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B1E" w:rsidRPr="00852B9F" w:rsidRDefault="002D2B1E" w:rsidP="002D2B1E">
      <w:pPr>
        <w:jc w:val="center"/>
        <w:rPr>
          <w:b/>
          <w:sz w:val="28"/>
          <w:szCs w:val="28"/>
        </w:rPr>
      </w:pPr>
      <w:bookmarkStart w:id="0" w:name="_GoBack"/>
      <w:bookmarkEnd w:id="0"/>
      <w:r w:rsidRPr="00852B9F">
        <w:rPr>
          <w:b/>
          <w:szCs w:val="24"/>
        </w:rPr>
        <w:t>ООО «Грандпроект»</w:t>
      </w:r>
    </w:p>
    <w:p w:rsidR="002D2B1E" w:rsidRPr="0095032D" w:rsidRDefault="002D2B1E" w:rsidP="002D2B1E">
      <w:pPr>
        <w:jc w:val="center"/>
        <w:rPr>
          <w:b/>
          <w:sz w:val="28"/>
          <w:szCs w:val="28"/>
          <w:highlight w:val="yellow"/>
        </w:rPr>
      </w:pPr>
    </w:p>
    <w:p w:rsidR="002D2B1E" w:rsidRPr="0095032D" w:rsidRDefault="002D2B1E" w:rsidP="002D2B1E">
      <w:pPr>
        <w:jc w:val="center"/>
        <w:rPr>
          <w:b/>
          <w:sz w:val="28"/>
          <w:szCs w:val="28"/>
          <w:highlight w:val="yellow"/>
        </w:rPr>
      </w:pPr>
    </w:p>
    <w:p w:rsidR="002D2B1E" w:rsidRPr="0095032D" w:rsidRDefault="002D2B1E" w:rsidP="002D2B1E">
      <w:pPr>
        <w:jc w:val="center"/>
        <w:rPr>
          <w:b/>
          <w:sz w:val="28"/>
          <w:szCs w:val="28"/>
          <w:highlight w:val="yellow"/>
        </w:rPr>
      </w:pPr>
    </w:p>
    <w:p w:rsidR="002D2B1E" w:rsidRPr="0095032D" w:rsidRDefault="002D2B1E" w:rsidP="002D2B1E">
      <w:pPr>
        <w:jc w:val="center"/>
        <w:rPr>
          <w:b/>
          <w:sz w:val="28"/>
          <w:szCs w:val="28"/>
          <w:highlight w:val="yellow"/>
        </w:rPr>
      </w:pPr>
    </w:p>
    <w:p w:rsidR="002D2B1E" w:rsidRPr="0095032D" w:rsidRDefault="002D2B1E" w:rsidP="002D2B1E">
      <w:pPr>
        <w:jc w:val="center"/>
        <w:rPr>
          <w:b/>
          <w:sz w:val="28"/>
          <w:szCs w:val="28"/>
          <w:highlight w:val="yellow"/>
        </w:rPr>
      </w:pPr>
    </w:p>
    <w:p w:rsidR="002D2B1E" w:rsidRPr="009D6413" w:rsidRDefault="002D2B1E" w:rsidP="002D2B1E">
      <w:pPr>
        <w:jc w:val="center"/>
        <w:rPr>
          <w:b/>
          <w:sz w:val="28"/>
          <w:szCs w:val="28"/>
        </w:rPr>
      </w:pPr>
    </w:p>
    <w:p w:rsidR="002D2B1E" w:rsidRPr="009D6413" w:rsidRDefault="002D2B1E" w:rsidP="002D2B1E">
      <w:pPr>
        <w:jc w:val="center"/>
        <w:rPr>
          <w:sz w:val="28"/>
          <w:szCs w:val="28"/>
        </w:rPr>
      </w:pPr>
      <w:r w:rsidRPr="009D6413">
        <w:t xml:space="preserve">ГРАДОСТРОИТЕЛЬНАЯ ДОКУМЕНТАЦИЯ ТЕРРИТОРИАЛЬНОГО ПЛАНИРОВАНИЯ </w:t>
      </w:r>
    </w:p>
    <w:p w:rsidR="002D2B1E" w:rsidRPr="0095032D" w:rsidRDefault="002D2B1E" w:rsidP="002D2B1E">
      <w:pPr>
        <w:jc w:val="center"/>
        <w:rPr>
          <w:b/>
          <w:sz w:val="28"/>
          <w:szCs w:val="28"/>
          <w:highlight w:val="yellow"/>
        </w:rPr>
      </w:pPr>
    </w:p>
    <w:p w:rsidR="002D2B1E" w:rsidRPr="0095032D" w:rsidRDefault="002D2B1E" w:rsidP="002D2B1E">
      <w:pPr>
        <w:jc w:val="center"/>
        <w:rPr>
          <w:b/>
          <w:sz w:val="28"/>
          <w:szCs w:val="28"/>
          <w:highlight w:val="yellow"/>
        </w:rPr>
      </w:pPr>
    </w:p>
    <w:p w:rsidR="002D2B1E" w:rsidRPr="0095032D" w:rsidRDefault="002D2B1E" w:rsidP="002D2B1E">
      <w:pPr>
        <w:jc w:val="center"/>
        <w:rPr>
          <w:b/>
          <w:sz w:val="28"/>
          <w:szCs w:val="28"/>
          <w:highlight w:val="yellow"/>
        </w:rPr>
      </w:pPr>
    </w:p>
    <w:p w:rsidR="002D2B1E" w:rsidRPr="0095032D" w:rsidRDefault="002D2B1E" w:rsidP="002D2B1E">
      <w:pPr>
        <w:jc w:val="center"/>
        <w:rPr>
          <w:b/>
          <w:sz w:val="28"/>
          <w:szCs w:val="28"/>
          <w:highlight w:val="yellow"/>
        </w:rPr>
      </w:pPr>
    </w:p>
    <w:p w:rsidR="002D2B1E" w:rsidRPr="0095032D" w:rsidRDefault="002D2B1E" w:rsidP="002D2B1E">
      <w:pPr>
        <w:jc w:val="center"/>
        <w:rPr>
          <w:b/>
          <w:sz w:val="28"/>
          <w:szCs w:val="28"/>
          <w:highlight w:val="yellow"/>
        </w:rPr>
      </w:pPr>
    </w:p>
    <w:p w:rsidR="002D2B1E" w:rsidRPr="0095032D" w:rsidRDefault="002D2B1E" w:rsidP="002D2B1E">
      <w:pPr>
        <w:jc w:val="center"/>
        <w:rPr>
          <w:b/>
          <w:sz w:val="28"/>
          <w:szCs w:val="28"/>
          <w:highlight w:val="yellow"/>
        </w:rPr>
      </w:pPr>
    </w:p>
    <w:p w:rsidR="002D2B1E" w:rsidRPr="0095032D" w:rsidRDefault="0058337E" w:rsidP="002D2B1E">
      <w:pPr>
        <w:contextualSpacing/>
        <w:jc w:val="center"/>
        <w:rPr>
          <w:highlight w:val="yellow"/>
        </w:rPr>
      </w:pPr>
      <w:r w:rsidRPr="0058337E">
        <w:rPr>
          <w:b/>
          <w:sz w:val="28"/>
          <w:szCs w:val="28"/>
        </w:rPr>
        <w:t>ВНЕСЕНИЕ ИЗМЕНЕНИЙ В ГЕНЕРАЛЬНЫЙ ПЛАН СЕЛЬСКОГО ПОСЕЛЕНИЯ КРАСНОВОСХОДСКИЙ СЕЛЬСОВЕТ МУНИЦИПАЛЬНОГО РАЙОНА ИГЛИНСКИЙ РАЙОН РЕСПУБЛИКИ БАШКОРТОСТАН В ЧАСТИ РАСШИРЕНИЯ ТЕРРИТОРИИ НЕДРОПОЛЬЗОВАНИЯ ОКОЛО Д.КАЗАЯК-ХУСНУЛЛИНО</w:t>
      </w:r>
      <w:r w:rsidRPr="0095032D">
        <w:rPr>
          <w:b/>
          <w:sz w:val="28"/>
          <w:szCs w:val="28"/>
          <w:highlight w:val="yellow"/>
        </w:rPr>
        <w:t xml:space="preserve"> </w:t>
      </w:r>
    </w:p>
    <w:p w:rsidR="002D2B1E" w:rsidRPr="0095032D" w:rsidRDefault="002D2B1E" w:rsidP="002D2B1E">
      <w:pPr>
        <w:pStyle w:val="ConsPlusNonformat"/>
        <w:contextualSpacing/>
        <w:jc w:val="center"/>
        <w:rPr>
          <w:b/>
          <w:spacing w:val="4"/>
          <w:sz w:val="32"/>
          <w:szCs w:val="32"/>
          <w:highlight w:val="yellow"/>
        </w:rPr>
      </w:pPr>
    </w:p>
    <w:p w:rsidR="002D2B1E" w:rsidRDefault="002D2B1E" w:rsidP="002D2B1E">
      <w:pPr>
        <w:jc w:val="center"/>
        <w:rPr>
          <w:b/>
          <w:spacing w:val="4"/>
          <w:sz w:val="28"/>
          <w:szCs w:val="28"/>
          <w:highlight w:val="yellow"/>
        </w:rPr>
      </w:pPr>
    </w:p>
    <w:p w:rsidR="002D2B1E" w:rsidRDefault="002D2B1E" w:rsidP="002D2B1E">
      <w:pPr>
        <w:jc w:val="center"/>
        <w:rPr>
          <w:b/>
          <w:spacing w:val="4"/>
          <w:sz w:val="28"/>
          <w:szCs w:val="28"/>
          <w:highlight w:val="yellow"/>
        </w:rPr>
      </w:pPr>
    </w:p>
    <w:p w:rsidR="002D2B1E" w:rsidRDefault="002D2B1E" w:rsidP="002D2B1E">
      <w:pPr>
        <w:jc w:val="center"/>
        <w:rPr>
          <w:b/>
          <w:spacing w:val="4"/>
          <w:sz w:val="28"/>
          <w:szCs w:val="28"/>
          <w:highlight w:val="yellow"/>
        </w:rPr>
      </w:pPr>
    </w:p>
    <w:p w:rsidR="002D2B1E" w:rsidRPr="0095032D" w:rsidRDefault="002D2B1E" w:rsidP="002D2B1E">
      <w:pPr>
        <w:jc w:val="center"/>
        <w:rPr>
          <w:b/>
          <w:spacing w:val="4"/>
          <w:sz w:val="28"/>
          <w:szCs w:val="28"/>
          <w:highlight w:val="yellow"/>
        </w:rPr>
      </w:pPr>
    </w:p>
    <w:p w:rsidR="002D2B1E" w:rsidRPr="009D6413" w:rsidRDefault="002D2B1E" w:rsidP="002D2B1E">
      <w:pPr>
        <w:jc w:val="center"/>
        <w:rPr>
          <w:b/>
          <w:sz w:val="28"/>
          <w:szCs w:val="28"/>
        </w:rPr>
      </w:pPr>
    </w:p>
    <w:p w:rsidR="002D2B1E" w:rsidRPr="009D6413" w:rsidRDefault="002D2B1E" w:rsidP="002D2B1E">
      <w:pPr>
        <w:jc w:val="center"/>
        <w:rPr>
          <w:b/>
          <w:sz w:val="40"/>
          <w:szCs w:val="40"/>
        </w:rPr>
      </w:pPr>
      <w:r w:rsidRPr="009D6413">
        <w:rPr>
          <w:b/>
          <w:sz w:val="40"/>
          <w:szCs w:val="40"/>
        </w:rPr>
        <w:t>Положение о территориальном планировании</w:t>
      </w:r>
    </w:p>
    <w:p w:rsidR="002D2B1E" w:rsidRPr="009D6413" w:rsidRDefault="002D2B1E" w:rsidP="002D2B1E">
      <w:pPr>
        <w:jc w:val="center"/>
        <w:rPr>
          <w:sz w:val="28"/>
          <w:szCs w:val="28"/>
        </w:rPr>
      </w:pPr>
    </w:p>
    <w:p w:rsidR="002D2B1E" w:rsidRPr="009D6413" w:rsidRDefault="00F662CC" w:rsidP="002D2B1E">
      <w:pPr>
        <w:jc w:val="center"/>
        <w:rPr>
          <w:sz w:val="28"/>
          <w:szCs w:val="28"/>
        </w:rPr>
      </w:pPr>
      <w:r>
        <w:rPr>
          <w:sz w:val="28"/>
          <w:szCs w:val="28"/>
        </w:rPr>
        <w:t>К-0</w:t>
      </w:r>
      <w:r w:rsidR="0058337E">
        <w:rPr>
          <w:sz w:val="28"/>
          <w:szCs w:val="28"/>
        </w:rPr>
        <w:t>48</w:t>
      </w:r>
      <w:r w:rsidR="002D2B1E">
        <w:rPr>
          <w:sz w:val="28"/>
          <w:szCs w:val="28"/>
        </w:rPr>
        <w:t>-1-ГП-</w:t>
      </w:r>
      <w:r w:rsidR="002D2B1E" w:rsidRPr="009D6413">
        <w:rPr>
          <w:sz w:val="28"/>
          <w:szCs w:val="28"/>
        </w:rPr>
        <w:t>ОПЗ</w:t>
      </w:r>
    </w:p>
    <w:p w:rsidR="002D2B1E" w:rsidRPr="009D6413" w:rsidRDefault="002D2B1E" w:rsidP="002D2B1E">
      <w:pPr>
        <w:jc w:val="center"/>
        <w:rPr>
          <w:b/>
          <w:sz w:val="28"/>
          <w:szCs w:val="28"/>
        </w:rPr>
      </w:pPr>
      <w:r w:rsidRPr="009D6413">
        <w:rPr>
          <w:b/>
          <w:sz w:val="28"/>
          <w:szCs w:val="28"/>
        </w:rPr>
        <w:t>Том 1 книга 1. Пояснительная записка</w:t>
      </w:r>
    </w:p>
    <w:p w:rsidR="002D2B1E" w:rsidRPr="0095032D" w:rsidRDefault="002D2B1E" w:rsidP="002D2B1E">
      <w:pPr>
        <w:jc w:val="center"/>
        <w:rPr>
          <w:highlight w:val="yellow"/>
        </w:rPr>
      </w:pPr>
    </w:p>
    <w:p w:rsidR="002D2B1E" w:rsidRPr="0095032D" w:rsidRDefault="002D2B1E" w:rsidP="002D2B1E">
      <w:pPr>
        <w:jc w:val="center"/>
        <w:rPr>
          <w:b/>
          <w:sz w:val="28"/>
          <w:szCs w:val="28"/>
          <w:highlight w:val="yellow"/>
        </w:rPr>
      </w:pPr>
    </w:p>
    <w:p w:rsidR="002D2B1E" w:rsidRPr="0095032D" w:rsidRDefault="002D2B1E" w:rsidP="002D2B1E">
      <w:pPr>
        <w:jc w:val="center"/>
        <w:rPr>
          <w:b/>
          <w:sz w:val="28"/>
          <w:szCs w:val="28"/>
          <w:highlight w:val="yellow"/>
        </w:rPr>
      </w:pPr>
    </w:p>
    <w:p w:rsidR="002D2B1E" w:rsidRPr="0095032D" w:rsidRDefault="002D2B1E" w:rsidP="002D2B1E">
      <w:pPr>
        <w:jc w:val="center"/>
        <w:rPr>
          <w:b/>
          <w:sz w:val="28"/>
          <w:szCs w:val="28"/>
          <w:highlight w:val="yellow"/>
        </w:rPr>
      </w:pPr>
    </w:p>
    <w:p w:rsidR="002D2B1E" w:rsidRDefault="002D2B1E" w:rsidP="002D2B1E">
      <w:pPr>
        <w:jc w:val="center"/>
        <w:rPr>
          <w:szCs w:val="28"/>
          <w:highlight w:val="yellow"/>
        </w:rPr>
      </w:pPr>
    </w:p>
    <w:p w:rsidR="002D2B1E" w:rsidRDefault="002D2B1E" w:rsidP="002D2B1E">
      <w:pPr>
        <w:jc w:val="center"/>
        <w:rPr>
          <w:szCs w:val="28"/>
          <w:highlight w:val="yellow"/>
        </w:rPr>
      </w:pPr>
    </w:p>
    <w:p w:rsidR="002D2B1E" w:rsidRDefault="002D2B1E" w:rsidP="002D2B1E">
      <w:pPr>
        <w:jc w:val="center"/>
        <w:rPr>
          <w:szCs w:val="28"/>
          <w:highlight w:val="yellow"/>
        </w:rPr>
      </w:pPr>
    </w:p>
    <w:p w:rsidR="002D2B1E" w:rsidRDefault="002D2B1E" w:rsidP="002D2B1E">
      <w:pPr>
        <w:jc w:val="center"/>
        <w:rPr>
          <w:szCs w:val="28"/>
          <w:highlight w:val="yellow"/>
        </w:rPr>
      </w:pPr>
    </w:p>
    <w:p w:rsidR="002D2B1E" w:rsidRDefault="002D2B1E" w:rsidP="002D2B1E">
      <w:pPr>
        <w:jc w:val="center"/>
        <w:rPr>
          <w:szCs w:val="28"/>
          <w:highlight w:val="yellow"/>
        </w:rPr>
      </w:pPr>
    </w:p>
    <w:p w:rsidR="002D2B1E" w:rsidRDefault="002D2B1E" w:rsidP="002D2B1E">
      <w:pPr>
        <w:jc w:val="center"/>
        <w:rPr>
          <w:szCs w:val="28"/>
          <w:highlight w:val="yellow"/>
        </w:rPr>
      </w:pPr>
    </w:p>
    <w:p w:rsidR="002D2B1E" w:rsidRDefault="002D2B1E" w:rsidP="002D2B1E">
      <w:pPr>
        <w:jc w:val="center"/>
        <w:rPr>
          <w:szCs w:val="28"/>
          <w:highlight w:val="yellow"/>
        </w:rPr>
      </w:pPr>
    </w:p>
    <w:p w:rsidR="002D2B1E" w:rsidRDefault="002D2B1E" w:rsidP="002D2B1E">
      <w:pPr>
        <w:jc w:val="center"/>
        <w:rPr>
          <w:szCs w:val="28"/>
          <w:highlight w:val="yellow"/>
        </w:rPr>
      </w:pPr>
    </w:p>
    <w:p w:rsidR="002D2B1E" w:rsidRDefault="002D2B1E" w:rsidP="002D2B1E">
      <w:pPr>
        <w:jc w:val="center"/>
        <w:rPr>
          <w:szCs w:val="28"/>
          <w:highlight w:val="yellow"/>
        </w:rPr>
      </w:pPr>
    </w:p>
    <w:p w:rsidR="002D2B1E" w:rsidRDefault="002D2B1E" w:rsidP="002D2B1E">
      <w:pPr>
        <w:jc w:val="center"/>
        <w:rPr>
          <w:szCs w:val="28"/>
          <w:highlight w:val="yellow"/>
        </w:rPr>
      </w:pPr>
    </w:p>
    <w:p w:rsidR="002D2B1E" w:rsidRDefault="002D2B1E" w:rsidP="002D2B1E">
      <w:pPr>
        <w:jc w:val="center"/>
        <w:rPr>
          <w:szCs w:val="28"/>
          <w:highlight w:val="yellow"/>
        </w:rPr>
      </w:pPr>
    </w:p>
    <w:p w:rsidR="002D2B1E" w:rsidRDefault="002D2B1E" w:rsidP="002D2B1E">
      <w:pPr>
        <w:jc w:val="center"/>
        <w:rPr>
          <w:szCs w:val="28"/>
          <w:highlight w:val="yellow"/>
        </w:rPr>
      </w:pPr>
    </w:p>
    <w:p w:rsidR="002D2B1E" w:rsidRPr="0095032D" w:rsidRDefault="002D2B1E" w:rsidP="002D2B1E">
      <w:pPr>
        <w:jc w:val="center"/>
        <w:rPr>
          <w:szCs w:val="28"/>
          <w:highlight w:val="yellow"/>
        </w:rPr>
      </w:pPr>
    </w:p>
    <w:p w:rsidR="002D2B1E" w:rsidRPr="0095032D" w:rsidRDefault="002D2B1E" w:rsidP="002D2B1E">
      <w:pPr>
        <w:jc w:val="center"/>
        <w:rPr>
          <w:szCs w:val="28"/>
          <w:highlight w:val="yellow"/>
        </w:rPr>
      </w:pPr>
    </w:p>
    <w:p w:rsidR="002D2B1E" w:rsidRPr="009D6413" w:rsidRDefault="002D2B1E" w:rsidP="002D2B1E">
      <w:pPr>
        <w:jc w:val="center"/>
        <w:rPr>
          <w:szCs w:val="28"/>
        </w:rPr>
      </w:pPr>
      <w:r w:rsidRPr="009D6413">
        <w:rPr>
          <w:szCs w:val="28"/>
        </w:rPr>
        <w:t>г. Уфа – 202</w:t>
      </w:r>
      <w:r w:rsidR="00F662CC">
        <w:rPr>
          <w:szCs w:val="28"/>
        </w:rPr>
        <w:t>4</w:t>
      </w:r>
      <w:r w:rsidRPr="009D6413">
        <w:rPr>
          <w:szCs w:val="28"/>
        </w:rPr>
        <w:t xml:space="preserve"> год</w:t>
      </w:r>
    </w:p>
    <w:p w:rsidR="002D2B1E" w:rsidRPr="0095032D" w:rsidRDefault="002D2B1E" w:rsidP="002D2B1E">
      <w:pPr>
        <w:pStyle w:val="afffffb"/>
        <w:spacing w:line="240" w:lineRule="auto"/>
        <w:ind w:firstLine="0"/>
        <w:jc w:val="center"/>
        <w:rPr>
          <w:b/>
          <w:highlight w:val="yellow"/>
        </w:rPr>
        <w:sectPr w:rsidR="002D2B1E" w:rsidRPr="0095032D" w:rsidSect="00B21001">
          <w:headerReference w:type="default" r:id="rId8"/>
          <w:footerReference w:type="default" r:id="rId9"/>
          <w:pgSz w:w="11906" w:h="16838" w:code="9"/>
          <w:pgMar w:top="851" w:right="567" w:bottom="426" w:left="1418" w:header="0" w:footer="0" w:gutter="0"/>
          <w:cols w:space="708"/>
          <w:docGrid w:linePitch="360"/>
        </w:sectPr>
      </w:pPr>
    </w:p>
    <w:p w:rsidR="002D2B1E" w:rsidRPr="009D6413" w:rsidRDefault="002D2B1E" w:rsidP="002D2B1E">
      <w:pPr>
        <w:pStyle w:val="0"/>
        <w:spacing w:after="0" w:line="240" w:lineRule="auto"/>
        <w:rPr>
          <w:rFonts w:ascii="Times New Roman" w:hAnsi="Times New Roman"/>
        </w:rPr>
      </w:pPr>
      <w:r w:rsidRPr="009D6413">
        <w:rPr>
          <w:rFonts w:ascii="Times New Roman" w:hAnsi="Times New Roman"/>
        </w:rPr>
        <w:lastRenderedPageBreak/>
        <w:t>СОСТАВ ПРОЕКТА</w:t>
      </w:r>
    </w:p>
    <w:p w:rsidR="002D2B1E" w:rsidRPr="009D6413" w:rsidRDefault="002D2B1E" w:rsidP="002D2B1E">
      <w:pPr>
        <w:pStyle w:val="0"/>
        <w:spacing w:after="0" w:line="240" w:lineRule="auto"/>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38"/>
        <w:gridCol w:w="3402"/>
        <w:gridCol w:w="5103"/>
        <w:gridCol w:w="920"/>
      </w:tblGrid>
      <w:tr w:rsidR="002D2B1E" w:rsidRPr="002D2B1E" w:rsidTr="00B21001">
        <w:trPr>
          <w:cantSplit/>
          <w:jc w:val="center"/>
        </w:trPr>
        <w:tc>
          <w:tcPr>
            <w:tcW w:w="638" w:type="dxa"/>
            <w:vAlign w:val="center"/>
          </w:tcPr>
          <w:p w:rsidR="002D2B1E" w:rsidRPr="002D2B1E" w:rsidRDefault="002D2B1E" w:rsidP="002D2B1E">
            <w:pPr>
              <w:ind w:right="-142"/>
              <w:jc w:val="center"/>
              <w:rPr>
                <w:b/>
                <w:sz w:val="22"/>
                <w:szCs w:val="22"/>
              </w:rPr>
            </w:pPr>
            <w:r w:rsidRPr="002D2B1E">
              <w:rPr>
                <w:b/>
                <w:sz w:val="22"/>
                <w:szCs w:val="22"/>
              </w:rPr>
              <w:t>№ тома</w:t>
            </w:r>
          </w:p>
        </w:tc>
        <w:tc>
          <w:tcPr>
            <w:tcW w:w="3402" w:type="dxa"/>
            <w:vAlign w:val="center"/>
          </w:tcPr>
          <w:p w:rsidR="002D2B1E" w:rsidRPr="002D2B1E" w:rsidRDefault="002D2B1E" w:rsidP="002D2B1E">
            <w:pPr>
              <w:jc w:val="center"/>
              <w:rPr>
                <w:b/>
                <w:sz w:val="22"/>
                <w:szCs w:val="22"/>
              </w:rPr>
            </w:pPr>
          </w:p>
          <w:p w:rsidR="002D2B1E" w:rsidRPr="002D2B1E" w:rsidRDefault="002D2B1E" w:rsidP="002D2B1E">
            <w:pPr>
              <w:jc w:val="center"/>
              <w:rPr>
                <w:b/>
                <w:sz w:val="22"/>
                <w:szCs w:val="22"/>
              </w:rPr>
            </w:pPr>
            <w:r w:rsidRPr="002D2B1E">
              <w:rPr>
                <w:b/>
                <w:sz w:val="22"/>
                <w:szCs w:val="22"/>
              </w:rPr>
              <w:t>Обозначение</w:t>
            </w:r>
          </w:p>
        </w:tc>
        <w:tc>
          <w:tcPr>
            <w:tcW w:w="5103" w:type="dxa"/>
            <w:vAlign w:val="center"/>
          </w:tcPr>
          <w:p w:rsidR="002D2B1E" w:rsidRPr="002D2B1E" w:rsidRDefault="002D2B1E" w:rsidP="002D2B1E">
            <w:pPr>
              <w:jc w:val="center"/>
              <w:rPr>
                <w:b/>
                <w:sz w:val="22"/>
                <w:szCs w:val="22"/>
              </w:rPr>
            </w:pPr>
          </w:p>
          <w:p w:rsidR="002D2B1E" w:rsidRPr="002D2B1E" w:rsidRDefault="002D2B1E" w:rsidP="002D2B1E">
            <w:pPr>
              <w:jc w:val="center"/>
              <w:rPr>
                <w:b/>
                <w:sz w:val="22"/>
                <w:szCs w:val="22"/>
              </w:rPr>
            </w:pPr>
            <w:r w:rsidRPr="002D2B1E">
              <w:rPr>
                <w:b/>
                <w:sz w:val="22"/>
                <w:szCs w:val="22"/>
              </w:rPr>
              <w:t>Наименование</w:t>
            </w:r>
          </w:p>
        </w:tc>
        <w:tc>
          <w:tcPr>
            <w:tcW w:w="920" w:type="dxa"/>
            <w:vAlign w:val="center"/>
          </w:tcPr>
          <w:p w:rsidR="002D2B1E" w:rsidRPr="002D2B1E" w:rsidRDefault="002D2B1E" w:rsidP="002D2B1E">
            <w:pPr>
              <w:jc w:val="center"/>
              <w:rPr>
                <w:b/>
                <w:sz w:val="22"/>
                <w:szCs w:val="22"/>
              </w:rPr>
            </w:pPr>
            <w:r w:rsidRPr="002D2B1E">
              <w:rPr>
                <w:b/>
                <w:sz w:val="22"/>
                <w:szCs w:val="22"/>
              </w:rPr>
              <w:t>Примечание</w:t>
            </w: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b/>
                <w:sz w:val="22"/>
                <w:szCs w:val="22"/>
                <w:u w:val="single"/>
              </w:rPr>
            </w:pPr>
          </w:p>
        </w:tc>
        <w:tc>
          <w:tcPr>
            <w:tcW w:w="5103" w:type="dxa"/>
            <w:vAlign w:val="center"/>
          </w:tcPr>
          <w:p w:rsidR="002D2B1E" w:rsidRPr="002D2B1E" w:rsidRDefault="002D2B1E" w:rsidP="002D2B1E">
            <w:pPr>
              <w:pStyle w:val="3"/>
              <w:spacing w:before="0" w:after="0"/>
              <w:jc w:val="center"/>
              <w:rPr>
                <w:rFonts w:ascii="Times New Roman" w:hAnsi="Times New Roman" w:cs="Times New Roman"/>
                <w:sz w:val="22"/>
                <w:szCs w:val="22"/>
              </w:rPr>
            </w:pPr>
            <w:r w:rsidRPr="002D2B1E">
              <w:rPr>
                <w:rFonts w:ascii="Times New Roman" w:hAnsi="Times New Roman" w:cs="Times New Roman"/>
                <w:sz w:val="22"/>
                <w:szCs w:val="22"/>
              </w:rPr>
              <w:t>Градостроительная документация</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b/>
                <w:sz w:val="22"/>
                <w:szCs w:val="22"/>
                <w:u w:val="single"/>
              </w:rPr>
            </w:pPr>
            <w:r w:rsidRPr="002D2B1E">
              <w:rPr>
                <w:b/>
                <w:sz w:val="22"/>
                <w:szCs w:val="22"/>
                <w:u w:val="single"/>
              </w:rPr>
              <w:t>ТОМ 1</w:t>
            </w:r>
          </w:p>
        </w:tc>
        <w:tc>
          <w:tcPr>
            <w:tcW w:w="5103" w:type="dxa"/>
            <w:vAlign w:val="center"/>
          </w:tcPr>
          <w:p w:rsidR="002D2B1E" w:rsidRPr="002D2B1E" w:rsidRDefault="002D2B1E" w:rsidP="002D2B1E">
            <w:pPr>
              <w:pStyle w:val="5"/>
              <w:tabs>
                <w:tab w:val="left" w:pos="0"/>
              </w:tabs>
              <w:snapToGrid w:val="0"/>
              <w:spacing w:before="0" w:after="0"/>
              <w:jc w:val="center"/>
              <w:rPr>
                <w:rFonts w:ascii="Times New Roman" w:hAnsi="Times New Roman"/>
                <w:i w:val="0"/>
                <w:sz w:val="22"/>
                <w:szCs w:val="22"/>
              </w:rPr>
            </w:pPr>
            <w:r w:rsidRPr="002D2B1E">
              <w:rPr>
                <w:rFonts w:ascii="Times New Roman" w:hAnsi="Times New Roman"/>
                <w:i w:val="0"/>
                <w:sz w:val="22"/>
                <w:szCs w:val="22"/>
              </w:rPr>
              <w:t>Генеральный план сельского поселения</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r w:rsidRPr="002D2B1E">
              <w:rPr>
                <w:sz w:val="22"/>
                <w:szCs w:val="22"/>
              </w:rPr>
              <w:t>1</w:t>
            </w:r>
          </w:p>
        </w:tc>
        <w:tc>
          <w:tcPr>
            <w:tcW w:w="3402" w:type="dxa"/>
            <w:vAlign w:val="center"/>
          </w:tcPr>
          <w:p w:rsidR="002D2B1E" w:rsidRPr="002D2B1E" w:rsidRDefault="0058337E" w:rsidP="002D2B1E">
            <w:pPr>
              <w:tabs>
                <w:tab w:val="left" w:pos="0"/>
              </w:tabs>
              <w:snapToGrid w:val="0"/>
              <w:jc w:val="center"/>
              <w:rPr>
                <w:b/>
                <w:sz w:val="22"/>
                <w:szCs w:val="22"/>
              </w:rPr>
            </w:pPr>
            <w:r>
              <w:rPr>
                <w:b/>
                <w:sz w:val="22"/>
                <w:szCs w:val="22"/>
              </w:rPr>
              <w:t>К-048</w:t>
            </w:r>
            <w:r w:rsidR="002D2B1E">
              <w:rPr>
                <w:b/>
                <w:sz w:val="22"/>
                <w:szCs w:val="22"/>
              </w:rPr>
              <w:t>-1-</w:t>
            </w:r>
            <w:r w:rsidR="002D2B1E" w:rsidRPr="002D2B1E">
              <w:rPr>
                <w:b/>
                <w:sz w:val="22"/>
                <w:szCs w:val="22"/>
              </w:rPr>
              <w:t>ГП-ПТП Том 1 книга 1</w:t>
            </w:r>
          </w:p>
        </w:tc>
        <w:tc>
          <w:tcPr>
            <w:tcW w:w="5103" w:type="dxa"/>
            <w:vAlign w:val="center"/>
          </w:tcPr>
          <w:p w:rsidR="002D2B1E" w:rsidRPr="002D2B1E" w:rsidRDefault="002D2B1E" w:rsidP="002D2B1E">
            <w:pPr>
              <w:pStyle w:val="5"/>
              <w:tabs>
                <w:tab w:val="left" w:pos="0"/>
              </w:tabs>
              <w:snapToGrid w:val="0"/>
              <w:spacing w:before="0" w:after="0"/>
              <w:rPr>
                <w:rFonts w:ascii="Times New Roman" w:hAnsi="Times New Roman"/>
                <w:i w:val="0"/>
                <w:sz w:val="22"/>
                <w:szCs w:val="22"/>
              </w:rPr>
            </w:pPr>
            <w:r w:rsidRPr="002D2B1E">
              <w:rPr>
                <w:rFonts w:ascii="Times New Roman" w:hAnsi="Times New Roman"/>
                <w:i w:val="0"/>
                <w:sz w:val="22"/>
                <w:szCs w:val="22"/>
              </w:rPr>
              <w:t xml:space="preserve">Положение о территориальном </w:t>
            </w:r>
          </w:p>
        </w:tc>
        <w:tc>
          <w:tcPr>
            <w:tcW w:w="920" w:type="dxa"/>
            <w:vAlign w:val="center"/>
          </w:tcPr>
          <w:p w:rsidR="002D2B1E" w:rsidRPr="002D2B1E" w:rsidRDefault="002D2B1E" w:rsidP="002D2B1E">
            <w:pPr>
              <w:snapToGrid w:val="0"/>
              <w:jc w:val="center"/>
              <w:rPr>
                <w:sz w:val="22"/>
                <w:szCs w:val="22"/>
              </w:rPr>
            </w:pPr>
            <w:r w:rsidRPr="002D2B1E">
              <w:rPr>
                <w:sz w:val="22"/>
                <w:szCs w:val="22"/>
              </w:rPr>
              <w:t>1 экз.</w:t>
            </w: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tabs>
                <w:tab w:val="left" w:pos="0"/>
              </w:tabs>
              <w:snapToGrid w:val="0"/>
              <w:jc w:val="center"/>
              <w:rPr>
                <w:b/>
                <w:sz w:val="22"/>
                <w:szCs w:val="22"/>
              </w:rPr>
            </w:pPr>
          </w:p>
        </w:tc>
        <w:tc>
          <w:tcPr>
            <w:tcW w:w="5103" w:type="dxa"/>
            <w:vAlign w:val="center"/>
          </w:tcPr>
          <w:p w:rsidR="002D2B1E" w:rsidRPr="002D2B1E" w:rsidRDefault="002D2B1E" w:rsidP="002D2B1E">
            <w:pPr>
              <w:pStyle w:val="5"/>
              <w:tabs>
                <w:tab w:val="left" w:pos="0"/>
              </w:tabs>
              <w:snapToGrid w:val="0"/>
              <w:spacing w:before="0" w:after="0"/>
              <w:rPr>
                <w:rFonts w:ascii="Times New Roman" w:hAnsi="Times New Roman"/>
                <w:i w:val="0"/>
                <w:sz w:val="22"/>
                <w:szCs w:val="22"/>
              </w:rPr>
            </w:pPr>
            <w:r w:rsidRPr="002D2B1E">
              <w:rPr>
                <w:rFonts w:ascii="Times New Roman" w:hAnsi="Times New Roman"/>
                <w:i w:val="0"/>
                <w:sz w:val="22"/>
                <w:szCs w:val="22"/>
              </w:rPr>
              <w:t>планировании</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r w:rsidRPr="002D2B1E">
              <w:rPr>
                <w:sz w:val="22"/>
                <w:szCs w:val="22"/>
              </w:rPr>
              <w:t>1</w:t>
            </w:r>
          </w:p>
        </w:tc>
        <w:tc>
          <w:tcPr>
            <w:tcW w:w="3402" w:type="dxa"/>
            <w:vAlign w:val="center"/>
          </w:tcPr>
          <w:p w:rsidR="002D2B1E" w:rsidRPr="002D2B1E" w:rsidRDefault="0058337E" w:rsidP="002D2B1E">
            <w:pPr>
              <w:snapToGrid w:val="0"/>
              <w:jc w:val="center"/>
              <w:rPr>
                <w:b/>
                <w:sz w:val="22"/>
                <w:szCs w:val="22"/>
              </w:rPr>
            </w:pPr>
            <w:r>
              <w:rPr>
                <w:b/>
                <w:sz w:val="22"/>
                <w:szCs w:val="22"/>
              </w:rPr>
              <w:t>К-048</w:t>
            </w:r>
            <w:r w:rsidR="002D2B1E">
              <w:rPr>
                <w:b/>
                <w:sz w:val="22"/>
                <w:szCs w:val="22"/>
              </w:rPr>
              <w:t>-1-</w:t>
            </w:r>
            <w:r w:rsidR="002D2B1E" w:rsidRPr="002D2B1E">
              <w:rPr>
                <w:b/>
                <w:sz w:val="22"/>
                <w:szCs w:val="22"/>
              </w:rPr>
              <w:t>ГП-ГД Том 1 книга 2</w:t>
            </w:r>
          </w:p>
        </w:tc>
        <w:tc>
          <w:tcPr>
            <w:tcW w:w="5103" w:type="dxa"/>
            <w:vAlign w:val="center"/>
          </w:tcPr>
          <w:p w:rsidR="002D2B1E" w:rsidRPr="002D2B1E" w:rsidRDefault="002D2B1E" w:rsidP="002D2B1E">
            <w:pPr>
              <w:pStyle w:val="4"/>
              <w:tabs>
                <w:tab w:val="left" w:pos="0"/>
              </w:tabs>
              <w:snapToGrid w:val="0"/>
              <w:spacing w:before="0" w:after="0"/>
              <w:rPr>
                <w:sz w:val="22"/>
                <w:szCs w:val="22"/>
              </w:rPr>
            </w:pPr>
            <w:r w:rsidRPr="002D2B1E">
              <w:rPr>
                <w:sz w:val="22"/>
                <w:szCs w:val="22"/>
              </w:rPr>
              <w:t>Карты Генерального плана</w:t>
            </w:r>
          </w:p>
        </w:tc>
        <w:tc>
          <w:tcPr>
            <w:tcW w:w="920" w:type="dxa"/>
            <w:vAlign w:val="center"/>
          </w:tcPr>
          <w:p w:rsidR="002D2B1E" w:rsidRPr="002D2B1E" w:rsidRDefault="002D2B1E" w:rsidP="002D2B1E">
            <w:pPr>
              <w:snapToGrid w:val="0"/>
              <w:jc w:val="center"/>
              <w:rPr>
                <w:sz w:val="22"/>
                <w:szCs w:val="22"/>
              </w:rPr>
            </w:pPr>
            <w:r w:rsidRPr="002D2B1E">
              <w:rPr>
                <w:sz w:val="22"/>
                <w:szCs w:val="22"/>
              </w:rPr>
              <w:t>1 экз.</w:t>
            </w: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58337E" w:rsidP="002D2B1E">
            <w:pPr>
              <w:jc w:val="center"/>
              <w:rPr>
                <w:b/>
                <w:sz w:val="22"/>
                <w:szCs w:val="22"/>
                <w:u w:val="single"/>
              </w:rPr>
            </w:pPr>
            <w:r>
              <w:rPr>
                <w:sz w:val="22"/>
                <w:szCs w:val="22"/>
              </w:rPr>
              <w:t>К-048</w:t>
            </w:r>
            <w:r w:rsidR="002D2B1E">
              <w:rPr>
                <w:sz w:val="22"/>
                <w:szCs w:val="22"/>
              </w:rPr>
              <w:t>-1-</w:t>
            </w:r>
            <w:r w:rsidR="002D2B1E" w:rsidRPr="002D2B1E">
              <w:rPr>
                <w:sz w:val="22"/>
                <w:szCs w:val="22"/>
              </w:rPr>
              <w:t>ГП-1</w:t>
            </w:r>
          </w:p>
        </w:tc>
        <w:tc>
          <w:tcPr>
            <w:tcW w:w="5103" w:type="dxa"/>
            <w:vAlign w:val="center"/>
          </w:tcPr>
          <w:p w:rsidR="002D2B1E" w:rsidRPr="002D2B1E" w:rsidRDefault="002D2B1E" w:rsidP="002D2B1E">
            <w:pPr>
              <w:rPr>
                <w:sz w:val="22"/>
                <w:szCs w:val="22"/>
              </w:rPr>
            </w:pPr>
            <w:r w:rsidRPr="002D2B1E">
              <w:rPr>
                <w:sz w:val="22"/>
                <w:szCs w:val="22"/>
              </w:rPr>
              <w:t xml:space="preserve">Карта (фрагмент карты) границ населенных </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 xml:space="preserve">пунктов, входящих в состав сельского </w:t>
            </w:r>
          </w:p>
        </w:tc>
        <w:tc>
          <w:tcPr>
            <w:tcW w:w="920" w:type="dxa"/>
            <w:vAlign w:val="center"/>
          </w:tcPr>
          <w:p w:rsidR="002D2B1E" w:rsidRPr="002D2B1E" w:rsidRDefault="002D2B1E" w:rsidP="002D2B1E">
            <w:pPr>
              <w:jc w:val="center"/>
              <w:rPr>
                <w:b/>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поселения. М 1:10000</w:t>
            </w:r>
          </w:p>
        </w:tc>
        <w:tc>
          <w:tcPr>
            <w:tcW w:w="920" w:type="dxa"/>
            <w:vAlign w:val="center"/>
          </w:tcPr>
          <w:p w:rsidR="002D2B1E" w:rsidRPr="002D2B1E" w:rsidRDefault="002D2B1E" w:rsidP="002D2B1E">
            <w:pPr>
              <w:jc w:val="center"/>
              <w:rPr>
                <w:b/>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58337E" w:rsidP="002D2B1E">
            <w:pPr>
              <w:jc w:val="center"/>
              <w:rPr>
                <w:sz w:val="22"/>
                <w:szCs w:val="22"/>
              </w:rPr>
            </w:pPr>
            <w:r>
              <w:rPr>
                <w:sz w:val="22"/>
                <w:szCs w:val="22"/>
              </w:rPr>
              <w:t>К-048</w:t>
            </w:r>
            <w:r w:rsidR="002D2B1E">
              <w:rPr>
                <w:sz w:val="22"/>
                <w:szCs w:val="22"/>
              </w:rPr>
              <w:t>-1-</w:t>
            </w:r>
            <w:r w:rsidR="002D2B1E" w:rsidRPr="002D2B1E">
              <w:rPr>
                <w:sz w:val="22"/>
                <w:szCs w:val="22"/>
              </w:rPr>
              <w:t>ГП-2</w:t>
            </w:r>
          </w:p>
        </w:tc>
        <w:tc>
          <w:tcPr>
            <w:tcW w:w="5103" w:type="dxa"/>
            <w:vAlign w:val="center"/>
          </w:tcPr>
          <w:p w:rsidR="002D2B1E" w:rsidRPr="002D2B1E" w:rsidRDefault="002D2B1E" w:rsidP="002D2B1E">
            <w:pPr>
              <w:pStyle w:val="3"/>
              <w:spacing w:before="0" w:after="0"/>
              <w:rPr>
                <w:rFonts w:ascii="Times New Roman" w:hAnsi="Times New Roman" w:cs="Times New Roman"/>
                <w:sz w:val="22"/>
                <w:szCs w:val="22"/>
              </w:rPr>
            </w:pPr>
            <w:r w:rsidRPr="002D2B1E">
              <w:rPr>
                <w:rFonts w:ascii="Times New Roman" w:hAnsi="Times New Roman" w:cs="Times New Roman"/>
                <w:sz w:val="22"/>
                <w:szCs w:val="22"/>
              </w:rPr>
              <w:t xml:space="preserve">Карта (фрагмент карты) планируемого </w:t>
            </w:r>
          </w:p>
        </w:tc>
        <w:tc>
          <w:tcPr>
            <w:tcW w:w="920" w:type="dxa"/>
            <w:vAlign w:val="center"/>
          </w:tcPr>
          <w:p w:rsidR="002D2B1E" w:rsidRPr="002D2B1E" w:rsidRDefault="002D2B1E" w:rsidP="002D2B1E">
            <w:pPr>
              <w:jc w:val="center"/>
              <w:rPr>
                <w:b/>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b/>
                <w:sz w:val="22"/>
                <w:szCs w:val="22"/>
                <w:u w:val="single"/>
              </w:rPr>
            </w:pPr>
          </w:p>
        </w:tc>
        <w:tc>
          <w:tcPr>
            <w:tcW w:w="5103" w:type="dxa"/>
            <w:vAlign w:val="center"/>
          </w:tcPr>
          <w:p w:rsidR="002D2B1E" w:rsidRPr="002D2B1E" w:rsidRDefault="002D2B1E" w:rsidP="002D2B1E">
            <w:pPr>
              <w:rPr>
                <w:sz w:val="22"/>
                <w:szCs w:val="22"/>
              </w:rPr>
            </w:pPr>
            <w:r w:rsidRPr="002D2B1E">
              <w:rPr>
                <w:sz w:val="22"/>
                <w:szCs w:val="22"/>
              </w:rPr>
              <w:t xml:space="preserve">размещения объектов местного, регионального </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и федерального значения. М 1:5000</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ГП-3</w:t>
            </w:r>
          </w:p>
        </w:tc>
        <w:tc>
          <w:tcPr>
            <w:tcW w:w="5103" w:type="dxa"/>
            <w:vAlign w:val="center"/>
          </w:tcPr>
          <w:p w:rsidR="002D2B1E" w:rsidRPr="002D2B1E" w:rsidRDefault="002D2B1E" w:rsidP="002D2B1E">
            <w:pPr>
              <w:ind w:right="-122"/>
              <w:rPr>
                <w:sz w:val="22"/>
                <w:szCs w:val="22"/>
              </w:rPr>
            </w:pPr>
            <w:r w:rsidRPr="002D2B1E">
              <w:rPr>
                <w:sz w:val="22"/>
                <w:szCs w:val="22"/>
              </w:rPr>
              <w:t xml:space="preserve">Карта (фрагмент карты) функциональных зон </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rPr>
                <w:sz w:val="22"/>
                <w:szCs w:val="22"/>
              </w:rPr>
            </w:pPr>
            <w:r w:rsidRPr="002D2B1E">
              <w:rPr>
                <w:sz w:val="22"/>
                <w:szCs w:val="22"/>
              </w:rPr>
              <w:t>сельского поселения. М 1:5000</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МО-6</w:t>
            </w:r>
          </w:p>
        </w:tc>
        <w:tc>
          <w:tcPr>
            <w:tcW w:w="5103" w:type="dxa"/>
            <w:vAlign w:val="center"/>
          </w:tcPr>
          <w:p w:rsidR="002D2B1E" w:rsidRPr="002D2B1E" w:rsidRDefault="002D2B1E" w:rsidP="002D2B1E">
            <w:pPr>
              <w:ind w:right="-122"/>
              <w:rPr>
                <w:sz w:val="22"/>
                <w:szCs w:val="22"/>
              </w:rPr>
            </w:pPr>
            <w:r w:rsidRPr="002D2B1E">
              <w:rPr>
                <w:sz w:val="22"/>
                <w:szCs w:val="22"/>
              </w:rPr>
              <w:t xml:space="preserve">Карта (фрагмент карты) границ зон </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rPr>
                <w:sz w:val="22"/>
                <w:szCs w:val="22"/>
              </w:rPr>
            </w:pPr>
            <w:r w:rsidRPr="002D2B1E">
              <w:rPr>
                <w:sz w:val="22"/>
                <w:szCs w:val="22"/>
              </w:rPr>
              <w:t>транспортной инфраструктуры. М 1:5000</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МО-7</w:t>
            </w:r>
          </w:p>
        </w:tc>
        <w:tc>
          <w:tcPr>
            <w:tcW w:w="5103" w:type="dxa"/>
            <w:vAlign w:val="center"/>
          </w:tcPr>
          <w:p w:rsidR="002D2B1E" w:rsidRPr="002D2B1E" w:rsidRDefault="002D2B1E" w:rsidP="002D2B1E">
            <w:pPr>
              <w:ind w:right="-122"/>
              <w:rPr>
                <w:sz w:val="22"/>
                <w:szCs w:val="22"/>
              </w:rPr>
            </w:pPr>
            <w:r w:rsidRPr="002D2B1E">
              <w:rPr>
                <w:sz w:val="22"/>
                <w:szCs w:val="22"/>
              </w:rPr>
              <w:t xml:space="preserve">Карта-схема (фрагмент карты) инженерной </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rPr>
                <w:sz w:val="22"/>
                <w:szCs w:val="22"/>
              </w:rPr>
            </w:pPr>
            <w:r w:rsidRPr="002D2B1E">
              <w:rPr>
                <w:sz w:val="22"/>
                <w:szCs w:val="22"/>
              </w:rPr>
              <w:t>подготовки территории. М 1:5000</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МО-8</w:t>
            </w:r>
          </w:p>
        </w:tc>
        <w:tc>
          <w:tcPr>
            <w:tcW w:w="5103" w:type="dxa"/>
            <w:vAlign w:val="center"/>
          </w:tcPr>
          <w:p w:rsidR="002D2B1E" w:rsidRPr="002D2B1E" w:rsidRDefault="002D2B1E" w:rsidP="002D2B1E">
            <w:pPr>
              <w:ind w:right="-122"/>
              <w:rPr>
                <w:sz w:val="22"/>
                <w:szCs w:val="22"/>
              </w:rPr>
            </w:pPr>
            <w:r w:rsidRPr="002D2B1E">
              <w:rPr>
                <w:sz w:val="22"/>
                <w:szCs w:val="22"/>
              </w:rPr>
              <w:t xml:space="preserve">Карта-схема (фрагмент </w:t>
            </w:r>
            <w:r w:rsidR="00B95123" w:rsidRPr="002D2B1E">
              <w:rPr>
                <w:sz w:val="22"/>
                <w:szCs w:val="22"/>
              </w:rPr>
              <w:t>карты) инженерных</w:t>
            </w:r>
            <w:r w:rsidRPr="002D2B1E">
              <w:rPr>
                <w:sz w:val="22"/>
                <w:szCs w:val="22"/>
              </w:rPr>
              <w:t xml:space="preserve"> </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rPr>
                <w:sz w:val="22"/>
                <w:szCs w:val="22"/>
              </w:rPr>
            </w:pPr>
            <w:r w:rsidRPr="002D2B1E">
              <w:rPr>
                <w:sz w:val="22"/>
                <w:szCs w:val="22"/>
              </w:rPr>
              <w:t>сетей и сооружений. М 1:5000</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jc w:val="center"/>
              <w:rPr>
                <w:sz w:val="22"/>
                <w:szCs w:val="22"/>
              </w:rPr>
            </w:pP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b/>
                <w:sz w:val="22"/>
                <w:szCs w:val="22"/>
                <w:u w:val="single"/>
              </w:rPr>
            </w:pPr>
            <w:r w:rsidRPr="002D2B1E">
              <w:rPr>
                <w:b/>
                <w:sz w:val="22"/>
                <w:szCs w:val="22"/>
                <w:u w:val="single"/>
              </w:rPr>
              <w:t>ТОМ 2</w:t>
            </w:r>
          </w:p>
        </w:tc>
        <w:tc>
          <w:tcPr>
            <w:tcW w:w="5103" w:type="dxa"/>
            <w:vAlign w:val="center"/>
          </w:tcPr>
          <w:p w:rsidR="002D2B1E" w:rsidRPr="002D2B1E" w:rsidRDefault="002D2B1E" w:rsidP="002D2B1E">
            <w:pPr>
              <w:jc w:val="center"/>
              <w:rPr>
                <w:sz w:val="22"/>
                <w:szCs w:val="22"/>
              </w:rPr>
            </w:pPr>
            <w:r w:rsidRPr="002D2B1E">
              <w:rPr>
                <w:b/>
                <w:sz w:val="22"/>
                <w:szCs w:val="22"/>
                <w:u w:val="single"/>
              </w:rPr>
              <w:t>Материалы по обоснованию</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r w:rsidRPr="002D2B1E">
              <w:rPr>
                <w:sz w:val="22"/>
                <w:szCs w:val="22"/>
              </w:rPr>
              <w:t>2</w:t>
            </w:r>
          </w:p>
        </w:tc>
        <w:tc>
          <w:tcPr>
            <w:tcW w:w="3402" w:type="dxa"/>
            <w:vAlign w:val="center"/>
          </w:tcPr>
          <w:p w:rsidR="002D2B1E" w:rsidRPr="002D2B1E" w:rsidRDefault="0058337E" w:rsidP="002D2B1E">
            <w:pPr>
              <w:jc w:val="center"/>
              <w:rPr>
                <w:b/>
                <w:sz w:val="22"/>
                <w:szCs w:val="22"/>
              </w:rPr>
            </w:pPr>
            <w:r>
              <w:rPr>
                <w:b/>
                <w:sz w:val="22"/>
                <w:szCs w:val="22"/>
              </w:rPr>
              <w:t>К-048</w:t>
            </w:r>
            <w:r w:rsidR="002D2B1E">
              <w:rPr>
                <w:b/>
                <w:sz w:val="22"/>
                <w:szCs w:val="22"/>
              </w:rPr>
              <w:t>-1-</w:t>
            </w:r>
            <w:r w:rsidR="002D2B1E" w:rsidRPr="002D2B1E">
              <w:rPr>
                <w:b/>
                <w:sz w:val="22"/>
                <w:szCs w:val="22"/>
              </w:rPr>
              <w:t>МО-ОПЗ Том 2 книга 3</w:t>
            </w:r>
          </w:p>
        </w:tc>
        <w:tc>
          <w:tcPr>
            <w:tcW w:w="5103" w:type="dxa"/>
            <w:vAlign w:val="center"/>
          </w:tcPr>
          <w:p w:rsidR="002D2B1E" w:rsidRPr="002D2B1E" w:rsidRDefault="002D2B1E" w:rsidP="002D2B1E">
            <w:pPr>
              <w:pStyle w:val="8"/>
              <w:spacing w:before="0" w:after="0"/>
              <w:rPr>
                <w:b/>
                <w:i w:val="0"/>
                <w:sz w:val="22"/>
                <w:szCs w:val="22"/>
              </w:rPr>
            </w:pPr>
            <w:r w:rsidRPr="002D2B1E">
              <w:rPr>
                <w:b/>
                <w:i w:val="0"/>
                <w:sz w:val="22"/>
                <w:szCs w:val="22"/>
              </w:rPr>
              <w:t xml:space="preserve">Материалы по обоснованию в текстовой </w:t>
            </w:r>
          </w:p>
        </w:tc>
        <w:tc>
          <w:tcPr>
            <w:tcW w:w="920" w:type="dxa"/>
            <w:vAlign w:val="center"/>
          </w:tcPr>
          <w:p w:rsidR="002D2B1E" w:rsidRPr="002D2B1E" w:rsidRDefault="002D2B1E" w:rsidP="002D2B1E">
            <w:pPr>
              <w:jc w:val="center"/>
              <w:rPr>
                <w:b/>
                <w:sz w:val="22"/>
                <w:szCs w:val="22"/>
              </w:rPr>
            </w:pPr>
            <w:r w:rsidRPr="002D2B1E">
              <w:rPr>
                <w:sz w:val="22"/>
                <w:szCs w:val="22"/>
              </w:rPr>
              <w:t>1 экз.</w:t>
            </w: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b/>
                <w:sz w:val="22"/>
                <w:szCs w:val="22"/>
              </w:rPr>
            </w:pPr>
          </w:p>
        </w:tc>
        <w:tc>
          <w:tcPr>
            <w:tcW w:w="5103" w:type="dxa"/>
            <w:vAlign w:val="center"/>
          </w:tcPr>
          <w:p w:rsidR="002D2B1E" w:rsidRPr="002D2B1E" w:rsidRDefault="002D2B1E" w:rsidP="002D2B1E">
            <w:pPr>
              <w:pStyle w:val="8"/>
              <w:spacing w:before="0" w:after="0"/>
              <w:rPr>
                <w:b/>
                <w:i w:val="0"/>
                <w:sz w:val="22"/>
                <w:szCs w:val="22"/>
              </w:rPr>
            </w:pPr>
            <w:r w:rsidRPr="002D2B1E">
              <w:rPr>
                <w:b/>
                <w:i w:val="0"/>
                <w:sz w:val="22"/>
                <w:szCs w:val="22"/>
              </w:rPr>
              <w:t>форме</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r w:rsidRPr="002D2B1E">
              <w:rPr>
                <w:sz w:val="22"/>
                <w:szCs w:val="22"/>
              </w:rPr>
              <w:t>2</w:t>
            </w:r>
          </w:p>
        </w:tc>
        <w:tc>
          <w:tcPr>
            <w:tcW w:w="3402" w:type="dxa"/>
            <w:vAlign w:val="center"/>
          </w:tcPr>
          <w:p w:rsidR="002D2B1E" w:rsidRPr="002D2B1E" w:rsidRDefault="0058337E" w:rsidP="002D2B1E">
            <w:pPr>
              <w:jc w:val="center"/>
              <w:rPr>
                <w:b/>
                <w:sz w:val="22"/>
                <w:szCs w:val="22"/>
              </w:rPr>
            </w:pPr>
            <w:r>
              <w:rPr>
                <w:b/>
                <w:sz w:val="22"/>
                <w:szCs w:val="22"/>
              </w:rPr>
              <w:t>К-048</w:t>
            </w:r>
            <w:r w:rsidR="002D2B1E">
              <w:rPr>
                <w:b/>
                <w:sz w:val="22"/>
                <w:szCs w:val="22"/>
              </w:rPr>
              <w:t>-1-</w:t>
            </w:r>
            <w:r w:rsidR="002D2B1E" w:rsidRPr="002D2B1E">
              <w:rPr>
                <w:b/>
                <w:sz w:val="22"/>
                <w:szCs w:val="22"/>
              </w:rPr>
              <w:t>МО-ГД Том 2 книга 4</w:t>
            </w:r>
          </w:p>
        </w:tc>
        <w:tc>
          <w:tcPr>
            <w:tcW w:w="5103" w:type="dxa"/>
            <w:vAlign w:val="center"/>
          </w:tcPr>
          <w:p w:rsidR="002D2B1E" w:rsidRPr="002D2B1E" w:rsidRDefault="002D2B1E" w:rsidP="002D2B1E">
            <w:pPr>
              <w:pStyle w:val="8"/>
              <w:spacing w:before="0" w:after="0"/>
              <w:rPr>
                <w:b/>
                <w:i w:val="0"/>
                <w:sz w:val="22"/>
                <w:szCs w:val="22"/>
              </w:rPr>
            </w:pPr>
            <w:r w:rsidRPr="002D2B1E">
              <w:rPr>
                <w:b/>
                <w:i w:val="0"/>
                <w:sz w:val="22"/>
                <w:szCs w:val="22"/>
              </w:rPr>
              <w:t>Карты материалов по обоснованию</w:t>
            </w:r>
          </w:p>
        </w:tc>
        <w:tc>
          <w:tcPr>
            <w:tcW w:w="920" w:type="dxa"/>
            <w:vAlign w:val="center"/>
          </w:tcPr>
          <w:p w:rsidR="002D2B1E" w:rsidRPr="002D2B1E" w:rsidRDefault="002D2B1E" w:rsidP="002D2B1E">
            <w:pPr>
              <w:jc w:val="center"/>
              <w:rPr>
                <w:b/>
                <w:sz w:val="22"/>
                <w:szCs w:val="22"/>
              </w:rPr>
            </w:pPr>
            <w:r w:rsidRPr="002D2B1E">
              <w:rPr>
                <w:sz w:val="22"/>
                <w:szCs w:val="22"/>
              </w:rPr>
              <w:t>1 экз.</w:t>
            </w: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58337E" w:rsidP="002D2B1E">
            <w:pPr>
              <w:jc w:val="center"/>
              <w:rPr>
                <w:sz w:val="22"/>
                <w:szCs w:val="22"/>
              </w:rPr>
            </w:pPr>
            <w:r>
              <w:rPr>
                <w:sz w:val="22"/>
                <w:szCs w:val="22"/>
              </w:rPr>
              <w:t>К-048</w:t>
            </w:r>
            <w:r w:rsidR="002D2B1E">
              <w:rPr>
                <w:sz w:val="22"/>
                <w:szCs w:val="22"/>
              </w:rPr>
              <w:t>-1-</w:t>
            </w:r>
            <w:r w:rsidR="002D2B1E" w:rsidRPr="002D2B1E">
              <w:rPr>
                <w:sz w:val="22"/>
                <w:szCs w:val="22"/>
              </w:rPr>
              <w:t>МО-4</w:t>
            </w:r>
          </w:p>
        </w:tc>
        <w:tc>
          <w:tcPr>
            <w:tcW w:w="5103" w:type="dxa"/>
            <w:vAlign w:val="center"/>
          </w:tcPr>
          <w:p w:rsidR="002D2B1E" w:rsidRPr="002D2B1E" w:rsidRDefault="002D2B1E" w:rsidP="002D2B1E">
            <w:pPr>
              <w:pStyle w:val="3"/>
              <w:spacing w:before="0" w:after="0"/>
              <w:rPr>
                <w:rFonts w:ascii="Times New Roman" w:hAnsi="Times New Roman" w:cs="Times New Roman"/>
                <w:sz w:val="22"/>
                <w:szCs w:val="22"/>
              </w:rPr>
            </w:pPr>
            <w:r w:rsidRPr="002D2B1E">
              <w:rPr>
                <w:rFonts w:ascii="Times New Roman" w:hAnsi="Times New Roman" w:cs="Times New Roman"/>
                <w:sz w:val="22"/>
                <w:szCs w:val="22"/>
              </w:rPr>
              <w:t xml:space="preserve">Карта (фрагмент карты) положения сельского </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поселения в системе расселения. М 1:10000</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58337E" w:rsidP="002D2B1E">
            <w:pPr>
              <w:jc w:val="center"/>
              <w:rPr>
                <w:b/>
                <w:sz w:val="22"/>
                <w:szCs w:val="22"/>
              </w:rPr>
            </w:pPr>
            <w:r>
              <w:rPr>
                <w:sz w:val="22"/>
                <w:szCs w:val="22"/>
              </w:rPr>
              <w:t>К-048</w:t>
            </w:r>
            <w:r w:rsidR="002D2B1E">
              <w:rPr>
                <w:sz w:val="22"/>
                <w:szCs w:val="22"/>
              </w:rPr>
              <w:t>-1-</w:t>
            </w:r>
            <w:r w:rsidR="002D2B1E" w:rsidRPr="002D2B1E">
              <w:rPr>
                <w:sz w:val="22"/>
                <w:szCs w:val="22"/>
              </w:rPr>
              <w:t>МО-5</w:t>
            </w:r>
          </w:p>
        </w:tc>
        <w:tc>
          <w:tcPr>
            <w:tcW w:w="5103" w:type="dxa"/>
            <w:vAlign w:val="center"/>
          </w:tcPr>
          <w:p w:rsidR="002D2B1E" w:rsidRPr="002D2B1E" w:rsidRDefault="002D2B1E" w:rsidP="002D2B1E">
            <w:pPr>
              <w:rPr>
                <w:sz w:val="22"/>
                <w:szCs w:val="22"/>
              </w:rPr>
            </w:pPr>
            <w:r w:rsidRPr="002D2B1E">
              <w:rPr>
                <w:sz w:val="22"/>
                <w:szCs w:val="22"/>
              </w:rPr>
              <w:t xml:space="preserve">Схема (фрагмент схемы) современного </w:t>
            </w:r>
          </w:p>
        </w:tc>
        <w:tc>
          <w:tcPr>
            <w:tcW w:w="920" w:type="dxa"/>
            <w:vAlign w:val="center"/>
          </w:tcPr>
          <w:p w:rsidR="002D2B1E" w:rsidRPr="002D2B1E" w:rsidRDefault="002D2B1E" w:rsidP="002D2B1E">
            <w:pPr>
              <w:jc w:val="center"/>
              <w:rPr>
                <w:b/>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использования территорий муниципального</w:t>
            </w:r>
          </w:p>
        </w:tc>
        <w:tc>
          <w:tcPr>
            <w:tcW w:w="920" w:type="dxa"/>
            <w:vAlign w:val="center"/>
          </w:tcPr>
          <w:p w:rsidR="002D2B1E" w:rsidRPr="002D2B1E" w:rsidRDefault="002D2B1E" w:rsidP="002D2B1E">
            <w:pPr>
              <w:jc w:val="center"/>
              <w:rPr>
                <w:b/>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b/>
                <w:sz w:val="22"/>
                <w:szCs w:val="22"/>
              </w:rPr>
            </w:pPr>
          </w:p>
        </w:tc>
        <w:tc>
          <w:tcPr>
            <w:tcW w:w="5103" w:type="dxa"/>
            <w:vAlign w:val="center"/>
          </w:tcPr>
          <w:p w:rsidR="002D2B1E" w:rsidRPr="002D2B1E" w:rsidRDefault="002D2B1E" w:rsidP="002D2B1E">
            <w:pPr>
              <w:ind w:right="-122"/>
              <w:rPr>
                <w:sz w:val="22"/>
                <w:szCs w:val="22"/>
              </w:rPr>
            </w:pPr>
            <w:r w:rsidRPr="002D2B1E">
              <w:rPr>
                <w:sz w:val="22"/>
                <w:szCs w:val="22"/>
              </w:rPr>
              <w:t>образования с отображением границ земель</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различных категорий и иной информации</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об использовании соответствующих</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территорий. Схема ограничений,</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утверждаемые в системе схем территориально-</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го планирования. Схема границ территорий</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объектов культурного наследия. Схема границ</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зон с особыми условиями использования</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территорий. Схема границ территорий, подвер-</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женных риску возникновения чрезвычайных</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b/>
                <w:sz w:val="22"/>
                <w:szCs w:val="22"/>
                <w:u w:val="single"/>
              </w:rPr>
            </w:pPr>
          </w:p>
        </w:tc>
        <w:tc>
          <w:tcPr>
            <w:tcW w:w="5103" w:type="dxa"/>
            <w:vAlign w:val="center"/>
          </w:tcPr>
          <w:p w:rsidR="002D2B1E" w:rsidRPr="002D2B1E" w:rsidRDefault="002D2B1E" w:rsidP="002D2B1E">
            <w:pPr>
              <w:pStyle w:val="3"/>
              <w:spacing w:before="0" w:after="0"/>
              <w:rPr>
                <w:rFonts w:ascii="Times New Roman" w:hAnsi="Times New Roman" w:cs="Times New Roman"/>
                <w:sz w:val="22"/>
                <w:szCs w:val="22"/>
              </w:rPr>
            </w:pPr>
            <w:r w:rsidRPr="002D2B1E">
              <w:rPr>
                <w:rFonts w:ascii="Times New Roman" w:hAnsi="Times New Roman" w:cs="Times New Roman"/>
                <w:sz w:val="22"/>
                <w:szCs w:val="22"/>
              </w:rPr>
              <w:t xml:space="preserve">ситуаций природного и техногенного </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b/>
                <w:sz w:val="22"/>
                <w:szCs w:val="22"/>
                <w:u w:val="single"/>
              </w:rPr>
            </w:pPr>
          </w:p>
        </w:tc>
        <w:tc>
          <w:tcPr>
            <w:tcW w:w="5103" w:type="dxa"/>
            <w:vAlign w:val="center"/>
          </w:tcPr>
          <w:p w:rsidR="002D2B1E" w:rsidRPr="002D2B1E" w:rsidRDefault="002D2B1E" w:rsidP="002D2B1E">
            <w:pPr>
              <w:pStyle w:val="5"/>
              <w:tabs>
                <w:tab w:val="left" w:pos="0"/>
              </w:tabs>
              <w:snapToGrid w:val="0"/>
              <w:spacing w:before="0" w:after="0"/>
              <w:rPr>
                <w:rFonts w:ascii="Times New Roman" w:hAnsi="Times New Roman"/>
                <w:sz w:val="22"/>
                <w:szCs w:val="22"/>
              </w:rPr>
            </w:pPr>
            <w:r w:rsidRPr="002D2B1E">
              <w:rPr>
                <w:rFonts w:ascii="Times New Roman" w:hAnsi="Times New Roman"/>
                <w:sz w:val="22"/>
                <w:szCs w:val="22"/>
              </w:rPr>
              <w:t>характера. М 1:5000</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highlight w:val="yellow"/>
              </w:rPr>
            </w:pPr>
          </w:p>
        </w:tc>
        <w:tc>
          <w:tcPr>
            <w:tcW w:w="3402" w:type="dxa"/>
            <w:vAlign w:val="center"/>
          </w:tcPr>
          <w:p w:rsidR="002D2B1E" w:rsidRPr="002D2B1E" w:rsidRDefault="0058337E" w:rsidP="002D2B1E">
            <w:pPr>
              <w:tabs>
                <w:tab w:val="left" w:pos="0"/>
              </w:tabs>
              <w:snapToGrid w:val="0"/>
              <w:jc w:val="center"/>
              <w:rPr>
                <w:sz w:val="22"/>
                <w:szCs w:val="22"/>
              </w:rPr>
            </w:pPr>
            <w:r>
              <w:rPr>
                <w:sz w:val="22"/>
                <w:szCs w:val="22"/>
              </w:rPr>
              <w:t>К-048</w:t>
            </w:r>
            <w:r w:rsidR="002D2B1E">
              <w:rPr>
                <w:sz w:val="22"/>
                <w:szCs w:val="22"/>
              </w:rPr>
              <w:t>-1-</w:t>
            </w:r>
            <w:r w:rsidR="002D2B1E" w:rsidRPr="002D2B1E">
              <w:rPr>
                <w:sz w:val="22"/>
                <w:szCs w:val="22"/>
              </w:rPr>
              <w:t>МО-6</w:t>
            </w:r>
          </w:p>
        </w:tc>
        <w:tc>
          <w:tcPr>
            <w:tcW w:w="5103" w:type="dxa"/>
            <w:vAlign w:val="center"/>
          </w:tcPr>
          <w:p w:rsidR="002D2B1E" w:rsidRPr="002D2B1E" w:rsidRDefault="002D2B1E" w:rsidP="002D2B1E">
            <w:pPr>
              <w:rPr>
                <w:sz w:val="22"/>
                <w:szCs w:val="22"/>
              </w:rPr>
            </w:pPr>
            <w:r w:rsidRPr="002D2B1E">
              <w:rPr>
                <w:sz w:val="22"/>
                <w:szCs w:val="22"/>
              </w:rPr>
              <w:t xml:space="preserve">Карта границ зон транспортной </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highlight w:val="yellow"/>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инфраструктуры. М 1:5000</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highlight w:val="yellow"/>
              </w:rPr>
            </w:pPr>
          </w:p>
        </w:tc>
        <w:tc>
          <w:tcPr>
            <w:tcW w:w="3402" w:type="dxa"/>
            <w:vAlign w:val="center"/>
          </w:tcPr>
          <w:p w:rsidR="002D2B1E" w:rsidRPr="002D2B1E" w:rsidRDefault="0058337E" w:rsidP="002D2B1E">
            <w:pPr>
              <w:jc w:val="center"/>
              <w:rPr>
                <w:b/>
                <w:sz w:val="22"/>
                <w:szCs w:val="22"/>
                <w:u w:val="single"/>
              </w:rPr>
            </w:pPr>
            <w:r>
              <w:rPr>
                <w:sz w:val="22"/>
                <w:szCs w:val="22"/>
              </w:rPr>
              <w:t>К-048</w:t>
            </w:r>
            <w:r w:rsidR="002D2B1E">
              <w:rPr>
                <w:sz w:val="22"/>
                <w:szCs w:val="22"/>
              </w:rPr>
              <w:t>-1-</w:t>
            </w:r>
            <w:r w:rsidR="002D2B1E" w:rsidRPr="002D2B1E">
              <w:rPr>
                <w:sz w:val="22"/>
                <w:szCs w:val="22"/>
              </w:rPr>
              <w:t>МО-7</w:t>
            </w:r>
          </w:p>
        </w:tc>
        <w:tc>
          <w:tcPr>
            <w:tcW w:w="5103" w:type="dxa"/>
            <w:vAlign w:val="center"/>
          </w:tcPr>
          <w:p w:rsidR="002D2B1E" w:rsidRPr="002D2B1E" w:rsidRDefault="002D2B1E" w:rsidP="002D2B1E">
            <w:pPr>
              <w:rPr>
                <w:sz w:val="22"/>
                <w:szCs w:val="22"/>
              </w:rPr>
            </w:pPr>
            <w:r w:rsidRPr="002D2B1E">
              <w:rPr>
                <w:sz w:val="22"/>
                <w:szCs w:val="22"/>
              </w:rPr>
              <w:t>Карта-схема инженерной подготовки</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highlight w:val="yellow"/>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территории. М 1:5000</w:t>
            </w:r>
          </w:p>
        </w:tc>
        <w:tc>
          <w:tcPr>
            <w:tcW w:w="920" w:type="dxa"/>
            <w:vAlign w:val="center"/>
          </w:tcPr>
          <w:p w:rsidR="002D2B1E" w:rsidRPr="002D2B1E" w:rsidRDefault="002D2B1E" w:rsidP="002D2B1E">
            <w:pPr>
              <w:jc w:val="center"/>
              <w:rPr>
                <w:b/>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highlight w:val="yellow"/>
              </w:rPr>
            </w:pPr>
          </w:p>
        </w:tc>
        <w:tc>
          <w:tcPr>
            <w:tcW w:w="3402" w:type="dxa"/>
            <w:vAlign w:val="center"/>
          </w:tcPr>
          <w:p w:rsidR="002D2B1E" w:rsidRPr="002D2B1E" w:rsidRDefault="0058337E" w:rsidP="002D2B1E">
            <w:pPr>
              <w:jc w:val="center"/>
              <w:rPr>
                <w:sz w:val="22"/>
                <w:szCs w:val="22"/>
              </w:rPr>
            </w:pPr>
            <w:r>
              <w:rPr>
                <w:sz w:val="22"/>
                <w:szCs w:val="22"/>
              </w:rPr>
              <w:t>К-048</w:t>
            </w:r>
            <w:r w:rsidR="002D2B1E">
              <w:rPr>
                <w:sz w:val="22"/>
                <w:szCs w:val="22"/>
              </w:rPr>
              <w:t>-1-</w:t>
            </w:r>
            <w:r w:rsidR="002D2B1E" w:rsidRPr="002D2B1E">
              <w:rPr>
                <w:sz w:val="22"/>
                <w:szCs w:val="22"/>
              </w:rPr>
              <w:t>МО-8</w:t>
            </w:r>
          </w:p>
        </w:tc>
        <w:tc>
          <w:tcPr>
            <w:tcW w:w="5103" w:type="dxa"/>
            <w:vAlign w:val="center"/>
          </w:tcPr>
          <w:p w:rsidR="002D2B1E" w:rsidRPr="002D2B1E" w:rsidRDefault="002D2B1E" w:rsidP="002D2B1E">
            <w:pPr>
              <w:rPr>
                <w:sz w:val="22"/>
                <w:szCs w:val="22"/>
              </w:rPr>
            </w:pPr>
            <w:r w:rsidRPr="002D2B1E">
              <w:rPr>
                <w:sz w:val="22"/>
                <w:szCs w:val="22"/>
              </w:rPr>
              <w:t>Карта-</w:t>
            </w:r>
            <w:r w:rsidR="00B21001" w:rsidRPr="002D2B1E">
              <w:rPr>
                <w:sz w:val="22"/>
                <w:szCs w:val="22"/>
              </w:rPr>
              <w:t>схема инженерных</w:t>
            </w:r>
            <w:r w:rsidRPr="002D2B1E">
              <w:rPr>
                <w:sz w:val="22"/>
                <w:szCs w:val="22"/>
              </w:rPr>
              <w:t xml:space="preserve"> сетей и сооружений.</w:t>
            </w:r>
          </w:p>
        </w:tc>
        <w:tc>
          <w:tcPr>
            <w:tcW w:w="920" w:type="dxa"/>
            <w:vAlign w:val="center"/>
          </w:tcPr>
          <w:p w:rsidR="002D2B1E" w:rsidRPr="002D2B1E" w:rsidRDefault="002D2B1E" w:rsidP="002D2B1E">
            <w:pPr>
              <w:jc w:val="center"/>
              <w:rPr>
                <w:b/>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highlight w:val="yellow"/>
              </w:rPr>
            </w:pPr>
          </w:p>
        </w:tc>
        <w:tc>
          <w:tcPr>
            <w:tcW w:w="3402" w:type="dxa"/>
            <w:vAlign w:val="center"/>
          </w:tcPr>
          <w:p w:rsidR="002D2B1E" w:rsidRPr="002D2B1E" w:rsidRDefault="002D2B1E" w:rsidP="002D2B1E">
            <w:pPr>
              <w:jc w:val="center"/>
              <w:rPr>
                <w:b/>
                <w:sz w:val="22"/>
                <w:szCs w:val="22"/>
                <w:u w:val="single"/>
              </w:rPr>
            </w:pPr>
          </w:p>
        </w:tc>
        <w:tc>
          <w:tcPr>
            <w:tcW w:w="5103" w:type="dxa"/>
            <w:vAlign w:val="center"/>
          </w:tcPr>
          <w:p w:rsidR="002D2B1E" w:rsidRPr="002D2B1E" w:rsidRDefault="002D2B1E" w:rsidP="002D2B1E">
            <w:pPr>
              <w:rPr>
                <w:sz w:val="22"/>
                <w:szCs w:val="22"/>
              </w:rPr>
            </w:pPr>
            <w:r w:rsidRPr="002D2B1E">
              <w:rPr>
                <w:sz w:val="22"/>
                <w:szCs w:val="22"/>
              </w:rPr>
              <w:t>М 1:5000</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highlight w:val="yellow"/>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jc w:val="center"/>
              <w:rPr>
                <w:sz w:val="22"/>
                <w:szCs w:val="22"/>
              </w:rPr>
            </w:pP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highlight w:val="yellow"/>
              </w:rPr>
            </w:pPr>
          </w:p>
        </w:tc>
        <w:tc>
          <w:tcPr>
            <w:tcW w:w="3402" w:type="dxa"/>
            <w:vAlign w:val="center"/>
          </w:tcPr>
          <w:p w:rsidR="002D2B1E" w:rsidRPr="002D2B1E" w:rsidRDefault="002D2B1E" w:rsidP="002D2B1E">
            <w:pPr>
              <w:jc w:val="center"/>
              <w:rPr>
                <w:b/>
                <w:sz w:val="22"/>
                <w:szCs w:val="22"/>
                <w:u w:val="single"/>
              </w:rPr>
            </w:pPr>
            <w:r w:rsidRPr="002D2B1E">
              <w:rPr>
                <w:b/>
                <w:sz w:val="22"/>
                <w:szCs w:val="22"/>
                <w:u w:val="single"/>
              </w:rPr>
              <w:t>ТОМ 3</w:t>
            </w:r>
          </w:p>
        </w:tc>
        <w:tc>
          <w:tcPr>
            <w:tcW w:w="5103" w:type="dxa"/>
          </w:tcPr>
          <w:p w:rsidR="002D2B1E" w:rsidRPr="002D2B1E" w:rsidRDefault="002D2B1E" w:rsidP="002D2B1E">
            <w:pPr>
              <w:rPr>
                <w:b/>
                <w:sz w:val="22"/>
                <w:szCs w:val="22"/>
                <w:u w:val="single"/>
              </w:rPr>
            </w:pPr>
            <w:r w:rsidRPr="002D2B1E">
              <w:rPr>
                <w:b/>
                <w:sz w:val="22"/>
                <w:szCs w:val="22"/>
                <w:u w:val="single"/>
              </w:rPr>
              <w:t xml:space="preserve">Сведения о границах населенных пунктов </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highlight w:val="yellow"/>
              </w:rPr>
            </w:pPr>
          </w:p>
        </w:tc>
        <w:tc>
          <w:tcPr>
            <w:tcW w:w="3402" w:type="dxa"/>
            <w:vAlign w:val="center"/>
          </w:tcPr>
          <w:p w:rsidR="002D2B1E" w:rsidRPr="002D2B1E" w:rsidRDefault="002D2B1E" w:rsidP="002D2B1E">
            <w:pPr>
              <w:snapToGrid w:val="0"/>
              <w:jc w:val="center"/>
              <w:rPr>
                <w:sz w:val="22"/>
                <w:szCs w:val="22"/>
              </w:rPr>
            </w:pPr>
          </w:p>
        </w:tc>
        <w:tc>
          <w:tcPr>
            <w:tcW w:w="5103" w:type="dxa"/>
          </w:tcPr>
          <w:p w:rsidR="002D2B1E" w:rsidRPr="002D2B1E" w:rsidRDefault="002D2B1E" w:rsidP="002D2B1E">
            <w:pPr>
              <w:tabs>
                <w:tab w:val="left" w:pos="0"/>
              </w:tabs>
              <w:snapToGrid w:val="0"/>
              <w:rPr>
                <w:b/>
                <w:sz w:val="22"/>
                <w:szCs w:val="22"/>
                <w:u w:val="single"/>
              </w:rPr>
            </w:pPr>
            <w:r w:rsidRPr="002D2B1E">
              <w:rPr>
                <w:b/>
                <w:sz w:val="22"/>
                <w:szCs w:val="22"/>
                <w:u w:val="single"/>
              </w:rPr>
              <w:t>(текстовые данные)</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tabs>
                <w:tab w:val="left" w:pos="0"/>
              </w:tabs>
              <w:snapToGrid w:val="0"/>
              <w:jc w:val="center"/>
              <w:rPr>
                <w:sz w:val="22"/>
                <w:szCs w:val="22"/>
              </w:rPr>
            </w:pPr>
            <w:r w:rsidRPr="002D2B1E">
              <w:rPr>
                <w:sz w:val="22"/>
                <w:szCs w:val="22"/>
              </w:rPr>
              <w:t>3</w:t>
            </w:r>
          </w:p>
        </w:tc>
        <w:tc>
          <w:tcPr>
            <w:tcW w:w="3402" w:type="dxa"/>
            <w:vAlign w:val="center"/>
          </w:tcPr>
          <w:p w:rsidR="002D2B1E" w:rsidRPr="002D2B1E" w:rsidRDefault="0058337E" w:rsidP="002D2B1E">
            <w:pPr>
              <w:jc w:val="center"/>
              <w:rPr>
                <w:b/>
                <w:sz w:val="22"/>
                <w:szCs w:val="22"/>
              </w:rPr>
            </w:pPr>
            <w:r>
              <w:rPr>
                <w:b/>
                <w:sz w:val="22"/>
                <w:szCs w:val="22"/>
              </w:rPr>
              <w:t>К-048</w:t>
            </w:r>
            <w:r w:rsidR="002D2B1E">
              <w:rPr>
                <w:b/>
                <w:sz w:val="22"/>
                <w:szCs w:val="22"/>
              </w:rPr>
              <w:t>-1-</w:t>
            </w:r>
            <w:r w:rsidR="002D2B1E" w:rsidRPr="002D2B1E">
              <w:rPr>
                <w:b/>
                <w:sz w:val="22"/>
                <w:szCs w:val="22"/>
              </w:rPr>
              <w:t>ОМГ Том 3 книга 5</w:t>
            </w:r>
          </w:p>
        </w:tc>
        <w:tc>
          <w:tcPr>
            <w:tcW w:w="5103" w:type="dxa"/>
            <w:vAlign w:val="center"/>
          </w:tcPr>
          <w:p w:rsidR="002D2B1E" w:rsidRPr="002D2B1E" w:rsidRDefault="002D2B1E" w:rsidP="002D2B1E">
            <w:pPr>
              <w:rPr>
                <w:b/>
                <w:sz w:val="22"/>
                <w:szCs w:val="22"/>
              </w:rPr>
            </w:pPr>
            <w:r w:rsidRPr="002D2B1E">
              <w:rPr>
                <w:b/>
                <w:bCs/>
                <w:sz w:val="22"/>
                <w:szCs w:val="22"/>
              </w:rPr>
              <w:t xml:space="preserve">Описание местоположения границ </w:t>
            </w:r>
          </w:p>
        </w:tc>
        <w:tc>
          <w:tcPr>
            <w:tcW w:w="920" w:type="dxa"/>
            <w:vAlign w:val="center"/>
          </w:tcPr>
          <w:p w:rsidR="002D2B1E" w:rsidRPr="002D2B1E" w:rsidRDefault="002D2B1E" w:rsidP="002D2B1E">
            <w:pPr>
              <w:jc w:val="center"/>
              <w:rPr>
                <w:sz w:val="22"/>
                <w:szCs w:val="22"/>
              </w:rPr>
            </w:pPr>
            <w:r w:rsidRPr="002D2B1E">
              <w:rPr>
                <w:sz w:val="22"/>
                <w:szCs w:val="22"/>
              </w:rPr>
              <w:t>1 экз.</w:t>
            </w: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b/>
                <w:sz w:val="22"/>
                <w:szCs w:val="22"/>
              </w:rPr>
            </w:pPr>
          </w:p>
        </w:tc>
        <w:tc>
          <w:tcPr>
            <w:tcW w:w="5103" w:type="dxa"/>
            <w:vAlign w:val="center"/>
          </w:tcPr>
          <w:p w:rsidR="002D2B1E" w:rsidRPr="002D2B1E" w:rsidRDefault="002D2B1E" w:rsidP="002D2B1E">
            <w:pPr>
              <w:rPr>
                <w:b/>
                <w:sz w:val="22"/>
                <w:szCs w:val="22"/>
              </w:rPr>
            </w:pPr>
            <w:r w:rsidRPr="002D2B1E">
              <w:rPr>
                <w:b/>
                <w:bCs/>
                <w:sz w:val="22"/>
                <w:szCs w:val="22"/>
              </w:rPr>
              <w:t>населенных пунктов</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jc w:val="center"/>
              <w:rPr>
                <w:sz w:val="22"/>
                <w:szCs w:val="22"/>
              </w:rPr>
            </w:pP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r w:rsidRPr="002D2B1E">
              <w:rPr>
                <w:sz w:val="22"/>
                <w:szCs w:val="22"/>
              </w:rPr>
              <w:t>4</w:t>
            </w:r>
          </w:p>
        </w:tc>
        <w:tc>
          <w:tcPr>
            <w:tcW w:w="3402" w:type="dxa"/>
            <w:vAlign w:val="center"/>
          </w:tcPr>
          <w:p w:rsidR="002D2B1E" w:rsidRPr="002D2B1E" w:rsidRDefault="002D2B1E" w:rsidP="002D2B1E">
            <w:pPr>
              <w:snapToGrid w:val="0"/>
              <w:jc w:val="center"/>
              <w:rPr>
                <w:b/>
                <w:sz w:val="22"/>
                <w:szCs w:val="22"/>
                <w:u w:val="single"/>
              </w:rPr>
            </w:pPr>
            <w:r w:rsidRPr="002D2B1E">
              <w:rPr>
                <w:b/>
                <w:sz w:val="22"/>
                <w:szCs w:val="22"/>
                <w:u w:val="single"/>
              </w:rPr>
              <w:t>ТОМ 4</w:t>
            </w:r>
          </w:p>
        </w:tc>
        <w:tc>
          <w:tcPr>
            <w:tcW w:w="5103" w:type="dxa"/>
            <w:vAlign w:val="center"/>
          </w:tcPr>
          <w:p w:rsidR="002D2B1E" w:rsidRPr="002D2B1E" w:rsidRDefault="002D2B1E" w:rsidP="002D2B1E">
            <w:pPr>
              <w:ind w:right="-122"/>
              <w:jc w:val="center"/>
              <w:rPr>
                <w:b/>
                <w:sz w:val="22"/>
                <w:szCs w:val="22"/>
                <w:u w:val="single"/>
              </w:rPr>
            </w:pPr>
            <w:r w:rsidRPr="002D2B1E">
              <w:rPr>
                <w:b/>
                <w:sz w:val="22"/>
                <w:szCs w:val="22"/>
                <w:u w:val="single"/>
              </w:rPr>
              <w:t>Электронная версия проекта</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ФГИСТП Том 4 книга 6</w:t>
            </w:r>
          </w:p>
        </w:tc>
        <w:tc>
          <w:tcPr>
            <w:tcW w:w="5103" w:type="dxa"/>
            <w:vAlign w:val="center"/>
          </w:tcPr>
          <w:p w:rsidR="002D2B1E" w:rsidRPr="002D2B1E" w:rsidRDefault="002D2B1E" w:rsidP="002D2B1E">
            <w:pPr>
              <w:ind w:right="-122"/>
              <w:rPr>
                <w:sz w:val="22"/>
                <w:szCs w:val="22"/>
              </w:rPr>
            </w:pPr>
            <w:r w:rsidRPr="002D2B1E">
              <w:rPr>
                <w:sz w:val="22"/>
                <w:szCs w:val="22"/>
              </w:rPr>
              <w:t>Материалы проекта для размещения в</w:t>
            </w:r>
          </w:p>
        </w:tc>
        <w:tc>
          <w:tcPr>
            <w:tcW w:w="920" w:type="dxa"/>
            <w:vAlign w:val="center"/>
          </w:tcPr>
          <w:p w:rsidR="002D2B1E" w:rsidRPr="002D2B1E" w:rsidRDefault="002D2B1E" w:rsidP="002D2B1E">
            <w:pPr>
              <w:snapToGrid w:val="0"/>
              <w:jc w:val="center"/>
              <w:rPr>
                <w:sz w:val="22"/>
                <w:szCs w:val="22"/>
              </w:rPr>
            </w:pPr>
            <w:r w:rsidRPr="002D2B1E">
              <w:rPr>
                <w:sz w:val="22"/>
                <w:szCs w:val="22"/>
              </w:rPr>
              <w:t>1 экз.</w:t>
            </w: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rPr>
                <w:sz w:val="22"/>
                <w:szCs w:val="22"/>
              </w:rPr>
            </w:pPr>
            <w:r w:rsidRPr="002D2B1E">
              <w:rPr>
                <w:sz w:val="22"/>
                <w:szCs w:val="22"/>
              </w:rPr>
              <w:t>Федеральной государственной информационной</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rPr>
                <w:sz w:val="22"/>
                <w:szCs w:val="22"/>
              </w:rPr>
            </w:pPr>
            <w:r w:rsidRPr="002D2B1E">
              <w:rPr>
                <w:sz w:val="22"/>
                <w:szCs w:val="22"/>
              </w:rPr>
              <w:t>системе территориального планирования</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ФГИСТП-1</w:t>
            </w:r>
          </w:p>
        </w:tc>
        <w:tc>
          <w:tcPr>
            <w:tcW w:w="5103" w:type="dxa"/>
            <w:vAlign w:val="center"/>
          </w:tcPr>
          <w:p w:rsidR="002D2B1E" w:rsidRPr="002D2B1E" w:rsidRDefault="002D2B1E" w:rsidP="002D2B1E">
            <w:pPr>
              <w:ind w:right="-122"/>
              <w:rPr>
                <w:sz w:val="22"/>
                <w:szCs w:val="22"/>
              </w:rPr>
            </w:pPr>
            <w:r w:rsidRPr="002D2B1E">
              <w:rPr>
                <w:sz w:val="22"/>
                <w:szCs w:val="22"/>
              </w:rPr>
              <w:t>Карта границ населенных пунктов (в том числе</w:t>
            </w:r>
          </w:p>
        </w:tc>
        <w:tc>
          <w:tcPr>
            <w:tcW w:w="920" w:type="dxa"/>
            <w:vAlign w:val="center"/>
          </w:tcPr>
          <w:p w:rsidR="002D2B1E" w:rsidRPr="002D2B1E" w:rsidRDefault="002D2B1E" w:rsidP="002D2B1E">
            <w:pPr>
              <w:snapToGrid w:val="0"/>
              <w:jc w:val="center"/>
              <w:rPr>
                <w:sz w:val="22"/>
                <w:szCs w:val="22"/>
              </w:rPr>
            </w:pPr>
            <w:r w:rsidRPr="002D2B1E">
              <w:rPr>
                <w:sz w:val="22"/>
                <w:szCs w:val="22"/>
              </w:rPr>
              <w:t>gml</w:t>
            </w: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rPr>
                <w:sz w:val="22"/>
                <w:szCs w:val="22"/>
              </w:rPr>
            </w:pPr>
            <w:r w:rsidRPr="002D2B1E">
              <w:rPr>
                <w:sz w:val="22"/>
                <w:szCs w:val="22"/>
              </w:rPr>
              <w:t>границ образуемых населенных пунктов)</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ФГИСТП-6</w:t>
            </w:r>
          </w:p>
        </w:tc>
        <w:tc>
          <w:tcPr>
            <w:tcW w:w="5103" w:type="dxa"/>
            <w:vAlign w:val="center"/>
          </w:tcPr>
          <w:p w:rsidR="002D2B1E" w:rsidRPr="002D2B1E" w:rsidRDefault="002D2B1E" w:rsidP="002D2B1E">
            <w:pPr>
              <w:ind w:right="-122"/>
              <w:rPr>
                <w:sz w:val="22"/>
                <w:szCs w:val="22"/>
              </w:rPr>
            </w:pPr>
            <w:r w:rsidRPr="002D2B1E">
              <w:rPr>
                <w:sz w:val="22"/>
                <w:szCs w:val="22"/>
              </w:rPr>
              <w:t>Карты планируемого размещения объектов</w:t>
            </w:r>
          </w:p>
        </w:tc>
        <w:tc>
          <w:tcPr>
            <w:tcW w:w="920" w:type="dxa"/>
            <w:vAlign w:val="center"/>
          </w:tcPr>
          <w:p w:rsidR="002D2B1E" w:rsidRPr="002D2B1E" w:rsidRDefault="002D2B1E" w:rsidP="002D2B1E">
            <w:pPr>
              <w:snapToGrid w:val="0"/>
              <w:jc w:val="center"/>
              <w:rPr>
                <w:sz w:val="22"/>
                <w:szCs w:val="22"/>
              </w:rPr>
            </w:pPr>
            <w:r w:rsidRPr="002D2B1E">
              <w:rPr>
                <w:sz w:val="22"/>
                <w:szCs w:val="22"/>
              </w:rPr>
              <w:t>gml</w:t>
            </w: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ФГИСТП-10</w:t>
            </w:r>
          </w:p>
        </w:tc>
        <w:tc>
          <w:tcPr>
            <w:tcW w:w="5103" w:type="dxa"/>
            <w:vAlign w:val="center"/>
          </w:tcPr>
          <w:p w:rsidR="002D2B1E" w:rsidRPr="002D2B1E" w:rsidRDefault="002D2B1E" w:rsidP="002D2B1E">
            <w:pPr>
              <w:ind w:right="-122"/>
              <w:rPr>
                <w:sz w:val="22"/>
                <w:szCs w:val="22"/>
              </w:rPr>
            </w:pPr>
            <w:r w:rsidRPr="002D2B1E">
              <w:rPr>
                <w:sz w:val="22"/>
                <w:szCs w:val="22"/>
              </w:rPr>
              <w:t>Карты функциональных зон поселения или</w:t>
            </w:r>
          </w:p>
        </w:tc>
        <w:tc>
          <w:tcPr>
            <w:tcW w:w="920" w:type="dxa"/>
            <w:vAlign w:val="center"/>
          </w:tcPr>
          <w:p w:rsidR="002D2B1E" w:rsidRPr="002D2B1E" w:rsidRDefault="002D2B1E" w:rsidP="002D2B1E">
            <w:pPr>
              <w:snapToGrid w:val="0"/>
              <w:jc w:val="center"/>
              <w:rPr>
                <w:sz w:val="22"/>
                <w:szCs w:val="22"/>
              </w:rPr>
            </w:pPr>
            <w:r w:rsidRPr="002D2B1E">
              <w:rPr>
                <w:sz w:val="22"/>
                <w:szCs w:val="22"/>
              </w:rPr>
              <w:t>gml</w:t>
            </w: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rPr>
                <w:sz w:val="22"/>
                <w:szCs w:val="22"/>
              </w:rPr>
            </w:pPr>
            <w:r w:rsidRPr="002D2B1E">
              <w:rPr>
                <w:sz w:val="22"/>
                <w:szCs w:val="22"/>
              </w:rPr>
              <w:t>городского округа</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ФГИСТП-11</w:t>
            </w:r>
          </w:p>
        </w:tc>
        <w:tc>
          <w:tcPr>
            <w:tcW w:w="5103" w:type="dxa"/>
            <w:vAlign w:val="center"/>
          </w:tcPr>
          <w:p w:rsidR="002D2B1E" w:rsidRPr="002D2B1E" w:rsidRDefault="002D2B1E" w:rsidP="002D2B1E">
            <w:pPr>
              <w:ind w:right="-122"/>
              <w:rPr>
                <w:sz w:val="22"/>
                <w:szCs w:val="22"/>
              </w:rPr>
            </w:pPr>
            <w:r w:rsidRPr="002D2B1E">
              <w:rPr>
                <w:sz w:val="22"/>
                <w:szCs w:val="22"/>
              </w:rPr>
              <w:t>Копии карт границ населенных пунктов в раст-</w:t>
            </w:r>
          </w:p>
        </w:tc>
        <w:tc>
          <w:tcPr>
            <w:tcW w:w="920" w:type="dxa"/>
            <w:vAlign w:val="center"/>
          </w:tcPr>
          <w:p w:rsidR="002D2B1E" w:rsidRPr="002D2B1E" w:rsidRDefault="002D2B1E" w:rsidP="002D2B1E">
            <w:pPr>
              <w:snapToGrid w:val="0"/>
              <w:jc w:val="center"/>
              <w:rPr>
                <w:sz w:val="22"/>
                <w:szCs w:val="22"/>
              </w:rPr>
            </w:pPr>
            <w:r w:rsidRPr="002D2B1E">
              <w:rPr>
                <w:sz w:val="22"/>
                <w:szCs w:val="22"/>
              </w:rPr>
              <w:t>ipeg</w:t>
            </w: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rPr>
                <w:sz w:val="22"/>
                <w:szCs w:val="22"/>
              </w:rPr>
            </w:pPr>
            <w:r w:rsidRPr="002D2B1E">
              <w:rPr>
                <w:sz w:val="22"/>
                <w:szCs w:val="22"/>
              </w:rPr>
              <w:t>ровом формате</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ФГИСТП-12</w:t>
            </w:r>
          </w:p>
        </w:tc>
        <w:tc>
          <w:tcPr>
            <w:tcW w:w="5103" w:type="dxa"/>
            <w:vAlign w:val="center"/>
          </w:tcPr>
          <w:p w:rsidR="002D2B1E" w:rsidRPr="002D2B1E" w:rsidRDefault="002D2B1E" w:rsidP="002D2B1E">
            <w:pPr>
              <w:ind w:right="-122"/>
              <w:rPr>
                <w:sz w:val="22"/>
                <w:szCs w:val="22"/>
              </w:rPr>
            </w:pPr>
            <w:r w:rsidRPr="002D2B1E">
              <w:rPr>
                <w:sz w:val="22"/>
                <w:szCs w:val="22"/>
              </w:rPr>
              <w:t>Копии карт планируемого размещения объектов</w:t>
            </w:r>
          </w:p>
        </w:tc>
        <w:tc>
          <w:tcPr>
            <w:tcW w:w="920" w:type="dxa"/>
            <w:vAlign w:val="center"/>
          </w:tcPr>
          <w:p w:rsidR="002D2B1E" w:rsidRPr="002D2B1E" w:rsidRDefault="002D2B1E" w:rsidP="002D2B1E">
            <w:pPr>
              <w:snapToGrid w:val="0"/>
              <w:jc w:val="center"/>
              <w:rPr>
                <w:sz w:val="22"/>
                <w:szCs w:val="22"/>
              </w:rPr>
            </w:pPr>
            <w:r w:rsidRPr="002D2B1E">
              <w:rPr>
                <w:sz w:val="22"/>
                <w:szCs w:val="22"/>
              </w:rPr>
              <w:t>ipeg</w:t>
            </w: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rPr>
                <w:sz w:val="22"/>
                <w:szCs w:val="22"/>
              </w:rPr>
            </w:pPr>
            <w:r w:rsidRPr="002D2B1E">
              <w:rPr>
                <w:sz w:val="22"/>
                <w:szCs w:val="22"/>
              </w:rPr>
              <w:t>в растровом формате</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ФГИСТП-13</w:t>
            </w:r>
          </w:p>
        </w:tc>
        <w:tc>
          <w:tcPr>
            <w:tcW w:w="5103" w:type="dxa"/>
            <w:vAlign w:val="center"/>
          </w:tcPr>
          <w:p w:rsidR="002D2B1E" w:rsidRPr="002D2B1E" w:rsidRDefault="002D2B1E" w:rsidP="002D2B1E">
            <w:pPr>
              <w:ind w:right="-122"/>
              <w:rPr>
                <w:sz w:val="22"/>
                <w:szCs w:val="22"/>
              </w:rPr>
            </w:pPr>
            <w:r w:rsidRPr="002D2B1E">
              <w:rPr>
                <w:sz w:val="22"/>
                <w:szCs w:val="22"/>
              </w:rPr>
              <w:t>Копии карт функциональных зон поселения или</w:t>
            </w:r>
          </w:p>
        </w:tc>
        <w:tc>
          <w:tcPr>
            <w:tcW w:w="920" w:type="dxa"/>
            <w:vAlign w:val="center"/>
          </w:tcPr>
          <w:p w:rsidR="002D2B1E" w:rsidRPr="002D2B1E" w:rsidRDefault="002D2B1E" w:rsidP="002D2B1E">
            <w:pPr>
              <w:snapToGrid w:val="0"/>
              <w:jc w:val="center"/>
              <w:rPr>
                <w:sz w:val="22"/>
                <w:szCs w:val="22"/>
              </w:rPr>
            </w:pPr>
            <w:r w:rsidRPr="002D2B1E">
              <w:rPr>
                <w:sz w:val="22"/>
                <w:szCs w:val="22"/>
              </w:rPr>
              <w:t>ipeg</w:t>
            </w: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pStyle w:val="5"/>
              <w:tabs>
                <w:tab w:val="left" w:pos="0"/>
              </w:tabs>
              <w:snapToGrid w:val="0"/>
              <w:spacing w:before="0" w:after="0"/>
              <w:rPr>
                <w:rFonts w:ascii="Times New Roman" w:hAnsi="Times New Roman"/>
                <w:sz w:val="22"/>
                <w:szCs w:val="22"/>
              </w:rPr>
            </w:pPr>
            <w:r w:rsidRPr="002D2B1E">
              <w:rPr>
                <w:rFonts w:ascii="Times New Roman" w:hAnsi="Times New Roman"/>
                <w:sz w:val="22"/>
                <w:szCs w:val="22"/>
              </w:rPr>
              <w:t>городского округа в растровом формате</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ФГИСТП-14</w:t>
            </w:r>
          </w:p>
        </w:tc>
        <w:tc>
          <w:tcPr>
            <w:tcW w:w="5103" w:type="dxa"/>
            <w:vAlign w:val="center"/>
          </w:tcPr>
          <w:p w:rsidR="002D2B1E" w:rsidRPr="002D2B1E" w:rsidRDefault="002D2B1E" w:rsidP="002D2B1E">
            <w:pPr>
              <w:ind w:right="-122"/>
              <w:rPr>
                <w:sz w:val="22"/>
                <w:szCs w:val="22"/>
              </w:rPr>
            </w:pPr>
            <w:r w:rsidRPr="002D2B1E">
              <w:rPr>
                <w:sz w:val="22"/>
                <w:szCs w:val="22"/>
              </w:rPr>
              <w:t>Копии материалов по обоснованию в виде карт</w:t>
            </w:r>
          </w:p>
        </w:tc>
        <w:tc>
          <w:tcPr>
            <w:tcW w:w="920" w:type="dxa"/>
            <w:vAlign w:val="center"/>
          </w:tcPr>
          <w:p w:rsidR="002D2B1E" w:rsidRPr="002D2B1E" w:rsidRDefault="002D2B1E" w:rsidP="002D2B1E">
            <w:pPr>
              <w:snapToGrid w:val="0"/>
              <w:jc w:val="center"/>
              <w:rPr>
                <w:sz w:val="22"/>
                <w:szCs w:val="22"/>
              </w:rPr>
            </w:pPr>
            <w:r w:rsidRPr="002D2B1E">
              <w:rPr>
                <w:sz w:val="22"/>
                <w:szCs w:val="22"/>
              </w:rPr>
              <w:t>ipeg</w:t>
            </w: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rPr>
                <w:sz w:val="22"/>
                <w:szCs w:val="22"/>
              </w:rPr>
            </w:pPr>
            <w:r w:rsidRPr="002D2B1E">
              <w:rPr>
                <w:sz w:val="22"/>
                <w:szCs w:val="22"/>
              </w:rPr>
              <w:t>в растровом формате</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ФГИСТП-15</w:t>
            </w:r>
          </w:p>
        </w:tc>
        <w:tc>
          <w:tcPr>
            <w:tcW w:w="5103" w:type="dxa"/>
            <w:vAlign w:val="center"/>
          </w:tcPr>
          <w:p w:rsidR="002D2B1E" w:rsidRPr="002D2B1E" w:rsidRDefault="002D2B1E" w:rsidP="002D2B1E">
            <w:pPr>
              <w:ind w:right="-122"/>
              <w:rPr>
                <w:sz w:val="22"/>
                <w:szCs w:val="22"/>
              </w:rPr>
            </w:pPr>
            <w:r w:rsidRPr="002D2B1E">
              <w:rPr>
                <w:sz w:val="22"/>
                <w:szCs w:val="22"/>
              </w:rPr>
              <w:t>Материалы по обоснованию в виде карт</w:t>
            </w:r>
          </w:p>
        </w:tc>
        <w:tc>
          <w:tcPr>
            <w:tcW w:w="920" w:type="dxa"/>
            <w:vAlign w:val="center"/>
          </w:tcPr>
          <w:p w:rsidR="002D2B1E" w:rsidRPr="002D2B1E" w:rsidRDefault="002D2B1E" w:rsidP="002D2B1E">
            <w:pPr>
              <w:snapToGrid w:val="0"/>
              <w:jc w:val="center"/>
              <w:rPr>
                <w:sz w:val="22"/>
                <w:szCs w:val="22"/>
              </w:rPr>
            </w:pPr>
            <w:r w:rsidRPr="002D2B1E">
              <w:rPr>
                <w:sz w:val="22"/>
                <w:szCs w:val="22"/>
              </w:rPr>
              <w:t>ipeg</w:t>
            </w: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ФГИСТП-16</w:t>
            </w:r>
          </w:p>
        </w:tc>
        <w:tc>
          <w:tcPr>
            <w:tcW w:w="5103" w:type="dxa"/>
            <w:vAlign w:val="center"/>
          </w:tcPr>
          <w:p w:rsidR="002D2B1E" w:rsidRPr="002D2B1E" w:rsidRDefault="002D2B1E" w:rsidP="002D2B1E">
            <w:pPr>
              <w:ind w:right="-122"/>
              <w:rPr>
                <w:sz w:val="22"/>
                <w:szCs w:val="22"/>
              </w:rPr>
            </w:pPr>
            <w:r w:rsidRPr="002D2B1E">
              <w:rPr>
                <w:sz w:val="22"/>
                <w:szCs w:val="22"/>
              </w:rPr>
              <w:t>Материалы по обоснованию в текстовой форме</w:t>
            </w:r>
          </w:p>
        </w:tc>
        <w:tc>
          <w:tcPr>
            <w:tcW w:w="920" w:type="dxa"/>
            <w:vAlign w:val="center"/>
          </w:tcPr>
          <w:p w:rsidR="002D2B1E" w:rsidRPr="002D2B1E" w:rsidRDefault="002D2B1E" w:rsidP="002D2B1E">
            <w:pPr>
              <w:snapToGrid w:val="0"/>
              <w:jc w:val="center"/>
              <w:rPr>
                <w:sz w:val="22"/>
                <w:szCs w:val="22"/>
              </w:rPr>
            </w:pPr>
            <w:r w:rsidRPr="002D2B1E">
              <w:rPr>
                <w:sz w:val="22"/>
                <w:szCs w:val="22"/>
              </w:rPr>
              <w:t>doc</w:t>
            </w: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ФГИСТП-18</w:t>
            </w:r>
          </w:p>
        </w:tc>
        <w:tc>
          <w:tcPr>
            <w:tcW w:w="5103" w:type="dxa"/>
            <w:vAlign w:val="center"/>
          </w:tcPr>
          <w:p w:rsidR="002D2B1E" w:rsidRPr="002D2B1E" w:rsidRDefault="002D2B1E" w:rsidP="002D2B1E">
            <w:pPr>
              <w:ind w:right="-122"/>
              <w:rPr>
                <w:sz w:val="22"/>
                <w:szCs w:val="22"/>
              </w:rPr>
            </w:pPr>
            <w:r w:rsidRPr="002D2B1E">
              <w:rPr>
                <w:sz w:val="22"/>
                <w:szCs w:val="22"/>
              </w:rPr>
              <w:t>Положение о территориальном планировании</w:t>
            </w:r>
          </w:p>
        </w:tc>
        <w:tc>
          <w:tcPr>
            <w:tcW w:w="920" w:type="dxa"/>
            <w:vAlign w:val="center"/>
          </w:tcPr>
          <w:p w:rsidR="002D2B1E" w:rsidRPr="002D2B1E" w:rsidRDefault="002D2B1E" w:rsidP="002D2B1E">
            <w:pPr>
              <w:snapToGrid w:val="0"/>
              <w:jc w:val="center"/>
              <w:rPr>
                <w:sz w:val="22"/>
                <w:szCs w:val="22"/>
              </w:rPr>
            </w:pPr>
            <w:r w:rsidRPr="002D2B1E">
              <w:rPr>
                <w:sz w:val="22"/>
                <w:szCs w:val="22"/>
              </w:rPr>
              <w:t>doc</w:t>
            </w: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ФГИСТП</w:t>
            </w:r>
          </w:p>
        </w:tc>
        <w:tc>
          <w:tcPr>
            <w:tcW w:w="5103" w:type="dxa"/>
          </w:tcPr>
          <w:p w:rsidR="002D2B1E" w:rsidRPr="002D2B1E" w:rsidRDefault="002D2B1E" w:rsidP="002D2B1E">
            <w:pPr>
              <w:rPr>
                <w:sz w:val="22"/>
                <w:szCs w:val="22"/>
              </w:rPr>
            </w:pPr>
            <w:r w:rsidRPr="002D2B1E">
              <w:rPr>
                <w:sz w:val="22"/>
                <w:szCs w:val="22"/>
              </w:rPr>
              <w:t xml:space="preserve">Сведения о границах населенных пунктов </w:t>
            </w:r>
          </w:p>
        </w:tc>
        <w:tc>
          <w:tcPr>
            <w:tcW w:w="920" w:type="dxa"/>
            <w:vAlign w:val="center"/>
          </w:tcPr>
          <w:p w:rsidR="002D2B1E" w:rsidRPr="002D2B1E" w:rsidRDefault="002D2B1E" w:rsidP="002D2B1E">
            <w:pPr>
              <w:snapToGrid w:val="0"/>
              <w:jc w:val="center"/>
              <w:rPr>
                <w:sz w:val="22"/>
                <w:szCs w:val="22"/>
              </w:rPr>
            </w:pPr>
            <w:r w:rsidRPr="002D2B1E">
              <w:rPr>
                <w:sz w:val="22"/>
                <w:szCs w:val="22"/>
              </w:rPr>
              <w:t>doc</w:t>
            </w: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2D2B1E" w:rsidP="002D2B1E">
            <w:pPr>
              <w:snapToGrid w:val="0"/>
              <w:jc w:val="center"/>
              <w:rPr>
                <w:sz w:val="22"/>
                <w:szCs w:val="22"/>
              </w:rPr>
            </w:pPr>
          </w:p>
        </w:tc>
        <w:tc>
          <w:tcPr>
            <w:tcW w:w="5103" w:type="dxa"/>
          </w:tcPr>
          <w:p w:rsidR="002D2B1E" w:rsidRPr="002D2B1E" w:rsidRDefault="002D2B1E" w:rsidP="002D2B1E">
            <w:pPr>
              <w:tabs>
                <w:tab w:val="left" w:pos="0"/>
              </w:tabs>
              <w:snapToGrid w:val="0"/>
              <w:rPr>
                <w:sz w:val="22"/>
                <w:szCs w:val="22"/>
              </w:rPr>
            </w:pPr>
            <w:r w:rsidRPr="002D2B1E">
              <w:rPr>
                <w:sz w:val="22"/>
                <w:szCs w:val="22"/>
              </w:rPr>
              <w:t>(текстовые данные)</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jc w:val="center"/>
              <w:rPr>
                <w:sz w:val="22"/>
                <w:szCs w:val="22"/>
              </w:rPr>
            </w:pP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 xml:space="preserve">-1 </w:t>
            </w:r>
            <w:r w:rsidR="002D2B1E" w:rsidRPr="002D2B1E">
              <w:rPr>
                <w:sz w:val="22"/>
                <w:szCs w:val="22"/>
              </w:rPr>
              <w:t>электронная версия</w:t>
            </w:r>
          </w:p>
        </w:tc>
        <w:tc>
          <w:tcPr>
            <w:tcW w:w="5103" w:type="dxa"/>
            <w:vAlign w:val="center"/>
          </w:tcPr>
          <w:p w:rsidR="002D2B1E" w:rsidRPr="002D2B1E" w:rsidRDefault="002D2B1E" w:rsidP="002D2B1E">
            <w:pPr>
              <w:ind w:right="-122"/>
              <w:jc w:val="center"/>
              <w:rPr>
                <w:sz w:val="22"/>
                <w:szCs w:val="22"/>
              </w:rPr>
            </w:pPr>
            <w:r w:rsidRPr="002D2B1E">
              <w:rPr>
                <w:sz w:val="22"/>
                <w:szCs w:val="22"/>
              </w:rPr>
              <w:t>Версия проекта в электронном виде (CD-диск)</w:t>
            </w:r>
          </w:p>
        </w:tc>
        <w:tc>
          <w:tcPr>
            <w:tcW w:w="920" w:type="dxa"/>
            <w:vAlign w:val="center"/>
          </w:tcPr>
          <w:p w:rsidR="002D2B1E" w:rsidRPr="002D2B1E" w:rsidRDefault="002D2B1E" w:rsidP="002D2B1E">
            <w:pPr>
              <w:snapToGrid w:val="0"/>
              <w:jc w:val="center"/>
              <w:rPr>
                <w:sz w:val="22"/>
                <w:szCs w:val="22"/>
              </w:rPr>
            </w:pPr>
            <w:r w:rsidRPr="002D2B1E">
              <w:rPr>
                <w:sz w:val="22"/>
                <w:szCs w:val="22"/>
              </w:rPr>
              <w:t>1 экз.</w:t>
            </w:r>
          </w:p>
        </w:tc>
      </w:tr>
    </w:tbl>
    <w:p w:rsidR="002D2B1E" w:rsidRPr="0095032D" w:rsidRDefault="002D2B1E" w:rsidP="002D2B1E">
      <w:pPr>
        <w:contextualSpacing/>
        <w:jc w:val="center"/>
        <w:rPr>
          <w:highlight w:val="yellow"/>
        </w:rPr>
      </w:pPr>
    </w:p>
    <w:p w:rsidR="002D2B1E" w:rsidRPr="0095032D" w:rsidRDefault="002D2B1E" w:rsidP="002D2B1E">
      <w:pPr>
        <w:tabs>
          <w:tab w:val="left" w:pos="2685"/>
        </w:tabs>
        <w:rPr>
          <w:highlight w:val="yellow"/>
        </w:rPr>
        <w:sectPr w:rsidR="002D2B1E" w:rsidRPr="0095032D" w:rsidSect="00B21001">
          <w:headerReference w:type="default" r:id="rId10"/>
          <w:footerReference w:type="default" r:id="rId11"/>
          <w:headerReference w:type="first" r:id="rId12"/>
          <w:footerReference w:type="first" r:id="rId13"/>
          <w:pgSz w:w="11906" w:h="16838" w:code="9"/>
          <w:pgMar w:top="851" w:right="567" w:bottom="1701" w:left="1418" w:header="0" w:footer="0" w:gutter="0"/>
          <w:pgNumType w:start="1"/>
          <w:cols w:space="708"/>
          <w:titlePg/>
          <w:docGrid w:linePitch="360"/>
        </w:sectPr>
      </w:pPr>
    </w:p>
    <w:p w:rsidR="002D2B1E" w:rsidRPr="0095032D" w:rsidRDefault="002D2B1E" w:rsidP="002D2B1E">
      <w:pPr>
        <w:rPr>
          <w:highlight w:val="yellow"/>
        </w:rPr>
      </w:pPr>
    </w:p>
    <w:p w:rsidR="002D2B1E" w:rsidRPr="0095032D" w:rsidRDefault="002D2B1E" w:rsidP="002D2B1E">
      <w:pPr>
        <w:rPr>
          <w:highlight w:val="yellow"/>
        </w:rPr>
      </w:pPr>
    </w:p>
    <w:p w:rsidR="002D2B1E" w:rsidRPr="0095032D" w:rsidRDefault="002D2B1E" w:rsidP="002D2B1E">
      <w:pPr>
        <w:rPr>
          <w:highlight w:val="yellow"/>
        </w:rPr>
      </w:pPr>
    </w:p>
    <w:p w:rsidR="002D2B1E" w:rsidRPr="0095032D" w:rsidRDefault="002D2B1E" w:rsidP="002D2B1E">
      <w:pPr>
        <w:rPr>
          <w:highlight w:val="yellow"/>
        </w:rPr>
      </w:pPr>
    </w:p>
    <w:p w:rsidR="002D2B1E" w:rsidRPr="0095032D" w:rsidRDefault="002D2B1E" w:rsidP="002D2B1E">
      <w:pPr>
        <w:rPr>
          <w:highlight w:val="yellow"/>
        </w:rPr>
      </w:pPr>
    </w:p>
    <w:p w:rsidR="002D2B1E" w:rsidRPr="0095032D" w:rsidRDefault="002D2B1E" w:rsidP="002D2B1E">
      <w:pPr>
        <w:pStyle w:val="af9"/>
        <w:shd w:val="clear" w:color="auto" w:fill="FAFAFA"/>
        <w:ind w:firstLine="708"/>
        <w:jc w:val="both"/>
      </w:pPr>
      <w:r w:rsidRPr="0095032D">
        <w:t>Настоящая проектная документация разработана в соответствии с действующим законодательством Российской Федерации.</w:t>
      </w:r>
    </w:p>
    <w:p w:rsidR="002D2B1E" w:rsidRPr="0095032D" w:rsidRDefault="002D2B1E" w:rsidP="002D2B1E">
      <w:pPr>
        <w:ind w:right="213"/>
        <w:rPr>
          <w:sz w:val="10"/>
          <w:szCs w:val="10"/>
          <w:highlight w:val="yellow"/>
        </w:rPr>
      </w:pPr>
      <w:r w:rsidRPr="0095032D">
        <w:rPr>
          <w:sz w:val="10"/>
          <w:szCs w:val="10"/>
          <w:highlight w:val="yellow"/>
        </w:rPr>
        <w:t xml:space="preserve">                      </w:t>
      </w: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D6413" w:rsidRDefault="002D2B1E" w:rsidP="002D2B1E">
      <w:pPr>
        <w:ind w:right="213"/>
        <w:rPr>
          <w:szCs w:val="24"/>
        </w:rPr>
      </w:pPr>
      <w:r w:rsidRPr="009D6413">
        <w:rPr>
          <w:sz w:val="10"/>
          <w:szCs w:val="10"/>
        </w:rPr>
        <w:t xml:space="preserve">      </w:t>
      </w:r>
      <w:r w:rsidRPr="009D6413">
        <w:rPr>
          <w:szCs w:val="24"/>
        </w:rPr>
        <w:t>Гл. архитектор проекта _______________________</w:t>
      </w:r>
    </w:p>
    <w:p w:rsidR="002D2B1E" w:rsidRPr="009D6413" w:rsidRDefault="002D2B1E" w:rsidP="002D2B1E">
      <w:r w:rsidRPr="009D6413">
        <w:rPr>
          <w:sz w:val="14"/>
        </w:rPr>
        <w:t>подпись    дата    фамилия   и. о.</w:t>
      </w:r>
      <w:r w:rsidRPr="009D6413">
        <w:t xml:space="preserve">                                                                     </w:t>
      </w:r>
    </w:p>
    <w:p w:rsidR="002D2B1E" w:rsidRPr="009D6413" w:rsidRDefault="002D2B1E" w:rsidP="002D2B1E"/>
    <w:p w:rsidR="002D2B1E" w:rsidRPr="0095032D" w:rsidRDefault="002D2B1E" w:rsidP="002D2B1E">
      <w:pPr>
        <w:rPr>
          <w:highlight w:val="yellow"/>
        </w:rPr>
        <w:sectPr w:rsidR="002D2B1E" w:rsidRPr="0095032D" w:rsidSect="00B21001">
          <w:headerReference w:type="default" r:id="rId14"/>
          <w:footerReference w:type="default" r:id="rId15"/>
          <w:headerReference w:type="first" r:id="rId16"/>
          <w:footerReference w:type="first" r:id="rId17"/>
          <w:pgSz w:w="11906" w:h="16838" w:code="9"/>
          <w:pgMar w:top="851" w:right="567" w:bottom="1701" w:left="1418" w:header="0" w:footer="0" w:gutter="0"/>
          <w:pgNumType w:start="1"/>
          <w:cols w:space="708"/>
          <w:titlePg/>
          <w:docGrid w:linePitch="360"/>
        </w:sectPr>
      </w:pPr>
    </w:p>
    <w:p w:rsidR="002D2B1E" w:rsidRDefault="002D2B1E" w:rsidP="002D2B1E">
      <w:pPr>
        <w:jc w:val="center"/>
        <w:rPr>
          <w:b/>
          <w:u w:val="single"/>
        </w:rPr>
      </w:pPr>
      <w:bookmarkStart w:id="9" w:name="_Toc244328165"/>
      <w:bookmarkStart w:id="10" w:name="_Toc351993405"/>
      <w:bookmarkStart w:id="11" w:name="_Toc379898200"/>
      <w:bookmarkStart w:id="12" w:name="_Toc379898440"/>
      <w:bookmarkStart w:id="13" w:name="_Toc379898520"/>
      <w:bookmarkStart w:id="14" w:name="_Toc380138295"/>
      <w:bookmarkStart w:id="15" w:name="_Toc380142169"/>
      <w:bookmarkStart w:id="16" w:name="_Toc380142238"/>
      <w:bookmarkStart w:id="17" w:name="_Toc380142322"/>
      <w:bookmarkStart w:id="18" w:name="_Toc380143263"/>
      <w:bookmarkStart w:id="19" w:name="_Toc380156857"/>
      <w:bookmarkStart w:id="20" w:name="_Toc478995132"/>
    </w:p>
    <w:p w:rsidR="002D2B1E" w:rsidRPr="0095032D" w:rsidRDefault="002D2B1E" w:rsidP="002D2B1E">
      <w:pPr>
        <w:jc w:val="center"/>
        <w:rPr>
          <w:b/>
          <w:u w:val="single"/>
        </w:rPr>
      </w:pPr>
      <w:r w:rsidRPr="0095032D">
        <w:rPr>
          <w:b/>
          <w:u w:val="single"/>
        </w:rPr>
        <w:t>СОСТАВ ПОЛОЖЕНИЯ О ТЕРРИТОРИАЛЬНОМ ПЛАНИРОВАНИИ</w:t>
      </w:r>
      <w:bookmarkEnd w:id="9"/>
      <w:bookmarkEnd w:id="10"/>
      <w:bookmarkEnd w:id="11"/>
      <w:bookmarkEnd w:id="12"/>
      <w:bookmarkEnd w:id="13"/>
      <w:bookmarkEnd w:id="14"/>
      <w:bookmarkEnd w:id="15"/>
      <w:bookmarkEnd w:id="16"/>
      <w:bookmarkEnd w:id="17"/>
      <w:bookmarkEnd w:id="18"/>
      <w:bookmarkEnd w:id="19"/>
      <w:bookmarkEnd w:id="20"/>
    </w:p>
    <w:p w:rsidR="002D2B1E" w:rsidRPr="0095032D" w:rsidRDefault="002D2B1E" w:rsidP="002D2B1E">
      <w:pPr>
        <w:jc w:val="center"/>
        <w:rPr>
          <w:b/>
          <w:highlight w:val="yellow"/>
        </w:rPr>
      </w:pPr>
    </w:p>
    <w:p w:rsidR="00B95123" w:rsidRPr="00B95123" w:rsidRDefault="00B95123" w:rsidP="00AC509A">
      <w:pPr>
        <w:ind w:left="284" w:right="164" w:firstLine="425"/>
        <w:jc w:val="both"/>
        <w:rPr>
          <w:sz w:val="28"/>
          <w:szCs w:val="28"/>
        </w:rPr>
      </w:pPr>
      <w:r w:rsidRPr="00B95123">
        <w:rPr>
          <w:sz w:val="28"/>
          <w:szCs w:val="28"/>
        </w:rPr>
        <w:t>Введение</w:t>
      </w:r>
    </w:p>
    <w:p w:rsidR="00B95123" w:rsidRPr="00B95123" w:rsidRDefault="00B95123" w:rsidP="0058337E">
      <w:pPr>
        <w:ind w:left="284" w:right="260" w:firstLine="425"/>
        <w:jc w:val="both"/>
        <w:rPr>
          <w:sz w:val="28"/>
          <w:szCs w:val="28"/>
        </w:rPr>
      </w:pPr>
      <w:r w:rsidRPr="00B95123">
        <w:rPr>
          <w:sz w:val="28"/>
          <w:szCs w:val="28"/>
        </w:rPr>
        <w:t>1. Цели и задачи проекта внесения изменений в Генеральный план</w:t>
      </w:r>
      <w:r w:rsidR="0058337E">
        <w:rPr>
          <w:sz w:val="28"/>
          <w:szCs w:val="28"/>
        </w:rPr>
        <w:t xml:space="preserve"> </w:t>
      </w:r>
      <w:r w:rsidRPr="00B95123">
        <w:rPr>
          <w:sz w:val="28"/>
          <w:szCs w:val="28"/>
        </w:rPr>
        <w:t xml:space="preserve">сельского поселения </w:t>
      </w:r>
      <w:r w:rsidR="0058337E">
        <w:rPr>
          <w:sz w:val="28"/>
          <w:szCs w:val="28"/>
        </w:rPr>
        <w:t>Красновосходский</w:t>
      </w:r>
      <w:r w:rsidRPr="00B95123">
        <w:rPr>
          <w:sz w:val="28"/>
          <w:szCs w:val="28"/>
        </w:rPr>
        <w:t xml:space="preserve"> сельсовет муниципального района </w:t>
      </w:r>
      <w:r w:rsidR="0058337E">
        <w:rPr>
          <w:sz w:val="28"/>
          <w:szCs w:val="28"/>
        </w:rPr>
        <w:t>Иглинский</w:t>
      </w:r>
      <w:r w:rsidRPr="00B95123">
        <w:rPr>
          <w:sz w:val="28"/>
          <w:szCs w:val="28"/>
        </w:rPr>
        <w:t xml:space="preserve"> район Республики Башкортостан</w:t>
      </w:r>
    </w:p>
    <w:p w:rsidR="00B95123" w:rsidRPr="00B95123" w:rsidRDefault="00B95123" w:rsidP="00B95123">
      <w:pPr>
        <w:ind w:left="284" w:firstLine="425"/>
        <w:jc w:val="both"/>
        <w:rPr>
          <w:sz w:val="28"/>
          <w:szCs w:val="28"/>
        </w:rPr>
      </w:pPr>
      <w:r>
        <w:rPr>
          <w:sz w:val="28"/>
          <w:szCs w:val="28"/>
        </w:rPr>
        <w:t>2</w:t>
      </w:r>
      <w:r w:rsidRPr="00B95123">
        <w:rPr>
          <w:sz w:val="28"/>
          <w:szCs w:val="28"/>
        </w:rPr>
        <w:t>. Сведения о видах, назначении и наименованиях существующих и планируемых для размещения объектов местного значения, их основные характеристики, их местоположение</w:t>
      </w:r>
    </w:p>
    <w:p w:rsidR="00B95123" w:rsidRPr="00B95123" w:rsidRDefault="00B95123" w:rsidP="00B95123">
      <w:pPr>
        <w:pStyle w:val="29"/>
        <w:jc w:val="both"/>
        <w:rPr>
          <w:b w:val="0"/>
        </w:rPr>
      </w:pPr>
      <w:r>
        <w:rPr>
          <w:b w:val="0"/>
        </w:rPr>
        <w:t>2</w:t>
      </w:r>
      <w:r w:rsidRPr="00B95123">
        <w:rPr>
          <w:b w:val="0"/>
        </w:rPr>
        <w:t>.1. Объекты образования</w:t>
      </w:r>
    </w:p>
    <w:p w:rsidR="00B95123" w:rsidRPr="00B95123" w:rsidRDefault="00B95123" w:rsidP="00B95123">
      <w:pPr>
        <w:pStyle w:val="29"/>
        <w:jc w:val="both"/>
        <w:rPr>
          <w:b w:val="0"/>
          <w:szCs w:val="28"/>
        </w:rPr>
      </w:pPr>
      <w:r>
        <w:rPr>
          <w:b w:val="0"/>
          <w:szCs w:val="28"/>
        </w:rPr>
        <w:t>2</w:t>
      </w:r>
      <w:r w:rsidRPr="00B95123">
        <w:rPr>
          <w:b w:val="0"/>
          <w:szCs w:val="28"/>
        </w:rPr>
        <w:t>.2. Объекты здравоохранения</w:t>
      </w:r>
    </w:p>
    <w:p w:rsidR="00B95123" w:rsidRPr="00B95123" w:rsidRDefault="00B95123" w:rsidP="00B95123">
      <w:pPr>
        <w:pStyle w:val="29"/>
        <w:jc w:val="both"/>
        <w:rPr>
          <w:b w:val="0"/>
          <w:szCs w:val="28"/>
        </w:rPr>
      </w:pPr>
      <w:r>
        <w:rPr>
          <w:b w:val="0"/>
          <w:szCs w:val="28"/>
        </w:rPr>
        <w:t>2</w:t>
      </w:r>
      <w:r w:rsidRPr="00B95123">
        <w:rPr>
          <w:b w:val="0"/>
          <w:szCs w:val="28"/>
        </w:rPr>
        <w:t>.3. Объекты культуры и искусства</w:t>
      </w:r>
    </w:p>
    <w:p w:rsidR="00B95123" w:rsidRPr="00B95123" w:rsidRDefault="00B95123" w:rsidP="00B95123">
      <w:pPr>
        <w:widowControl w:val="0"/>
        <w:tabs>
          <w:tab w:val="center" w:pos="4677"/>
          <w:tab w:val="right" w:pos="9355"/>
        </w:tabs>
        <w:autoSpaceDE w:val="0"/>
        <w:autoSpaceDN w:val="0"/>
        <w:adjustRightInd w:val="0"/>
        <w:snapToGrid w:val="0"/>
        <w:ind w:left="284" w:firstLine="425"/>
        <w:jc w:val="both"/>
        <w:rPr>
          <w:sz w:val="28"/>
          <w:szCs w:val="28"/>
        </w:rPr>
      </w:pPr>
      <w:r>
        <w:rPr>
          <w:sz w:val="28"/>
          <w:szCs w:val="28"/>
        </w:rPr>
        <w:t>3</w:t>
      </w:r>
      <w:r w:rsidRPr="00B95123">
        <w:rPr>
          <w:sz w:val="28"/>
          <w:szCs w:val="28"/>
        </w:rPr>
        <w:t xml:space="preserve">. Основные показатели изменения земельного баланса территории сельского поселения </w:t>
      </w:r>
      <w:r w:rsidR="0058337E">
        <w:rPr>
          <w:bCs/>
          <w:sz w:val="28"/>
          <w:szCs w:val="28"/>
        </w:rPr>
        <w:t>Красновосходский</w:t>
      </w:r>
      <w:r w:rsidRPr="00B95123">
        <w:rPr>
          <w:sz w:val="28"/>
          <w:szCs w:val="28"/>
        </w:rPr>
        <w:t xml:space="preserve"> сельсовет МР </w:t>
      </w:r>
      <w:r w:rsidR="0058337E">
        <w:rPr>
          <w:sz w:val="28"/>
          <w:szCs w:val="28"/>
        </w:rPr>
        <w:t>Иглинский</w:t>
      </w:r>
      <w:r w:rsidRPr="00B95123">
        <w:rPr>
          <w:sz w:val="28"/>
          <w:szCs w:val="28"/>
        </w:rPr>
        <w:t xml:space="preserve"> район РБ</w:t>
      </w:r>
    </w:p>
    <w:p w:rsidR="00B95123" w:rsidRPr="00B95123" w:rsidRDefault="00B95123" w:rsidP="00B95123">
      <w:pPr>
        <w:ind w:left="284" w:right="260" w:firstLine="425"/>
        <w:jc w:val="both"/>
        <w:rPr>
          <w:sz w:val="28"/>
          <w:szCs w:val="28"/>
        </w:rPr>
      </w:pPr>
      <w:r>
        <w:rPr>
          <w:sz w:val="28"/>
          <w:szCs w:val="28"/>
        </w:rPr>
        <w:t>4</w:t>
      </w:r>
      <w:r w:rsidRPr="00B95123">
        <w:rPr>
          <w:sz w:val="28"/>
          <w:szCs w:val="28"/>
        </w:rPr>
        <w:t xml:space="preserve">. Ведомость изменений в Генеральный план сельского поселения </w:t>
      </w:r>
      <w:r w:rsidR="0058337E">
        <w:rPr>
          <w:sz w:val="28"/>
          <w:szCs w:val="28"/>
        </w:rPr>
        <w:t>Красновосходский</w:t>
      </w:r>
      <w:r w:rsidRPr="00B95123">
        <w:rPr>
          <w:sz w:val="28"/>
          <w:szCs w:val="28"/>
        </w:rPr>
        <w:t xml:space="preserve"> сельсовет муниципального района </w:t>
      </w:r>
      <w:r w:rsidR="0058337E">
        <w:rPr>
          <w:sz w:val="28"/>
          <w:szCs w:val="28"/>
        </w:rPr>
        <w:t>Иглинский</w:t>
      </w:r>
      <w:r w:rsidRPr="00B95123">
        <w:rPr>
          <w:sz w:val="28"/>
          <w:szCs w:val="28"/>
        </w:rPr>
        <w:t xml:space="preserve"> район Республики Башкортостан</w:t>
      </w:r>
    </w:p>
    <w:p w:rsidR="00B95123" w:rsidRPr="00B95123" w:rsidRDefault="00B95123" w:rsidP="00F662CC">
      <w:pPr>
        <w:ind w:left="284" w:right="260" w:firstLine="425"/>
        <w:jc w:val="both"/>
        <w:rPr>
          <w:sz w:val="28"/>
          <w:szCs w:val="28"/>
        </w:rPr>
      </w:pPr>
      <w:r>
        <w:rPr>
          <w:sz w:val="28"/>
          <w:szCs w:val="28"/>
        </w:rPr>
        <w:t>5</w:t>
      </w:r>
      <w:r w:rsidRPr="00B95123">
        <w:rPr>
          <w:sz w:val="28"/>
          <w:szCs w:val="28"/>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B95123" w:rsidRPr="00B95123" w:rsidRDefault="00B95123" w:rsidP="00F662CC">
      <w:pPr>
        <w:ind w:left="284" w:right="260" w:firstLine="425"/>
        <w:jc w:val="both"/>
        <w:rPr>
          <w:sz w:val="28"/>
          <w:szCs w:val="28"/>
        </w:rPr>
      </w:pPr>
      <w:r>
        <w:rPr>
          <w:sz w:val="28"/>
          <w:szCs w:val="28"/>
        </w:rPr>
        <w:t>5</w:t>
      </w:r>
      <w:r w:rsidRPr="00B95123">
        <w:rPr>
          <w:sz w:val="28"/>
          <w:szCs w:val="28"/>
        </w:rPr>
        <w:t>.1. Параметры функциональных зон</w:t>
      </w:r>
    </w:p>
    <w:p w:rsidR="002D2B1E" w:rsidRPr="00B95123" w:rsidRDefault="00B95123" w:rsidP="00F662CC">
      <w:pPr>
        <w:pStyle w:val="af9"/>
        <w:spacing w:before="0" w:beforeAutospacing="0"/>
        <w:ind w:left="284" w:firstLine="425"/>
        <w:jc w:val="both"/>
        <w:rPr>
          <w:sz w:val="28"/>
          <w:szCs w:val="28"/>
        </w:rPr>
      </w:pPr>
      <w:r>
        <w:rPr>
          <w:sz w:val="28"/>
          <w:szCs w:val="28"/>
        </w:rPr>
        <w:t>5</w:t>
      </w:r>
      <w:r w:rsidR="002D2B1E" w:rsidRPr="00B95123">
        <w:rPr>
          <w:sz w:val="28"/>
          <w:szCs w:val="28"/>
        </w:rPr>
        <w:t>.2.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2D2B1E" w:rsidRDefault="002D2B1E" w:rsidP="002D2B1E">
      <w:pPr>
        <w:rPr>
          <w:b/>
          <w:szCs w:val="24"/>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B95123" w:rsidRDefault="00B95123" w:rsidP="002D2B1E">
      <w:pPr>
        <w:jc w:val="center"/>
        <w:rPr>
          <w:b/>
          <w:u w:val="single"/>
        </w:rPr>
      </w:pPr>
    </w:p>
    <w:p w:rsidR="00B95123" w:rsidRDefault="00B95123"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F662CC" w:rsidRDefault="00F662CC" w:rsidP="002D2B1E">
      <w:pPr>
        <w:jc w:val="center"/>
        <w:rPr>
          <w:b/>
          <w:u w:val="single"/>
        </w:rPr>
      </w:pPr>
    </w:p>
    <w:p w:rsidR="00F662CC" w:rsidRDefault="00F662CC" w:rsidP="002D2B1E">
      <w:pPr>
        <w:jc w:val="center"/>
        <w:rPr>
          <w:b/>
          <w:u w:val="single"/>
        </w:rPr>
      </w:pPr>
    </w:p>
    <w:p w:rsidR="00CB31A8" w:rsidRPr="00E37290" w:rsidRDefault="00CB31A8" w:rsidP="00B95123">
      <w:pPr>
        <w:spacing w:after="120"/>
        <w:ind w:left="142" w:right="164" w:firstLine="567"/>
        <w:jc w:val="both"/>
        <w:rPr>
          <w:b/>
          <w:sz w:val="28"/>
          <w:szCs w:val="28"/>
        </w:rPr>
      </w:pPr>
      <w:r w:rsidRPr="00E37290">
        <w:rPr>
          <w:b/>
          <w:sz w:val="28"/>
          <w:szCs w:val="28"/>
        </w:rPr>
        <w:t>Введение</w:t>
      </w:r>
    </w:p>
    <w:p w:rsidR="003B2D58" w:rsidRPr="00E37290" w:rsidRDefault="003B2D58" w:rsidP="00B95123">
      <w:pPr>
        <w:ind w:left="142" w:right="260" w:firstLine="567"/>
        <w:jc w:val="both"/>
        <w:rPr>
          <w:sz w:val="28"/>
          <w:szCs w:val="28"/>
        </w:rPr>
      </w:pPr>
      <w:r w:rsidRPr="00E37290">
        <w:rPr>
          <w:sz w:val="28"/>
          <w:szCs w:val="28"/>
        </w:rPr>
        <w:t>Проект «</w:t>
      </w:r>
      <w:r w:rsidR="0058337E">
        <w:rPr>
          <w:sz w:val="28"/>
          <w:szCs w:val="28"/>
        </w:rPr>
        <w:t>В</w:t>
      </w:r>
      <w:r w:rsidR="0058337E" w:rsidRPr="0058337E">
        <w:rPr>
          <w:sz w:val="28"/>
          <w:szCs w:val="28"/>
        </w:rPr>
        <w:t xml:space="preserve">несение изменений в генеральный план сельского поселения </w:t>
      </w:r>
      <w:r w:rsidR="0058337E">
        <w:rPr>
          <w:sz w:val="28"/>
          <w:szCs w:val="28"/>
        </w:rPr>
        <w:t>К</w:t>
      </w:r>
      <w:r w:rsidR="0058337E" w:rsidRPr="0058337E">
        <w:rPr>
          <w:sz w:val="28"/>
          <w:szCs w:val="28"/>
        </w:rPr>
        <w:t xml:space="preserve">расновосходский сельсовет муниципального района </w:t>
      </w:r>
      <w:r w:rsidR="0058337E">
        <w:rPr>
          <w:sz w:val="28"/>
          <w:szCs w:val="28"/>
        </w:rPr>
        <w:t>И</w:t>
      </w:r>
      <w:r w:rsidR="0058337E" w:rsidRPr="0058337E">
        <w:rPr>
          <w:sz w:val="28"/>
          <w:szCs w:val="28"/>
        </w:rPr>
        <w:t xml:space="preserve">глинский район </w:t>
      </w:r>
      <w:r w:rsidR="0058337E">
        <w:rPr>
          <w:sz w:val="28"/>
          <w:szCs w:val="28"/>
        </w:rPr>
        <w:t>Р</w:t>
      </w:r>
      <w:r w:rsidR="0058337E" w:rsidRPr="0058337E">
        <w:rPr>
          <w:sz w:val="28"/>
          <w:szCs w:val="28"/>
        </w:rPr>
        <w:t xml:space="preserve">еспублики </w:t>
      </w:r>
      <w:r w:rsidR="0058337E">
        <w:rPr>
          <w:sz w:val="28"/>
          <w:szCs w:val="28"/>
        </w:rPr>
        <w:t>Б</w:t>
      </w:r>
      <w:r w:rsidR="0058337E" w:rsidRPr="0058337E">
        <w:rPr>
          <w:sz w:val="28"/>
          <w:szCs w:val="28"/>
        </w:rPr>
        <w:t>ашкортостан в части расширения территории недропользования около д.</w:t>
      </w:r>
      <w:r w:rsidR="0058337E">
        <w:rPr>
          <w:sz w:val="28"/>
          <w:szCs w:val="28"/>
        </w:rPr>
        <w:t>К</w:t>
      </w:r>
      <w:r w:rsidR="0058337E" w:rsidRPr="0058337E">
        <w:rPr>
          <w:sz w:val="28"/>
          <w:szCs w:val="28"/>
        </w:rPr>
        <w:t>азаяк-</w:t>
      </w:r>
      <w:r w:rsidR="0058337E">
        <w:rPr>
          <w:sz w:val="28"/>
          <w:szCs w:val="28"/>
        </w:rPr>
        <w:t>Х</w:t>
      </w:r>
      <w:r w:rsidR="0058337E" w:rsidRPr="0058337E">
        <w:rPr>
          <w:sz w:val="28"/>
          <w:szCs w:val="28"/>
        </w:rPr>
        <w:t>уснуллино</w:t>
      </w:r>
      <w:r w:rsidR="00AE096A" w:rsidRPr="00E37290">
        <w:rPr>
          <w:sz w:val="28"/>
          <w:szCs w:val="28"/>
        </w:rPr>
        <w:t xml:space="preserve">» </w:t>
      </w:r>
      <w:r w:rsidRPr="00E37290">
        <w:rPr>
          <w:sz w:val="28"/>
          <w:szCs w:val="28"/>
        </w:rPr>
        <w:t>выполнен на основании</w:t>
      </w:r>
      <w:r w:rsidR="0006038C">
        <w:rPr>
          <w:sz w:val="28"/>
          <w:szCs w:val="28"/>
        </w:rPr>
        <w:t xml:space="preserve"> технического</w:t>
      </w:r>
      <w:r w:rsidR="004E4D07" w:rsidRPr="002C56F9">
        <w:rPr>
          <w:sz w:val="28"/>
          <w:szCs w:val="28"/>
        </w:rPr>
        <w:t xml:space="preserve"> задания</w:t>
      </w:r>
      <w:r w:rsidR="0006038C">
        <w:rPr>
          <w:sz w:val="28"/>
          <w:szCs w:val="28"/>
        </w:rPr>
        <w:t xml:space="preserve"> на разработку </w:t>
      </w:r>
      <w:r w:rsidR="003359D8" w:rsidRPr="002C56F9">
        <w:rPr>
          <w:sz w:val="28"/>
          <w:szCs w:val="28"/>
        </w:rPr>
        <w:t>проекта</w:t>
      </w:r>
      <w:r w:rsidR="004E4D07" w:rsidRPr="002C56F9">
        <w:rPr>
          <w:sz w:val="28"/>
          <w:szCs w:val="28"/>
        </w:rPr>
        <w:t>.</w:t>
      </w:r>
    </w:p>
    <w:p w:rsidR="00B67D4A" w:rsidRPr="00E37290" w:rsidRDefault="00B67D4A" w:rsidP="00B95123">
      <w:pPr>
        <w:ind w:left="142" w:right="260" w:firstLine="567"/>
        <w:jc w:val="both"/>
        <w:rPr>
          <w:sz w:val="28"/>
          <w:szCs w:val="28"/>
        </w:rPr>
      </w:pPr>
      <w:r w:rsidRPr="00E37290">
        <w:rPr>
          <w:sz w:val="28"/>
          <w:szCs w:val="28"/>
        </w:rPr>
        <w:t xml:space="preserve">Главной целью проекта является обеспечение устойчивого развития территории и благоприятных условий жизнедеятельности населения сельского поселения </w:t>
      </w:r>
      <w:r w:rsidR="0058337E">
        <w:rPr>
          <w:sz w:val="28"/>
          <w:szCs w:val="28"/>
        </w:rPr>
        <w:t>Красновосходский</w:t>
      </w:r>
      <w:r w:rsidRPr="00E37290">
        <w:rPr>
          <w:sz w:val="28"/>
          <w:szCs w:val="28"/>
        </w:rPr>
        <w:t xml:space="preserve"> сельсовет муниципального района </w:t>
      </w:r>
      <w:r w:rsidR="0058337E">
        <w:rPr>
          <w:sz w:val="28"/>
          <w:szCs w:val="28"/>
        </w:rPr>
        <w:t>Иглинский</w:t>
      </w:r>
      <w:r w:rsidRPr="00E37290">
        <w:rPr>
          <w:sz w:val="28"/>
          <w:szCs w:val="28"/>
        </w:rPr>
        <w:t xml:space="preserve"> район Республики Башкортостан</w:t>
      </w:r>
      <w:r w:rsidR="00CA3AA0" w:rsidRPr="00E37290">
        <w:rPr>
          <w:sz w:val="28"/>
          <w:szCs w:val="28"/>
        </w:rPr>
        <w:t>. Это достигается путем планирования развития территории, включая определение функциональных зон, зон планируемого размещения объектов капитального строительства местного значения.</w:t>
      </w:r>
    </w:p>
    <w:p w:rsidR="00BC45D7" w:rsidRPr="00E37290" w:rsidRDefault="00BC45D7" w:rsidP="00B95123">
      <w:pPr>
        <w:ind w:left="142" w:right="260" w:firstLine="567"/>
        <w:jc w:val="both"/>
        <w:rPr>
          <w:sz w:val="28"/>
          <w:szCs w:val="28"/>
        </w:rPr>
      </w:pPr>
      <w:r w:rsidRPr="00E37290">
        <w:rPr>
          <w:sz w:val="28"/>
          <w:szCs w:val="28"/>
        </w:rPr>
        <w:t xml:space="preserve">Необходимость в разработке проекта внесения изменений в генеральный план возникла в связи с </w:t>
      </w:r>
      <w:r w:rsidR="006F1770" w:rsidRPr="00E37290">
        <w:rPr>
          <w:sz w:val="28"/>
          <w:szCs w:val="28"/>
        </w:rPr>
        <w:t xml:space="preserve">существующим и </w:t>
      </w:r>
      <w:r w:rsidRPr="00E37290">
        <w:rPr>
          <w:sz w:val="28"/>
          <w:szCs w:val="28"/>
        </w:rPr>
        <w:t>перспективным градостроительным освоением территории муниципального образования.</w:t>
      </w:r>
    </w:p>
    <w:p w:rsidR="00343EE5" w:rsidRPr="00E37290" w:rsidRDefault="002F40AA" w:rsidP="00B95123">
      <w:pPr>
        <w:ind w:left="142" w:right="260" w:firstLine="567"/>
        <w:jc w:val="both"/>
        <w:rPr>
          <w:sz w:val="28"/>
          <w:szCs w:val="28"/>
        </w:rPr>
      </w:pPr>
      <w:r w:rsidRPr="00E37290">
        <w:rPr>
          <w:sz w:val="28"/>
          <w:szCs w:val="28"/>
        </w:rPr>
        <w:t>При разработке проекта учтены и использованы следующие законодательные нормативные документы</w:t>
      </w:r>
      <w:r w:rsidR="00343EE5" w:rsidRPr="00E37290">
        <w:rPr>
          <w:sz w:val="28"/>
          <w:szCs w:val="28"/>
        </w:rPr>
        <w:t>:</w:t>
      </w:r>
    </w:p>
    <w:p w:rsidR="00343EE5" w:rsidRPr="00E37290" w:rsidRDefault="002F40AA" w:rsidP="00B95123">
      <w:pPr>
        <w:ind w:left="142" w:right="260" w:firstLine="567"/>
        <w:jc w:val="both"/>
        <w:rPr>
          <w:sz w:val="28"/>
          <w:szCs w:val="28"/>
        </w:rPr>
      </w:pPr>
      <w:r w:rsidRPr="00E37290">
        <w:rPr>
          <w:sz w:val="28"/>
          <w:szCs w:val="28"/>
        </w:rPr>
        <w:t xml:space="preserve">- </w:t>
      </w:r>
      <w:r w:rsidR="00343EE5" w:rsidRPr="00E37290">
        <w:rPr>
          <w:sz w:val="28"/>
          <w:szCs w:val="28"/>
        </w:rPr>
        <w:t>Градостроительн</w:t>
      </w:r>
      <w:r w:rsidRPr="00E37290">
        <w:rPr>
          <w:sz w:val="28"/>
          <w:szCs w:val="28"/>
        </w:rPr>
        <w:t>ый К</w:t>
      </w:r>
      <w:r w:rsidR="00343EE5" w:rsidRPr="00E37290">
        <w:rPr>
          <w:sz w:val="28"/>
          <w:szCs w:val="28"/>
        </w:rPr>
        <w:t>одекс Российской Федерации</w:t>
      </w:r>
      <w:r w:rsidRPr="00E37290">
        <w:rPr>
          <w:sz w:val="28"/>
          <w:szCs w:val="28"/>
        </w:rPr>
        <w:t xml:space="preserve"> №190-ФЗ</w:t>
      </w:r>
      <w:r w:rsidR="00343EE5" w:rsidRPr="00E37290">
        <w:rPr>
          <w:sz w:val="28"/>
          <w:szCs w:val="28"/>
        </w:rPr>
        <w:t xml:space="preserve"> от 29.12.2004г. с изм</w:t>
      </w:r>
      <w:r w:rsidRPr="00E37290">
        <w:rPr>
          <w:sz w:val="28"/>
          <w:szCs w:val="28"/>
        </w:rPr>
        <w:t>енениями</w:t>
      </w:r>
      <w:r w:rsidR="00343EE5" w:rsidRPr="00E37290">
        <w:rPr>
          <w:sz w:val="28"/>
          <w:szCs w:val="28"/>
        </w:rPr>
        <w:t xml:space="preserve"> и доп</w:t>
      </w:r>
      <w:r w:rsidRPr="00E37290">
        <w:rPr>
          <w:sz w:val="28"/>
          <w:szCs w:val="28"/>
        </w:rPr>
        <w:t>олнениями</w:t>
      </w:r>
      <w:r w:rsidR="00343EE5" w:rsidRPr="00E37290">
        <w:rPr>
          <w:sz w:val="28"/>
          <w:szCs w:val="28"/>
        </w:rPr>
        <w:t>;</w:t>
      </w:r>
    </w:p>
    <w:p w:rsidR="00343EE5" w:rsidRPr="00E37290" w:rsidRDefault="00343EE5" w:rsidP="00B95123">
      <w:pPr>
        <w:ind w:left="142" w:right="260" w:firstLine="567"/>
        <w:jc w:val="both"/>
        <w:rPr>
          <w:sz w:val="28"/>
          <w:szCs w:val="28"/>
        </w:rPr>
      </w:pPr>
      <w:r w:rsidRPr="00E37290">
        <w:rPr>
          <w:sz w:val="28"/>
          <w:szCs w:val="28"/>
        </w:rPr>
        <w:t>- Земельн</w:t>
      </w:r>
      <w:r w:rsidR="00CF7FD6" w:rsidRPr="00E37290">
        <w:rPr>
          <w:sz w:val="28"/>
          <w:szCs w:val="28"/>
        </w:rPr>
        <w:t>ый</w:t>
      </w:r>
      <w:r w:rsidRPr="00E37290">
        <w:rPr>
          <w:sz w:val="28"/>
          <w:szCs w:val="28"/>
        </w:rPr>
        <w:t xml:space="preserve"> Кодекс Российской Федерации №136-ФЗ от 25.10.2001г. </w:t>
      </w:r>
      <w:r w:rsidR="00CF7FD6" w:rsidRPr="00E37290">
        <w:rPr>
          <w:sz w:val="28"/>
          <w:szCs w:val="28"/>
        </w:rPr>
        <w:t>с изменениями и дополнениями;</w:t>
      </w:r>
    </w:p>
    <w:p w:rsidR="00343EE5" w:rsidRPr="00E37290" w:rsidRDefault="00343EE5" w:rsidP="00B95123">
      <w:pPr>
        <w:ind w:left="142" w:right="260" w:firstLine="567"/>
        <w:jc w:val="both"/>
        <w:rPr>
          <w:sz w:val="28"/>
          <w:szCs w:val="28"/>
        </w:rPr>
      </w:pPr>
      <w:r w:rsidRPr="00E37290">
        <w:rPr>
          <w:sz w:val="28"/>
          <w:szCs w:val="28"/>
        </w:rPr>
        <w:t>- Инструкции о порядке разработки, согласования и утверждения градостроительной документации (СНиП 11-04-2003);</w:t>
      </w:r>
    </w:p>
    <w:p w:rsidR="00343EE5" w:rsidRPr="00E37290" w:rsidRDefault="00343EE5" w:rsidP="00B95123">
      <w:pPr>
        <w:ind w:left="142" w:right="260" w:firstLine="567"/>
        <w:jc w:val="both"/>
        <w:rPr>
          <w:sz w:val="28"/>
          <w:szCs w:val="28"/>
        </w:rPr>
      </w:pPr>
      <w:r w:rsidRPr="00E37290">
        <w:rPr>
          <w:sz w:val="28"/>
          <w:szCs w:val="28"/>
        </w:rPr>
        <w:t>- Федеральн</w:t>
      </w:r>
      <w:r w:rsidR="00CD75F3" w:rsidRPr="00E37290">
        <w:rPr>
          <w:sz w:val="28"/>
          <w:szCs w:val="28"/>
        </w:rPr>
        <w:t>ый</w:t>
      </w:r>
      <w:r w:rsidRPr="00E37290">
        <w:rPr>
          <w:sz w:val="28"/>
          <w:szCs w:val="28"/>
        </w:rPr>
        <w:t xml:space="preserve"> закон «О переводе земель или земельных участков из одной категории в другую» от 21.12.2004 №172-ФЗ;</w:t>
      </w:r>
    </w:p>
    <w:p w:rsidR="00343EE5" w:rsidRPr="00E37290" w:rsidRDefault="00343EE5" w:rsidP="00B95123">
      <w:pPr>
        <w:ind w:left="142" w:right="260" w:firstLine="567"/>
        <w:jc w:val="both"/>
        <w:rPr>
          <w:sz w:val="28"/>
          <w:szCs w:val="28"/>
        </w:rPr>
      </w:pPr>
      <w:r w:rsidRPr="00E37290">
        <w:rPr>
          <w:sz w:val="28"/>
          <w:szCs w:val="28"/>
        </w:rPr>
        <w:t>- Республикански</w:t>
      </w:r>
      <w:r w:rsidR="007252DE" w:rsidRPr="00E37290">
        <w:rPr>
          <w:sz w:val="28"/>
          <w:szCs w:val="28"/>
        </w:rPr>
        <w:t>е</w:t>
      </w:r>
      <w:r w:rsidRPr="00E37290">
        <w:rPr>
          <w:sz w:val="28"/>
          <w:szCs w:val="28"/>
        </w:rPr>
        <w:t xml:space="preserve"> норматив</w:t>
      </w:r>
      <w:r w:rsidR="007252DE" w:rsidRPr="00E37290">
        <w:rPr>
          <w:sz w:val="28"/>
          <w:szCs w:val="28"/>
        </w:rPr>
        <w:t>ы</w:t>
      </w:r>
      <w:r w:rsidRPr="00E37290">
        <w:rPr>
          <w:sz w:val="28"/>
          <w:szCs w:val="28"/>
        </w:rPr>
        <w:t xml:space="preserve"> градостроительного проектирования Республики Башкортостан «Градостроительство. Планировка и застройка городских округов, городских и сельских поселений Республики Башкортостан» 2008г.;</w:t>
      </w:r>
    </w:p>
    <w:p w:rsidR="00343EE5" w:rsidRPr="00E37290" w:rsidRDefault="00343EE5" w:rsidP="00B95123">
      <w:pPr>
        <w:ind w:left="142" w:right="260" w:firstLine="567"/>
        <w:jc w:val="both"/>
        <w:rPr>
          <w:sz w:val="28"/>
          <w:szCs w:val="28"/>
        </w:rPr>
      </w:pPr>
      <w:r w:rsidRPr="00E37290">
        <w:rPr>
          <w:sz w:val="28"/>
          <w:szCs w:val="28"/>
        </w:rPr>
        <w:t>- действующи</w:t>
      </w:r>
      <w:r w:rsidR="007252DE" w:rsidRPr="00E37290">
        <w:rPr>
          <w:sz w:val="28"/>
          <w:szCs w:val="28"/>
        </w:rPr>
        <w:t>е</w:t>
      </w:r>
      <w:r w:rsidRPr="00E37290">
        <w:rPr>
          <w:sz w:val="28"/>
          <w:szCs w:val="28"/>
        </w:rPr>
        <w:t xml:space="preserve"> стандарт</w:t>
      </w:r>
      <w:r w:rsidR="007252DE" w:rsidRPr="00E37290">
        <w:rPr>
          <w:sz w:val="28"/>
          <w:szCs w:val="28"/>
        </w:rPr>
        <w:t>ы</w:t>
      </w:r>
      <w:r w:rsidRPr="00E37290">
        <w:rPr>
          <w:sz w:val="28"/>
          <w:szCs w:val="28"/>
        </w:rPr>
        <w:t>, норм</w:t>
      </w:r>
      <w:r w:rsidR="007252DE" w:rsidRPr="00E37290">
        <w:rPr>
          <w:sz w:val="28"/>
          <w:szCs w:val="28"/>
        </w:rPr>
        <w:t>ы</w:t>
      </w:r>
      <w:r w:rsidRPr="00E37290">
        <w:rPr>
          <w:sz w:val="28"/>
          <w:szCs w:val="28"/>
        </w:rPr>
        <w:t xml:space="preserve"> и правил</w:t>
      </w:r>
      <w:r w:rsidR="007252DE" w:rsidRPr="00E37290">
        <w:rPr>
          <w:sz w:val="28"/>
          <w:szCs w:val="28"/>
        </w:rPr>
        <w:t>а</w:t>
      </w:r>
      <w:r w:rsidRPr="00E37290">
        <w:rPr>
          <w:sz w:val="28"/>
          <w:szCs w:val="28"/>
        </w:rPr>
        <w:t>;</w:t>
      </w:r>
    </w:p>
    <w:p w:rsidR="00343EE5" w:rsidRDefault="00343EE5" w:rsidP="00B95123">
      <w:pPr>
        <w:ind w:left="142" w:right="260" w:firstLine="567"/>
        <w:jc w:val="both"/>
        <w:rPr>
          <w:sz w:val="28"/>
          <w:szCs w:val="28"/>
        </w:rPr>
      </w:pPr>
      <w:r w:rsidRPr="00E37290">
        <w:rPr>
          <w:sz w:val="28"/>
          <w:szCs w:val="28"/>
        </w:rPr>
        <w:t>- технически</w:t>
      </w:r>
      <w:r w:rsidR="007252DE" w:rsidRPr="00E37290">
        <w:rPr>
          <w:sz w:val="28"/>
          <w:szCs w:val="28"/>
        </w:rPr>
        <w:t>е</w:t>
      </w:r>
      <w:r w:rsidRPr="00E37290">
        <w:rPr>
          <w:sz w:val="28"/>
          <w:szCs w:val="28"/>
        </w:rPr>
        <w:t xml:space="preserve"> регламент</w:t>
      </w:r>
      <w:r w:rsidR="007252DE" w:rsidRPr="00E37290">
        <w:rPr>
          <w:sz w:val="28"/>
          <w:szCs w:val="28"/>
        </w:rPr>
        <w:t>ы</w:t>
      </w:r>
      <w:r w:rsidR="002F15E5" w:rsidRPr="00E37290">
        <w:rPr>
          <w:sz w:val="28"/>
          <w:szCs w:val="28"/>
        </w:rPr>
        <w:t>.</w:t>
      </w:r>
    </w:p>
    <w:p w:rsidR="00677A4A" w:rsidRPr="00E37290" w:rsidRDefault="00677A4A" w:rsidP="00B95123">
      <w:pPr>
        <w:ind w:left="142" w:right="261" w:firstLine="567"/>
        <w:jc w:val="both"/>
        <w:outlineLvl w:val="0"/>
        <w:rPr>
          <w:sz w:val="28"/>
          <w:szCs w:val="28"/>
        </w:rPr>
      </w:pPr>
      <w:r w:rsidRPr="00E37290">
        <w:rPr>
          <w:sz w:val="28"/>
          <w:szCs w:val="28"/>
        </w:rPr>
        <w:t>При разработке проекта учитывались основные положения:</w:t>
      </w:r>
    </w:p>
    <w:p w:rsidR="00677A4A" w:rsidRPr="00E37290" w:rsidRDefault="00677A4A" w:rsidP="00B95123">
      <w:pPr>
        <w:ind w:left="142" w:right="260" w:firstLine="567"/>
        <w:jc w:val="both"/>
        <w:rPr>
          <w:sz w:val="28"/>
          <w:szCs w:val="28"/>
        </w:rPr>
      </w:pPr>
      <w:r w:rsidRPr="00E37290">
        <w:rPr>
          <w:sz w:val="28"/>
          <w:szCs w:val="28"/>
        </w:rPr>
        <w:t xml:space="preserve">- Схемы территориального планирования муниципального района </w:t>
      </w:r>
      <w:r w:rsidR="0058337E">
        <w:rPr>
          <w:sz w:val="28"/>
          <w:szCs w:val="28"/>
        </w:rPr>
        <w:t>Иглинский</w:t>
      </w:r>
      <w:r w:rsidRPr="00E37290">
        <w:rPr>
          <w:sz w:val="28"/>
          <w:szCs w:val="28"/>
        </w:rPr>
        <w:t xml:space="preserve"> район Республики Башкортостан;</w:t>
      </w:r>
    </w:p>
    <w:p w:rsidR="00661A8F" w:rsidRPr="00E37290" w:rsidRDefault="00677A4A" w:rsidP="00B95123">
      <w:pPr>
        <w:ind w:left="142" w:right="261" w:firstLine="567"/>
        <w:jc w:val="both"/>
        <w:outlineLvl w:val="0"/>
        <w:rPr>
          <w:sz w:val="28"/>
          <w:szCs w:val="28"/>
        </w:rPr>
      </w:pPr>
      <w:r w:rsidRPr="00E37290">
        <w:rPr>
          <w:sz w:val="28"/>
          <w:szCs w:val="28"/>
        </w:rPr>
        <w:t xml:space="preserve">- Генерального плана сельского поселения </w:t>
      </w:r>
      <w:r w:rsidR="0058337E">
        <w:rPr>
          <w:sz w:val="28"/>
          <w:szCs w:val="28"/>
        </w:rPr>
        <w:t>Красновосходский</w:t>
      </w:r>
      <w:r w:rsidRPr="00E37290">
        <w:rPr>
          <w:sz w:val="28"/>
          <w:szCs w:val="28"/>
        </w:rPr>
        <w:t xml:space="preserve"> сельсовет муниципального района </w:t>
      </w:r>
      <w:r w:rsidR="0058337E">
        <w:rPr>
          <w:sz w:val="28"/>
          <w:szCs w:val="28"/>
        </w:rPr>
        <w:t>Иглинский</w:t>
      </w:r>
      <w:r w:rsidRPr="00E37290">
        <w:rPr>
          <w:sz w:val="28"/>
          <w:szCs w:val="28"/>
        </w:rPr>
        <w:t xml:space="preserve"> район Республики Башкортостан.</w:t>
      </w:r>
    </w:p>
    <w:p w:rsidR="007600D6" w:rsidRPr="00E37290" w:rsidRDefault="007600D6" w:rsidP="00B95123">
      <w:pPr>
        <w:ind w:left="142" w:right="260" w:firstLine="567"/>
        <w:jc w:val="both"/>
        <w:rPr>
          <w:sz w:val="28"/>
          <w:szCs w:val="28"/>
        </w:rPr>
        <w:sectPr w:rsidR="007600D6" w:rsidRPr="00E37290" w:rsidSect="00A22E59">
          <w:headerReference w:type="default" r:id="rId18"/>
          <w:footerReference w:type="default" r:id="rId19"/>
          <w:headerReference w:type="first" r:id="rId20"/>
          <w:footerReference w:type="first" r:id="rId21"/>
          <w:pgSz w:w="11906" w:h="16838" w:code="9"/>
          <w:pgMar w:top="614" w:right="306" w:bottom="289" w:left="1134" w:header="0" w:footer="15" w:gutter="0"/>
          <w:pgNumType w:start="2"/>
          <w:cols w:space="720"/>
          <w:titlePg/>
        </w:sectPr>
      </w:pPr>
    </w:p>
    <w:p w:rsidR="002844A4" w:rsidRDefault="002844A4" w:rsidP="00B95123">
      <w:pPr>
        <w:ind w:left="284" w:right="260" w:firstLine="425"/>
        <w:jc w:val="both"/>
        <w:rPr>
          <w:b/>
          <w:sz w:val="28"/>
          <w:szCs w:val="28"/>
        </w:rPr>
      </w:pPr>
      <w:r w:rsidRPr="00E37290">
        <w:rPr>
          <w:b/>
          <w:sz w:val="28"/>
          <w:szCs w:val="28"/>
        </w:rPr>
        <w:lastRenderedPageBreak/>
        <w:t>1. Цели и задачи проекта внесения изменений в Генеральный план</w:t>
      </w:r>
      <w:r w:rsidR="00B95123">
        <w:rPr>
          <w:b/>
          <w:sz w:val="28"/>
          <w:szCs w:val="28"/>
        </w:rPr>
        <w:t xml:space="preserve"> </w:t>
      </w:r>
      <w:r w:rsidRPr="00E37290">
        <w:rPr>
          <w:b/>
          <w:sz w:val="28"/>
          <w:szCs w:val="28"/>
        </w:rPr>
        <w:t xml:space="preserve">сельского поселения </w:t>
      </w:r>
      <w:r w:rsidR="0058337E">
        <w:rPr>
          <w:b/>
          <w:sz w:val="28"/>
          <w:szCs w:val="28"/>
        </w:rPr>
        <w:t>Красновосходский</w:t>
      </w:r>
      <w:r w:rsidRPr="00E37290">
        <w:rPr>
          <w:b/>
          <w:sz w:val="28"/>
          <w:szCs w:val="28"/>
        </w:rPr>
        <w:t xml:space="preserve"> сельсовет муниципального района </w:t>
      </w:r>
      <w:r w:rsidR="0058337E">
        <w:rPr>
          <w:b/>
          <w:sz w:val="28"/>
          <w:szCs w:val="28"/>
        </w:rPr>
        <w:t>Иглинский</w:t>
      </w:r>
      <w:r w:rsidRPr="00E37290">
        <w:rPr>
          <w:b/>
          <w:sz w:val="28"/>
          <w:szCs w:val="28"/>
        </w:rPr>
        <w:t xml:space="preserve"> район Республики Башкортостан</w:t>
      </w:r>
    </w:p>
    <w:p w:rsidR="00B95123" w:rsidRPr="00E37290" w:rsidRDefault="00B95123" w:rsidP="00B95123">
      <w:pPr>
        <w:ind w:left="284" w:right="260" w:firstLine="425"/>
        <w:jc w:val="both"/>
        <w:rPr>
          <w:b/>
          <w:sz w:val="28"/>
          <w:szCs w:val="28"/>
        </w:rPr>
      </w:pPr>
    </w:p>
    <w:p w:rsidR="002844A4" w:rsidRPr="00E37290" w:rsidRDefault="002844A4" w:rsidP="002844A4">
      <w:pPr>
        <w:ind w:left="284" w:right="260" w:firstLine="425"/>
        <w:jc w:val="both"/>
        <w:rPr>
          <w:sz w:val="28"/>
          <w:szCs w:val="28"/>
        </w:rPr>
      </w:pPr>
      <w:r w:rsidRPr="00E37290">
        <w:rPr>
          <w:sz w:val="28"/>
          <w:szCs w:val="28"/>
        </w:rPr>
        <w:t xml:space="preserve">Предложения по внесению изменений в Генеральный план сельского поселения </w:t>
      </w:r>
      <w:r w:rsidR="0058337E">
        <w:rPr>
          <w:sz w:val="28"/>
          <w:szCs w:val="28"/>
        </w:rPr>
        <w:t>Красновосходский</w:t>
      </w:r>
      <w:r w:rsidRPr="00E37290">
        <w:rPr>
          <w:sz w:val="28"/>
          <w:szCs w:val="28"/>
        </w:rPr>
        <w:t xml:space="preserve"> сельсовет не затрагивают анализа существующего положения муниципального образования и реализации основных положений программы территориального развития.</w:t>
      </w:r>
    </w:p>
    <w:p w:rsidR="000711C9" w:rsidRPr="00E37290" w:rsidRDefault="00854536" w:rsidP="00A9456E">
      <w:pPr>
        <w:widowControl w:val="0"/>
        <w:autoSpaceDE w:val="0"/>
        <w:autoSpaceDN w:val="0"/>
        <w:adjustRightInd w:val="0"/>
        <w:ind w:left="284" w:right="260" w:firstLine="425"/>
        <w:jc w:val="both"/>
        <w:outlineLvl w:val="1"/>
        <w:rPr>
          <w:sz w:val="28"/>
          <w:szCs w:val="28"/>
        </w:rPr>
      </w:pPr>
      <w:r>
        <w:rPr>
          <w:sz w:val="28"/>
          <w:szCs w:val="28"/>
        </w:rPr>
        <w:t xml:space="preserve">Целью проекта является внесение изменений в Генеральный план сельского поселения </w:t>
      </w:r>
      <w:r w:rsidR="0058337E">
        <w:rPr>
          <w:sz w:val="28"/>
          <w:szCs w:val="28"/>
        </w:rPr>
        <w:t>Красновосходский</w:t>
      </w:r>
      <w:r>
        <w:rPr>
          <w:sz w:val="28"/>
          <w:szCs w:val="28"/>
        </w:rPr>
        <w:t xml:space="preserve"> сельсовет для перевода планируем</w:t>
      </w:r>
      <w:r w:rsidR="00C7495C">
        <w:rPr>
          <w:sz w:val="28"/>
          <w:szCs w:val="28"/>
        </w:rPr>
        <w:t>ых</w:t>
      </w:r>
      <w:r>
        <w:rPr>
          <w:sz w:val="28"/>
          <w:szCs w:val="28"/>
        </w:rPr>
        <w:t xml:space="preserve"> к использованию земельн</w:t>
      </w:r>
      <w:r w:rsidR="00C7495C">
        <w:rPr>
          <w:sz w:val="28"/>
          <w:szCs w:val="28"/>
        </w:rPr>
        <w:t>ых</w:t>
      </w:r>
      <w:r>
        <w:rPr>
          <w:sz w:val="28"/>
          <w:szCs w:val="28"/>
        </w:rPr>
        <w:t xml:space="preserve"> участк</w:t>
      </w:r>
      <w:r w:rsidR="00C7495C">
        <w:rPr>
          <w:sz w:val="28"/>
          <w:szCs w:val="28"/>
        </w:rPr>
        <w:t>ов</w:t>
      </w:r>
      <w:r>
        <w:rPr>
          <w:sz w:val="28"/>
          <w:szCs w:val="28"/>
        </w:rPr>
        <w:t xml:space="preserve"> в другую категор</w:t>
      </w:r>
      <w:r w:rsidR="00640CB5">
        <w:rPr>
          <w:sz w:val="28"/>
          <w:szCs w:val="28"/>
        </w:rPr>
        <w:t>ию и другую функциональную зону</w:t>
      </w:r>
      <w:r w:rsidR="00A406EE">
        <w:rPr>
          <w:sz w:val="28"/>
          <w:szCs w:val="28"/>
        </w:rPr>
        <w:t>.</w:t>
      </w:r>
    </w:p>
    <w:p w:rsidR="00120949" w:rsidRDefault="00120949" w:rsidP="009B3973">
      <w:pPr>
        <w:ind w:left="284" w:right="260" w:firstLine="425"/>
        <w:jc w:val="both"/>
        <w:rPr>
          <w:sz w:val="28"/>
          <w:szCs w:val="28"/>
        </w:rPr>
      </w:pPr>
      <w:r w:rsidRPr="00E37290">
        <w:rPr>
          <w:sz w:val="28"/>
          <w:szCs w:val="28"/>
        </w:rPr>
        <w:t>Задачами проекта являются:</w:t>
      </w:r>
    </w:p>
    <w:p w:rsidR="009B3973" w:rsidRDefault="009B3973" w:rsidP="009B3973">
      <w:pPr>
        <w:widowControl w:val="0"/>
        <w:numPr>
          <w:ilvl w:val="0"/>
          <w:numId w:val="16"/>
        </w:numPr>
        <w:autoSpaceDE w:val="0"/>
        <w:autoSpaceDN w:val="0"/>
        <w:adjustRightInd w:val="0"/>
        <w:ind w:left="284" w:right="260" w:firstLine="425"/>
        <w:jc w:val="both"/>
        <w:outlineLvl w:val="1"/>
        <w:rPr>
          <w:sz w:val="28"/>
          <w:szCs w:val="28"/>
        </w:rPr>
      </w:pPr>
      <w:r w:rsidRPr="009B3973">
        <w:rPr>
          <w:sz w:val="28"/>
          <w:szCs w:val="28"/>
        </w:rPr>
        <w:t>Сформировать функциональную зону, разрешающую недропользование и строительство дробильно-сортировочного комплекса, в границах с учетом существующего кадастрового деления территории с включением дополнительной территории указанной на нижеприведенной схеме:</w:t>
      </w:r>
    </w:p>
    <w:p w:rsidR="009B3973" w:rsidRDefault="00DA1FF4" w:rsidP="009B3973">
      <w:pPr>
        <w:widowControl w:val="0"/>
        <w:autoSpaceDE w:val="0"/>
        <w:autoSpaceDN w:val="0"/>
        <w:adjustRightInd w:val="0"/>
        <w:ind w:right="260" w:firstLine="567"/>
        <w:jc w:val="both"/>
        <w:outlineLvl w:val="1"/>
        <w:rPr>
          <w:sz w:val="28"/>
          <w:szCs w:val="28"/>
        </w:rPr>
      </w:pPr>
      <w:r>
        <w:rPr>
          <w:sz w:val="28"/>
          <w:szCs w:val="28"/>
        </w:rPr>
        <w:pict w14:anchorId="35A4E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384pt;mso-left-percent:-10001;mso-top-percent:-10001;mso-position-horizontal:absolute;mso-position-horizontal-relative:char;mso-position-vertical:absolute;mso-position-vertical-relative:line;mso-left-percent:-10001;mso-top-percent:-10001">
            <v:imagedata r:id="rId22" o:title=""/>
          </v:shape>
        </w:pict>
      </w:r>
    </w:p>
    <w:p w:rsidR="009B3973" w:rsidRPr="009B3973" w:rsidRDefault="009B3973" w:rsidP="003B6B7F">
      <w:pPr>
        <w:widowControl w:val="0"/>
        <w:tabs>
          <w:tab w:val="left" w:pos="284"/>
        </w:tabs>
        <w:autoSpaceDE w:val="0"/>
        <w:autoSpaceDN w:val="0"/>
        <w:adjustRightInd w:val="0"/>
        <w:ind w:left="284" w:right="260" w:firstLine="425"/>
        <w:jc w:val="both"/>
        <w:outlineLvl w:val="1"/>
        <w:rPr>
          <w:sz w:val="28"/>
          <w:szCs w:val="28"/>
        </w:rPr>
      </w:pPr>
      <w:r w:rsidRPr="009B3973">
        <w:rPr>
          <w:sz w:val="28"/>
          <w:szCs w:val="28"/>
        </w:rPr>
        <w:t>и обслуживающие объекты инженерно-транспортной инфраструктуры в соответствии с представленными обосновывающими исходными данными с рекомендуемым переводом из земель сельскохозяйственного назначения в земли промышленности.</w:t>
      </w:r>
      <w:r w:rsidR="003B6B7F">
        <w:rPr>
          <w:sz w:val="28"/>
          <w:szCs w:val="28"/>
        </w:rPr>
        <w:t xml:space="preserve"> А также земельный участок с кадастровым номером </w:t>
      </w:r>
      <w:r w:rsidR="003B6B7F" w:rsidRPr="00813C6C">
        <w:rPr>
          <w:sz w:val="28"/>
          <w:szCs w:val="28"/>
        </w:rPr>
        <w:t>02:26:101303:313</w:t>
      </w:r>
      <w:r w:rsidR="003B6B7F">
        <w:rPr>
          <w:sz w:val="28"/>
          <w:szCs w:val="28"/>
        </w:rPr>
        <w:t>.</w:t>
      </w:r>
    </w:p>
    <w:p w:rsidR="00A9456E" w:rsidRDefault="00A9456E" w:rsidP="009B3973">
      <w:pPr>
        <w:widowControl w:val="0"/>
        <w:numPr>
          <w:ilvl w:val="0"/>
          <w:numId w:val="16"/>
        </w:numPr>
        <w:tabs>
          <w:tab w:val="left" w:pos="284"/>
        </w:tabs>
        <w:autoSpaceDE w:val="0"/>
        <w:autoSpaceDN w:val="0"/>
        <w:adjustRightInd w:val="0"/>
        <w:ind w:left="284" w:right="260" w:firstLine="425"/>
        <w:jc w:val="both"/>
        <w:outlineLvl w:val="1"/>
        <w:rPr>
          <w:sz w:val="28"/>
          <w:szCs w:val="28"/>
        </w:rPr>
      </w:pPr>
      <w:r w:rsidRPr="00E37290">
        <w:rPr>
          <w:sz w:val="28"/>
          <w:szCs w:val="28"/>
        </w:rPr>
        <w:lastRenderedPageBreak/>
        <w:t xml:space="preserve">Внесение изменений в графические материалы генерального плана сельского поселения </w:t>
      </w:r>
      <w:r w:rsidR="0058337E">
        <w:rPr>
          <w:bCs/>
          <w:sz w:val="28"/>
          <w:szCs w:val="28"/>
        </w:rPr>
        <w:t>Красновосходский</w:t>
      </w:r>
      <w:r w:rsidRPr="00E37290">
        <w:rPr>
          <w:sz w:val="28"/>
          <w:szCs w:val="28"/>
        </w:rPr>
        <w:t xml:space="preserve"> сельсовет.</w:t>
      </w:r>
    </w:p>
    <w:p w:rsidR="00A9456E" w:rsidRDefault="00A9456E" w:rsidP="009B3973">
      <w:pPr>
        <w:widowControl w:val="0"/>
        <w:numPr>
          <w:ilvl w:val="0"/>
          <w:numId w:val="16"/>
        </w:numPr>
        <w:tabs>
          <w:tab w:val="left" w:pos="284"/>
        </w:tabs>
        <w:autoSpaceDE w:val="0"/>
        <w:autoSpaceDN w:val="0"/>
        <w:adjustRightInd w:val="0"/>
        <w:ind w:left="284" w:right="260" w:firstLine="425"/>
        <w:jc w:val="both"/>
        <w:outlineLvl w:val="1"/>
        <w:rPr>
          <w:sz w:val="28"/>
          <w:szCs w:val="28"/>
        </w:rPr>
      </w:pPr>
      <w:r w:rsidRPr="00A9456E">
        <w:rPr>
          <w:sz w:val="28"/>
          <w:szCs w:val="28"/>
        </w:rPr>
        <w:t xml:space="preserve">Внесение изменений в текстовую часть генерального плана сельского поселения </w:t>
      </w:r>
      <w:r w:rsidR="0058337E">
        <w:rPr>
          <w:bCs/>
          <w:sz w:val="28"/>
          <w:szCs w:val="28"/>
        </w:rPr>
        <w:t>Красновосходский</w:t>
      </w:r>
      <w:r w:rsidRPr="00A9456E">
        <w:rPr>
          <w:sz w:val="28"/>
          <w:szCs w:val="28"/>
        </w:rPr>
        <w:t xml:space="preserve"> сельсовет.</w:t>
      </w:r>
    </w:p>
    <w:p w:rsidR="00C208F3" w:rsidRPr="00A9456E" w:rsidRDefault="00CE478A" w:rsidP="009B3973">
      <w:pPr>
        <w:widowControl w:val="0"/>
        <w:numPr>
          <w:ilvl w:val="0"/>
          <w:numId w:val="16"/>
        </w:numPr>
        <w:tabs>
          <w:tab w:val="left" w:pos="284"/>
        </w:tabs>
        <w:autoSpaceDE w:val="0"/>
        <w:autoSpaceDN w:val="0"/>
        <w:adjustRightInd w:val="0"/>
        <w:ind w:left="284" w:right="260" w:firstLine="425"/>
        <w:jc w:val="both"/>
        <w:outlineLvl w:val="1"/>
        <w:rPr>
          <w:sz w:val="28"/>
          <w:szCs w:val="28"/>
        </w:rPr>
      </w:pPr>
      <w:r w:rsidRPr="00A9456E">
        <w:rPr>
          <w:sz w:val="28"/>
          <w:szCs w:val="28"/>
        </w:rPr>
        <w:t>Разработка графического описания местоположения границ населенных пунктов, перечня координат характерных точек этих границ в системе координат, используемой для ведения Единого государственного реестра недвижимости</w:t>
      </w:r>
      <w:r w:rsidR="00C208F3" w:rsidRPr="00A9456E">
        <w:rPr>
          <w:sz w:val="28"/>
          <w:szCs w:val="28"/>
        </w:rPr>
        <w:t>.</w:t>
      </w:r>
    </w:p>
    <w:p w:rsidR="00D07CCD" w:rsidRDefault="00D07CCD" w:rsidP="002844A4">
      <w:pPr>
        <w:ind w:left="284" w:right="260" w:firstLine="425"/>
        <w:jc w:val="center"/>
        <w:rPr>
          <w:b/>
          <w:sz w:val="28"/>
          <w:szCs w:val="28"/>
        </w:rPr>
      </w:pPr>
    </w:p>
    <w:p w:rsidR="00EA38FD" w:rsidRPr="00EA38FD" w:rsidRDefault="00B95123" w:rsidP="00EA38FD">
      <w:pPr>
        <w:ind w:left="284" w:firstLine="425"/>
        <w:rPr>
          <w:b/>
          <w:sz w:val="28"/>
          <w:szCs w:val="28"/>
        </w:rPr>
      </w:pPr>
      <w:r>
        <w:rPr>
          <w:b/>
          <w:sz w:val="28"/>
          <w:szCs w:val="28"/>
        </w:rPr>
        <w:t>2</w:t>
      </w:r>
      <w:r w:rsidR="00EA38FD" w:rsidRPr="00EA38FD">
        <w:rPr>
          <w:b/>
          <w:sz w:val="28"/>
          <w:szCs w:val="28"/>
        </w:rPr>
        <w:t>. Сведения о видах, назначении и наименованиях</w:t>
      </w:r>
      <w:r w:rsidR="00EA38FD">
        <w:rPr>
          <w:b/>
          <w:sz w:val="28"/>
          <w:szCs w:val="28"/>
        </w:rPr>
        <w:t xml:space="preserve"> существующих и</w:t>
      </w:r>
      <w:r w:rsidR="00EA38FD" w:rsidRPr="00EA38FD">
        <w:rPr>
          <w:b/>
          <w:sz w:val="28"/>
          <w:szCs w:val="28"/>
        </w:rPr>
        <w:t xml:space="preserve"> планируемых для размещения объектов местного значения, их основные хар</w:t>
      </w:r>
      <w:r w:rsidR="00EA38FD">
        <w:rPr>
          <w:b/>
          <w:sz w:val="28"/>
          <w:szCs w:val="28"/>
        </w:rPr>
        <w:t>актеристики, их местоположение</w:t>
      </w:r>
    </w:p>
    <w:p w:rsidR="00EA38FD" w:rsidRPr="00EA38FD" w:rsidRDefault="00EA38FD" w:rsidP="00EA38FD">
      <w:pPr>
        <w:pStyle w:val="29"/>
      </w:pPr>
    </w:p>
    <w:p w:rsidR="00EA38FD" w:rsidRPr="00EA38FD" w:rsidRDefault="00B95123" w:rsidP="00EA38FD">
      <w:pPr>
        <w:pStyle w:val="29"/>
      </w:pPr>
      <w:r>
        <w:t>2</w:t>
      </w:r>
      <w:r w:rsidR="00EA38FD" w:rsidRPr="00EA38FD">
        <w:t>.1. Объекты образования</w:t>
      </w:r>
    </w:p>
    <w:p w:rsidR="00EA38FD" w:rsidRDefault="00EA38FD" w:rsidP="00EA38FD">
      <w:pPr>
        <w:autoSpaceDE w:val="0"/>
        <w:autoSpaceDN w:val="0"/>
        <w:adjustRightInd w:val="0"/>
        <w:ind w:left="284" w:firstLine="425"/>
        <w:rPr>
          <w:color w:val="000000"/>
          <w:sz w:val="28"/>
          <w:szCs w:val="28"/>
        </w:rPr>
      </w:pPr>
      <w:r w:rsidRPr="00EA38FD">
        <w:rPr>
          <w:color w:val="000000"/>
          <w:sz w:val="28"/>
          <w:szCs w:val="28"/>
        </w:rPr>
        <w:tab/>
        <w:t>В следствие малолюдности некоторых населённых пунктов, возникает необходимость доставки детей в общеобразовательные учреждения населённых пунктов</w:t>
      </w:r>
      <w:r>
        <w:rPr>
          <w:color w:val="000000"/>
          <w:sz w:val="28"/>
          <w:szCs w:val="28"/>
        </w:rPr>
        <w:t xml:space="preserve">: </w:t>
      </w:r>
      <w:r w:rsidR="009B3973">
        <w:rPr>
          <w:color w:val="000000"/>
          <w:sz w:val="28"/>
          <w:szCs w:val="28"/>
        </w:rPr>
        <w:t>с.Красный Восход</w:t>
      </w:r>
      <w:r w:rsidR="009D75F0">
        <w:rPr>
          <w:color w:val="000000"/>
          <w:sz w:val="28"/>
          <w:szCs w:val="28"/>
        </w:rPr>
        <w:t>, с.Михайловка</w:t>
      </w:r>
      <w:r w:rsidR="009B3973">
        <w:rPr>
          <w:color w:val="000000"/>
          <w:sz w:val="28"/>
          <w:szCs w:val="28"/>
        </w:rPr>
        <w:t xml:space="preserve"> и с.Казаяк</w:t>
      </w:r>
      <w:r w:rsidRPr="00EA38FD">
        <w:rPr>
          <w:color w:val="000000"/>
          <w:sz w:val="28"/>
          <w:szCs w:val="28"/>
        </w:rPr>
        <w:t>. Маршруты школьных автобусов формируются по су</w:t>
      </w:r>
      <w:r>
        <w:rPr>
          <w:color w:val="000000"/>
          <w:sz w:val="28"/>
          <w:szCs w:val="28"/>
        </w:rPr>
        <w:t>ществующим транспортным связям.</w:t>
      </w:r>
    </w:p>
    <w:p w:rsidR="00EA38FD" w:rsidRPr="00EA38FD" w:rsidRDefault="00EA38FD" w:rsidP="00EA38FD">
      <w:pPr>
        <w:autoSpaceDE w:val="0"/>
        <w:autoSpaceDN w:val="0"/>
        <w:adjustRightInd w:val="0"/>
        <w:ind w:left="284" w:firstLine="425"/>
        <w:rPr>
          <w:color w:val="000000"/>
          <w:sz w:val="28"/>
          <w:szCs w:val="28"/>
        </w:rPr>
      </w:pPr>
    </w:p>
    <w:p w:rsidR="00EA38FD" w:rsidRPr="00EA38FD" w:rsidRDefault="00EA38FD" w:rsidP="00EA38FD">
      <w:pPr>
        <w:autoSpaceDE w:val="0"/>
        <w:autoSpaceDN w:val="0"/>
        <w:adjustRightInd w:val="0"/>
        <w:jc w:val="center"/>
        <w:rPr>
          <w:b/>
          <w:bCs/>
          <w:sz w:val="28"/>
          <w:szCs w:val="28"/>
        </w:rPr>
      </w:pPr>
      <w:r w:rsidRPr="00EA38FD">
        <w:rPr>
          <w:rFonts w:eastAsia="TimesNewRoman"/>
          <w:b/>
          <w:sz w:val="28"/>
          <w:szCs w:val="28"/>
        </w:rPr>
        <w:t>Объекты образования</w:t>
      </w:r>
    </w:p>
    <w:tbl>
      <w:tblPr>
        <w:tblW w:w="101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409"/>
        <w:gridCol w:w="1418"/>
        <w:gridCol w:w="1844"/>
        <w:gridCol w:w="1274"/>
        <w:gridCol w:w="1694"/>
      </w:tblGrid>
      <w:tr w:rsidR="009B3973" w:rsidRPr="000C0242" w:rsidTr="009D75F0">
        <w:trPr>
          <w:trHeight w:val="300"/>
        </w:trPr>
        <w:tc>
          <w:tcPr>
            <w:tcW w:w="1560" w:type="dxa"/>
            <w:hideMark/>
          </w:tcPr>
          <w:p w:rsidR="009B3973" w:rsidRPr="000C0242" w:rsidRDefault="009B3973" w:rsidP="00EA38FD">
            <w:pPr>
              <w:jc w:val="center"/>
              <w:rPr>
                <w:b/>
                <w:color w:val="000000"/>
              </w:rPr>
            </w:pPr>
            <w:r w:rsidRPr="000C0242">
              <w:rPr>
                <w:b/>
                <w:color w:val="000000"/>
              </w:rPr>
              <w:t>Наименование объекта</w:t>
            </w:r>
          </w:p>
        </w:tc>
        <w:tc>
          <w:tcPr>
            <w:tcW w:w="2409" w:type="dxa"/>
            <w:hideMark/>
          </w:tcPr>
          <w:p w:rsidR="009B3973" w:rsidRPr="000C0242" w:rsidRDefault="009B3973" w:rsidP="00EA38FD">
            <w:pPr>
              <w:jc w:val="center"/>
              <w:rPr>
                <w:b/>
                <w:color w:val="000000"/>
              </w:rPr>
            </w:pPr>
            <w:r w:rsidRPr="000C0242">
              <w:rPr>
                <w:b/>
                <w:color w:val="000000"/>
              </w:rPr>
              <w:t>Код OKTMO</w:t>
            </w:r>
          </w:p>
        </w:tc>
        <w:tc>
          <w:tcPr>
            <w:tcW w:w="1418" w:type="dxa"/>
            <w:hideMark/>
          </w:tcPr>
          <w:p w:rsidR="009B3973" w:rsidRPr="000C0242" w:rsidRDefault="009B3973" w:rsidP="00EA38FD">
            <w:pPr>
              <w:jc w:val="center"/>
              <w:rPr>
                <w:b/>
                <w:color w:val="000000"/>
              </w:rPr>
            </w:pPr>
            <w:r w:rsidRPr="000C0242">
              <w:rPr>
                <w:b/>
                <w:color w:val="000000"/>
              </w:rPr>
              <w:t>Местоположение, адресное описание</w:t>
            </w:r>
          </w:p>
        </w:tc>
        <w:tc>
          <w:tcPr>
            <w:tcW w:w="1844" w:type="dxa"/>
            <w:hideMark/>
          </w:tcPr>
          <w:p w:rsidR="009B3973" w:rsidRPr="000C0242" w:rsidRDefault="009B3973" w:rsidP="00EA38FD">
            <w:pPr>
              <w:jc w:val="center"/>
              <w:rPr>
                <w:b/>
                <w:color w:val="000000"/>
              </w:rPr>
            </w:pPr>
            <w:r w:rsidRPr="000C0242">
              <w:rPr>
                <w:b/>
                <w:color w:val="000000"/>
              </w:rPr>
              <w:t>Статус объекта</w:t>
            </w:r>
          </w:p>
        </w:tc>
        <w:tc>
          <w:tcPr>
            <w:tcW w:w="1274" w:type="dxa"/>
            <w:hideMark/>
          </w:tcPr>
          <w:p w:rsidR="009B3973" w:rsidRPr="000C0242" w:rsidRDefault="009B3973" w:rsidP="00EA38FD">
            <w:pPr>
              <w:jc w:val="center"/>
              <w:rPr>
                <w:b/>
                <w:color w:val="000000"/>
              </w:rPr>
            </w:pPr>
            <w:r w:rsidRPr="000C0242">
              <w:rPr>
                <w:b/>
                <w:color w:val="000000"/>
              </w:rPr>
              <w:t>Значение объекта</w:t>
            </w:r>
          </w:p>
        </w:tc>
        <w:tc>
          <w:tcPr>
            <w:tcW w:w="1694" w:type="dxa"/>
          </w:tcPr>
          <w:p w:rsidR="009B3973" w:rsidRPr="000C0242" w:rsidRDefault="009D75F0" w:rsidP="00EA38FD">
            <w:pPr>
              <w:jc w:val="center"/>
              <w:rPr>
                <w:b/>
                <w:color w:val="000000"/>
              </w:rPr>
            </w:pPr>
            <w:r>
              <w:rPr>
                <w:b/>
                <w:color w:val="000000"/>
              </w:rPr>
              <w:t>Кадастровый номер участка,</w:t>
            </w:r>
            <w:r w:rsidR="009B3973">
              <w:rPr>
                <w:b/>
                <w:color w:val="000000"/>
              </w:rPr>
              <w:t xml:space="preserve"> на котором расположен объект</w:t>
            </w:r>
          </w:p>
        </w:tc>
      </w:tr>
      <w:tr w:rsidR="009B3973" w:rsidRPr="000C0242" w:rsidTr="009D75F0">
        <w:trPr>
          <w:trHeight w:val="300"/>
        </w:trPr>
        <w:tc>
          <w:tcPr>
            <w:tcW w:w="1560" w:type="dxa"/>
          </w:tcPr>
          <w:p w:rsidR="009B3973" w:rsidRPr="0077486D" w:rsidRDefault="009B3973" w:rsidP="009B3973">
            <w:r w:rsidRPr="0077486D">
              <w:t>Общеобразовательная школа</w:t>
            </w:r>
          </w:p>
        </w:tc>
        <w:tc>
          <w:tcPr>
            <w:tcW w:w="2409" w:type="dxa"/>
          </w:tcPr>
          <w:p w:rsidR="009B3973" w:rsidRPr="0077486D" w:rsidRDefault="009B3973" w:rsidP="009B3973">
            <w:r w:rsidRPr="0077486D">
              <w:t>Населенные пункты, входящие в состав сельского поселения Красновосходский сельсовет Иглинского муниципального района</w:t>
            </w:r>
          </w:p>
        </w:tc>
        <w:tc>
          <w:tcPr>
            <w:tcW w:w="1418" w:type="dxa"/>
          </w:tcPr>
          <w:p w:rsidR="009B3973" w:rsidRPr="0077486D" w:rsidRDefault="009B3973" w:rsidP="009B3973">
            <w:r w:rsidRPr="0077486D">
              <w:t>с.Михайловка</w:t>
            </w:r>
          </w:p>
        </w:tc>
        <w:tc>
          <w:tcPr>
            <w:tcW w:w="1844" w:type="dxa"/>
          </w:tcPr>
          <w:p w:rsidR="009B3973" w:rsidRPr="0077486D" w:rsidRDefault="009B3973" w:rsidP="009B3973">
            <w:r w:rsidRPr="0077486D">
              <w:t>Существующий, реконструируемый, строящийся</w:t>
            </w:r>
          </w:p>
        </w:tc>
        <w:tc>
          <w:tcPr>
            <w:tcW w:w="1274" w:type="dxa"/>
          </w:tcPr>
          <w:p w:rsidR="009B3973" w:rsidRPr="0077486D" w:rsidRDefault="009B3973" w:rsidP="009B3973">
            <w:r w:rsidRPr="0077486D">
              <w:t>Местное значение поселения</w:t>
            </w:r>
          </w:p>
        </w:tc>
        <w:tc>
          <w:tcPr>
            <w:tcW w:w="1694" w:type="dxa"/>
          </w:tcPr>
          <w:p w:rsidR="009B3973" w:rsidRPr="0077486D" w:rsidRDefault="009B3973" w:rsidP="009B3973">
            <w:r w:rsidRPr="0077486D">
              <w:t>02:26:100201:20</w:t>
            </w:r>
          </w:p>
        </w:tc>
      </w:tr>
      <w:tr w:rsidR="009B3973" w:rsidRPr="000C0242" w:rsidTr="009D75F0">
        <w:trPr>
          <w:trHeight w:val="300"/>
        </w:trPr>
        <w:tc>
          <w:tcPr>
            <w:tcW w:w="1560" w:type="dxa"/>
          </w:tcPr>
          <w:p w:rsidR="009B3973" w:rsidRPr="0077486D" w:rsidRDefault="009B3973" w:rsidP="009B3973">
            <w:r w:rsidRPr="0077486D">
              <w:t>Общеобразовательная школа</w:t>
            </w:r>
          </w:p>
        </w:tc>
        <w:tc>
          <w:tcPr>
            <w:tcW w:w="2409" w:type="dxa"/>
          </w:tcPr>
          <w:p w:rsidR="009B3973" w:rsidRPr="0077486D" w:rsidRDefault="009B3973" w:rsidP="009B3973">
            <w:r w:rsidRPr="0077486D">
              <w:t>Населенные пункты, входящие в состав сельского поселения Красновосходский сельсовет Иглинского муниципального района</w:t>
            </w:r>
          </w:p>
        </w:tc>
        <w:tc>
          <w:tcPr>
            <w:tcW w:w="1418" w:type="dxa"/>
          </w:tcPr>
          <w:p w:rsidR="009B3973" w:rsidRPr="0077486D" w:rsidRDefault="009B3973" w:rsidP="009B3973">
            <w:r w:rsidRPr="0077486D">
              <w:t>с.Казаяк</w:t>
            </w:r>
          </w:p>
        </w:tc>
        <w:tc>
          <w:tcPr>
            <w:tcW w:w="1844" w:type="dxa"/>
          </w:tcPr>
          <w:p w:rsidR="009B3973" w:rsidRPr="0077486D" w:rsidRDefault="009B3973" w:rsidP="009B3973">
            <w:r w:rsidRPr="0077486D">
              <w:t>Существующий, реконструируемый, строящийся</w:t>
            </w:r>
          </w:p>
        </w:tc>
        <w:tc>
          <w:tcPr>
            <w:tcW w:w="1274" w:type="dxa"/>
          </w:tcPr>
          <w:p w:rsidR="009B3973" w:rsidRPr="0077486D" w:rsidRDefault="009B3973" w:rsidP="009B3973">
            <w:r w:rsidRPr="0077486D">
              <w:t>Местное значение поселения</w:t>
            </w:r>
          </w:p>
        </w:tc>
        <w:tc>
          <w:tcPr>
            <w:tcW w:w="1694" w:type="dxa"/>
          </w:tcPr>
          <w:p w:rsidR="009B3973" w:rsidRPr="0077486D" w:rsidRDefault="009B3973" w:rsidP="009B3973">
            <w:r w:rsidRPr="0077486D">
              <w:t>02:26:101401:190</w:t>
            </w:r>
          </w:p>
        </w:tc>
      </w:tr>
      <w:tr w:rsidR="009B3973" w:rsidRPr="000C0242" w:rsidTr="009D75F0">
        <w:trPr>
          <w:trHeight w:val="300"/>
        </w:trPr>
        <w:tc>
          <w:tcPr>
            <w:tcW w:w="1560" w:type="dxa"/>
          </w:tcPr>
          <w:p w:rsidR="009B3973" w:rsidRPr="0077486D" w:rsidRDefault="009B3973" w:rsidP="009B3973">
            <w:r w:rsidRPr="0077486D">
              <w:t>Детский сад</w:t>
            </w:r>
          </w:p>
        </w:tc>
        <w:tc>
          <w:tcPr>
            <w:tcW w:w="2409" w:type="dxa"/>
          </w:tcPr>
          <w:p w:rsidR="009B3973" w:rsidRPr="0077486D" w:rsidRDefault="009B3973" w:rsidP="009B3973">
            <w:r w:rsidRPr="0077486D">
              <w:t>Населенные пункты, входящие в состав сельского поселения Красновосходский сельсовет Иглинского муниципального района</w:t>
            </w:r>
          </w:p>
        </w:tc>
        <w:tc>
          <w:tcPr>
            <w:tcW w:w="1418" w:type="dxa"/>
          </w:tcPr>
          <w:p w:rsidR="009B3973" w:rsidRPr="0077486D" w:rsidRDefault="009B3973" w:rsidP="009B3973">
            <w:r w:rsidRPr="0077486D">
              <w:t>с.Казаяк</w:t>
            </w:r>
          </w:p>
        </w:tc>
        <w:tc>
          <w:tcPr>
            <w:tcW w:w="1844" w:type="dxa"/>
          </w:tcPr>
          <w:p w:rsidR="009B3973" w:rsidRPr="0077486D" w:rsidRDefault="009B3973" w:rsidP="009B3973">
            <w:r w:rsidRPr="0077486D">
              <w:t>Существующий, реконструируемый, строящийся</w:t>
            </w:r>
          </w:p>
        </w:tc>
        <w:tc>
          <w:tcPr>
            <w:tcW w:w="1274" w:type="dxa"/>
          </w:tcPr>
          <w:p w:rsidR="009B3973" w:rsidRPr="0077486D" w:rsidRDefault="009B3973" w:rsidP="009B3973">
            <w:r w:rsidRPr="0077486D">
              <w:t>Местное значение поселения</w:t>
            </w:r>
          </w:p>
        </w:tc>
        <w:tc>
          <w:tcPr>
            <w:tcW w:w="1694" w:type="dxa"/>
          </w:tcPr>
          <w:p w:rsidR="009B3973" w:rsidRPr="0077486D" w:rsidRDefault="009B3973" w:rsidP="009B3973">
            <w:r w:rsidRPr="0077486D">
              <w:t>02:26:101401:190</w:t>
            </w:r>
          </w:p>
        </w:tc>
      </w:tr>
      <w:tr w:rsidR="009B3973" w:rsidRPr="000C0242" w:rsidTr="009D75F0">
        <w:trPr>
          <w:trHeight w:val="300"/>
        </w:trPr>
        <w:tc>
          <w:tcPr>
            <w:tcW w:w="1560" w:type="dxa"/>
          </w:tcPr>
          <w:p w:rsidR="009B3973" w:rsidRPr="0077486D" w:rsidRDefault="009B3973" w:rsidP="009B3973">
            <w:r w:rsidRPr="0077486D">
              <w:t>Интернат пришкольный</w:t>
            </w:r>
          </w:p>
        </w:tc>
        <w:tc>
          <w:tcPr>
            <w:tcW w:w="2409" w:type="dxa"/>
          </w:tcPr>
          <w:p w:rsidR="009B3973" w:rsidRPr="0077486D" w:rsidRDefault="009B3973" w:rsidP="009B3973">
            <w:r w:rsidRPr="0077486D">
              <w:t>Населенные пункты, входящие в состав сельского поселения Красновосходский сельсовет Иглинского муниципального района</w:t>
            </w:r>
          </w:p>
        </w:tc>
        <w:tc>
          <w:tcPr>
            <w:tcW w:w="1418" w:type="dxa"/>
          </w:tcPr>
          <w:p w:rsidR="009B3973" w:rsidRPr="0077486D" w:rsidRDefault="009B3973" w:rsidP="009B3973">
            <w:r w:rsidRPr="0077486D">
              <w:t>с.Михайловка</w:t>
            </w:r>
          </w:p>
        </w:tc>
        <w:tc>
          <w:tcPr>
            <w:tcW w:w="1844" w:type="dxa"/>
          </w:tcPr>
          <w:p w:rsidR="009B3973" w:rsidRPr="0077486D" w:rsidRDefault="009B3973" w:rsidP="009B3973">
            <w:r w:rsidRPr="0077486D">
              <w:t>Существующий, реконструируемый, строящийся</w:t>
            </w:r>
          </w:p>
        </w:tc>
        <w:tc>
          <w:tcPr>
            <w:tcW w:w="1274" w:type="dxa"/>
          </w:tcPr>
          <w:p w:rsidR="009B3973" w:rsidRPr="0077486D" w:rsidRDefault="009B3973" w:rsidP="009B3973">
            <w:r w:rsidRPr="0077486D">
              <w:t>Местное значение поселения</w:t>
            </w:r>
          </w:p>
        </w:tc>
        <w:tc>
          <w:tcPr>
            <w:tcW w:w="1694" w:type="dxa"/>
          </w:tcPr>
          <w:p w:rsidR="009B3973" w:rsidRPr="0077486D" w:rsidRDefault="009B3973" w:rsidP="009B3973">
            <w:r w:rsidRPr="0077486D">
              <w:t>02:26:100201:71</w:t>
            </w:r>
          </w:p>
        </w:tc>
      </w:tr>
      <w:tr w:rsidR="009B3973" w:rsidRPr="000C0242" w:rsidTr="009D75F0">
        <w:trPr>
          <w:trHeight w:val="300"/>
        </w:trPr>
        <w:tc>
          <w:tcPr>
            <w:tcW w:w="1560" w:type="dxa"/>
          </w:tcPr>
          <w:p w:rsidR="009B3973" w:rsidRPr="0077486D" w:rsidRDefault="009B3973" w:rsidP="009B3973">
            <w:r w:rsidRPr="0077486D">
              <w:t>Детский сад</w:t>
            </w:r>
          </w:p>
        </w:tc>
        <w:tc>
          <w:tcPr>
            <w:tcW w:w="2409" w:type="dxa"/>
          </w:tcPr>
          <w:p w:rsidR="009B3973" w:rsidRPr="0077486D" w:rsidRDefault="009B3973" w:rsidP="009B3973">
            <w:r w:rsidRPr="0077486D">
              <w:t>Населенные пункты, входящие в состав сельского поселения Красновосходский сельсовет Иглинского муниципального района</w:t>
            </w:r>
          </w:p>
        </w:tc>
        <w:tc>
          <w:tcPr>
            <w:tcW w:w="1418" w:type="dxa"/>
          </w:tcPr>
          <w:p w:rsidR="009B3973" w:rsidRPr="0077486D" w:rsidRDefault="009B3973" w:rsidP="009B3973">
            <w:r w:rsidRPr="0077486D">
              <w:t>с.Михайловка</w:t>
            </w:r>
          </w:p>
        </w:tc>
        <w:tc>
          <w:tcPr>
            <w:tcW w:w="1844" w:type="dxa"/>
          </w:tcPr>
          <w:p w:rsidR="009B3973" w:rsidRPr="0077486D" w:rsidRDefault="009B3973" w:rsidP="009B3973">
            <w:r w:rsidRPr="0077486D">
              <w:t>Существующий, реконструируемый, строящийся</w:t>
            </w:r>
          </w:p>
        </w:tc>
        <w:tc>
          <w:tcPr>
            <w:tcW w:w="1274" w:type="dxa"/>
          </w:tcPr>
          <w:p w:rsidR="009B3973" w:rsidRPr="0077486D" w:rsidRDefault="009B3973" w:rsidP="009B3973">
            <w:r w:rsidRPr="0077486D">
              <w:t>Местное значение поселения</w:t>
            </w:r>
          </w:p>
        </w:tc>
        <w:tc>
          <w:tcPr>
            <w:tcW w:w="1694" w:type="dxa"/>
          </w:tcPr>
          <w:p w:rsidR="009B3973" w:rsidRPr="0077486D" w:rsidRDefault="009B3973" w:rsidP="009B3973">
            <w:r w:rsidRPr="0077486D">
              <w:t>02:26:100201:20</w:t>
            </w:r>
          </w:p>
        </w:tc>
      </w:tr>
      <w:tr w:rsidR="009B3973" w:rsidRPr="000C0242" w:rsidTr="009D75F0">
        <w:trPr>
          <w:trHeight w:val="300"/>
        </w:trPr>
        <w:tc>
          <w:tcPr>
            <w:tcW w:w="1560" w:type="dxa"/>
          </w:tcPr>
          <w:p w:rsidR="009B3973" w:rsidRPr="0077486D" w:rsidRDefault="009B3973" w:rsidP="009B3973">
            <w:r w:rsidRPr="0077486D">
              <w:lastRenderedPageBreak/>
              <w:t>Детский сад</w:t>
            </w:r>
          </w:p>
        </w:tc>
        <w:tc>
          <w:tcPr>
            <w:tcW w:w="2409" w:type="dxa"/>
          </w:tcPr>
          <w:p w:rsidR="009B3973" w:rsidRPr="0077486D" w:rsidRDefault="009B3973" w:rsidP="009B3973">
            <w:r w:rsidRPr="0077486D">
              <w:t>Населенные пункты, входящие в состав сельского поселения Красновосходский сельсовет Иглинского муниципального района</w:t>
            </w:r>
          </w:p>
        </w:tc>
        <w:tc>
          <w:tcPr>
            <w:tcW w:w="1418" w:type="dxa"/>
          </w:tcPr>
          <w:p w:rsidR="009B3973" w:rsidRPr="0077486D" w:rsidRDefault="009B3973" w:rsidP="009B3973">
            <w:r w:rsidRPr="0077486D">
              <w:t>с.Красный Восход</w:t>
            </w:r>
          </w:p>
        </w:tc>
        <w:tc>
          <w:tcPr>
            <w:tcW w:w="1844" w:type="dxa"/>
          </w:tcPr>
          <w:p w:rsidR="009B3973" w:rsidRPr="0077486D" w:rsidRDefault="009B3973" w:rsidP="009B3973">
            <w:r w:rsidRPr="0077486D">
              <w:t>Существующий, реконструируемый, строящийся</w:t>
            </w:r>
          </w:p>
        </w:tc>
        <w:tc>
          <w:tcPr>
            <w:tcW w:w="1274" w:type="dxa"/>
          </w:tcPr>
          <w:p w:rsidR="009B3973" w:rsidRPr="0077486D" w:rsidRDefault="009B3973" w:rsidP="009B3973">
            <w:r w:rsidRPr="0077486D">
              <w:t>Местное значение поселения</w:t>
            </w:r>
          </w:p>
        </w:tc>
        <w:tc>
          <w:tcPr>
            <w:tcW w:w="1694" w:type="dxa"/>
          </w:tcPr>
          <w:p w:rsidR="009B3973" w:rsidRPr="0077486D" w:rsidRDefault="009B3973" w:rsidP="009B3973">
            <w:r w:rsidRPr="0077486D">
              <w:t>02:26:100903:135</w:t>
            </w:r>
          </w:p>
        </w:tc>
      </w:tr>
      <w:tr w:rsidR="009B3973" w:rsidRPr="000C0242" w:rsidTr="009D75F0">
        <w:trPr>
          <w:trHeight w:val="300"/>
        </w:trPr>
        <w:tc>
          <w:tcPr>
            <w:tcW w:w="1560" w:type="dxa"/>
          </w:tcPr>
          <w:p w:rsidR="009B3973" w:rsidRPr="0077486D" w:rsidRDefault="009B3973" w:rsidP="009B3973">
            <w:r w:rsidRPr="0077486D">
              <w:t>Интернат пришкольный</w:t>
            </w:r>
          </w:p>
        </w:tc>
        <w:tc>
          <w:tcPr>
            <w:tcW w:w="2409" w:type="dxa"/>
          </w:tcPr>
          <w:p w:rsidR="009B3973" w:rsidRPr="0077486D" w:rsidRDefault="009B3973" w:rsidP="009B3973">
            <w:r w:rsidRPr="0077486D">
              <w:t>Населенные пункты, входящие в состав сельского поселения Красновосходский сельсовет Иглинского муниципального района</w:t>
            </w:r>
          </w:p>
        </w:tc>
        <w:tc>
          <w:tcPr>
            <w:tcW w:w="1418" w:type="dxa"/>
          </w:tcPr>
          <w:p w:rsidR="009B3973" w:rsidRPr="0077486D" w:rsidRDefault="009B3973" w:rsidP="009B3973">
            <w:r w:rsidRPr="0077486D">
              <w:t>с.Красный Восход</w:t>
            </w:r>
          </w:p>
        </w:tc>
        <w:tc>
          <w:tcPr>
            <w:tcW w:w="1844" w:type="dxa"/>
          </w:tcPr>
          <w:p w:rsidR="009B3973" w:rsidRPr="0077486D" w:rsidRDefault="009B3973" w:rsidP="009B3973">
            <w:r w:rsidRPr="0077486D">
              <w:t>Существующий, реконструируемый, строящийся</w:t>
            </w:r>
          </w:p>
        </w:tc>
        <w:tc>
          <w:tcPr>
            <w:tcW w:w="1274" w:type="dxa"/>
          </w:tcPr>
          <w:p w:rsidR="009B3973" w:rsidRPr="0077486D" w:rsidRDefault="009B3973" w:rsidP="009B3973">
            <w:r w:rsidRPr="0077486D">
              <w:t>Местное значение поселения</w:t>
            </w:r>
          </w:p>
        </w:tc>
        <w:tc>
          <w:tcPr>
            <w:tcW w:w="1694" w:type="dxa"/>
          </w:tcPr>
          <w:p w:rsidR="009B3973" w:rsidRPr="0077486D" w:rsidRDefault="009B3973" w:rsidP="009B3973">
            <w:r w:rsidRPr="0077486D">
              <w:t>02:26:100903:258</w:t>
            </w:r>
          </w:p>
        </w:tc>
      </w:tr>
      <w:tr w:rsidR="009B3973" w:rsidRPr="000C0242" w:rsidTr="009D75F0">
        <w:trPr>
          <w:trHeight w:val="300"/>
        </w:trPr>
        <w:tc>
          <w:tcPr>
            <w:tcW w:w="1560" w:type="dxa"/>
          </w:tcPr>
          <w:p w:rsidR="009B3973" w:rsidRPr="0077486D" w:rsidRDefault="009B3973" w:rsidP="009B3973">
            <w:r w:rsidRPr="0077486D">
              <w:t>Интернат пришкольный</w:t>
            </w:r>
          </w:p>
        </w:tc>
        <w:tc>
          <w:tcPr>
            <w:tcW w:w="2409" w:type="dxa"/>
          </w:tcPr>
          <w:p w:rsidR="009B3973" w:rsidRPr="0077486D" w:rsidRDefault="009B3973" w:rsidP="009B3973">
            <w:r w:rsidRPr="0077486D">
              <w:t>Населенные пункты, входящие в состав сельского поселения Красновосходский сельсовет Иглинского муниципального района</w:t>
            </w:r>
          </w:p>
        </w:tc>
        <w:tc>
          <w:tcPr>
            <w:tcW w:w="1418" w:type="dxa"/>
          </w:tcPr>
          <w:p w:rsidR="009B3973" w:rsidRPr="0077486D" w:rsidRDefault="009B3973" w:rsidP="009B3973">
            <w:r w:rsidRPr="0077486D">
              <w:t>с.Красный Восход</w:t>
            </w:r>
          </w:p>
        </w:tc>
        <w:tc>
          <w:tcPr>
            <w:tcW w:w="1844" w:type="dxa"/>
          </w:tcPr>
          <w:p w:rsidR="009B3973" w:rsidRPr="0077486D" w:rsidRDefault="009B3973" w:rsidP="009B3973">
            <w:r w:rsidRPr="0077486D">
              <w:t>Существующий, реконструируемый, строящийся</w:t>
            </w:r>
          </w:p>
        </w:tc>
        <w:tc>
          <w:tcPr>
            <w:tcW w:w="1274" w:type="dxa"/>
          </w:tcPr>
          <w:p w:rsidR="009B3973" w:rsidRPr="0077486D" w:rsidRDefault="009B3973" w:rsidP="009B3973">
            <w:r w:rsidRPr="0077486D">
              <w:t>Местное значение поселения</w:t>
            </w:r>
          </w:p>
        </w:tc>
        <w:tc>
          <w:tcPr>
            <w:tcW w:w="1694" w:type="dxa"/>
          </w:tcPr>
          <w:p w:rsidR="009B3973" w:rsidRPr="0077486D" w:rsidRDefault="009D75F0" w:rsidP="009B3973">
            <w:r>
              <w:t>-</w:t>
            </w:r>
          </w:p>
        </w:tc>
      </w:tr>
      <w:tr w:rsidR="009B3973" w:rsidRPr="000C0242" w:rsidTr="009D75F0">
        <w:trPr>
          <w:trHeight w:val="300"/>
        </w:trPr>
        <w:tc>
          <w:tcPr>
            <w:tcW w:w="1560" w:type="dxa"/>
          </w:tcPr>
          <w:p w:rsidR="009B3973" w:rsidRPr="0077486D" w:rsidRDefault="009B3973" w:rsidP="009B3973">
            <w:r w:rsidRPr="0077486D">
              <w:t>Общеобразовательная школа</w:t>
            </w:r>
          </w:p>
        </w:tc>
        <w:tc>
          <w:tcPr>
            <w:tcW w:w="2409" w:type="dxa"/>
          </w:tcPr>
          <w:p w:rsidR="009B3973" w:rsidRPr="0077486D" w:rsidRDefault="009B3973" w:rsidP="009B3973">
            <w:r w:rsidRPr="0077486D">
              <w:t>Населенные пункты, входящие в состав сельского поселения Красновосходский сельсовет Иглинского муниципального района</w:t>
            </w:r>
          </w:p>
        </w:tc>
        <w:tc>
          <w:tcPr>
            <w:tcW w:w="1418" w:type="dxa"/>
          </w:tcPr>
          <w:p w:rsidR="009B3973" w:rsidRPr="0077486D" w:rsidRDefault="009B3973" w:rsidP="009B3973">
            <w:r w:rsidRPr="0077486D">
              <w:t>с.Красный Восход</w:t>
            </w:r>
          </w:p>
        </w:tc>
        <w:tc>
          <w:tcPr>
            <w:tcW w:w="1844" w:type="dxa"/>
          </w:tcPr>
          <w:p w:rsidR="009B3973" w:rsidRPr="0077486D" w:rsidRDefault="009B3973" w:rsidP="009B3973">
            <w:r w:rsidRPr="0077486D">
              <w:t>Существующий, реконструируемый, строящийся</w:t>
            </w:r>
          </w:p>
        </w:tc>
        <w:tc>
          <w:tcPr>
            <w:tcW w:w="1274" w:type="dxa"/>
          </w:tcPr>
          <w:p w:rsidR="009B3973" w:rsidRPr="0077486D" w:rsidRDefault="009B3973" w:rsidP="009B3973">
            <w:r w:rsidRPr="0077486D">
              <w:t>Местное значение поселения</w:t>
            </w:r>
          </w:p>
        </w:tc>
        <w:tc>
          <w:tcPr>
            <w:tcW w:w="1694" w:type="dxa"/>
          </w:tcPr>
          <w:p w:rsidR="009B3973" w:rsidRDefault="009B3973" w:rsidP="009B3973">
            <w:r w:rsidRPr="0077486D">
              <w:t>02:26:100904:54</w:t>
            </w:r>
          </w:p>
        </w:tc>
      </w:tr>
    </w:tbl>
    <w:p w:rsidR="00EA38FD" w:rsidRPr="00EA38FD" w:rsidRDefault="00EA38FD" w:rsidP="00EA38FD"/>
    <w:p w:rsidR="00EA38FD" w:rsidRPr="00EA38FD" w:rsidRDefault="00B95123" w:rsidP="00EA38FD">
      <w:pPr>
        <w:pStyle w:val="29"/>
        <w:rPr>
          <w:szCs w:val="28"/>
        </w:rPr>
      </w:pPr>
      <w:r>
        <w:rPr>
          <w:szCs w:val="28"/>
        </w:rPr>
        <w:t>2</w:t>
      </w:r>
      <w:r w:rsidR="00EA38FD" w:rsidRPr="00EA38FD">
        <w:rPr>
          <w:szCs w:val="28"/>
        </w:rPr>
        <w:t>.2. Объекты здравоохранения</w:t>
      </w:r>
    </w:p>
    <w:p w:rsidR="00EA38FD" w:rsidRPr="00EA38FD" w:rsidRDefault="00EA38FD" w:rsidP="00EA38FD">
      <w:pPr>
        <w:autoSpaceDE w:val="0"/>
        <w:rPr>
          <w:color w:val="000000"/>
          <w:sz w:val="28"/>
          <w:szCs w:val="28"/>
          <w:u w:val="single"/>
        </w:rPr>
      </w:pPr>
      <w:r w:rsidRPr="00EA38FD">
        <w:rPr>
          <w:color w:val="000000"/>
          <w:sz w:val="28"/>
          <w:szCs w:val="28"/>
        </w:rPr>
        <w:tab/>
      </w:r>
    </w:p>
    <w:p w:rsidR="00EA38FD" w:rsidRPr="00EA38FD" w:rsidRDefault="00EA38FD" w:rsidP="00EA38FD">
      <w:pPr>
        <w:autoSpaceDE w:val="0"/>
        <w:autoSpaceDN w:val="0"/>
        <w:adjustRightInd w:val="0"/>
        <w:ind w:left="1418"/>
        <w:jc w:val="center"/>
        <w:rPr>
          <w:b/>
          <w:bCs/>
          <w:sz w:val="28"/>
          <w:szCs w:val="28"/>
        </w:rPr>
      </w:pPr>
      <w:r w:rsidRPr="00EA38FD">
        <w:rPr>
          <w:rFonts w:eastAsia="TimesNewRoman"/>
          <w:b/>
          <w:sz w:val="28"/>
          <w:szCs w:val="28"/>
        </w:rPr>
        <w:t>Объекты здравоохранения</w:t>
      </w:r>
    </w:p>
    <w:tbl>
      <w:tblPr>
        <w:tblW w:w="101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409"/>
        <w:gridCol w:w="1134"/>
        <w:gridCol w:w="1690"/>
        <w:gridCol w:w="1701"/>
        <w:gridCol w:w="1701"/>
      </w:tblGrid>
      <w:tr w:rsidR="009D75F0" w:rsidRPr="00EA38FD" w:rsidTr="009D75F0">
        <w:trPr>
          <w:trHeight w:val="300"/>
        </w:trPr>
        <w:tc>
          <w:tcPr>
            <w:tcW w:w="1560" w:type="dxa"/>
            <w:hideMark/>
          </w:tcPr>
          <w:p w:rsidR="009D75F0" w:rsidRPr="00EA38FD" w:rsidRDefault="009D75F0" w:rsidP="00EA38FD">
            <w:pPr>
              <w:jc w:val="center"/>
              <w:rPr>
                <w:b/>
              </w:rPr>
            </w:pPr>
            <w:r w:rsidRPr="00EA38FD">
              <w:rPr>
                <w:b/>
              </w:rPr>
              <w:t>Наименование объекта</w:t>
            </w:r>
          </w:p>
        </w:tc>
        <w:tc>
          <w:tcPr>
            <w:tcW w:w="2409" w:type="dxa"/>
            <w:hideMark/>
          </w:tcPr>
          <w:p w:rsidR="009D75F0" w:rsidRPr="00EA38FD" w:rsidRDefault="009D75F0" w:rsidP="00EA38FD">
            <w:pPr>
              <w:jc w:val="center"/>
              <w:rPr>
                <w:b/>
              </w:rPr>
            </w:pPr>
            <w:r w:rsidRPr="00EA38FD">
              <w:rPr>
                <w:b/>
              </w:rPr>
              <w:t>Код OKTMO</w:t>
            </w:r>
          </w:p>
        </w:tc>
        <w:tc>
          <w:tcPr>
            <w:tcW w:w="1134" w:type="dxa"/>
            <w:hideMark/>
          </w:tcPr>
          <w:p w:rsidR="009D75F0" w:rsidRPr="00EA38FD" w:rsidRDefault="009D75F0" w:rsidP="00EA38FD">
            <w:pPr>
              <w:jc w:val="center"/>
              <w:rPr>
                <w:b/>
              </w:rPr>
            </w:pPr>
            <w:r w:rsidRPr="00EA38FD">
              <w:rPr>
                <w:b/>
              </w:rPr>
              <w:t>Местоположение, адресное описание</w:t>
            </w:r>
          </w:p>
        </w:tc>
        <w:tc>
          <w:tcPr>
            <w:tcW w:w="1690" w:type="dxa"/>
            <w:hideMark/>
          </w:tcPr>
          <w:p w:rsidR="009D75F0" w:rsidRPr="00EA38FD" w:rsidRDefault="009D75F0" w:rsidP="00EA38FD">
            <w:pPr>
              <w:jc w:val="center"/>
              <w:rPr>
                <w:b/>
              </w:rPr>
            </w:pPr>
            <w:r w:rsidRPr="00EA38FD">
              <w:rPr>
                <w:b/>
              </w:rPr>
              <w:t>Статус объекта</w:t>
            </w:r>
          </w:p>
        </w:tc>
        <w:tc>
          <w:tcPr>
            <w:tcW w:w="1701" w:type="dxa"/>
            <w:hideMark/>
          </w:tcPr>
          <w:p w:rsidR="009D75F0" w:rsidRPr="00EA38FD" w:rsidRDefault="009D75F0" w:rsidP="00EA38FD">
            <w:pPr>
              <w:jc w:val="center"/>
              <w:rPr>
                <w:b/>
              </w:rPr>
            </w:pPr>
            <w:r w:rsidRPr="00EA38FD">
              <w:rPr>
                <w:b/>
              </w:rPr>
              <w:t>Значение объекта</w:t>
            </w:r>
          </w:p>
        </w:tc>
        <w:tc>
          <w:tcPr>
            <w:tcW w:w="1701" w:type="dxa"/>
          </w:tcPr>
          <w:p w:rsidR="009D75F0" w:rsidRPr="00EA38FD" w:rsidRDefault="009D75F0" w:rsidP="00EA38FD">
            <w:pPr>
              <w:jc w:val="center"/>
              <w:rPr>
                <w:b/>
              </w:rPr>
            </w:pPr>
            <w:r>
              <w:rPr>
                <w:b/>
                <w:color w:val="000000"/>
              </w:rPr>
              <w:t>Кадастровый номер участка, на котором расположен объект</w:t>
            </w:r>
          </w:p>
        </w:tc>
      </w:tr>
      <w:tr w:rsidR="009D75F0" w:rsidRPr="00EA38FD" w:rsidTr="009D75F0">
        <w:trPr>
          <w:trHeight w:val="300"/>
        </w:trPr>
        <w:tc>
          <w:tcPr>
            <w:tcW w:w="1560" w:type="dxa"/>
          </w:tcPr>
          <w:p w:rsidR="009D75F0" w:rsidRPr="00875084" w:rsidRDefault="009D75F0" w:rsidP="009D75F0">
            <w:r w:rsidRPr="00875084">
              <w:t>ФАП</w:t>
            </w:r>
          </w:p>
        </w:tc>
        <w:tc>
          <w:tcPr>
            <w:tcW w:w="2409" w:type="dxa"/>
          </w:tcPr>
          <w:p w:rsidR="009D75F0" w:rsidRPr="00875084" w:rsidRDefault="009D75F0" w:rsidP="009D75F0">
            <w:r w:rsidRPr="00875084">
              <w:t>Населенные пункты, входящие в состав сельского поселения Красновосходский сельсовет Иглинского муниципального района</w:t>
            </w:r>
          </w:p>
        </w:tc>
        <w:tc>
          <w:tcPr>
            <w:tcW w:w="1134" w:type="dxa"/>
          </w:tcPr>
          <w:p w:rsidR="009D75F0" w:rsidRPr="00875084" w:rsidRDefault="009D75F0" w:rsidP="009D75F0">
            <w:r w:rsidRPr="00875084">
              <w:t>с.Казаяк</w:t>
            </w:r>
          </w:p>
        </w:tc>
        <w:tc>
          <w:tcPr>
            <w:tcW w:w="1690" w:type="dxa"/>
          </w:tcPr>
          <w:p w:rsidR="009D75F0" w:rsidRPr="00875084" w:rsidRDefault="009D75F0" w:rsidP="009D75F0">
            <w:r w:rsidRPr="00875084">
              <w:t>Существующий, реконструируемый, строящийся</w:t>
            </w:r>
          </w:p>
        </w:tc>
        <w:tc>
          <w:tcPr>
            <w:tcW w:w="1701" w:type="dxa"/>
          </w:tcPr>
          <w:p w:rsidR="009D75F0" w:rsidRPr="00875084" w:rsidRDefault="009D75F0" w:rsidP="009D75F0">
            <w:r w:rsidRPr="00875084">
              <w:t>Местное значение поселения</w:t>
            </w:r>
          </w:p>
        </w:tc>
        <w:tc>
          <w:tcPr>
            <w:tcW w:w="1701" w:type="dxa"/>
          </w:tcPr>
          <w:p w:rsidR="009D75F0" w:rsidRPr="00875084" w:rsidRDefault="009D75F0" w:rsidP="009D75F0">
            <w:r w:rsidRPr="00875084">
              <w:t>02:26:101402:278</w:t>
            </w:r>
          </w:p>
        </w:tc>
      </w:tr>
      <w:tr w:rsidR="009D75F0" w:rsidRPr="00EA38FD" w:rsidTr="009D75F0">
        <w:trPr>
          <w:trHeight w:val="300"/>
        </w:trPr>
        <w:tc>
          <w:tcPr>
            <w:tcW w:w="1560" w:type="dxa"/>
          </w:tcPr>
          <w:p w:rsidR="009D75F0" w:rsidRPr="00875084" w:rsidRDefault="009D75F0" w:rsidP="009D75F0">
            <w:r w:rsidRPr="00875084">
              <w:t>ФАП</w:t>
            </w:r>
          </w:p>
        </w:tc>
        <w:tc>
          <w:tcPr>
            <w:tcW w:w="2409" w:type="dxa"/>
          </w:tcPr>
          <w:p w:rsidR="009D75F0" w:rsidRPr="00875084" w:rsidRDefault="009D75F0" w:rsidP="009D75F0">
            <w:r w:rsidRPr="00875084">
              <w:t>Населенные пункты, входящие в состав сельского поселения Красновосходский сельсовет Иглинского муниципального района</w:t>
            </w:r>
          </w:p>
        </w:tc>
        <w:tc>
          <w:tcPr>
            <w:tcW w:w="1134" w:type="dxa"/>
          </w:tcPr>
          <w:p w:rsidR="009D75F0" w:rsidRPr="00875084" w:rsidRDefault="009D75F0" w:rsidP="009D75F0">
            <w:r w:rsidRPr="00875084">
              <w:t>с.Казаяк</w:t>
            </w:r>
          </w:p>
        </w:tc>
        <w:tc>
          <w:tcPr>
            <w:tcW w:w="1690" w:type="dxa"/>
          </w:tcPr>
          <w:p w:rsidR="009D75F0" w:rsidRPr="00875084" w:rsidRDefault="009D75F0" w:rsidP="009D75F0">
            <w:r w:rsidRPr="00875084">
              <w:t>Существующий, реконструируемый, строящийся</w:t>
            </w:r>
          </w:p>
        </w:tc>
        <w:tc>
          <w:tcPr>
            <w:tcW w:w="1701" w:type="dxa"/>
          </w:tcPr>
          <w:p w:rsidR="009D75F0" w:rsidRPr="00875084" w:rsidRDefault="009D75F0" w:rsidP="009D75F0">
            <w:r w:rsidRPr="00875084">
              <w:t>Местное значение поселения</w:t>
            </w:r>
          </w:p>
        </w:tc>
        <w:tc>
          <w:tcPr>
            <w:tcW w:w="1701" w:type="dxa"/>
          </w:tcPr>
          <w:p w:rsidR="009D75F0" w:rsidRPr="00875084" w:rsidRDefault="009D75F0" w:rsidP="009D75F0">
            <w:r>
              <w:t>-</w:t>
            </w:r>
          </w:p>
        </w:tc>
      </w:tr>
      <w:tr w:rsidR="009D75F0" w:rsidRPr="00EA38FD" w:rsidTr="009D75F0">
        <w:trPr>
          <w:trHeight w:val="300"/>
        </w:trPr>
        <w:tc>
          <w:tcPr>
            <w:tcW w:w="1560" w:type="dxa"/>
          </w:tcPr>
          <w:p w:rsidR="009D75F0" w:rsidRPr="00875084" w:rsidRDefault="009D75F0" w:rsidP="009D75F0">
            <w:r w:rsidRPr="00875084">
              <w:t>ФАП</w:t>
            </w:r>
          </w:p>
        </w:tc>
        <w:tc>
          <w:tcPr>
            <w:tcW w:w="2409" w:type="dxa"/>
          </w:tcPr>
          <w:p w:rsidR="009D75F0" w:rsidRPr="00875084" w:rsidRDefault="009D75F0" w:rsidP="009D75F0">
            <w:r w:rsidRPr="00875084">
              <w:t>Населенные пункты, входящие в состав сельского поселения Красновосходский сельсовет Иглинского муниципального района</w:t>
            </w:r>
          </w:p>
        </w:tc>
        <w:tc>
          <w:tcPr>
            <w:tcW w:w="1134" w:type="dxa"/>
          </w:tcPr>
          <w:p w:rsidR="009D75F0" w:rsidRPr="00875084" w:rsidRDefault="009D75F0" w:rsidP="009D75F0">
            <w:r w:rsidRPr="00875084">
              <w:t>с.Красный Яр</w:t>
            </w:r>
          </w:p>
        </w:tc>
        <w:tc>
          <w:tcPr>
            <w:tcW w:w="1690" w:type="dxa"/>
          </w:tcPr>
          <w:p w:rsidR="009D75F0" w:rsidRPr="00875084" w:rsidRDefault="009D75F0" w:rsidP="009D75F0">
            <w:r w:rsidRPr="00875084">
              <w:t>Существующий, реконструируемый, строящийся</w:t>
            </w:r>
          </w:p>
        </w:tc>
        <w:tc>
          <w:tcPr>
            <w:tcW w:w="1701" w:type="dxa"/>
          </w:tcPr>
          <w:p w:rsidR="009D75F0" w:rsidRPr="00875084" w:rsidRDefault="009D75F0" w:rsidP="009D75F0">
            <w:r w:rsidRPr="00875084">
              <w:t>Местное значение поселения</w:t>
            </w:r>
          </w:p>
        </w:tc>
        <w:tc>
          <w:tcPr>
            <w:tcW w:w="1701" w:type="dxa"/>
          </w:tcPr>
          <w:p w:rsidR="009D75F0" w:rsidRPr="00875084" w:rsidRDefault="009D75F0" w:rsidP="009D75F0">
            <w:r>
              <w:t>-</w:t>
            </w:r>
          </w:p>
        </w:tc>
      </w:tr>
      <w:tr w:rsidR="009D75F0" w:rsidRPr="00EA38FD" w:rsidTr="009D75F0">
        <w:trPr>
          <w:trHeight w:val="300"/>
        </w:trPr>
        <w:tc>
          <w:tcPr>
            <w:tcW w:w="1560" w:type="dxa"/>
          </w:tcPr>
          <w:p w:rsidR="009D75F0" w:rsidRPr="00875084" w:rsidRDefault="009D75F0" w:rsidP="009D75F0">
            <w:r w:rsidRPr="00875084">
              <w:t>ФАП</w:t>
            </w:r>
          </w:p>
        </w:tc>
        <w:tc>
          <w:tcPr>
            <w:tcW w:w="2409" w:type="dxa"/>
          </w:tcPr>
          <w:p w:rsidR="009D75F0" w:rsidRPr="00875084" w:rsidRDefault="009D75F0" w:rsidP="009D75F0">
            <w:r w:rsidRPr="00875084">
              <w:t>Населенные пункты, входящие в состав сельского поселения Красновосходский сельсовет Иглинского муниципального района</w:t>
            </w:r>
          </w:p>
        </w:tc>
        <w:tc>
          <w:tcPr>
            <w:tcW w:w="1134" w:type="dxa"/>
          </w:tcPr>
          <w:p w:rsidR="009D75F0" w:rsidRPr="00875084" w:rsidRDefault="009D75F0" w:rsidP="009D75F0">
            <w:r w:rsidRPr="00875084">
              <w:t>с.Красный Восход</w:t>
            </w:r>
          </w:p>
        </w:tc>
        <w:tc>
          <w:tcPr>
            <w:tcW w:w="1690" w:type="dxa"/>
          </w:tcPr>
          <w:p w:rsidR="009D75F0" w:rsidRPr="00875084" w:rsidRDefault="009D75F0" w:rsidP="009D75F0">
            <w:r w:rsidRPr="00875084">
              <w:t>Существующий, реконструируемый, строящийся</w:t>
            </w:r>
          </w:p>
        </w:tc>
        <w:tc>
          <w:tcPr>
            <w:tcW w:w="1701" w:type="dxa"/>
          </w:tcPr>
          <w:p w:rsidR="009D75F0" w:rsidRPr="00875084" w:rsidRDefault="009D75F0" w:rsidP="009D75F0">
            <w:r w:rsidRPr="00875084">
              <w:t>Местное значение поселения</w:t>
            </w:r>
          </w:p>
        </w:tc>
        <w:tc>
          <w:tcPr>
            <w:tcW w:w="1701" w:type="dxa"/>
          </w:tcPr>
          <w:p w:rsidR="009D75F0" w:rsidRDefault="009D75F0" w:rsidP="009D75F0">
            <w:r w:rsidRPr="00875084">
              <w:t>02:26:100903:264</w:t>
            </w:r>
          </w:p>
        </w:tc>
      </w:tr>
    </w:tbl>
    <w:p w:rsidR="003B6B7F" w:rsidRDefault="003B6B7F" w:rsidP="00EA38FD">
      <w:pPr>
        <w:pStyle w:val="29"/>
        <w:ind w:left="0" w:firstLine="709"/>
        <w:rPr>
          <w:szCs w:val="28"/>
        </w:rPr>
      </w:pPr>
    </w:p>
    <w:p w:rsidR="003B6B7F" w:rsidRDefault="003B6B7F" w:rsidP="00EA38FD">
      <w:pPr>
        <w:pStyle w:val="29"/>
        <w:ind w:left="0" w:firstLine="709"/>
        <w:rPr>
          <w:szCs w:val="28"/>
        </w:rPr>
      </w:pPr>
    </w:p>
    <w:p w:rsidR="003B6B7F" w:rsidRDefault="003B6B7F" w:rsidP="00EA38FD">
      <w:pPr>
        <w:pStyle w:val="29"/>
        <w:ind w:left="0" w:firstLine="709"/>
        <w:rPr>
          <w:szCs w:val="28"/>
        </w:rPr>
      </w:pPr>
    </w:p>
    <w:p w:rsidR="00EA38FD" w:rsidRPr="00EA38FD" w:rsidRDefault="003B6B7F" w:rsidP="00EA38FD">
      <w:pPr>
        <w:pStyle w:val="29"/>
        <w:ind w:left="0" w:firstLine="709"/>
        <w:rPr>
          <w:szCs w:val="28"/>
        </w:rPr>
      </w:pPr>
      <w:r>
        <w:rPr>
          <w:szCs w:val="28"/>
        </w:rPr>
        <w:lastRenderedPageBreak/>
        <w:t>2</w:t>
      </w:r>
      <w:r w:rsidR="00EA38FD" w:rsidRPr="00EA38FD">
        <w:rPr>
          <w:szCs w:val="28"/>
        </w:rPr>
        <w:t>.</w:t>
      </w:r>
      <w:r w:rsidR="00EA38FD">
        <w:rPr>
          <w:szCs w:val="28"/>
        </w:rPr>
        <w:t>3</w:t>
      </w:r>
      <w:r w:rsidR="00EA38FD" w:rsidRPr="00EA38FD">
        <w:rPr>
          <w:szCs w:val="28"/>
        </w:rPr>
        <w:t>. Объекты культуры и искусства</w:t>
      </w:r>
    </w:p>
    <w:p w:rsidR="00EA38FD" w:rsidRPr="00EA38FD" w:rsidRDefault="00EA38FD" w:rsidP="00EA38FD">
      <w:pPr>
        <w:autoSpaceDE w:val="0"/>
        <w:ind w:firstLine="709"/>
        <w:rPr>
          <w:color w:val="000000"/>
          <w:sz w:val="28"/>
          <w:szCs w:val="28"/>
        </w:rPr>
      </w:pPr>
      <w:r w:rsidRPr="00EA38FD">
        <w:rPr>
          <w:color w:val="000000"/>
          <w:sz w:val="28"/>
          <w:szCs w:val="28"/>
        </w:rPr>
        <w:tab/>
        <w:t>Существующие учреждения культуры в поселении необходимо сохранять и поддерживать в надлежащем виде. Необходим своевременный капитальный ремонт помещений, находящихся в плохом техническом состоянии.</w:t>
      </w:r>
    </w:p>
    <w:p w:rsidR="00EA38FD" w:rsidRDefault="00EA38FD" w:rsidP="00EA38FD">
      <w:pPr>
        <w:autoSpaceDE w:val="0"/>
        <w:rPr>
          <w:color w:val="000000"/>
          <w:szCs w:val="24"/>
        </w:rPr>
      </w:pPr>
      <w:r w:rsidRPr="00EA38FD">
        <w:rPr>
          <w:color w:val="000000"/>
          <w:szCs w:val="24"/>
        </w:rPr>
        <w:tab/>
      </w:r>
    </w:p>
    <w:p w:rsidR="00EA38FD" w:rsidRPr="00EA38FD" w:rsidRDefault="00EA38FD" w:rsidP="00EA38FD">
      <w:pPr>
        <w:autoSpaceDE w:val="0"/>
        <w:autoSpaceDN w:val="0"/>
        <w:adjustRightInd w:val="0"/>
        <w:ind w:left="1418"/>
        <w:jc w:val="center"/>
        <w:rPr>
          <w:b/>
          <w:bCs/>
          <w:sz w:val="28"/>
          <w:szCs w:val="28"/>
        </w:rPr>
      </w:pPr>
      <w:r w:rsidRPr="00EA38FD">
        <w:rPr>
          <w:rFonts w:eastAsia="TimesNewRoman"/>
          <w:b/>
          <w:sz w:val="28"/>
          <w:szCs w:val="28"/>
        </w:rPr>
        <w:t>Объекты культуры и искусства</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260"/>
        <w:gridCol w:w="997"/>
        <w:gridCol w:w="1838"/>
        <w:gridCol w:w="1417"/>
        <w:gridCol w:w="1418"/>
      </w:tblGrid>
      <w:tr w:rsidR="00745295" w:rsidRPr="00EA38FD" w:rsidTr="00745295">
        <w:trPr>
          <w:trHeight w:val="300"/>
        </w:trPr>
        <w:tc>
          <w:tcPr>
            <w:tcW w:w="1134" w:type="dxa"/>
            <w:hideMark/>
          </w:tcPr>
          <w:p w:rsidR="00745295" w:rsidRPr="00EA38FD" w:rsidRDefault="00745295" w:rsidP="00745295">
            <w:pPr>
              <w:jc w:val="center"/>
              <w:rPr>
                <w:b/>
              </w:rPr>
            </w:pPr>
            <w:r w:rsidRPr="00EA38FD">
              <w:rPr>
                <w:b/>
              </w:rPr>
              <w:t>Наименование объекта</w:t>
            </w:r>
          </w:p>
        </w:tc>
        <w:tc>
          <w:tcPr>
            <w:tcW w:w="3260" w:type="dxa"/>
            <w:hideMark/>
          </w:tcPr>
          <w:p w:rsidR="00745295" w:rsidRPr="00EA38FD" w:rsidRDefault="00745295" w:rsidP="00745295">
            <w:pPr>
              <w:jc w:val="center"/>
              <w:rPr>
                <w:b/>
              </w:rPr>
            </w:pPr>
            <w:r w:rsidRPr="00EA38FD">
              <w:rPr>
                <w:b/>
              </w:rPr>
              <w:t>Код OKTMO</w:t>
            </w:r>
          </w:p>
        </w:tc>
        <w:tc>
          <w:tcPr>
            <w:tcW w:w="997" w:type="dxa"/>
            <w:hideMark/>
          </w:tcPr>
          <w:p w:rsidR="00745295" w:rsidRPr="00EA38FD" w:rsidRDefault="00745295" w:rsidP="00745295">
            <w:pPr>
              <w:jc w:val="center"/>
              <w:rPr>
                <w:b/>
              </w:rPr>
            </w:pPr>
            <w:r w:rsidRPr="00EA38FD">
              <w:rPr>
                <w:b/>
              </w:rPr>
              <w:t>Местоположение, адресное описание</w:t>
            </w:r>
          </w:p>
        </w:tc>
        <w:tc>
          <w:tcPr>
            <w:tcW w:w="1838" w:type="dxa"/>
            <w:hideMark/>
          </w:tcPr>
          <w:p w:rsidR="00745295" w:rsidRPr="00EA38FD" w:rsidRDefault="00745295" w:rsidP="00745295">
            <w:pPr>
              <w:jc w:val="center"/>
              <w:rPr>
                <w:b/>
              </w:rPr>
            </w:pPr>
            <w:r w:rsidRPr="00EA38FD">
              <w:rPr>
                <w:b/>
              </w:rPr>
              <w:t>Статус объекта</w:t>
            </w:r>
          </w:p>
        </w:tc>
        <w:tc>
          <w:tcPr>
            <w:tcW w:w="1417" w:type="dxa"/>
            <w:hideMark/>
          </w:tcPr>
          <w:p w:rsidR="00745295" w:rsidRPr="00EA38FD" w:rsidRDefault="00745295" w:rsidP="00745295">
            <w:pPr>
              <w:jc w:val="center"/>
              <w:rPr>
                <w:b/>
              </w:rPr>
            </w:pPr>
            <w:r w:rsidRPr="00EA38FD">
              <w:rPr>
                <w:b/>
              </w:rPr>
              <w:t>Значение объекта</w:t>
            </w:r>
          </w:p>
        </w:tc>
        <w:tc>
          <w:tcPr>
            <w:tcW w:w="1418" w:type="dxa"/>
          </w:tcPr>
          <w:p w:rsidR="00745295" w:rsidRPr="00EA38FD" w:rsidRDefault="00745295" w:rsidP="00745295">
            <w:pPr>
              <w:jc w:val="center"/>
              <w:rPr>
                <w:b/>
              </w:rPr>
            </w:pPr>
            <w:r>
              <w:rPr>
                <w:b/>
              </w:rPr>
              <w:t>Кадастровый номер участка, на котором расположен объект</w:t>
            </w:r>
          </w:p>
        </w:tc>
      </w:tr>
      <w:tr w:rsidR="00745295" w:rsidRPr="00EA38FD" w:rsidTr="00745295">
        <w:trPr>
          <w:trHeight w:val="300"/>
        </w:trPr>
        <w:tc>
          <w:tcPr>
            <w:tcW w:w="1134" w:type="dxa"/>
          </w:tcPr>
          <w:p w:rsidR="00745295" w:rsidRPr="002E5580" w:rsidRDefault="00745295" w:rsidP="00745295">
            <w:r w:rsidRPr="002E5580">
              <w:t>Дом культуры</w:t>
            </w:r>
          </w:p>
        </w:tc>
        <w:tc>
          <w:tcPr>
            <w:tcW w:w="3260" w:type="dxa"/>
          </w:tcPr>
          <w:p w:rsidR="00745295" w:rsidRPr="002E5580" w:rsidRDefault="00745295" w:rsidP="00745295">
            <w:r w:rsidRPr="002E5580">
              <w:t>Населенные пункты, входящие в состав сельского поселения Красновосходский сельсовет Иглинского муниципального района</w:t>
            </w:r>
          </w:p>
        </w:tc>
        <w:tc>
          <w:tcPr>
            <w:tcW w:w="997" w:type="dxa"/>
          </w:tcPr>
          <w:p w:rsidR="00745295" w:rsidRPr="002E5580" w:rsidRDefault="00745295" w:rsidP="00745295">
            <w:r w:rsidRPr="002E5580">
              <w:t>с.Казаяк</w:t>
            </w:r>
          </w:p>
        </w:tc>
        <w:tc>
          <w:tcPr>
            <w:tcW w:w="1838" w:type="dxa"/>
          </w:tcPr>
          <w:p w:rsidR="00745295" w:rsidRPr="002E5580" w:rsidRDefault="00745295" w:rsidP="00745295">
            <w:r w:rsidRPr="002E5580">
              <w:t>Существующий, реконструируемый, строящийся</w:t>
            </w:r>
          </w:p>
        </w:tc>
        <w:tc>
          <w:tcPr>
            <w:tcW w:w="1417" w:type="dxa"/>
          </w:tcPr>
          <w:p w:rsidR="00745295" w:rsidRPr="002E5580" w:rsidRDefault="00745295" w:rsidP="00745295">
            <w:r w:rsidRPr="002E5580">
              <w:t>Местное значение поселения</w:t>
            </w:r>
          </w:p>
        </w:tc>
        <w:tc>
          <w:tcPr>
            <w:tcW w:w="1418" w:type="dxa"/>
          </w:tcPr>
          <w:p w:rsidR="00745295" w:rsidRPr="00B75BE9" w:rsidRDefault="00745295" w:rsidP="00745295">
            <w:r w:rsidRPr="00B75BE9">
              <w:t>02:26:101401:75</w:t>
            </w:r>
          </w:p>
        </w:tc>
      </w:tr>
      <w:tr w:rsidR="00745295" w:rsidRPr="00EA38FD" w:rsidTr="00745295">
        <w:trPr>
          <w:trHeight w:val="300"/>
        </w:trPr>
        <w:tc>
          <w:tcPr>
            <w:tcW w:w="1134" w:type="dxa"/>
          </w:tcPr>
          <w:p w:rsidR="00745295" w:rsidRPr="002E5580" w:rsidRDefault="00745295" w:rsidP="00745295">
            <w:r w:rsidRPr="002E5580">
              <w:t>Дом культуры</w:t>
            </w:r>
          </w:p>
        </w:tc>
        <w:tc>
          <w:tcPr>
            <w:tcW w:w="3260" w:type="dxa"/>
          </w:tcPr>
          <w:p w:rsidR="00745295" w:rsidRPr="002E5580" w:rsidRDefault="00745295" w:rsidP="00745295">
            <w:r w:rsidRPr="002E5580">
              <w:t>Населенные пункты, входящие в состав сельского поселения Красновосходский сельсовет Иглинского муниципального района</w:t>
            </w:r>
          </w:p>
        </w:tc>
        <w:tc>
          <w:tcPr>
            <w:tcW w:w="997" w:type="dxa"/>
          </w:tcPr>
          <w:p w:rsidR="00745295" w:rsidRPr="002E5580" w:rsidRDefault="00745295" w:rsidP="00745295">
            <w:r w:rsidRPr="002E5580">
              <w:t>с.Красный Восход</w:t>
            </w:r>
          </w:p>
        </w:tc>
        <w:tc>
          <w:tcPr>
            <w:tcW w:w="1838" w:type="dxa"/>
          </w:tcPr>
          <w:p w:rsidR="00745295" w:rsidRPr="002E5580" w:rsidRDefault="00745295" w:rsidP="00745295">
            <w:r w:rsidRPr="002E5580">
              <w:t>Существующий, реконструируемый, строящийся</w:t>
            </w:r>
          </w:p>
        </w:tc>
        <w:tc>
          <w:tcPr>
            <w:tcW w:w="1417" w:type="dxa"/>
          </w:tcPr>
          <w:p w:rsidR="00745295" w:rsidRPr="002E5580" w:rsidRDefault="00745295" w:rsidP="00745295">
            <w:r w:rsidRPr="002E5580">
              <w:t>Местное значение поселения</w:t>
            </w:r>
          </w:p>
        </w:tc>
        <w:tc>
          <w:tcPr>
            <w:tcW w:w="1418" w:type="dxa"/>
          </w:tcPr>
          <w:p w:rsidR="00745295" w:rsidRPr="00B75BE9" w:rsidRDefault="00745295" w:rsidP="00745295">
            <w:r>
              <w:t>-</w:t>
            </w:r>
          </w:p>
        </w:tc>
      </w:tr>
      <w:tr w:rsidR="00745295" w:rsidRPr="00EA38FD" w:rsidTr="00745295">
        <w:trPr>
          <w:trHeight w:val="300"/>
        </w:trPr>
        <w:tc>
          <w:tcPr>
            <w:tcW w:w="1134" w:type="dxa"/>
          </w:tcPr>
          <w:p w:rsidR="00745295" w:rsidRPr="002E5580" w:rsidRDefault="00745295" w:rsidP="00745295">
            <w:r w:rsidRPr="002E5580">
              <w:t>Библиотека</w:t>
            </w:r>
          </w:p>
        </w:tc>
        <w:tc>
          <w:tcPr>
            <w:tcW w:w="3260" w:type="dxa"/>
          </w:tcPr>
          <w:p w:rsidR="00745295" w:rsidRPr="002E5580" w:rsidRDefault="00745295" w:rsidP="00745295">
            <w:r w:rsidRPr="002E5580">
              <w:t>Населенные пункты, входящие в состав сельского поселения Красновосходский сельсовет Иглинского муниципального района</w:t>
            </w:r>
          </w:p>
        </w:tc>
        <w:tc>
          <w:tcPr>
            <w:tcW w:w="997" w:type="dxa"/>
          </w:tcPr>
          <w:p w:rsidR="00745295" w:rsidRPr="002E5580" w:rsidRDefault="00745295" w:rsidP="00745295">
            <w:r w:rsidRPr="002E5580">
              <w:t>с.Казаяк</w:t>
            </w:r>
          </w:p>
        </w:tc>
        <w:tc>
          <w:tcPr>
            <w:tcW w:w="1838" w:type="dxa"/>
          </w:tcPr>
          <w:p w:rsidR="00745295" w:rsidRPr="002E5580" w:rsidRDefault="00745295" w:rsidP="00745295">
            <w:r w:rsidRPr="002E5580">
              <w:t>Существующий, реконструируемый, строящийся</w:t>
            </w:r>
          </w:p>
        </w:tc>
        <w:tc>
          <w:tcPr>
            <w:tcW w:w="1417" w:type="dxa"/>
          </w:tcPr>
          <w:p w:rsidR="00745295" w:rsidRPr="002E5580" w:rsidRDefault="00745295" w:rsidP="00745295">
            <w:r w:rsidRPr="002E5580">
              <w:t>Местное значение поселения</w:t>
            </w:r>
          </w:p>
        </w:tc>
        <w:tc>
          <w:tcPr>
            <w:tcW w:w="1418" w:type="dxa"/>
          </w:tcPr>
          <w:p w:rsidR="00745295" w:rsidRDefault="00745295" w:rsidP="00745295">
            <w:r w:rsidRPr="00B75BE9">
              <w:t>02:26:100905:69</w:t>
            </w:r>
          </w:p>
        </w:tc>
      </w:tr>
      <w:tr w:rsidR="00745295" w:rsidRPr="00EA38FD" w:rsidTr="00745295">
        <w:trPr>
          <w:trHeight w:val="300"/>
        </w:trPr>
        <w:tc>
          <w:tcPr>
            <w:tcW w:w="1134" w:type="dxa"/>
          </w:tcPr>
          <w:p w:rsidR="00745295" w:rsidRPr="002E5580" w:rsidRDefault="00745295" w:rsidP="00745295">
            <w:r w:rsidRPr="002E5580">
              <w:t>Памятник</w:t>
            </w:r>
          </w:p>
        </w:tc>
        <w:tc>
          <w:tcPr>
            <w:tcW w:w="3260" w:type="dxa"/>
          </w:tcPr>
          <w:p w:rsidR="00745295" w:rsidRPr="002E5580" w:rsidRDefault="00745295" w:rsidP="00745295">
            <w:r w:rsidRPr="002E5580">
              <w:t>Населенные пункты, входящие в состав сельского поселения Красновосходский сельсовет Иглинского муниципального района</w:t>
            </w:r>
          </w:p>
        </w:tc>
        <w:tc>
          <w:tcPr>
            <w:tcW w:w="997" w:type="dxa"/>
          </w:tcPr>
          <w:p w:rsidR="00745295" w:rsidRPr="002E5580" w:rsidRDefault="00745295" w:rsidP="00745295">
            <w:r w:rsidRPr="002E5580">
              <w:t>Красновосходский сельсовет</w:t>
            </w:r>
          </w:p>
        </w:tc>
        <w:tc>
          <w:tcPr>
            <w:tcW w:w="1838" w:type="dxa"/>
          </w:tcPr>
          <w:p w:rsidR="00745295" w:rsidRPr="002E5580" w:rsidRDefault="00745295" w:rsidP="00745295">
            <w:r w:rsidRPr="002E5580">
              <w:t>Существующий, реконструируемый, строящийся</w:t>
            </w:r>
          </w:p>
        </w:tc>
        <w:tc>
          <w:tcPr>
            <w:tcW w:w="1417" w:type="dxa"/>
          </w:tcPr>
          <w:p w:rsidR="00745295" w:rsidRPr="002E5580" w:rsidRDefault="00745295" w:rsidP="00745295">
            <w:r w:rsidRPr="002E5580">
              <w:t>Местное значение поселения</w:t>
            </w:r>
          </w:p>
        </w:tc>
        <w:tc>
          <w:tcPr>
            <w:tcW w:w="1418" w:type="dxa"/>
          </w:tcPr>
          <w:p w:rsidR="00745295" w:rsidRPr="001F1ADE" w:rsidRDefault="00745295" w:rsidP="00745295">
            <w:r>
              <w:t>-</w:t>
            </w:r>
          </w:p>
        </w:tc>
      </w:tr>
      <w:tr w:rsidR="00745295" w:rsidRPr="00EA38FD" w:rsidTr="00745295">
        <w:trPr>
          <w:trHeight w:val="300"/>
        </w:trPr>
        <w:tc>
          <w:tcPr>
            <w:tcW w:w="1134" w:type="dxa"/>
          </w:tcPr>
          <w:p w:rsidR="00745295" w:rsidRPr="002E5580" w:rsidRDefault="00745295" w:rsidP="00745295">
            <w:r w:rsidRPr="002E5580">
              <w:t>Обелиск участникам ВОВ</w:t>
            </w:r>
          </w:p>
        </w:tc>
        <w:tc>
          <w:tcPr>
            <w:tcW w:w="3260" w:type="dxa"/>
          </w:tcPr>
          <w:p w:rsidR="00745295" w:rsidRPr="002E5580" w:rsidRDefault="00745295" w:rsidP="00745295">
            <w:r w:rsidRPr="002E5580">
              <w:t>Населенные пункты, входящие в состав сельского поселения Красновосходский сельсовет Иглинского муниципального района</w:t>
            </w:r>
          </w:p>
        </w:tc>
        <w:tc>
          <w:tcPr>
            <w:tcW w:w="997" w:type="dxa"/>
          </w:tcPr>
          <w:p w:rsidR="00745295" w:rsidRPr="002E5580" w:rsidRDefault="00745295" w:rsidP="00745295">
            <w:r w:rsidRPr="002E5580">
              <w:t>д.Тюлько-Тамак</w:t>
            </w:r>
          </w:p>
        </w:tc>
        <w:tc>
          <w:tcPr>
            <w:tcW w:w="1838" w:type="dxa"/>
          </w:tcPr>
          <w:p w:rsidR="00745295" w:rsidRPr="002E5580" w:rsidRDefault="00745295" w:rsidP="00745295">
            <w:r w:rsidRPr="002E5580">
              <w:t>Существующий, реконструируемый, строящийся</w:t>
            </w:r>
          </w:p>
        </w:tc>
        <w:tc>
          <w:tcPr>
            <w:tcW w:w="1417" w:type="dxa"/>
          </w:tcPr>
          <w:p w:rsidR="00745295" w:rsidRPr="002E5580" w:rsidRDefault="00745295" w:rsidP="00745295">
            <w:r w:rsidRPr="002E5580">
              <w:t>Местное значение поселения</w:t>
            </w:r>
          </w:p>
        </w:tc>
        <w:tc>
          <w:tcPr>
            <w:tcW w:w="1418" w:type="dxa"/>
          </w:tcPr>
          <w:p w:rsidR="00745295" w:rsidRPr="001F1ADE" w:rsidRDefault="00745295" w:rsidP="00745295">
            <w:r>
              <w:t>-</w:t>
            </w:r>
          </w:p>
        </w:tc>
      </w:tr>
      <w:tr w:rsidR="00745295" w:rsidRPr="00EA38FD" w:rsidTr="00745295">
        <w:trPr>
          <w:trHeight w:val="300"/>
        </w:trPr>
        <w:tc>
          <w:tcPr>
            <w:tcW w:w="1134" w:type="dxa"/>
          </w:tcPr>
          <w:p w:rsidR="00745295" w:rsidRPr="002E5580" w:rsidRDefault="00745295" w:rsidP="00745295">
            <w:r w:rsidRPr="002E5580">
              <w:t>Обелиск</w:t>
            </w:r>
          </w:p>
        </w:tc>
        <w:tc>
          <w:tcPr>
            <w:tcW w:w="3260" w:type="dxa"/>
          </w:tcPr>
          <w:p w:rsidR="00745295" w:rsidRPr="002E5580" w:rsidRDefault="00745295" w:rsidP="00745295">
            <w:r w:rsidRPr="002E5580">
              <w:t>Населенные пункты, входящие в состав сельского поселения Красновосходский сельсовет Иглинского муниципального района</w:t>
            </w:r>
          </w:p>
        </w:tc>
        <w:tc>
          <w:tcPr>
            <w:tcW w:w="997" w:type="dxa"/>
          </w:tcPr>
          <w:p w:rsidR="00745295" w:rsidRPr="002E5580" w:rsidRDefault="00745295" w:rsidP="00745295">
            <w:r w:rsidRPr="002E5580">
              <w:t>с.Красный Восход</w:t>
            </w:r>
          </w:p>
        </w:tc>
        <w:tc>
          <w:tcPr>
            <w:tcW w:w="1838" w:type="dxa"/>
          </w:tcPr>
          <w:p w:rsidR="00745295" w:rsidRPr="002E5580" w:rsidRDefault="00745295" w:rsidP="00745295">
            <w:r w:rsidRPr="002E5580">
              <w:t>Существующий, реконструируемый, строящийся</w:t>
            </w:r>
          </w:p>
        </w:tc>
        <w:tc>
          <w:tcPr>
            <w:tcW w:w="1417" w:type="dxa"/>
          </w:tcPr>
          <w:p w:rsidR="00745295" w:rsidRPr="002E5580" w:rsidRDefault="00745295" w:rsidP="00745295">
            <w:r w:rsidRPr="002E5580">
              <w:t>Местное значение поселения</w:t>
            </w:r>
          </w:p>
        </w:tc>
        <w:tc>
          <w:tcPr>
            <w:tcW w:w="1418" w:type="dxa"/>
          </w:tcPr>
          <w:p w:rsidR="00745295" w:rsidRPr="001F1ADE" w:rsidRDefault="00745295" w:rsidP="00745295">
            <w:r>
              <w:t>-</w:t>
            </w:r>
          </w:p>
        </w:tc>
      </w:tr>
    </w:tbl>
    <w:p w:rsidR="00A073A6" w:rsidRDefault="00A073A6" w:rsidP="00ED19E1">
      <w:pPr>
        <w:tabs>
          <w:tab w:val="left" w:pos="284"/>
        </w:tabs>
        <w:ind w:left="284" w:right="260" w:firstLine="425"/>
        <w:jc w:val="both"/>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2844A4" w:rsidRPr="00E37290" w:rsidRDefault="00B95123" w:rsidP="005B7E04">
      <w:pPr>
        <w:widowControl w:val="0"/>
        <w:tabs>
          <w:tab w:val="center" w:pos="4677"/>
          <w:tab w:val="right" w:pos="9355"/>
        </w:tabs>
        <w:autoSpaceDE w:val="0"/>
        <w:autoSpaceDN w:val="0"/>
        <w:adjustRightInd w:val="0"/>
        <w:snapToGrid w:val="0"/>
        <w:ind w:left="284" w:firstLine="425"/>
        <w:rPr>
          <w:b/>
          <w:sz w:val="28"/>
          <w:szCs w:val="28"/>
        </w:rPr>
      </w:pPr>
      <w:r>
        <w:rPr>
          <w:b/>
          <w:sz w:val="28"/>
          <w:szCs w:val="28"/>
        </w:rPr>
        <w:lastRenderedPageBreak/>
        <w:t>3</w:t>
      </w:r>
      <w:r w:rsidR="002844A4" w:rsidRPr="00E37290">
        <w:rPr>
          <w:b/>
          <w:sz w:val="28"/>
          <w:szCs w:val="28"/>
        </w:rPr>
        <w:t>. Основные показатели изменения земельного баланса</w:t>
      </w:r>
      <w:r w:rsidR="005B7E04">
        <w:rPr>
          <w:b/>
          <w:sz w:val="28"/>
          <w:szCs w:val="28"/>
        </w:rPr>
        <w:t xml:space="preserve"> </w:t>
      </w:r>
      <w:r w:rsidR="002844A4" w:rsidRPr="00E37290">
        <w:rPr>
          <w:b/>
          <w:sz w:val="28"/>
          <w:szCs w:val="28"/>
        </w:rPr>
        <w:t xml:space="preserve">территории сельского поселения </w:t>
      </w:r>
      <w:r w:rsidR="0058337E">
        <w:rPr>
          <w:b/>
          <w:bCs/>
          <w:sz w:val="28"/>
          <w:szCs w:val="28"/>
        </w:rPr>
        <w:t>Красновосходский</w:t>
      </w:r>
      <w:r w:rsidR="005B7E04">
        <w:rPr>
          <w:b/>
          <w:sz w:val="28"/>
          <w:szCs w:val="28"/>
        </w:rPr>
        <w:t xml:space="preserve"> сельсовет МР </w:t>
      </w:r>
      <w:r w:rsidR="0058337E">
        <w:rPr>
          <w:b/>
          <w:sz w:val="28"/>
          <w:szCs w:val="28"/>
        </w:rPr>
        <w:t>Иглинский</w:t>
      </w:r>
      <w:r w:rsidR="005B7E04">
        <w:rPr>
          <w:b/>
          <w:sz w:val="28"/>
          <w:szCs w:val="28"/>
        </w:rPr>
        <w:t xml:space="preserve"> район РБ</w:t>
      </w:r>
    </w:p>
    <w:p w:rsidR="00FE2D65" w:rsidRDefault="00FE2D65" w:rsidP="00C42E77">
      <w:pPr>
        <w:widowControl w:val="0"/>
        <w:jc w:val="center"/>
        <w:rPr>
          <w:rFonts w:eastAsia="Arial Unicode MS"/>
          <w:color w:val="000000"/>
          <w:sz w:val="28"/>
          <w:szCs w:val="28"/>
        </w:rPr>
      </w:pPr>
    </w:p>
    <w:tbl>
      <w:tblPr>
        <w:tblW w:w="9340" w:type="dxa"/>
        <w:jc w:val="center"/>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700"/>
        <w:gridCol w:w="3960"/>
        <w:gridCol w:w="1440"/>
        <w:gridCol w:w="1619"/>
        <w:gridCol w:w="1621"/>
      </w:tblGrid>
      <w:tr w:rsidR="00F901EB" w:rsidRPr="000F2FEE" w:rsidTr="007B50EE">
        <w:trPr>
          <w:trHeight w:val="454"/>
          <w:tblHeader/>
          <w:tblCellSpacing w:w="0" w:type="dxa"/>
          <w:jc w:val="center"/>
        </w:trPr>
        <w:tc>
          <w:tcPr>
            <w:tcW w:w="700" w:type="dxa"/>
            <w:vAlign w:val="center"/>
          </w:tcPr>
          <w:p w:rsidR="00F901EB" w:rsidRPr="000F2FEE" w:rsidRDefault="00F901EB" w:rsidP="00600AA2">
            <w:pPr>
              <w:widowControl w:val="0"/>
              <w:ind w:right="-57"/>
              <w:jc w:val="center"/>
              <w:rPr>
                <w:rFonts w:eastAsia="Arial Unicode MS"/>
                <w:color w:val="000000"/>
                <w:sz w:val="24"/>
                <w:szCs w:val="24"/>
              </w:rPr>
            </w:pPr>
            <w:r w:rsidRPr="000F2FEE">
              <w:rPr>
                <w:rFonts w:eastAsia="Arial Unicode MS"/>
                <w:color w:val="000000"/>
                <w:sz w:val="24"/>
                <w:szCs w:val="24"/>
              </w:rPr>
              <w:t>№ п.п.</w:t>
            </w:r>
          </w:p>
        </w:tc>
        <w:tc>
          <w:tcPr>
            <w:tcW w:w="3960" w:type="dxa"/>
            <w:vAlign w:val="center"/>
          </w:tcPr>
          <w:p w:rsidR="00F901EB" w:rsidRPr="000F2FEE" w:rsidRDefault="00F901EB" w:rsidP="00600AA2">
            <w:pPr>
              <w:widowControl w:val="0"/>
              <w:ind w:right="-14"/>
              <w:jc w:val="center"/>
              <w:rPr>
                <w:rFonts w:eastAsia="Arial Unicode MS"/>
                <w:color w:val="000000"/>
                <w:sz w:val="24"/>
                <w:szCs w:val="24"/>
              </w:rPr>
            </w:pPr>
            <w:r w:rsidRPr="000F2FEE">
              <w:rPr>
                <w:rFonts w:eastAsia="Arial Unicode MS"/>
                <w:color w:val="000000"/>
                <w:sz w:val="24"/>
                <w:szCs w:val="24"/>
              </w:rPr>
              <w:t>Показатели</w:t>
            </w:r>
          </w:p>
        </w:tc>
        <w:tc>
          <w:tcPr>
            <w:tcW w:w="1440" w:type="dxa"/>
            <w:vAlign w:val="center"/>
          </w:tcPr>
          <w:p w:rsidR="00F901EB" w:rsidRPr="000F2FEE" w:rsidRDefault="00F901EB" w:rsidP="00600AA2">
            <w:pPr>
              <w:widowControl w:val="0"/>
              <w:ind w:right="-57"/>
              <w:jc w:val="center"/>
              <w:rPr>
                <w:rFonts w:eastAsia="Arial Unicode MS"/>
                <w:color w:val="000000"/>
                <w:sz w:val="24"/>
                <w:szCs w:val="24"/>
              </w:rPr>
            </w:pPr>
            <w:r w:rsidRPr="000F2FEE">
              <w:rPr>
                <w:rFonts w:eastAsia="Arial Unicode MS"/>
                <w:color w:val="000000"/>
                <w:sz w:val="24"/>
                <w:szCs w:val="24"/>
              </w:rPr>
              <w:t>Единица</w:t>
            </w:r>
          </w:p>
          <w:p w:rsidR="00F901EB" w:rsidRPr="000F2FEE" w:rsidRDefault="00F901EB" w:rsidP="00600AA2">
            <w:pPr>
              <w:widowControl w:val="0"/>
              <w:ind w:right="-57"/>
              <w:jc w:val="center"/>
              <w:rPr>
                <w:rFonts w:eastAsia="Arial Unicode MS"/>
                <w:color w:val="000000"/>
                <w:sz w:val="24"/>
                <w:szCs w:val="24"/>
              </w:rPr>
            </w:pPr>
            <w:r w:rsidRPr="000F2FEE">
              <w:rPr>
                <w:rFonts w:eastAsia="Arial Unicode MS"/>
                <w:color w:val="000000"/>
                <w:sz w:val="24"/>
                <w:szCs w:val="24"/>
              </w:rPr>
              <w:t>измерения</w:t>
            </w:r>
          </w:p>
        </w:tc>
        <w:tc>
          <w:tcPr>
            <w:tcW w:w="1619" w:type="dxa"/>
            <w:vAlign w:val="center"/>
          </w:tcPr>
          <w:p w:rsidR="00F901EB" w:rsidRPr="000F2FEE" w:rsidRDefault="00F901EB" w:rsidP="00600AA2">
            <w:pPr>
              <w:widowControl w:val="0"/>
              <w:ind w:right="-14"/>
              <w:jc w:val="center"/>
              <w:rPr>
                <w:rFonts w:eastAsia="Arial Unicode MS"/>
                <w:color w:val="000000"/>
                <w:sz w:val="24"/>
                <w:szCs w:val="24"/>
              </w:rPr>
            </w:pPr>
            <w:r w:rsidRPr="000F2FEE">
              <w:rPr>
                <w:rFonts w:eastAsia="Arial Unicode MS"/>
                <w:color w:val="000000"/>
                <w:sz w:val="24"/>
                <w:szCs w:val="24"/>
              </w:rPr>
              <w:t>Современное состояние</w:t>
            </w:r>
          </w:p>
        </w:tc>
        <w:tc>
          <w:tcPr>
            <w:tcW w:w="1621" w:type="dxa"/>
            <w:vAlign w:val="center"/>
          </w:tcPr>
          <w:p w:rsidR="00F901EB" w:rsidRPr="000F2FEE" w:rsidRDefault="00F901EB" w:rsidP="00600AA2">
            <w:pPr>
              <w:ind w:right="-57"/>
              <w:jc w:val="center"/>
              <w:rPr>
                <w:color w:val="000000"/>
                <w:sz w:val="24"/>
                <w:szCs w:val="24"/>
              </w:rPr>
            </w:pPr>
            <w:r w:rsidRPr="000F2FEE">
              <w:rPr>
                <w:color w:val="000000"/>
                <w:sz w:val="24"/>
                <w:szCs w:val="24"/>
              </w:rPr>
              <w:t>На расчетный</w:t>
            </w:r>
          </w:p>
          <w:p w:rsidR="00F901EB" w:rsidRPr="000F2FEE" w:rsidRDefault="00F901EB" w:rsidP="00600AA2">
            <w:pPr>
              <w:ind w:right="-57"/>
              <w:jc w:val="center"/>
              <w:rPr>
                <w:color w:val="000000"/>
              </w:rPr>
            </w:pPr>
            <w:r w:rsidRPr="000F2FEE">
              <w:rPr>
                <w:color w:val="000000"/>
                <w:sz w:val="24"/>
                <w:szCs w:val="24"/>
              </w:rPr>
              <w:t>срок</w:t>
            </w:r>
          </w:p>
        </w:tc>
      </w:tr>
      <w:tr w:rsidR="00745295" w:rsidRPr="000F2FEE" w:rsidTr="00745295">
        <w:trPr>
          <w:trHeight w:val="454"/>
          <w:tblCellSpacing w:w="0" w:type="dxa"/>
          <w:jc w:val="center"/>
        </w:trPr>
        <w:tc>
          <w:tcPr>
            <w:tcW w:w="700" w:type="dxa"/>
            <w:vAlign w:val="center"/>
          </w:tcPr>
          <w:p w:rsidR="00745295" w:rsidRPr="00431594" w:rsidRDefault="00745295" w:rsidP="00745295">
            <w:pPr>
              <w:ind w:right="-57"/>
              <w:jc w:val="center"/>
              <w:rPr>
                <w:color w:val="000000"/>
                <w:sz w:val="24"/>
                <w:szCs w:val="24"/>
              </w:rPr>
            </w:pPr>
            <w:r w:rsidRPr="00431594">
              <w:rPr>
                <w:color w:val="000000"/>
                <w:sz w:val="24"/>
                <w:szCs w:val="24"/>
              </w:rPr>
              <w:t>1</w:t>
            </w:r>
          </w:p>
        </w:tc>
        <w:tc>
          <w:tcPr>
            <w:tcW w:w="3960" w:type="dxa"/>
            <w:vAlign w:val="center"/>
          </w:tcPr>
          <w:p w:rsidR="00745295" w:rsidRPr="00052BB0" w:rsidRDefault="00745295" w:rsidP="00745295">
            <w:pPr>
              <w:ind w:right="-14"/>
              <w:rPr>
                <w:color w:val="000000"/>
                <w:sz w:val="24"/>
                <w:szCs w:val="24"/>
              </w:rPr>
            </w:pPr>
            <w:r w:rsidRPr="00052BB0">
              <w:rPr>
                <w:color w:val="000000"/>
                <w:sz w:val="24"/>
                <w:szCs w:val="24"/>
              </w:rPr>
              <w:t xml:space="preserve">Общая площадь земель сельского поселения </w:t>
            </w:r>
            <w:r>
              <w:rPr>
                <w:color w:val="000000"/>
                <w:sz w:val="24"/>
                <w:szCs w:val="24"/>
              </w:rPr>
              <w:t>Красновосходский</w:t>
            </w:r>
            <w:r w:rsidRPr="00052BB0">
              <w:rPr>
                <w:color w:val="000000"/>
                <w:sz w:val="24"/>
                <w:szCs w:val="24"/>
              </w:rPr>
              <w:t xml:space="preserve"> сельсовет в административных границах</w:t>
            </w:r>
          </w:p>
        </w:tc>
        <w:tc>
          <w:tcPr>
            <w:tcW w:w="1440" w:type="dxa"/>
            <w:vAlign w:val="center"/>
          </w:tcPr>
          <w:p w:rsidR="00745295" w:rsidRPr="00093699" w:rsidRDefault="00745295" w:rsidP="00745295">
            <w:pPr>
              <w:ind w:right="-57"/>
              <w:jc w:val="center"/>
              <w:rPr>
                <w:color w:val="000000"/>
                <w:sz w:val="24"/>
                <w:szCs w:val="24"/>
              </w:rPr>
            </w:pPr>
            <w:r w:rsidRPr="00093699">
              <w:rPr>
                <w:color w:val="000000"/>
                <w:sz w:val="24"/>
                <w:szCs w:val="24"/>
              </w:rPr>
              <w:t>га</w:t>
            </w:r>
          </w:p>
        </w:tc>
        <w:tc>
          <w:tcPr>
            <w:tcW w:w="1619" w:type="dxa"/>
          </w:tcPr>
          <w:p w:rsidR="00745295" w:rsidRPr="003B6B7F" w:rsidRDefault="00745295" w:rsidP="00745295">
            <w:pPr>
              <w:jc w:val="center"/>
              <w:rPr>
                <w:sz w:val="24"/>
                <w:szCs w:val="24"/>
              </w:rPr>
            </w:pPr>
            <w:r w:rsidRPr="003B6B7F">
              <w:rPr>
                <w:sz w:val="24"/>
                <w:szCs w:val="24"/>
              </w:rPr>
              <w:t>29615,27</w:t>
            </w:r>
          </w:p>
        </w:tc>
        <w:tc>
          <w:tcPr>
            <w:tcW w:w="1621" w:type="dxa"/>
          </w:tcPr>
          <w:p w:rsidR="00745295" w:rsidRPr="003B6B7F" w:rsidRDefault="00745295" w:rsidP="00745295">
            <w:pPr>
              <w:jc w:val="center"/>
              <w:rPr>
                <w:sz w:val="24"/>
                <w:szCs w:val="24"/>
              </w:rPr>
            </w:pPr>
            <w:r w:rsidRPr="003B6B7F">
              <w:rPr>
                <w:sz w:val="24"/>
                <w:szCs w:val="24"/>
              </w:rPr>
              <w:t>29615,27</w:t>
            </w:r>
          </w:p>
        </w:tc>
      </w:tr>
      <w:tr w:rsidR="00982D68" w:rsidRPr="000F2FEE" w:rsidTr="00600AA2">
        <w:trPr>
          <w:trHeight w:val="454"/>
          <w:tblCellSpacing w:w="0" w:type="dxa"/>
          <w:jc w:val="center"/>
        </w:trPr>
        <w:tc>
          <w:tcPr>
            <w:tcW w:w="700" w:type="dxa"/>
            <w:vAlign w:val="center"/>
          </w:tcPr>
          <w:p w:rsidR="00982D68" w:rsidRPr="00431594" w:rsidRDefault="00982D68" w:rsidP="003B0080">
            <w:pPr>
              <w:ind w:right="-57"/>
              <w:jc w:val="center"/>
              <w:rPr>
                <w:color w:val="000000"/>
                <w:sz w:val="24"/>
                <w:szCs w:val="24"/>
              </w:rPr>
            </w:pPr>
          </w:p>
        </w:tc>
        <w:tc>
          <w:tcPr>
            <w:tcW w:w="3960" w:type="dxa"/>
            <w:vAlign w:val="center"/>
          </w:tcPr>
          <w:p w:rsidR="00982D68" w:rsidRPr="00052BB0" w:rsidRDefault="00982D68" w:rsidP="00600AA2">
            <w:pPr>
              <w:ind w:right="-14"/>
              <w:rPr>
                <w:color w:val="000000"/>
                <w:sz w:val="24"/>
                <w:szCs w:val="24"/>
              </w:rPr>
            </w:pPr>
            <w:r w:rsidRPr="00052BB0">
              <w:rPr>
                <w:color w:val="000000"/>
                <w:sz w:val="24"/>
                <w:szCs w:val="24"/>
              </w:rPr>
              <w:t>в том числе по категориям:</w:t>
            </w:r>
          </w:p>
        </w:tc>
        <w:tc>
          <w:tcPr>
            <w:tcW w:w="1440" w:type="dxa"/>
            <w:vAlign w:val="center"/>
          </w:tcPr>
          <w:p w:rsidR="00982D68" w:rsidRPr="00093699" w:rsidRDefault="00982D68" w:rsidP="00600AA2">
            <w:pPr>
              <w:ind w:right="-57"/>
              <w:jc w:val="center"/>
              <w:rPr>
                <w:color w:val="000000"/>
                <w:sz w:val="24"/>
                <w:szCs w:val="24"/>
              </w:rPr>
            </w:pPr>
          </w:p>
        </w:tc>
        <w:tc>
          <w:tcPr>
            <w:tcW w:w="1619" w:type="dxa"/>
            <w:vAlign w:val="center"/>
          </w:tcPr>
          <w:p w:rsidR="00982D68" w:rsidRPr="003B6B7F" w:rsidRDefault="00982D68" w:rsidP="00B21001">
            <w:pPr>
              <w:widowControl w:val="0"/>
              <w:ind w:right="-14"/>
              <w:jc w:val="center"/>
              <w:rPr>
                <w:rFonts w:eastAsia="Arial Unicode MS"/>
                <w:color w:val="000000"/>
                <w:sz w:val="24"/>
                <w:szCs w:val="24"/>
              </w:rPr>
            </w:pPr>
          </w:p>
        </w:tc>
        <w:tc>
          <w:tcPr>
            <w:tcW w:w="1621" w:type="dxa"/>
            <w:vAlign w:val="center"/>
          </w:tcPr>
          <w:p w:rsidR="00982D68" w:rsidRPr="003B6B7F" w:rsidRDefault="00982D68" w:rsidP="00B21001">
            <w:pPr>
              <w:ind w:right="-14"/>
              <w:jc w:val="center"/>
              <w:rPr>
                <w:color w:val="000000"/>
              </w:rPr>
            </w:pPr>
          </w:p>
        </w:tc>
      </w:tr>
      <w:tr w:rsidR="00982D68" w:rsidRPr="000F2FEE" w:rsidTr="00600AA2">
        <w:trPr>
          <w:trHeight w:val="454"/>
          <w:tblCellSpacing w:w="0" w:type="dxa"/>
          <w:jc w:val="center"/>
        </w:trPr>
        <w:tc>
          <w:tcPr>
            <w:tcW w:w="700" w:type="dxa"/>
            <w:vAlign w:val="center"/>
          </w:tcPr>
          <w:p w:rsidR="00982D68" w:rsidRPr="00431594" w:rsidRDefault="00982D68" w:rsidP="003B0080">
            <w:pPr>
              <w:ind w:right="-57"/>
              <w:jc w:val="center"/>
              <w:rPr>
                <w:color w:val="000000"/>
                <w:sz w:val="24"/>
                <w:szCs w:val="24"/>
              </w:rPr>
            </w:pPr>
            <w:r w:rsidRPr="00431594">
              <w:rPr>
                <w:color w:val="000000"/>
                <w:sz w:val="24"/>
                <w:szCs w:val="24"/>
              </w:rPr>
              <w:t>1.1</w:t>
            </w:r>
          </w:p>
        </w:tc>
        <w:tc>
          <w:tcPr>
            <w:tcW w:w="3960" w:type="dxa"/>
            <w:vAlign w:val="center"/>
          </w:tcPr>
          <w:p w:rsidR="00982D68" w:rsidRPr="00052BB0" w:rsidRDefault="00982D68" w:rsidP="00600AA2">
            <w:pPr>
              <w:ind w:right="-14"/>
              <w:rPr>
                <w:color w:val="000000"/>
                <w:sz w:val="24"/>
                <w:szCs w:val="24"/>
              </w:rPr>
            </w:pPr>
            <w:r w:rsidRPr="00052BB0">
              <w:rPr>
                <w:color w:val="000000"/>
                <w:sz w:val="24"/>
                <w:szCs w:val="24"/>
              </w:rPr>
              <w:t>Земель лесного фонда:</w:t>
            </w:r>
          </w:p>
        </w:tc>
        <w:tc>
          <w:tcPr>
            <w:tcW w:w="1440" w:type="dxa"/>
            <w:vAlign w:val="center"/>
          </w:tcPr>
          <w:p w:rsidR="00982D68" w:rsidRPr="00093699" w:rsidRDefault="00982D68" w:rsidP="00600AA2">
            <w:pPr>
              <w:jc w:val="center"/>
              <w:rPr>
                <w:color w:val="000000"/>
                <w:sz w:val="24"/>
                <w:szCs w:val="24"/>
              </w:rPr>
            </w:pPr>
            <w:r w:rsidRPr="00093699">
              <w:rPr>
                <w:color w:val="000000"/>
                <w:sz w:val="24"/>
                <w:szCs w:val="24"/>
              </w:rPr>
              <w:t>га</w:t>
            </w:r>
          </w:p>
        </w:tc>
        <w:tc>
          <w:tcPr>
            <w:tcW w:w="1619" w:type="dxa"/>
            <w:vAlign w:val="center"/>
          </w:tcPr>
          <w:p w:rsidR="00982D68" w:rsidRPr="003B6B7F" w:rsidRDefault="001E5F47" w:rsidP="00B21001">
            <w:pPr>
              <w:widowControl w:val="0"/>
              <w:ind w:right="-14"/>
              <w:jc w:val="center"/>
              <w:rPr>
                <w:rFonts w:eastAsia="Arial Unicode MS"/>
                <w:color w:val="000000"/>
                <w:sz w:val="24"/>
                <w:szCs w:val="24"/>
              </w:rPr>
            </w:pPr>
            <w:r w:rsidRPr="003B6B7F">
              <w:rPr>
                <w:rFonts w:eastAsia="Arial Unicode MS"/>
                <w:color w:val="000000"/>
                <w:sz w:val="24"/>
                <w:szCs w:val="24"/>
              </w:rPr>
              <w:t>17995,32</w:t>
            </w:r>
          </w:p>
        </w:tc>
        <w:tc>
          <w:tcPr>
            <w:tcW w:w="1621" w:type="dxa"/>
            <w:vAlign w:val="center"/>
          </w:tcPr>
          <w:p w:rsidR="00982D68" w:rsidRPr="003B6B7F" w:rsidRDefault="001E5F47" w:rsidP="00B21001">
            <w:pPr>
              <w:widowControl w:val="0"/>
              <w:ind w:right="-14"/>
              <w:jc w:val="center"/>
              <w:rPr>
                <w:rFonts w:eastAsia="Arial Unicode MS"/>
                <w:color w:val="000000"/>
                <w:sz w:val="24"/>
                <w:szCs w:val="24"/>
              </w:rPr>
            </w:pPr>
            <w:r w:rsidRPr="003B6B7F">
              <w:rPr>
                <w:rFonts w:eastAsia="Arial Unicode MS"/>
                <w:color w:val="000000"/>
                <w:sz w:val="24"/>
                <w:szCs w:val="24"/>
              </w:rPr>
              <w:t>17995,32</w:t>
            </w:r>
          </w:p>
        </w:tc>
      </w:tr>
      <w:tr w:rsidR="00DA3C11" w:rsidRPr="000F2FEE" w:rsidTr="00DA3C11">
        <w:trPr>
          <w:trHeight w:val="454"/>
          <w:tblCellSpacing w:w="0" w:type="dxa"/>
          <w:jc w:val="center"/>
        </w:trPr>
        <w:tc>
          <w:tcPr>
            <w:tcW w:w="700" w:type="dxa"/>
            <w:vAlign w:val="center"/>
          </w:tcPr>
          <w:p w:rsidR="00DA3C11" w:rsidRPr="00431594" w:rsidRDefault="00DA3C11" w:rsidP="00DA3C11">
            <w:pPr>
              <w:ind w:right="-57"/>
              <w:jc w:val="center"/>
              <w:rPr>
                <w:color w:val="000000"/>
                <w:sz w:val="24"/>
                <w:szCs w:val="24"/>
              </w:rPr>
            </w:pPr>
            <w:r w:rsidRPr="00431594">
              <w:rPr>
                <w:color w:val="000000"/>
                <w:sz w:val="24"/>
                <w:szCs w:val="24"/>
              </w:rPr>
              <w:t>1.2</w:t>
            </w:r>
          </w:p>
        </w:tc>
        <w:tc>
          <w:tcPr>
            <w:tcW w:w="3960" w:type="dxa"/>
            <w:vAlign w:val="center"/>
          </w:tcPr>
          <w:p w:rsidR="00DA3C11" w:rsidRPr="00052BB0" w:rsidRDefault="00DA3C11" w:rsidP="00DA3C11">
            <w:pPr>
              <w:ind w:right="-14"/>
              <w:rPr>
                <w:color w:val="000000"/>
                <w:sz w:val="24"/>
                <w:szCs w:val="24"/>
              </w:rPr>
            </w:pPr>
            <w:r w:rsidRPr="00052BB0">
              <w:rPr>
                <w:color w:val="000000"/>
                <w:sz w:val="24"/>
                <w:szCs w:val="24"/>
              </w:rPr>
              <w:t>Земель водного фонда</w:t>
            </w:r>
          </w:p>
        </w:tc>
        <w:tc>
          <w:tcPr>
            <w:tcW w:w="1440" w:type="dxa"/>
            <w:vAlign w:val="center"/>
          </w:tcPr>
          <w:p w:rsidR="00DA3C11" w:rsidRPr="00093699" w:rsidRDefault="00DA3C11" w:rsidP="00DA3C11">
            <w:pPr>
              <w:jc w:val="center"/>
              <w:rPr>
                <w:color w:val="000000"/>
                <w:sz w:val="24"/>
                <w:szCs w:val="24"/>
              </w:rPr>
            </w:pPr>
            <w:r w:rsidRPr="00093699">
              <w:rPr>
                <w:color w:val="000000"/>
                <w:sz w:val="24"/>
                <w:szCs w:val="24"/>
              </w:rPr>
              <w:t>га</w:t>
            </w:r>
          </w:p>
        </w:tc>
        <w:tc>
          <w:tcPr>
            <w:tcW w:w="1619" w:type="dxa"/>
            <w:vAlign w:val="center"/>
          </w:tcPr>
          <w:p w:rsidR="00DA3C11" w:rsidRPr="003B6B7F" w:rsidRDefault="00DA3C11" w:rsidP="00DA3C11">
            <w:pPr>
              <w:jc w:val="center"/>
              <w:rPr>
                <w:sz w:val="24"/>
              </w:rPr>
            </w:pPr>
            <w:r w:rsidRPr="003B6B7F">
              <w:rPr>
                <w:sz w:val="24"/>
              </w:rPr>
              <w:t>29,77</w:t>
            </w:r>
          </w:p>
        </w:tc>
        <w:tc>
          <w:tcPr>
            <w:tcW w:w="1621" w:type="dxa"/>
            <w:vAlign w:val="center"/>
          </w:tcPr>
          <w:p w:rsidR="00DA3C11" w:rsidRPr="003B6B7F" w:rsidRDefault="00DA3C11" w:rsidP="00DA3C11">
            <w:pPr>
              <w:jc w:val="center"/>
              <w:rPr>
                <w:sz w:val="24"/>
              </w:rPr>
            </w:pPr>
            <w:r w:rsidRPr="003B6B7F">
              <w:rPr>
                <w:sz w:val="24"/>
              </w:rPr>
              <w:t>29,77</w:t>
            </w:r>
          </w:p>
        </w:tc>
      </w:tr>
      <w:tr w:rsidR="00982D68" w:rsidRPr="000F2FEE" w:rsidTr="00600AA2">
        <w:trPr>
          <w:trHeight w:val="454"/>
          <w:tblCellSpacing w:w="0" w:type="dxa"/>
          <w:jc w:val="center"/>
        </w:trPr>
        <w:tc>
          <w:tcPr>
            <w:tcW w:w="700" w:type="dxa"/>
            <w:vAlign w:val="center"/>
          </w:tcPr>
          <w:p w:rsidR="00982D68" w:rsidRPr="00431594" w:rsidRDefault="00982D68" w:rsidP="00B21001">
            <w:pPr>
              <w:ind w:right="-57"/>
              <w:jc w:val="center"/>
              <w:rPr>
                <w:color w:val="000000"/>
                <w:sz w:val="24"/>
                <w:szCs w:val="24"/>
              </w:rPr>
            </w:pPr>
            <w:r w:rsidRPr="00431594">
              <w:rPr>
                <w:color w:val="000000"/>
                <w:sz w:val="24"/>
                <w:szCs w:val="24"/>
              </w:rPr>
              <w:t>1.3</w:t>
            </w:r>
          </w:p>
        </w:tc>
        <w:tc>
          <w:tcPr>
            <w:tcW w:w="3960" w:type="dxa"/>
            <w:vAlign w:val="center"/>
          </w:tcPr>
          <w:p w:rsidR="00982D68" w:rsidRPr="00052BB0" w:rsidRDefault="00982D68" w:rsidP="00600AA2">
            <w:pPr>
              <w:ind w:right="-14"/>
              <w:rPr>
                <w:color w:val="000000"/>
                <w:sz w:val="24"/>
                <w:szCs w:val="24"/>
              </w:rPr>
            </w:pPr>
            <w:r w:rsidRPr="00052BB0">
              <w:rPr>
                <w:color w:val="000000"/>
                <w:sz w:val="24"/>
                <w:szCs w:val="24"/>
              </w:rPr>
              <w:t>Земель сельскохозяйственного</w:t>
            </w:r>
          </w:p>
          <w:p w:rsidR="00982D68" w:rsidRPr="00052BB0" w:rsidRDefault="00982D68" w:rsidP="00600AA2">
            <w:pPr>
              <w:ind w:right="-14"/>
              <w:rPr>
                <w:color w:val="000000"/>
                <w:sz w:val="24"/>
                <w:szCs w:val="24"/>
              </w:rPr>
            </w:pPr>
            <w:r w:rsidRPr="00052BB0">
              <w:rPr>
                <w:color w:val="000000"/>
                <w:sz w:val="24"/>
                <w:szCs w:val="24"/>
              </w:rPr>
              <w:t>назначения</w:t>
            </w:r>
          </w:p>
        </w:tc>
        <w:tc>
          <w:tcPr>
            <w:tcW w:w="1440" w:type="dxa"/>
            <w:vAlign w:val="center"/>
          </w:tcPr>
          <w:p w:rsidR="00982D68" w:rsidRPr="00093699" w:rsidRDefault="00982D68" w:rsidP="00600AA2">
            <w:pPr>
              <w:jc w:val="center"/>
              <w:rPr>
                <w:color w:val="000000"/>
                <w:sz w:val="24"/>
                <w:szCs w:val="24"/>
              </w:rPr>
            </w:pPr>
            <w:r w:rsidRPr="00093699">
              <w:rPr>
                <w:color w:val="000000"/>
                <w:sz w:val="24"/>
                <w:szCs w:val="24"/>
              </w:rPr>
              <w:t>га</w:t>
            </w:r>
          </w:p>
        </w:tc>
        <w:tc>
          <w:tcPr>
            <w:tcW w:w="1619" w:type="dxa"/>
            <w:vAlign w:val="center"/>
          </w:tcPr>
          <w:p w:rsidR="00982D68" w:rsidRPr="003B6B7F" w:rsidRDefault="00890E18" w:rsidP="00EA38FD">
            <w:pPr>
              <w:widowControl w:val="0"/>
              <w:ind w:right="-14"/>
              <w:jc w:val="center"/>
              <w:rPr>
                <w:rFonts w:eastAsia="Arial Unicode MS"/>
                <w:color w:val="000000"/>
                <w:sz w:val="24"/>
                <w:szCs w:val="24"/>
              </w:rPr>
            </w:pPr>
            <w:r w:rsidRPr="003B6B7F">
              <w:rPr>
                <w:rFonts w:eastAsia="Arial Unicode MS"/>
                <w:color w:val="000000"/>
                <w:sz w:val="24"/>
                <w:szCs w:val="24"/>
              </w:rPr>
              <w:t>11005,36</w:t>
            </w:r>
          </w:p>
        </w:tc>
        <w:tc>
          <w:tcPr>
            <w:tcW w:w="1621" w:type="dxa"/>
            <w:vAlign w:val="center"/>
          </w:tcPr>
          <w:p w:rsidR="00982D68" w:rsidRPr="003B6B7F" w:rsidRDefault="003B6B7F" w:rsidP="0007785F">
            <w:pPr>
              <w:widowControl w:val="0"/>
              <w:ind w:right="-14"/>
              <w:jc w:val="center"/>
              <w:rPr>
                <w:rFonts w:eastAsia="Arial Unicode MS"/>
                <w:color w:val="000000"/>
                <w:sz w:val="24"/>
                <w:szCs w:val="24"/>
              </w:rPr>
            </w:pPr>
            <w:r w:rsidRPr="003B6B7F">
              <w:rPr>
                <w:rFonts w:eastAsia="Arial Unicode MS"/>
                <w:color w:val="000000"/>
                <w:sz w:val="24"/>
                <w:szCs w:val="24"/>
              </w:rPr>
              <w:t>1091</w:t>
            </w:r>
            <w:r w:rsidR="0007785F">
              <w:rPr>
                <w:rFonts w:eastAsia="Arial Unicode MS"/>
                <w:color w:val="000000"/>
                <w:sz w:val="24"/>
                <w:szCs w:val="24"/>
              </w:rPr>
              <w:t>0</w:t>
            </w:r>
            <w:r w:rsidRPr="003B6B7F">
              <w:rPr>
                <w:rFonts w:eastAsia="Arial Unicode MS"/>
                <w:color w:val="000000"/>
                <w:sz w:val="24"/>
                <w:szCs w:val="24"/>
              </w:rPr>
              <w:t>,</w:t>
            </w:r>
            <w:r w:rsidR="0007785F">
              <w:rPr>
                <w:rFonts w:eastAsia="Arial Unicode MS"/>
                <w:color w:val="000000"/>
                <w:sz w:val="24"/>
                <w:szCs w:val="24"/>
              </w:rPr>
              <w:t>1</w:t>
            </w:r>
            <w:r w:rsidRPr="003B6B7F">
              <w:rPr>
                <w:rFonts w:eastAsia="Arial Unicode MS"/>
                <w:color w:val="000000"/>
                <w:sz w:val="24"/>
                <w:szCs w:val="24"/>
              </w:rPr>
              <w:t>1</w:t>
            </w:r>
          </w:p>
        </w:tc>
      </w:tr>
      <w:tr w:rsidR="00982D68" w:rsidRPr="000F2FEE" w:rsidTr="00600AA2">
        <w:trPr>
          <w:trHeight w:val="454"/>
          <w:tblCellSpacing w:w="0" w:type="dxa"/>
          <w:jc w:val="center"/>
        </w:trPr>
        <w:tc>
          <w:tcPr>
            <w:tcW w:w="700" w:type="dxa"/>
            <w:vAlign w:val="center"/>
          </w:tcPr>
          <w:p w:rsidR="00982D68" w:rsidRPr="00431594" w:rsidRDefault="00982D68" w:rsidP="00B21001">
            <w:pPr>
              <w:ind w:right="-57"/>
              <w:jc w:val="center"/>
              <w:rPr>
                <w:color w:val="000000"/>
                <w:sz w:val="24"/>
                <w:szCs w:val="24"/>
              </w:rPr>
            </w:pPr>
            <w:r w:rsidRPr="00431594">
              <w:rPr>
                <w:color w:val="000000"/>
                <w:sz w:val="24"/>
                <w:szCs w:val="24"/>
              </w:rPr>
              <w:t>1.4</w:t>
            </w:r>
          </w:p>
        </w:tc>
        <w:tc>
          <w:tcPr>
            <w:tcW w:w="3960" w:type="dxa"/>
            <w:vAlign w:val="center"/>
          </w:tcPr>
          <w:p w:rsidR="00982D68" w:rsidRPr="002C0C9C" w:rsidRDefault="00982D68" w:rsidP="00B21001">
            <w:pPr>
              <w:ind w:right="-14"/>
              <w:rPr>
                <w:rStyle w:val="HTML0"/>
                <w:rFonts w:ascii="Times New Roman" w:hAnsi="Times New Roman" w:cs="Times New Roman"/>
                <w:sz w:val="24"/>
                <w:szCs w:val="24"/>
              </w:rPr>
            </w:pPr>
            <w:r w:rsidRPr="002C0C9C">
              <w:rPr>
                <w:rStyle w:val="HTML0"/>
                <w:rFonts w:ascii="Times New Roman" w:hAnsi="Times New Roman" w:cs="Times New Roman"/>
                <w:sz w:val="24"/>
                <w:szCs w:val="24"/>
              </w:rPr>
              <w:t xml:space="preserve">Земель особо охраняемых территорий </w:t>
            </w:r>
          </w:p>
        </w:tc>
        <w:tc>
          <w:tcPr>
            <w:tcW w:w="1440" w:type="dxa"/>
            <w:vAlign w:val="center"/>
          </w:tcPr>
          <w:p w:rsidR="00982D68" w:rsidRPr="00093699" w:rsidRDefault="00982D68" w:rsidP="00B21001">
            <w:pPr>
              <w:jc w:val="center"/>
              <w:rPr>
                <w:color w:val="000000"/>
                <w:sz w:val="24"/>
                <w:szCs w:val="24"/>
              </w:rPr>
            </w:pPr>
            <w:r w:rsidRPr="00093699">
              <w:rPr>
                <w:color w:val="000000"/>
                <w:sz w:val="24"/>
                <w:szCs w:val="24"/>
              </w:rPr>
              <w:t>га</w:t>
            </w:r>
          </w:p>
        </w:tc>
        <w:tc>
          <w:tcPr>
            <w:tcW w:w="1619" w:type="dxa"/>
            <w:vAlign w:val="center"/>
          </w:tcPr>
          <w:p w:rsidR="00982D68" w:rsidRPr="003B6B7F" w:rsidRDefault="00DA3C11" w:rsidP="00DA3C11">
            <w:pPr>
              <w:widowControl w:val="0"/>
              <w:ind w:right="-14"/>
              <w:jc w:val="center"/>
              <w:rPr>
                <w:rFonts w:eastAsia="Arial Unicode MS"/>
                <w:color w:val="000000"/>
                <w:sz w:val="24"/>
                <w:szCs w:val="24"/>
              </w:rPr>
            </w:pPr>
            <w:r w:rsidRPr="003B6B7F">
              <w:rPr>
                <w:rFonts w:eastAsia="Arial Unicode MS"/>
                <w:color w:val="000000"/>
                <w:sz w:val="24"/>
                <w:szCs w:val="24"/>
              </w:rPr>
              <w:t>0,78</w:t>
            </w:r>
          </w:p>
        </w:tc>
        <w:tc>
          <w:tcPr>
            <w:tcW w:w="1621" w:type="dxa"/>
            <w:vAlign w:val="center"/>
          </w:tcPr>
          <w:p w:rsidR="00982D68" w:rsidRPr="003B6B7F" w:rsidRDefault="0007785F" w:rsidP="00B21001">
            <w:pPr>
              <w:ind w:right="-14"/>
              <w:jc w:val="center"/>
              <w:rPr>
                <w:color w:val="000000"/>
                <w:sz w:val="24"/>
                <w:szCs w:val="24"/>
              </w:rPr>
            </w:pPr>
            <w:r>
              <w:rPr>
                <w:rFonts w:eastAsia="Arial Unicode MS"/>
                <w:color w:val="000000"/>
                <w:sz w:val="24"/>
                <w:szCs w:val="24"/>
              </w:rPr>
              <w:t>41,99</w:t>
            </w:r>
          </w:p>
        </w:tc>
      </w:tr>
      <w:tr w:rsidR="00343844" w:rsidRPr="000F2FEE" w:rsidTr="00343844">
        <w:trPr>
          <w:trHeight w:val="454"/>
          <w:tblCellSpacing w:w="0" w:type="dxa"/>
          <w:jc w:val="center"/>
        </w:trPr>
        <w:tc>
          <w:tcPr>
            <w:tcW w:w="700" w:type="dxa"/>
            <w:vAlign w:val="center"/>
          </w:tcPr>
          <w:p w:rsidR="00343844" w:rsidRPr="00431594" w:rsidRDefault="00343844" w:rsidP="00343844">
            <w:pPr>
              <w:ind w:right="-57"/>
              <w:jc w:val="center"/>
              <w:rPr>
                <w:color w:val="000000"/>
                <w:sz w:val="24"/>
                <w:szCs w:val="24"/>
              </w:rPr>
            </w:pPr>
            <w:r w:rsidRPr="00431594">
              <w:rPr>
                <w:color w:val="000000"/>
                <w:sz w:val="24"/>
                <w:szCs w:val="24"/>
              </w:rPr>
              <w:t>1.5</w:t>
            </w:r>
          </w:p>
        </w:tc>
        <w:tc>
          <w:tcPr>
            <w:tcW w:w="3960" w:type="dxa"/>
            <w:vAlign w:val="center"/>
          </w:tcPr>
          <w:p w:rsidR="00343844" w:rsidRPr="00052BB0" w:rsidRDefault="00343844" w:rsidP="00343844">
            <w:pPr>
              <w:ind w:right="-14"/>
              <w:rPr>
                <w:color w:val="000000"/>
                <w:sz w:val="24"/>
                <w:szCs w:val="24"/>
              </w:rPr>
            </w:pPr>
            <w:r w:rsidRPr="00052BB0">
              <w:rPr>
                <w:sz w:val="24"/>
                <w:szCs w:val="24"/>
              </w:rPr>
              <w:t>Земель промышленности, энергетики, транспорта, связи… и иного специального назначения</w:t>
            </w:r>
          </w:p>
        </w:tc>
        <w:tc>
          <w:tcPr>
            <w:tcW w:w="1440" w:type="dxa"/>
            <w:vAlign w:val="center"/>
          </w:tcPr>
          <w:p w:rsidR="00343844" w:rsidRPr="00093699" w:rsidRDefault="00343844" w:rsidP="00343844">
            <w:pPr>
              <w:jc w:val="center"/>
              <w:rPr>
                <w:color w:val="000000"/>
                <w:sz w:val="24"/>
                <w:szCs w:val="24"/>
              </w:rPr>
            </w:pPr>
            <w:r w:rsidRPr="00093699">
              <w:rPr>
                <w:color w:val="000000"/>
                <w:sz w:val="24"/>
                <w:szCs w:val="24"/>
              </w:rPr>
              <w:t>га</w:t>
            </w:r>
          </w:p>
        </w:tc>
        <w:tc>
          <w:tcPr>
            <w:tcW w:w="1619" w:type="dxa"/>
            <w:vAlign w:val="center"/>
          </w:tcPr>
          <w:p w:rsidR="00343844" w:rsidRPr="003B6B7F" w:rsidRDefault="00DA3C11" w:rsidP="00343844">
            <w:pPr>
              <w:jc w:val="center"/>
            </w:pPr>
            <w:r w:rsidRPr="003B6B7F">
              <w:rPr>
                <w:rFonts w:eastAsia="Arial Unicode MS"/>
                <w:color w:val="000000"/>
                <w:sz w:val="22"/>
                <w:szCs w:val="22"/>
              </w:rPr>
              <w:t>271,07</w:t>
            </w:r>
          </w:p>
        </w:tc>
        <w:tc>
          <w:tcPr>
            <w:tcW w:w="1621" w:type="dxa"/>
            <w:vAlign w:val="center"/>
          </w:tcPr>
          <w:p w:rsidR="00343844" w:rsidRPr="003B6B7F" w:rsidRDefault="003B6B7F" w:rsidP="00343844">
            <w:pPr>
              <w:jc w:val="center"/>
            </w:pPr>
            <w:r w:rsidRPr="003B6B7F">
              <w:rPr>
                <w:rFonts w:eastAsia="Arial Unicode MS"/>
                <w:color w:val="000000"/>
                <w:sz w:val="24"/>
                <w:szCs w:val="24"/>
              </w:rPr>
              <w:t>325,08</w:t>
            </w:r>
          </w:p>
        </w:tc>
      </w:tr>
      <w:tr w:rsidR="00982D68" w:rsidRPr="000F2FEE" w:rsidTr="00600AA2">
        <w:trPr>
          <w:trHeight w:val="454"/>
          <w:tblCellSpacing w:w="0" w:type="dxa"/>
          <w:jc w:val="center"/>
        </w:trPr>
        <w:tc>
          <w:tcPr>
            <w:tcW w:w="700" w:type="dxa"/>
            <w:vAlign w:val="center"/>
          </w:tcPr>
          <w:p w:rsidR="00982D68" w:rsidRPr="00431594" w:rsidRDefault="00982D68" w:rsidP="003B0080">
            <w:pPr>
              <w:ind w:right="-57"/>
              <w:jc w:val="center"/>
              <w:rPr>
                <w:color w:val="000000"/>
                <w:sz w:val="24"/>
                <w:szCs w:val="24"/>
              </w:rPr>
            </w:pPr>
            <w:r>
              <w:rPr>
                <w:color w:val="000000"/>
                <w:sz w:val="24"/>
                <w:szCs w:val="24"/>
              </w:rPr>
              <w:t>1.6</w:t>
            </w:r>
          </w:p>
        </w:tc>
        <w:tc>
          <w:tcPr>
            <w:tcW w:w="3960" w:type="dxa"/>
            <w:vAlign w:val="center"/>
          </w:tcPr>
          <w:p w:rsidR="00982D68" w:rsidRPr="00052BB0" w:rsidRDefault="00982D68" w:rsidP="00600AA2">
            <w:pPr>
              <w:ind w:right="-14"/>
              <w:rPr>
                <w:rFonts w:eastAsia="Arial Unicode MS"/>
                <w:color w:val="000000"/>
                <w:sz w:val="24"/>
                <w:szCs w:val="24"/>
              </w:rPr>
            </w:pPr>
            <w:r w:rsidRPr="00052BB0">
              <w:rPr>
                <w:rFonts w:eastAsia="Arial Unicode MS"/>
                <w:color w:val="000000"/>
                <w:sz w:val="24"/>
                <w:szCs w:val="24"/>
              </w:rPr>
              <w:t>Земель населенных пунктов</w:t>
            </w:r>
          </w:p>
        </w:tc>
        <w:tc>
          <w:tcPr>
            <w:tcW w:w="1440" w:type="dxa"/>
            <w:vAlign w:val="center"/>
          </w:tcPr>
          <w:p w:rsidR="00982D68" w:rsidRPr="00093699" w:rsidRDefault="00982D68" w:rsidP="00600AA2">
            <w:pPr>
              <w:ind w:right="-57"/>
              <w:jc w:val="center"/>
              <w:rPr>
                <w:color w:val="000000"/>
                <w:sz w:val="24"/>
                <w:szCs w:val="24"/>
              </w:rPr>
            </w:pPr>
            <w:r w:rsidRPr="00093699">
              <w:rPr>
                <w:color w:val="000000"/>
                <w:sz w:val="24"/>
                <w:szCs w:val="24"/>
              </w:rPr>
              <w:t>га</w:t>
            </w:r>
          </w:p>
        </w:tc>
        <w:tc>
          <w:tcPr>
            <w:tcW w:w="1619" w:type="dxa"/>
            <w:vAlign w:val="center"/>
          </w:tcPr>
          <w:p w:rsidR="00982D68" w:rsidRPr="003B6B7F" w:rsidRDefault="00DA3C11" w:rsidP="00EA38FD">
            <w:pPr>
              <w:ind w:right="-14"/>
              <w:jc w:val="center"/>
              <w:rPr>
                <w:color w:val="000000"/>
                <w:sz w:val="24"/>
                <w:szCs w:val="24"/>
                <w:lang w:val="en-US"/>
              </w:rPr>
            </w:pPr>
            <w:r w:rsidRPr="003B6B7F">
              <w:rPr>
                <w:color w:val="000000"/>
                <w:sz w:val="24"/>
                <w:szCs w:val="24"/>
              </w:rPr>
              <w:t>312,97</w:t>
            </w:r>
          </w:p>
        </w:tc>
        <w:tc>
          <w:tcPr>
            <w:tcW w:w="1621" w:type="dxa"/>
            <w:vAlign w:val="center"/>
          </w:tcPr>
          <w:p w:rsidR="00982D68" w:rsidRPr="003B6B7F" w:rsidRDefault="00DA3C11" w:rsidP="00EA38FD">
            <w:pPr>
              <w:ind w:right="-14"/>
              <w:jc w:val="center"/>
              <w:rPr>
                <w:color w:val="000000"/>
                <w:sz w:val="24"/>
                <w:szCs w:val="24"/>
              </w:rPr>
            </w:pPr>
            <w:r w:rsidRPr="003B6B7F">
              <w:rPr>
                <w:color w:val="000000"/>
                <w:sz w:val="24"/>
                <w:szCs w:val="24"/>
              </w:rPr>
              <w:t>312,97</w:t>
            </w:r>
          </w:p>
        </w:tc>
      </w:tr>
      <w:tr w:rsidR="00056B90" w:rsidRPr="000F2FEE" w:rsidTr="00600AA2">
        <w:trPr>
          <w:trHeight w:val="454"/>
          <w:tblCellSpacing w:w="0" w:type="dxa"/>
          <w:jc w:val="center"/>
        </w:trPr>
        <w:tc>
          <w:tcPr>
            <w:tcW w:w="700" w:type="dxa"/>
            <w:vAlign w:val="center"/>
          </w:tcPr>
          <w:p w:rsidR="00056B90" w:rsidRDefault="00056B90" w:rsidP="003B0080">
            <w:pPr>
              <w:ind w:right="-57"/>
              <w:jc w:val="center"/>
              <w:rPr>
                <w:color w:val="000000"/>
                <w:sz w:val="24"/>
                <w:szCs w:val="24"/>
              </w:rPr>
            </w:pPr>
            <w:r>
              <w:rPr>
                <w:color w:val="000000"/>
                <w:sz w:val="24"/>
                <w:szCs w:val="24"/>
              </w:rPr>
              <w:t>1.7</w:t>
            </w:r>
          </w:p>
        </w:tc>
        <w:tc>
          <w:tcPr>
            <w:tcW w:w="3960" w:type="dxa"/>
            <w:vAlign w:val="center"/>
          </w:tcPr>
          <w:p w:rsidR="00056B90" w:rsidRPr="00052BB0" w:rsidRDefault="00056B90" w:rsidP="00600AA2">
            <w:pPr>
              <w:ind w:right="-14"/>
              <w:rPr>
                <w:rFonts w:eastAsia="Arial Unicode MS"/>
                <w:color w:val="000000"/>
                <w:sz w:val="24"/>
                <w:szCs w:val="24"/>
              </w:rPr>
            </w:pPr>
            <w:r>
              <w:rPr>
                <w:rFonts w:eastAsia="Arial Unicode MS"/>
                <w:color w:val="000000"/>
                <w:sz w:val="24"/>
                <w:szCs w:val="24"/>
              </w:rPr>
              <w:t>Земли запаса</w:t>
            </w:r>
          </w:p>
        </w:tc>
        <w:tc>
          <w:tcPr>
            <w:tcW w:w="1440" w:type="dxa"/>
            <w:vAlign w:val="center"/>
          </w:tcPr>
          <w:p w:rsidR="00056B90" w:rsidRPr="00093699" w:rsidRDefault="00056B90" w:rsidP="00600AA2">
            <w:pPr>
              <w:ind w:right="-57"/>
              <w:jc w:val="center"/>
              <w:rPr>
                <w:color w:val="000000"/>
                <w:sz w:val="24"/>
                <w:szCs w:val="24"/>
              </w:rPr>
            </w:pPr>
            <w:r>
              <w:rPr>
                <w:color w:val="000000"/>
                <w:sz w:val="24"/>
                <w:szCs w:val="24"/>
              </w:rPr>
              <w:t>га</w:t>
            </w:r>
          </w:p>
        </w:tc>
        <w:tc>
          <w:tcPr>
            <w:tcW w:w="1619" w:type="dxa"/>
            <w:vAlign w:val="center"/>
          </w:tcPr>
          <w:p w:rsidR="00056B90" w:rsidRDefault="00056B90" w:rsidP="00B21001">
            <w:pPr>
              <w:ind w:right="-14"/>
              <w:jc w:val="center"/>
              <w:rPr>
                <w:color w:val="000000"/>
                <w:sz w:val="24"/>
                <w:szCs w:val="24"/>
              </w:rPr>
            </w:pPr>
            <w:r>
              <w:rPr>
                <w:color w:val="000000"/>
                <w:sz w:val="24"/>
                <w:szCs w:val="24"/>
              </w:rPr>
              <w:t>-</w:t>
            </w:r>
          </w:p>
        </w:tc>
        <w:tc>
          <w:tcPr>
            <w:tcW w:w="1621" w:type="dxa"/>
            <w:vAlign w:val="center"/>
          </w:tcPr>
          <w:p w:rsidR="00056B90" w:rsidRDefault="00056B90" w:rsidP="00B21001">
            <w:pPr>
              <w:ind w:right="-14"/>
              <w:jc w:val="center"/>
              <w:rPr>
                <w:color w:val="000000"/>
                <w:sz w:val="24"/>
                <w:szCs w:val="24"/>
              </w:rPr>
            </w:pPr>
            <w:r>
              <w:rPr>
                <w:color w:val="000000"/>
                <w:sz w:val="24"/>
                <w:szCs w:val="24"/>
              </w:rPr>
              <w:t>-</w:t>
            </w:r>
          </w:p>
        </w:tc>
      </w:tr>
    </w:tbl>
    <w:p w:rsidR="00EA38FD" w:rsidRPr="00E37290" w:rsidRDefault="00EA38FD" w:rsidP="008A7760">
      <w:pPr>
        <w:widowControl w:val="0"/>
        <w:autoSpaceDE w:val="0"/>
        <w:autoSpaceDN w:val="0"/>
        <w:adjustRightInd w:val="0"/>
        <w:ind w:left="284" w:right="260" w:firstLine="425"/>
        <w:jc w:val="both"/>
        <w:outlineLvl w:val="1"/>
        <w:rPr>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5B7E04" w:rsidRPr="005B7E04" w:rsidRDefault="00B95123" w:rsidP="005B7E04">
      <w:pPr>
        <w:ind w:left="284" w:right="260" w:firstLine="425"/>
        <w:rPr>
          <w:b/>
          <w:sz w:val="28"/>
          <w:szCs w:val="28"/>
        </w:rPr>
      </w:pPr>
      <w:r>
        <w:rPr>
          <w:b/>
          <w:sz w:val="28"/>
          <w:szCs w:val="28"/>
        </w:rPr>
        <w:lastRenderedPageBreak/>
        <w:t>4</w:t>
      </w:r>
      <w:r w:rsidR="005B7E04" w:rsidRPr="00E37290">
        <w:rPr>
          <w:b/>
          <w:sz w:val="28"/>
          <w:szCs w:val="28"/>
        </w:rPr>
        <w:t>. Ведомость изменений в Генеральный план сельского поселения</w:t>
      </w:r>
      <w:r w:rsidR="005B7E04">
        <w:rPr>
          <w:b/>
          <w:sz w:val="28"/>
          <w:szCs w:val="28"/>
        </w:rPr>
        <w:t xml:space="preserve"> </w:t>
      </w:r>
      <w:r w:rsidR="0058337E">
        <w:rPr>
          <w:b/>
          <w:sz w:val="28"/>
          <w:szCs w:val="28"/>
        </w:rPr>
        <w:t>Красновосходский</w:t>
      </w:r>
      <w:r w:rsidR="005B7E04" w:rsidRPr="00E37290">
        <w:rPr>
          <w:b/>
          <w:sz w:val="28"/>
          <w:szCs w:val="28"/>
        </w:rPr>
        <w:t xml:space="preserve"> сельсовет муниципального района</w:t>
      </w:r>
      <w:r w:rsidR="005B7E04">
        <w:rPr>
          <w:b/>
          <w:sz w:val="28"/>
          <w:szCs w:val="28"/>
        </w:rPr>
        <w:t xml:space="preserve"> </w:t>
      </w:r>
      <w:r w:rsidR="0058337E">
        <w:rPr>
          <w:b/>
          <w:sz w:val="28"/>
          <w:szCs w:val="28"/>
        </w:rPr>
        <w:t>Иглинский</w:t>
      </w:r>
      <w:r w:rsidR="005B7E04" w:rsidRPr="00E37290">
        <w:rPr>
          <w:b/>
          <w:sz w:val="28"/>
          <w:szCs w:val="28"/>
        </w:rPr>
        <w:t xml:space="preserve"> район Республики Башкортостан</w:t>
      </w:r>
    </w:p>
    <w:p w:rsidR="00D07CCD" w:rsidRDefault="00D07CCD" w:rsidP="00B12148">
      <w:pPr>
        <w:tabs>
          <w:tab w:val="left" w:pos="10600"/>
          <w:tab w:val="left" w:pos="10700"/>
        </w:tabs>
        <w:ind w:left="301" w:right="260" w:firstLine="403"/>
        <w:jc w:val="both"/>
        <w:rPr>
          <w:sz w:val="28"/>
          <w:szCs w:val="28"/>
        </w:rPr>
      </w:pPr>
    </w:p>
    <w:p w:rsidR="00971DB9" w:rsidRPr="00AD18C3" w:rsidRDefault="00971DB9" w:rsidP="00971DB9">
      <w:pPr>
        <w:widowControl w:val="0"/>
        <w:tabs>
          <w:tab w:val="center" w:pos="4677"/>
          <w:tab w:val="right" w:pos="9355"/>
        </w:tabs>
        <w:autoSpaceDE w:val="0"/>
        <w:autoSpaceDN w:val="0"/>
        <w:adjustRightInd w:val="0"/>
        <w:snapToGrid w:val="0"/>
        <w:ind w:firstLine="300"/>
        <w:jc w:val="center"/>
        <w:rPr>
          <w:sz w:val="28"/>
          <w:szCs w:val="28"/>
        </w:rPr>
      </w:pPr>
      <w:r w:rsidRPr="00AD18C3">
        <w:rPr>
          <w:sz w:val="28"/>
          <w:szCs w:val="28"/>
        </w:rPr>
        <w:t>Перечень объектов местного значения, размещаемый за границами населенных пунктов и их основные характеристики</w:t>
      </w: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1311"/>
        <w:gridCol w:w="1561"/>
        <w:gridCol w:w="1106"/>
        <w:gridCol w:w="942"/>
        <w:gridCol w:w="1759"/>
        <w:gridCol w:w="1783"/>
        <w:gridCol w:w="1544"/>
      </w:tblGrid>
      <w:tr w:rsidR="00971DB9" w:rsidRPr="00EA38FD" w:rsidTr="00FA4641">
        <w:trPr>
          <w:trHeight w:val="454"/>
          <w:tblHeader/>
          <w:jc w:val="center"/>
        </w:trPr>
        <w:tc>
          <w:tcPr>
            <w:tcW w:w="445" w:type="dxa"/>
          </w:tcPr>
          <w:p w:rsidR="00971DB9" w:rsidRPr="00EA38FD" w:rsidRDefault="00971DB9" w:rsidP="00600AA2">
            <w:pPr>
              <w:tabs>
                <w:tab w:val="center" w:pos="4677"/>
                <w:tab w:val="right" w:pos="9355"/>
              </w:tabs>
              <w:autoSpaceDE w:val="0"/>
              <w:autoSpaceDN w:val="0"/>
              <w:adjustRightInd w:val="0"/>
              <w:snapToGrid w:val="0"/>
              <w:rPr>
                <w:color w:val="000000"/>
              </w:rPr>
            </w:pPr>
            <w:r w:rsidRPr="00EA38FD">
              <w:rPr>
                <w:color w:val="000000"/>
              </w:rPr>
              <w:t>№</w:t>
            </w:r>
          </w:p>
        </w:tc>
        <w:tc>
          <w:tcPr>
            <w:tcW w:w="1311" w:type="dxa"/>
          </w:tcPr>
          <w:p w:rsidR="00971DB9" w:rsidRPr="00EA38FD" w:rsidRDefault="00971DB9" w:rsidP="00600AA2">
            <w:pPr>
              <w:tabs>
                <w:tab w:val="center" w:pos="4677"/>
                <w:tab w:val="right" w:pos="9355"/>
              </w:tabs>
              <w:autoSpaceDE w:val="0"/>
              <w:autoSpaceDN w:val="0"/>
              <w:adjustRightInd w:val="0"/>
              <w:snapToGrid w:val="0"/>
              <w:jc w:val="center"/>
              <w:rPr>
                <w:color w:val="000000"/>
              </w:rPr>
            </w:pPr>
            <w:r w:rsidRPr="00EA38FD">
              <w:rPr>
                <w:color w:val="000000"/>
              </w:rPr>
              <w:t>Наименование объекта</w:t>
            </w:r>
          </w:p>
        </w:tc>
        <w:tc>
          <w:tcPr>
            <w:tcW w:w="1561" w:type="dxa"/>
          </w:tcPr>
          <w:p w:rsidR="00971DB9" w:rsidRPr="00EA38FD" w:rsidRDefault="00971DB9" w:rsidP="00600AA2">
            <w:pPr>
              <w:tabs>
                <w:tab w:val="center" w:pos="4677"/>
                <w:tab w:val="right" w:pos="9355"/>
              </w:tabs>
              <w:autoSpaceDE w:val="0"/>
              <w:autoSpaceDN w:val="0"/>
              <w:adjustRightInd w:val="0"/>
              <w:snapToGrid w:val="0"/>
              <w:ind w:left="-32" w:right="-94"/>
              <w:jc w:val="center"/>
              <w:rPr>
                <w:color w:val="000000"/>
              </w:rPr>
            </w:pPr>
            <w:r w:rsidRPr="00EA38FD">
              <w:rPr>
                <w:color w:val="000000"/>
              </w:rPr>
              <w:t>Местоположение (ориентир, кадастровый номер)</w:t>
            </w:r>
          </w:p>
        </w:tc>
        <w:tc>
          <w:tcPr>
            <w:tcW w:w="1106" w:type="dxa"/>
          </w:tcPr>
          <w:p w:rsidR="00971DB9" w:rsidRPr="00EA38FD" w:rsidRDefault="00971DB9" w:rsidP="00600AA2">
            <w:pPr>
              <w:widowControl w:val="0"/>
              <w:tabs>
                <w:tab w:val="center" w:pos="4677"/>
                <w:tab w:val="right" w:pos="9355"/>
              </w:tabs>
              <w:autoSpaceDE w:val="0"/>
              <w:autoSpaceDN w:val="0"/>
              <w:adjustRightInd w:val="0"/>
              <w:snapToGrid w:val="0"/>
              <w:jc w:val="center"/>
              <w:rPr>
                <w:color w:val="000000"/>
              </w:rPr>
            </w:pPr>
            <w:r w:rsidRPr="00EA38FD">
              <w:rPr>
                <w:color w:val="000000"/>
              </w:rPr>
              <w:t>Наименование функциональной зоны</w:t>
            </w:r>
          </w:p>
        </w:tc>
        <w:tc>
          <w:tcPr>
            <w:tcW w:w="942" w:type="dxa"/>
          </w:tcPr>
          <w:p w:rsidR="00971DB9" w:rsidRPr="00EA38FD" w:rsidRDefault="00971DB9" w:rsidP="00600AA2">
            <w:pPr>
              <w:widowControl w:val="0"/>
              <w:tabs>
                <w:tab w:val="center" w:pos="4677"/>
                <w:tab w:val="right" w:pos="9355"/>
              </w:tabs>
              <w:autoSpaceDE w:val="0"/>
              <w:autoSpaceDN w:val="0"/>
              <w:adjustRightInd w:val="0"/>
              <w:snapToGrid w:val="0"/>
              <w:jc w:val="center"/>
              <w:rPr>
                <w:color w:val="000000"/>
              </w:rPr>
            </w:pPr>
            <w:r w:rsidRPr="00EA38FD">
              <w:rPr>
                <w:color w:val="000000"/>
              </w:rPr>
              <w:t>Площадь земельного участка, га</w:t>
            </w:r>
          </w:p>
        </w:tc>
        <w:tc>
          <w:tcPr>
            <w:tcW w:w="1759" w:type="dxa"/>
          </w:tcPr>
          <w:p w:rsidR="00971DB9" w:rsidRPr="00EA38FD" w:rsidRDefault="00971DB9" w:rsidP="00600AA2">
            <w:pPr>
              <w:tabs>
                <w:tab w:val="center" w:pos="4677"/>
                <w:tab w:val="right" w:pos="9355"/>
              </w:tabs>
              <w:autoSpaceDE w:val="0"/>
              <w:autoSpaceDN w:val="0"/>
              <w:adjustRightInd w:val="0"/>
              <w:snapToGrid w:val="0"/>
              <w:ind w:left="-68"/>
              <w:jc w:val="center"/>
              <w:rPr>
                <w:color w:val="000000"/>
              </w:rPr>
            </w:pPr>
            <w:r w:rsidRPr="00EA38FD">
              <w:rPr>
                <w:color w:val="000000"/>
              </w:rPr>
              <w:t>Существующая категория земель</w:t>
            </w:r>
          </w:p>
        </w:tc>
        <w:tc>
          <w:tcPr>
            <w:tcW w:w="1783" w:type="dxa"/>
          </w:tcPr>
          <w:p w:rsidR="00971DB9" w:rsidRPr="00EA38FD" w:rsidRDefault="00971DB9" w:rsidP="00600AA2">
            <w:pPr>
              <w:tabs>
                <w:tab w:val="center" w:pos="4677"/>
                <w:tab w:val="right" w:pos="9355"/>
              </w:tabs>
              <w:autoSpaceDE w:val="0"/>
              <w:autoSpaceDN w:val="0"/>
              <w:adjustRightInd w:val="0"/>
              <w:snapToGrid w:val="0"/>
              <w:jc w:val="center"/>
              <w:rPr>
                <w:color w:val="000000"/>
              </w:rPr>
            </w:pPr>
            <w:r w:rsidRPr="00EA38FD">
              <w:rPr>
                <w:color w:val="000000"/>
              </w:rPr>
              <w:t>Планируемая категория земель</w:t>
            </w:r>
          </w:p>
        </w:tc>
        <w:tc>
          <w:tcPr>
            <w:tcW w:w="1544" w:type="dxa"/>
          </w:tcPr>
          <w:p w:rsidR="00971DB9" w:rsidRPr="00EA38FD" w:rsidRDefault="00971DB9" w:rsidP="00600AA2">
            <w:pPr>
              <w:tabs>
                <w:tab w:val="center" w:pos="4677"/>
                <w:tab w:val="right" w:pos="9355"/>
              </w:tabs>
              <w:autoSpaceDE w:val="0"/>
              <w:autoSpaceDN w:val="0"/>
              <w:adjustRightInd w:val="0"/>
              <w:snapToGrid w:val="0"/>
              <w:jc w:val="center"/>
              <w:rPr>
                <w:color w:val="000000"/>
              </w:rPr>
            </w:pPr>
            <w:r w:rsidRPr="00EA38FD">
              <w:rPr>
                <w:color w:val="000000"/>
              </w:rPr>
              <w:t>Краткое обоснование выбранного варианта размещения объекта</w:t>
            </w:r>
          </w:p>
        </w:tc>
      </w:tr>
      <w:tr w:rsidR="005B7E04" w:rsidRPr="00EA38FD" w:rsidTr="00FA4641">
        <w:trPr>
          <w:trHeight w:val="454"/>
          <w:jc w:val="center"/>
        </w:trPr>
        <w:tc>
          <w:tcPr>
            <w:tcW w:w="445" w:type="dxa"/>
          </w:tcPr>
          <w:p w:rsidR="005B7E04" w:rsidRPr="00EA38FD" w:rsidRDefault="005B7E04" w:rsidP="00600AA2">
            <w:pPr>
              <w:shd w:val="clear" w:color="auto" w:fill="FFFFFF"/>
              <w:jc w:val="center"/>
            </w:pPr>
            <w:r w:rsidRPr="00EA38FD">
              <w:t>1</w:t>
            </w:r>
          </w:p>
        </w:tc>
        <w:tc>
          <w:tcPr>
            <w:tcW w:w="1311" w:type="dxa"/>
          </w:tcPr>
          <w:p w:rsidR="005B7E04" w:rsidRPr="00EA38FD" w:rsidRDefault="00F0202F" w:rsidP="006B6B13">
            <w:pPr>
              <w:tabs>
                <w:tab w:val="center" w:pos="4677"/>
                <w:tab w:val="right" w:pos="9355"/>
              </w:tabs>
              <w:autoSpaceDE w:val="0"/>
              <w:autoSpaceDN w:val="0"/>
              <w:adjustRightInd w:val="0"/>
              <w:snapToGrid w:val="0"/>
              <w:jc w:val="center"/>
            </w:pPr>
            <w:r>
              <w:t xml:space="preserve">Территория </w:t>
            </w:r>
            <w:r w:rsidR="00FA4641">
              <w:t>для развития карьера по добыче щебня</w:t>
            </w:r>
          </w:p>
        </w:tc>
        <w:tc>
          <w:tcPr>
            <w:tcW w:w="1561" w:type="dxa"/>
          </w:tcPr>
          <w:p w:rsidR="005B7E04" w:rsidRPr="00EA38FD" w:rsidRDefault="00FA4641" w:rsidP="00FA4641">
            <w:pPr>
              <w:tabs>
                <w:tab w:val="center" w:pos="4677"/>
                <w:tab w:val="right" w:pos="9355"/>
              </w:tabs>
              <w:autoSpaceDE w:val="0"/>
              <w:autoSpaceDN w:val="0"/>
              <w:adjustRightInd w:val="0"/>
              <w:snapToGrid w:val="0"/>
              <w:ind w:left="-32" w:right="-94"/>
              <w:jc w:val="center"/>
            </w:pPr>
            <w:r>
              <w:t>Севернее д.Казаяк-Хуснуллино</w:t>
            </w:r>
          </w:p>
        </w:tc>
        <w:tc>
          <w:tcPr>
            <w:tcW w:w="1106" w:type="dxa"/>
          </w:tcPr>
          <w:p w:rsidR="005B7E04" w:rsidRPr="00EA38FD" w:rsidRDefault="005B7E04" w:rsidP="00FA4641">
            <w:pPr>
              <w:tabs>
                <w:tab w:val="center" w:pos="4677"/>
                <w:tab w:val="right" w:pos="9355"/>
              </w:tabs>
              <w:autoSpaceDE w:val="0"/>
              <w:autoSpaceDN w:val="0"/>
              <w:adjustRightInd w:val="0"/>
              <w:snapToGrid w:val="0"/>
              <w:jc w:val="center"/>
            </w:pPr>
            <w:r w:rsidRPr="00EA38FD">
              <w:t xml:space="preserve">Зона </w:t>
            </w:r>
            <w:r w:rsidR="00FA4641">
              <w:t>добычи полезных ископаемых</w:t>
            </w:r>
          </w:p>
        </w:tc>
        <w:tc>
          <w:tcPr>
            <w:tcW w:w="942" w:type="dxa"/>
          </w:tcPr>
          <w:p w:rsidR="005B7E04" w:rsidRPr="00EA38FD" w:rsidRDefault="00FA4641" w:rsidP="003B0080">
            <w:pPr>
              <w:tabs>
                <w:tab w:val="center" w:pos="4677"/>
                <w:tab w:val="right" w:pos="9355"/>
              </w:tabs>
              <w:autoSpaceDE w:val="0"/>
              <w:autoSpaceDN w:val="0"/>
              <w:adjustRightInd w:val="0"/>
              <w:snapToGrid w:val="0"/>
              <w:jc w:val="center"/>
            </w:pPr>
            <w:r>
              <w:t>49,42</w:t>
            </w:r>
          </w:p>
        </w:tc>
        <w:tc>
          <w:tcPr>
            <w:tcW w:w="1759" w:type="dxa"/>
          </w:tcPr>
          <w:p w:rsidR="00FA4641" w:rsidRDefault="00FA4641" w:rsidP="00600AA2">
            <w:pPr>
              <w:tabs>
                <w:tab w:val="center" w:pos="4677"/>
                <w:tab w:val="right" w:pos="9355"/>
              </w:tabs>
              <w:autoSpaceDE w:val="0"/>
              <w:autoSpaceDN w:val="0"/>
              <w:adjustRightInd w:val="0"/>
              <w:snapToGrid w:val="0"/>
              <w:jc w:val="center"/>
            </w:pPr>
            <w:r w:rsidRPr="00FA4641">
              <w:t>02:26:101303:313</w:t>
            </w:r>
            <w:r>
              <w:t xml:space="preserve">, </w:t>
            </w:r>
          </w:p>
          <w:p w:rsidR="005B7E04" w:rsidRPr="00EA38FD" w:rsidRDefault="005B7E04" w:rsidP="00600AA2">
            <w:pPr>
              <w:tabs>
                <w:tab w:val="center" w:pos="4677"/>
                <w:tab w:val="right" w:pos="9355"/>
              </w:tabs>
              <w:autoSpaceDE w:val="0"/>
              <w:autoSpaceDN w:val="0"/>
              <w:adjustRightInd w:val="0"/>
              <w:snapToGrid w:val="0"/>
              <w:jc w:val="center"/>
            </w:pPr>
            <w:r w:rsidRPr="00EA38FD">
              <w:t>Неразмежёванные земли</w:t>
            </w:r>
          </w:p>
        </w:tc>
        <w:tc>
          <w:tcPr>
            <w:tcW w:w="1783" w:type="dxa"/>
          </w:tcPr>
          <w:p w:rsidR="005B7E04" w:rsidRPr="00EA38FD" w:rsidRDefault="00FA4641" w:rsidP="00600AA2">
            <w:pPr>
              <w:tabs>
                <w:tab w:val="center" w:pos="4677"/>
                <w:tab w:val="right" w:pos="9355"/>
              </w:tabs>
              <w:autoSpaceDE w:val="0"/>
              <w:autoSpaceDN w:val="0"/>
              <w:adjustRightInd w:val="0"/>
              <w:snapToGrid w:val="0"/>
              <w:jc w:val="center"/>
            </w:pPr>
            <w:r w:rsidRPr="00FA4641">
              <w:rPr>
                <w:sz w:val="1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44" w:type="dxa"/>
          </w:tcPr>
          <w:p w:rsidR="005B7E04" w:rsidRPr="00EA38FD" w:rsidRDefault="00FA4641" w:rsidP="00FA4641">
            <w:pPr>
              <w:tabs>
                <w:tab w:val="center" w:pos="4677"/>
                <w:tab w:val="right" w:pos="9355"/>
              </w:tabs>
              <w:autoSpaceDE w:val="0"/>
              <w:autoSpaceDN w:val="0"/>
              <w:adjustRightInd w:val="0"/>
              <w:snapToGrid w:val="0"/>
              <w:jc w:val="center"/>
            </w:pPr>
            <w:r>
              <w:t>Месторождение полезных ископаемых</w:t>
            </w:r>
          </w:p>
        </w:tc>
      </w:tr>
      <w:tr w:rsidR="005B7E04" w:rsidRPr="00EA38FD" w:rsidTr="00FA4641">
        <w:trPr>
          <w:trHeight w:val="454"/>
          <w:jc w:val="center"/>
        </w:trPr>
        <w:tc>
          <w:tcPr>
            <w:tcW w:w="10451" w:type="dxa"/>
            <w:gridSpan w:val="8"/>
          </w:tcPr>
          <w:p w:rsidR="00EA38FD" w:rsidRDefault="00DA1FF4" w:rsidP="005B7E04">
            <w:pPr>
              <w:tabs>
                <w:tab w:val="center" w:pos="4677"/>
                <w:tab w:val="right" w:pos="9355"/>
              </w:tabs>
              <w:autoSpaceDE w:val="0"/>
              <w:autoSpaceDN w:val="0"/>
              <w:adjustRightInd w:val="0"/>
              <w:snapToGrid w:val="0"/>
              <w:jc w:val="center"/>
            </w:pPr>
            <w:r>
              <w:pict>
                <v:shape id="_x0000_i1026" type="#_x0000_t75" style="width:291.75pt;height:413.25pt">
                  <v:imagedata r:id="rId23" o:title="Карьер укрупненно фрагмент ГП"/>
                </v:shape>
              </w:pict>
            </w:r>
          </w:p>
          <w:p w:rsidR="00EA38FD" w:rsidRPr="00EA38FD" w:rsidRDefault="00EA38FD" w:rsidP="00F0202F">
            <w:pPr>
              <w:tabs>
                <w:tab w:val="center" w:pos="4677"/>
                <w:tab w:val="right" w:pos="9355"/>
              </w:tabs>
              <w:autoSpaceDE w:val="0"/>
              <w:autoSpaceDN w:val="0"/>
              <w:adjustRightInd w:val="0"/>
              <w:snapToGrid w:val="0"/>
              <w:jc w:val="center"/>
            </w:pPr>
          </w:p>
        </w:tc>
      </w:tr>
    </w:tbl>
    <w:p w:rsidR="00EA38FD" w:rsidRDefault="00EA38FD" w:rsidP="00EA38FD">
      <w:pPr>
        <w:ind w:firstLine="709"/>
        <w:jc w:val="both"/>
        <w:rPr>
          <w:b/>
          <w:sz w:val="28"/>
          <w:szCs w:val="28"/>
        </w:rP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1311"/>
        <w:gridCol w:w="1561"/>
        <w:gridCol w:w="1106"/>
        <w:gridCol w:w="942"/>
        <w:gridCol w:w="1759"/>
        <w:gridCol w:w="1783"/>
        <w:gridCol w:w="1544"/>
      </w:tblGrid>
      <w:tr w:rsidR="00FA4641" w:rsidRPr="00EA38FD" w:rsidTr="00AF3351">
        <w:trPr>
          <w:trHeight w:val="454"/>
          <w:jc w:val="center"/>
        </w:trPr>
        <w:tc>
          <w:tcPr>
            <w:tcW w:w="445" w:type="dxa"/>
          </w:tcPr>
          <w:p w:rsidR="00FA4641" w:rsidRPr="00EA38FD" w:rsidRDefault="004B1EA5" w:rsidP="00AF3351">
            <w:pPr>
              <w:shd w:val="clear" w:color="auto" w:fill="FFFFFF"/>
              <w:jc w:val="center"/>
            </w:pPr>
            <w:r>
              <w:lastRenderedPageBreak/>
              <w:t>2</w:t>
            </w:r>
          </w:p>
        </w:tc>
        <w:tc>
          <w:tcPr>
            <w:tcW w:w="1311" w:type="dxa"/>
          </w:tcPr>
          <w:p w:rsidR="00FA4641" w:rsidRPr="00EA38FD" w:rsidRDefault="00FA4641" w:rsidP="0007785F">
            <w:pPr>
              <w:tabs>
                <w:tab w:val="center" w:pos="4677"/>
                <w:tab w:val="right" w:pos="9355"/>
              </w:tabs>
              <w:autoSpaceDE w:val="0"/>
              <w:autoSpaceDN w:val="0"/>
              <w:adjustRightInd w:val="0"/>
              <w:snapToGrid w:val="0"/>
              <w:jc w:val="center"/>
            </w:pPr>
            <w:r>
              <w:t xml:space="preserve">Территория </w:t>
            </w:r>
            <w:r w:rsidR="0007785F">
              <w:t xml:space="preserve">развития туризма и отдыха </w:t>
            </w:r>
          </w:p>
        </w:tc>
        <w:tc>
          <w:tcPr>
            <w:tcW w:w="1561" w:type="dxa"/>
          </w:tcPr>
          <w:p w:rsidR="00FA4641" w:rsidRPr="00EA38FD" w:rsidRDefault="00FA4641" w:rsidP="0007785F">
            <w:pPr>
              <w:tabs>
                <w:tab w:val="center" w:pos="4677"/>
                <w:tab w:val="right" w:pos="9355"/>
              </w:tabs>
              <w:autoSpaceDE w:val="0"/>
              <w:autoSpaceDN w:val="0"/>
              <w:adjustRightInd w:val="0"/>
              <w:snapToGrid w:val="0"/>
              <w:ind w:left="-32" w:right="-94"/>
              <w:jc w:val="center"/>
            </w:pPr>
            <w:r>
              <w:t>Севернее д.</w:t>
            </w:r>
            <w:r w:rsidR="0007785F">
              <w:t>Ашинский</w:t>
            </w:r>
          </w:p>
        </w:tc>
        <w:tc>
          <w:tcPr>
            <w:tcW w:w="1106" w:type="dxa"/>
          </w:tcPr>
          <w:p w:rsidR="00FA4641" w:rsidRPr="00EA38FD" w:rsidRDefault="00FA4641" w:rsidP="0007785F">
            <w:pPr>
              <w:tabs>
                <w:tab w:val="center" w:pos="4677"/>
                <w:tab w:val="right" w:pos="9355"/>
              </w:tabs>
              <w:autoSpaceDE w:val="0"/>
              <w:autoSpaceDN w:val="0"/>
              <w:adjustRightInd w:val="0"/>
              <w:snapToGrid w:val="0"/>
              <w:jc w:val="center"/>
            </w:pPr>
            <w:r w:rsidRPr="00EA38FD">
              <w:t xml:space="preserve">Зона </w:t>
            </w:r>
            <w:r w:rsidR="0007785F">
              <w:t>рекреационного назначения</w:t>
            </w:r>
          </w:p>
        </w:tc>
        <w:tc>
          <w:tcPr>
            <w:tcW w:w="942" w:type="dxa"/>
          </w:tcPr>
          <w:p w:rsidR="00FA4641" w:rsidRPr="00EA38FD" w:rsidRDefault="0007785F" w:rsidP="00AF3351">
            <w:pPr>
              <w:tabs>
                <w:tab w:val="center" w:pos="4677"/>
                <w:tab w:val="right" w:pos="9355"/>
              </w:tabs>
              <w:autoSpaceDE w:val="0"/>
              <w:autoSpaceDN w:val="0"/>
              <w:adjustRightInd w:val="0"/>
              <w:snapToGrid w:val="0"/>
              <w:jc w:val="center"/>
            </w:pPr>
            <w:r>
              <w:t>4,6</w:t>
            </w:r>
          </w:p>
        </w:tc>
        <w:tc>
          <w:tcPr>
            <w:tcW w:w="1759" w:type="dxa"/>
          </w:tcPr>
          <w:p w:rsidR="00FA4641" w:rsidRPr="00EA38FD" w:rsidRDefault="00FA4641" w:rsidP="00AF3351">
            <w:pPr>
              <w:tabs>
                <w:tab w:val="center" w:pos="4677"/>
                <w:tab w:val="right" w:pos="9355"/>
              </w:tabs>
              <w:autoSpaceDE w:val="0"/>
              <w:autoSpaceDN w:val="0"/>
              <w:adjustRightInd w:val="0"/>
              <w:snapToGrid w:val="0"/>
              <w:jc w:val="center"/>
            </w:pPr>
            <w:r w:rsidRPr="00EA38FD">
              <w:t>Неразмежёванные земли</w:t>
            </w:r>
          </w:p>
        </w:tc>
        <w:tc>
          <w:tcPr>
            <w:tcW w:w="1783" w:type="dxa"/>
          </w:tcPr>
          <w:p w:rsidR="00FA4641" w:rsidRPr="00EA38FD" w:rsidRDefault="0007785F" w:rsidP="00AF3351">
            <w:pPr>
              <w:tabs>
                <w:tab w:val="center" w:pos="4677"/>
                <w:tab w:val="right" w:pos="9355"/>
              </w:tabs>
              <w:autoSpaceDE w:val="0"/>
              <w:autoSpaceDN w:val="0"/>
              <w:adjustRightInd w:val="0"/>
              <w:snapToGrid w:val="0"/>
              <w:jc w:val="center"/>
            </w:pPr>
            <w:r>
              <w:rPr>
                <w:sz w:val="18"/>
              </w:rPr>
              <w:t>Земли особо охраняемых территорий</w:t>
            </w:r>
          </w:p>
        </w:tc>
        <w:tc>
          <w:tcPr>
            <w:tcW w:w="1544" w:type="dxa"/>
          </w:tcPr>
          <w:p w:rsidR="00FA4641" w:rsidRPr="00EA38FD" w:rsidRDefault="0007785F" w:rsidP="00AF3351">
            <w:pPr>
              <w:tabs>
                <w:tab w:val="center" w:pos="4677"/>
                <w:tab w:val="right" w:pos="9355"/>
              </w:tabs>
              <w:autoSpaceDE w:val="0"/>
              <w:autoSpaceDN w:val="0"/>
              <w:adjustRightInd w:val="0"/>
              <w:snapToGrid w:val="0"/>
              <w:jc w:val="center"/>
            </w:pPr>
            <w:r>
              <w:t>Достопримечательное место, природная красота</w:t>
            </w:r>
          </w:p>
        </w:tc>
      </w:tr>
      <w:tr w:rsidR="0007785F" w:rsidRPr="00EA38FD" w:rsidTr="002E30B2">
        <w:trPr>
          <w:trHeight w:val="454"/>
          <w:jc w:val="center"/>
        </w:trPr>
        <w:tc>
          <w:tcPr>
            <w:tcW w:w="10451" w:type="dxa"/>
            <w:gridSpan w:val="8"/>
          </w:tcPr>
          <w:p w:rsidR="0007785F" w:rsidRDefault="00DA1FF4" w:rsidP="00AF3351">
            <w:pPr>
              <w:tabs>
                <w:tab w:val="center" w:pos="4677"/>
                <w:tab w:val="right" w:pos="9355"/>
              </w:tabs>
              <w:autoSpaceDE w:val="0"/>
              <w:autoSpaceDN w:val="0"/>
              <w:adjustRightInd w:val="0"/>
              <w:snapToGrid w:val="0"/>
              <w:jc w:val="center"/>
            </w:pPr>
            <w:r>
              <w:pict>
                <v:shape id="_x0000_i1027" type="#_x0000_t75" style="width:212.25pt;height:303pt">
                  <v:imagedata r:id="rId24" o:title="рекреация"/>
                </v:shape>
              </w:pict>
            </w:r>
          </w:p>
        </w:tc>
      </w:tr>
      <w:tr w:rsidR="0007785F" w:rsidRPr="00EA38FD" w:rsidTr="00AF3351">
        <w:trPr>
          <w:trHeight w:val="454"/>
          <w:jc w:val="center"/>
        </w:trPr>
        <w:tc>
          <w:tcPr>
            <w:tcW w:w="445" w:type="dxa"/>
          </w:tcPr>
          <w:p w:rsidR="0007785F" w:rsidRPr="00EA38FD" w:rsidRDefault="004B1EA5" w:rsidP="0007785F">
            <w:pPr>
              <w:shd w:val="clear" w:color="auto" w:fill="FFFFFF"/>
              <w:jc w:val="center"/>
            </w:pPr>
            <w:r>
              <w:t>3</w:t>
            </w:r>
          </w:p>
        </w:tc>
        <w:tc>
          <w:tcPr>
            <w:tcW w:w="1311" w:type="dxa"/>
          </w:tcPr>
          <w:p w:rsidR="0007785F" w:rsidRPr="00EA38FD" w:rsidRDefault="0007785F" w:rsidP="0007785F">
            <w:pPr>
              <w:tabs>
                <w:tab w:val="center" w:pos="4677"/>
                <w:tab w:val="right" w:pos="9355"/>
              </w:tabs>
              <w:autoSpaceDE w:val="0"/>
              <w:autoSpaceDN w:val="0"/>
              <w:adjustRightInd w:val="0"/>
              <w:snapToGrid w:val="0"/>
              <w:jc w:val="center"/>
            </w:pPr>
            <w:r>
              <w:t xml:space="preserve">Территория развития туризма и отдыха </w:t>
            </w:r>
          </w:p>
        </w:tc>
        <w:tc>
          <w:tcPr>
            <w:tcW w:w="1561" w:type="dxa"/>
          </w:tcPr>
          <w:p w:rsidR="0007785F" w:rsidRPr="00EA38FD" w:rsidRDefault="0007785F" w:rsidP="0007785F">
            <w:pPr>
              <w:tabs>
                <w:tab w:val="center" w:pos="4677"/>
                <w:tab w:val="right" w:pos="9355"/>
              </w:tabs>
              <w:autoSpaceDE w:val="0"/>
              <w:autoSpaceDN w:val="0"/>
              <w:adjustRightInd w:val="0"/>
              <w:snapToGrid w:val="0"/>
              <w:ind w:left="-32" w:right="-94"/>
              <w:jc w:val="center"/>
            </w:pPr>
            <w:r>
              <w:t>Южнее д.Новобакаево</w:t>
            </w:r>
          </w:p>
        </w:tc>
        <w:tc>
          <w:tcPr>
            <w:tcW w:w="1106" w:type="dxa"/>
          </w:tcPr>
          <w:p w:rsidR="0007785F" w:rsidRPr="00EA38FD" w:rsidRDefault="0007785F" w:rsidP="0007785F">
            <w:pPr>
              <w:tabs>
                <w:tab w:val="center" w:pos="4677"/>
                <w:tab w:val="right" w:pos="9355"/>
              </w:tabs>
              <w:autoSpaceDE w:val="0"/>
              <w:autoSpaceDN w:val="0"/>
              <w:adjustRightInd w:val="0"/>
              <w:snapToGrid w:val="0"/>
              <w:jc w:val="center"/>
            </w:pPr>
            <w:r w:rsidRPr="00EA38FD">
              <w:t xml:space="preserve">Зона </w:t>
            </w:r>
            <w:r>
              <w:t>рекреационного назначения</w:t>
            </w:r>
          </w:p>
        </w:tc>
        <w:tc>
          <w:tcPr>
            <w:tcW w:w="942" w:type="dxa"/>
          </w:tcPr>
          <w:p w:rsidR="0007785F" w:rsidRPr="00EA38FD" w:rsidRDefault="0007785F" w:rsidP="0007785F">
            <w:pPr>
              <w:tabs>
                <w:tab w:val="center" w:pos="4677"/>
                <w:tab w:val="right" w:pos="9355"/>
              </w:tabs>
              <w:autoSpaceDE w:val="0"/>
              <w:autoSpaceDN w:val="0"/>
              <w:adjustRightInd w:val="0"/>
              <w:snapToGrid w:val="0"/>
              <w:jc w:val="center"/>
            </w:pPr>
            <w:r>
              <w:t>26,21</w:t>
            </w:r>
          </w:p>
        </w:tc>
        <w:tc>
          <w:tcPr>
            <w:tcW w:w="1759" w:type="dxa"/>
          </w:tcPr>
          <w:p w:rsidR="0007785F" w:rsidRPr="00EA38FD" w:rsidRDefault="0007785F" w:rsidP="0007785F">
            <w:pPr>
              <w:tabs>
                <w:tab w:val="center" w:pos="4677"/>
                <w:tab w:val="right" w:pos="9355"/>
              </w:tabs>
              <w:autoSpaceDE w:val="0"/>
              <w:autoSpaceDN w:val="0"/>
              <w:adjustRightInd w:val="0"/>
              <w:snapToGrid w:val="0"/>
              <w:jc w:val="center"/>
            </w:pPr>
            <w:r w:rsidRPr="0007785F">
              <w:t>02:26:100803:7</w:t>
            </w:r>
          </w:p>
        </w:tc>
        <w:tc>
          <w:tcPr>
            <w:tcW w:w="1783" w:type="dxa"/>
          </w:tcPr>
          <w:p w:rsidR="0007785F" w:rsidRPr="00EA38FD" w:rsidRDefault="0007785F" w:rsidP="0007785F">
            <w:pPr>
              <w:tabs>
                <w:tab w:val="center" w:pos="4677"/>
                <w:tab w:val="right" w:pos="9355"/>
              </w:tabs>
              <w:autoSpaceDE w:val="0"/>
              <w:autoSpaceDN w:val="0"/>
              <w:adjustRightInd w:val="0"/>
              <w:snapToGrid w:val="0"/>
              <w:jc w:val="center"/>
            </w:pPr>
            <w:r>
              <w:rPr>
                <w:sz w:val="18"/>
              </w:rPr>
              <w:t>Земли особо охраняемых территорий</w:t>
            </w:r>
          </w:p>
        </w:tc>
        <w:tc>
          <w:tcPr>
            <w:tcW w:w="1544" w:type="dxa"/>
          </w:tcPr>
          <w:p w:rsidR="0007785F" w:rsidRPr="00EA38FD" w:rsidRDefault="0007785F" w:rsidP="0007785F">
            <w:pPr>
              <w:tabs>
                <w:tab w:val="center" w:pos="4677"/>
                <w:tab w:val="right" w:pos="9355"/>
              </w:tabs>
              <w:autoSpaceDE w:val="0"/>
              <w:autoSpaceDN w:val="0"/>
              <w:adjustRightInd w:val="0"/>
              <w:snapToGrid w:val="0"/>
              <w:jc w:val="center"/>
            </w:pPr>
            <w:r>
              <w:t>Достопримечательное место, природная красота</w:t>
            </w:r>
          </w:p>
        </w:tc>
      </w:tr>
      <w:tr w:rsidR="0007785F" w:rsidRPr="00EA38FD" w:rsidTr="00FE1A6E">
        <w:trPr>
          <w:trHeight w:val="454"/>
          <w:jc w:val="center"/>
        </w:trPr>
        <w:tc>
          <w:tcPr>
            <w:tcW w:w="10451" w:type="dxa"/>
            <w:gridSpan w:val="8"/>
          </w:tcPr>
          <w:p w:rsidR="0007785F" w:rsidRDefault="00DA1FF4" w:rsidP="00AF3351">
            <w:pPr>
              <w:tabs>
                <w:tab w:val="center" w:pos="4677"/>
                <w:tab w:val="right" w:pos="9355"/>
              </w:tabs>
              <w:autoSpaceDE w:val="0"/>
              <w:autoSpaceDN w:val="0"/>
              <w:adjustRightInd w:val="0"/>
              <w:snapToGrid w:val="0"/>
              <w:jc w:val="center"/>
            </w:pPr>
            <w:r>
              <w:pict>
                <v:shape id="_x0000_i1028" type="#_x0000_t75" style="width:215.25pt;height:308.25pt">
                  <v:imagedata r:id="rId25" o:title="рекреация2"/>
                </v:shape>
              </w:pict>
            </w:r>
          </w:p>
        </w:tc>
      </w:tr>
      <w:tr w:rsidR="004B1EA5" w:rsidRPr="00EA38FD" w:rsidTr="00AF3351">
        <w:trPr>
          <w:trHeight w:val="454"/>
          <w:jc w:val="center"/>
        </w:trPr>
        <w:tc>
          <w:tcPr>
            <w:tcW w:w="445" w:type="dxa"/>
          </w:tcPr>
          <w:p w:rsidR="004B1EA5" w:rsidRPr="00EA38FD" w:rsidRDefault="004B1EA5" w:rsidP="004B1EA5">
            <w:pPr>
              <w:shd w:val="clear" w:color="auto" w:fill="FFFFFF"/>
              <w:jc w:val="center"/>
            </w:pPr>
            <w:r>
              <w:lastRenderedPageBreak/>
              <w:t>4</w:t>
            </w:r>
          </w:p>
        </w:tc>
        <w:tc>
          <w:tcPr>
            <w:tcW w:w="1311" w:type="dxa"/>
          </w:tcPr>
          <w:p w:rsidR="004B1EA5" w:rsidRPr="00EA38FD" w:rsidRDefault="004B1EA5" w:rsidP="004B1EA5">
            <w:pPr>
              <w:tabs>
                <w:tab w:val="center" w:pos="4677"/>
                <w:tab w:val="right" w:pos="9355"/>
              </w:tabs>
              <w:autoSpaceDE w:val="0"/>
              <w:autoSpaceDN w:val="0"/>
              <w:adjustRightInd w:val="0"/>
              <w:snapToGrid w:val="0"/>
              <w:jc w:val="center"/>
            </w:pPr>
            <w:r>
              <w:t xml:space="preserve">Территория развития туризма и отдыха </w:t>
            </w:r>
          </w:p>
        </w:tc>
        <w:tc>
          <w:tcPr>
            <w:tcW w:w="1561" w:type="dxa"/>
          </w:tcPr>
          <w:p w:rsidR="004B1EA5" w:rsidRPr="00EA38FD" w:rsidRDefault="004B1EA5" w:rsidP="004B1EA5">
            <w:pPr>
              <w:tabs>
                <w:tab w:val="center" w:pos="4677"/>
                <w:tab w:val="right" w:pos="9355"/>
              </w:tabs>
              <w:autoSpaceDE w:val="0"/>
              <w:autoSpaceDN w:val="0"/>
              <w:adjustRightInd w:val="0"/>
              <w:snapToGrid w:val="0"/>
              <w:ind w:left="-32" w:right="-94"/>
              <w:jc w:val="center"/>
            </w:pPr>
            <w:r>
              <w:t>Южнее д.Новобакаево</w:t>
            </w:r>
          </w:p>
        </w:tc>
        <w:tc>
          <w:tcPr>
            <w:tcW w:w="1106" w:type="dxa"/>
          </w:tcPr>
          <w:p w:rsidR="004B1EA5" w:rsidRPr="00EA38FD" w:rsidRDefault="004B1EA5" w:rsidP="004B1EA5">
            <w:pPr>
              <w:tabs>
                <w:tab w:val="center" w:pos="4677"/>
                <w:tab w:val="right" w:pos="9355"/>
              </w:tabs>
              <w:autoSpaceDE w:val="0"/>
              <w:autoSpaceDN w:val="0"/>
              <w:adjustRightInd w:val="0"/>
              <w:snapToGrid w:val="0"/>
              <w:jc w:val="center"/>
            </w:pPr>
            <w:r w:rsidRPr="00EA38FD">
              <w:t xml:space="preserve">Зона </w:t>
            </w:r>
            <w:r>
              <w:t>рекреационного назначения</w:t>
            </w:r>
          </w:p>
        </w:tc>
        <w:tc>
          <w:tcPr>
            <w:tcW w:w="942" w:type="dxa"/>
          </w:tcPr>
          <w:p w:rsidR="004B1EA5" w:rsidRPr="00EA38FD" w:rsidRDefault="004B1EA5" w:rsidP="004B1EA5">
            <w:pPr>
              <w:tabs>
                <w:tab w:val="center" w:pos="4677"/>
                <w:tab w:val="right" w:pos="9355"/>
              </w:tabs>
              <w:autoSpaceDE w:val="0"/>
              <w:autoSpaceDN w:val="0"/>
              <w:adjustRightInd w:val="0"/>
              <w:snapToGrid w:val="0"/>
              <w:jc w:val="center"/>
            </w:pPr>
            <w:r>
              <w:t>10,47</w:t>
            </w:r>
          </w:p>
        </w:tc>
        <w:tc>
          <w:tcPr>
            <w:tcW w:w="1759" w:type="dxa"/>
          </w:tcPr>
          <w:p w:rsidR="004B1EA5" w:rsidRPr="00EA38FD" w:rsidRDefault="004B1EA5" w:rsidP="004B1EA5">
            <w:pPr>
              <w:tabs>
                <w:tab w:val="center" w:pos="4677"/>
                <w:tab w:val="right" w:pos="9355"/>
              </w:tabs>
              <w:autoSpaceDE w:val="0"/>
              <w:autoSpaceDN w:val="0"/>
              <w:adjustRightInd w:val="0"/>
              <w:snapToGrid w:val="0"/>
              <w:jc w:val="center"/>
            </w:pPr>
            <w:r w:rsidRPr="00EA38FD">
              <w:t>Неразмежёванные земли</w:t>
            </w:r>
          </w:p>
        </w:tc>
        <w:tc>
          <w:tcPr>
            <w:tcW w:w="1783" w:type="dxa"/>
          </w:tcPr>
          <w:p w:rsidR="004B1EA5" w:rsidRPr="00EA38FD" w:rsidRDefault="004B1EA5" w:rsidP="004B1EA5">
            <w:pPr>
              <w:tabs>
                <w:tab w:val="center" w:pos="4677"/>
                <w:tab w:val="right" w:pos="9355"/>
              </w:tabs>
              <w:autoSpaceDE w:val="0"/>
              <w:autoSpaceDN w:val="0"/>
              <w:adjustRightInd w:val="0"/>
              <w:snapToGrid w:val="0"/>
              <w:jc w:val="center"/>
            </w:pPr>
            <w:r>
              <w:rPr>
                <w:sz w:val="18"/>
              </w:rPr>
              <w:t>Земли особо охраняемых территорий</w:t>
            </w:r>
          </w:p>
        </w:tc>
        <w:tc>
          <w:tcPr>
            <w:tcW w:w="1544" w:type="dxa"/>
          </w:tcPr>
          <w:p w:rsidR="004B1EA5" w:rsidRPr="00EA38FD" w:rsidRDefault="004B1EA5" w:rsidP="004B1EA5">
            <w:pPr>
              <w:tabs>
                <w:tab w:val="center" w:pos="4677"/>
                <w:tab w:val="right" w:pos="9355"/>
              </w:tabs>
              <w:autoSpaceDE w:val="0"/>
              <w:autoSpaceDN w:val="0"/>
              <w:adjustRightInd w:val="0"/>
              <w:snapToGrid w:val="0"/>
              <w:jc w:val="center"/>
            </w:pPr>
            <w:r>
              <w:t>Достопримечательное место, природная красота</w:t>
            </w:r>
          </w:p>
        </w:tc>
      </w:tr>
      <w:tr w:rsidR="004B1EA5" w:rsidRPr="00EA38FD" w:rsidTr="007F5A55">
        <w:trPr>
          <w:trHeight w:val="454"/>
          <w:jc w:val="center"/>
        </w:trPr>
        <w:tc>
          <w:tcPr>
            <w:tcW w:w="10451" w:type="dxa"/>
            <w:gridSpan w:val="8"/>
          </w:tcPr>
          <w:p w:rsidR="004B1EA5" w:rsidRDefault="00DA1FF4" w:rsidP="00AF3351">
            <w:pPr>
              <w:tabs>
                <w:tab w:val="center" w:pos="4677"/>
                <w:tab w:val="right" w:pos="9355"/>
              </w:tabs>
              <w:autoSpaceDE w:val="0"/>
              <w:autoSpaceDN w:val="0"/>
              <w:adjustRightInd w:val="0"/>
              <w:snapToGrid w:val="0"/>
              <w:jc w:val="center"/>
            </w:pPr>
            <w:r>
              <w:pict>
                <v:shape id="_x0000_i1029" type="#_x0000_t75" style="width:258.75pt;height:370.5pt">
                  <v:imagedata r:id="rId26" o:title="рекреация3"/>
                </v:shape>
              </w:pict>
            </w:r>
          </w:p>
        </w:tc>
      </w:tr>
      <w:tr w:rsidR="004B1EA5" w:rsidRPr="00EA38FD" w:rsidTr="00AF3351">
        <w:trPr>
          <w:trHeight w:val="454"/>
          <w:jc w:val="center"/>
        </w:trPr>
        <w:tc>
          <w:tcPr>
            <w:tcW w:w="445" w:type="dxa"/>
          </w:tcPr>
          <w:p w:rsidR="004B1EA5" w:rsidRPr="00EA38FD" w:rsidRDefault="004B1EA5" w:rsidP="00AF3351">
            <w:pPr>
              <w:shd w:val="clear" w:color="auto" w:fill="FFFFFF"/>
              <w:jc w:val="center"/>
            </w:pPr>
            <w:r>
              <w:t>5</w:t>
            </w:r>
          </w:p>
        </w:tc>
        <w:tc>
          <w:tcPr>
            <w:tcW w:w="1311" w:type="dxa"/>
          </w:tcPr>
          <w:p w:rsidR="004B1EA5" w:rsidRDefault="004B1EA5" w:rsidP="00AF3351">
            <w:pPr>
              <w:tabs>
                <w:tab w:val="center" w:pos="4677"/>
                <w:tab w:val="right" w:pos="9355"/>
              </w:tabs>
              <w:autoSpaceDE w:val="0"/>
              <w:autoSpaceDN w:val="0"/>
              <w:adjustRightInd w:val="0"/>
              <w:snapToGrid w:val="0"/>
              <w:jc w:val="center"/>
            </w:pPr>
            <w:r>
              <w:t>Кладбища</w:t>
            </w:r>
          </w:p>
          <w:p w:rsidR="004B1EA5" w:rsidRPr="00EA38FD" w:rsidRDefault="004B1EA5" w:rsidP="00AF3351">
            <w:pPr>
              <w:tabs>
                <w:tab w:val="center" w:pos="4677"/>
                <w:tab w:val="right" w:pos="9355"/>
              </w:tabs>
              <w:autoSpaceDE w:val="0"/>
              <w:autoSpaceDN w:val="0"/>
              <w:adjustRightInd w:val="0"/>
              <w:snapToGrid w:val="0"/>
              <w:jc w:val="center"/>
            </w:pPr>
            <w:r>
              <w:t xml:space="preserve">(узаконение существующих не поставленных на кадастровый учет) </w:t>
            </w:r>
          </w:p>
        </w:tc>
        <w:tc>
          <w:tcPr>
            <w:tcW w:w="1561" w:type="dxa"/>
          </w:tcPr>
          <w:p w:rsidR="004B1EA5" w:rsidRPr="00EA38FD" w:rsidRDefault="004B1EA5" w:rsidP="00AF3351">
            <w:pPr>
              <w:tabs>
                <w:tab w:val="center" w:pos="4677"/>
                <w:tab w:val="right" w:pos="9355"/>
              </w:tabs>
              <w:autoSpaceDE w:val="0"/>
              <w:autoSpaceDN w:val="0"/>
              <w:adjustRightInd w:val="0"/>
              <w:snapToGrid w:val="0"/>
              <w:ind w:left="-32" w:right="-94"/>
              <w:jc w:val="center"/>
            </w:pPr>
            <w:r>
              <w:t>СП Красновосходский с/с</w:t>
            </w:r>
          </w:p>
        </w:tc>
        <w:tc>
          <w:tcPr>
            <w:tcW w:w="1106" w:type="dxa"/>
          </w:tcPr>
          <w:p w:rsidR="004B1EA5" w:rsidRPr="00EA38FD" w:rsidRDefault="004B1EA5" w:rsidP="00AF3351">
            <w:pPr>
              <w:tabs>
                <w:tab w:val="center" w:pos="4677"/>
                <w:tab w:val="right" w:pos="9355"/>
              </w:tabs>
              <w:autoSpaceDE w:val="0"/>
              <w:autoSpaceDN w:val="0"/>
              <w:adjustRightInd w:val="0"/>
              <w:snapToGrid w:val="0"/>
              <w:jc w:val="center"/>
            </w:pPr>
            <w:r>
              <w:t>Зона кладбищ</w:t>
            </w:r>
          </w:p>
        </w:tc>
        <w:tc>
          <w:tcPr>
            <w:tcW w:w="942" w:type="dxa"/>
          </w:tcPr>
          <w:p w:rsidR="004B1EA5" w:rsidRPr="00EA38FD" w:rsidRDefault="004B1EA5" w:rsidP="00AF3351">
            <w:pPr>
              <w:tabs>
                <w:tab w:val="center" w:pos="4677"/>
                <w:tab w:val="right" w:pos="9355"/>
              </w:tabs>
              <w:autoSpaceDE w:val="0"/>
              <w:autoSpaceDN w:val="0"/>
              <w:adjustRightInd w:val="0"/>
              <w:snapToGrid w:val="0"/>
              <w:jc w:val="center"/>
            </w:pPr>
            <w:r>
              <w:t>8,84</w:t>
            </w:r>
          </w:p>
        </w:tc>
        <w:tc>
          <w:tcPr>
            <w:tcW w:w="1759" w:type="dxa"/>
          </w:tcPr>
          <w:p w:rsidR="004B1EA5" w:rsidRPr="00EA38FD" w:rsidRDefault="004B1EA5" w:rsidP="00AF3351">
            <w:pPr>
              <w:tabs>
                <w:tab w:val="center" w:pos="4677"/>
                <w:tab w:val="right" w:pos="9355"/>
              </w:tabs>
              <w:autoSpaceDE w:val="0"/>
              <w:autoSpaceDN w:val="0"/>
              <w:adjustRightInd w:val="0"/>
              <w:snapToGrid w:val="0"/>
              <w:jc w:val="center"/>
            </w:pPr>
            <w:r>
              <w:t>СП Красновосходский с/с</w:t>
            </w:r>
          </w:p>
        </w:tc>
        <w:tc>
          <w:tcPr>
            <w:tcW w:w="1783" w:type="dxa"/>
          </w:tcPr>
          <w:p w:rsidR="004B1EA5" w:rsidRPr="00EA38FD" w:rsidRDefault="004B1EA5" w:rsidP="00AF3351">
            <w:pPr>
              <w:tabs>
                <w:tab w:val="center" w:pos="4677"/>
                <w:tab w:val="right" w:pos="9355"/>
              </w:tabs>
              <w:autoSpaceDE w:val="0"/>
              <w:autoSpaceDN w:val="0"/>
              <w:adjustRightInd w:val="0"/>
              <w:snapToGrid w:val="0"/>
              <w:jc w:val="center"/>
            </w:pPr>
            <w:r>
              <w:rPr>
                <w:sz w:val="18"/>
              </w:rPr>
              <w:t>Земли особо охраняемых территорий</w:t>
            </w:r>
          </w:p>
        </w:tc>
        <w:tc>
          <w:tcPr>
            <w:tcW w:w="1544" w:type="dxa"/>
          </w:tcPr>
          <w:p w:rsidR="004B1EA5" w:rsidRPr="00EA38FD" w:rsidRDefault="004B1EA5" w:rsidP="00AF3351">
            <w:pPr>
              <w:tabs>
                <w:tab w:val="center" w:pos="4677"/>
                <w:tab w:val="right" w:pos="9355"/>
              </w:tabs>
              <w:autoSpaceDE w:val="0"/>
              <w:autoSpaceDN w:val="0"/>
              <w:adjustRightInd w:val="0"/>
              <w:snapToGrid w:val="0"/>
              <w:jc w:val="center"/>
            </w:pPr>
            <w:r>
              <w:t>Существующее местоположение кладбищ</w:t>
            </w:r>
          </w:p>
        </w:tc>
      </w:tr>
    </w:tbl>
    <w:p w:rsidR="000C7811" w:rsidRDefault="000C7811" w:rsidP="00EA38FD">
      <w:pPr>
        <w:ind w:left="284" w:firstLine="425"/>
        <w:jc w:val="both"/>
        <w:rPr>
          <w:b/>
          <w:sz w:val="28"/>
          <w:szCs w:val="28"/>
        </w:rPr>
      </w:pPr>
    </w:p>
    <w:p w:rsidR="000C7811" w:rsidRDefault="000C7811" w:rsidP="00EA38FD">
      <w:pPr>
        <w:ind w:left="284" w:firstLine="425"/>
        <w:jc w:val="both"/>
        <w:rPr>
          <w:b/>
          <w:sz w:val="28"/>
          <w:szCs w:val="28"/>
        </w:rPr>
      </w:pPr>
    </w:p>
    <w:p w:rsidR="000C7811" w:rsidRDefault="000C7811" w:rsidP="00EA38FD">
      <w:pPr>
        <w:ind w:left="284" w:firstLine="425"/>
        <w:jc w:val="both"/>
        <w:rPr>
          <w:b/>
          <w:sz w:val="28"/>
          <w:szCs w:val="28"/>
        </w:rPr>
      </w:pPr>
    </w:p>
    <w:p w:rsidR="000C7811" w:rsidRDefault="000C7811" w:rsidP="00EA38FD">
      <w:pPr>
        <w:ind w:left="284" w:firstLine="425"/>
        <w:jc w:val="both"/>
        <w:rPr>
          <w:b/>
          <w:sz w:val="28"/>
          <w:szCs w:val="28"/>
        </w:rPr>
      </w:pPr>
    </w:p>
    <w:p w:rsidR="000C7811" w:rsidRDefault="000C7811" w:rsidP="00EA38FD">
      <w:pPr>
        <w:ind w:left="284" w:firstLine="425"/>
        <w:jc w:val="both"/>
        <w:rPr>
          <w:b/>
          <w:sz w:val="28"/>
          <w:szCs w:val="28"/>
        </w:rPr>
      </w:pPr>
    </w:p>
    <w:p w:rsidR="004B1EA5" w:rsidRDefault="004B1EA5" w:rsidP="00EA38FD">
      <w:pPr>
        <w:ind w:left="284" w:firstLine="425"/>
        <w:jc w:val="both"/>
        <w:rPr>
          <w:b/>
          <w:sz w:val="28"/>
          <w:szCs w:val="28"/>
        </w:rPr>
      </w:pPr>
    </w:p>
    <w:p w:rsidR="004B1EA5" w:rsidRDefault="004B1EA5" w:rsidP="00EA38FD">
      <w:pPr>
        <w:ind w:left="284" w:firstLine="425"/>
        <w:jc w:val="both"/>
        <w:rPr>
          <w:b/>
          <w:sz w:val="28"/>
          <w:szCs w:val="28"/>
        </w:rPr>
      </w:pPr>
    </w:p>
    <w:p w:rsidR="004B1EA5" w:rsidRDefault="004B1EA5" w:rsidP="00EA38FD">
      <w:pPr>
        <w:ind w:left="284" w:firstLine="425"/>
        <w:jc w:val="both"/>
        <w:rPr>
          <w:b/>
          <w:sz w:val="28"/>
          <w:szCs w:val="28"/>
        </w:rPr>
      </w:pPr>
    </w:p>
    <w:p w:rsidR="004B1EA5" w:rsidRDefault="004B1EA5" w:rsidP="00EA38FD">
      <w:pPr>
        <w:ind w:left="284" w:firstLine="425"/>
        <w:jc w:val="both"/>
        <w:rPr>
          <w:b/>
          <w:sz w:val="28"/>
          <w:szCs w:val="28"/>
        </w:rPr>
      </w:pPr>
    </w:p>
    <w:p w:rsidR="004B1EA5" w:rsidRDefault="004B1EA5" w:rsidP="00EA38FD">
      <w:pPr>
        <w:ind w:left="284" w:firstLine="425"/>
        <w:jc w:val="both"/>
        <w:rPr>
          <w:b/>
          <w:sz w:val="28"/>
          <w:szCs w:val="28"/>
        </w:rPr>
      </w:pPr>
    </w:p>
    <w:p w:rsidR="004B1EA5" w:rsidRDefault="004B1EA5" w:rsidP="00EA38FD">
      <w:pPr>
        <w:ind w:left="284" w:firstLine="425"/>
        <w:jc w:val="both"/>
        <w:rPr>
          <w:b/>
          <w:sz w:val="28"/>
          <w:szCs w:val="28"/>
        </w:rPr>
      </w:pPr>
    </w:p>
    <w:p w:rsidR="004B1EA5" w:rsidRDefault="004B1EA5" w:rsidP="00EA38FD">
      <w:pPr>
        <w:ind w:left="284" w:firstLine="425"/>
        <w:jc w:val="both"/>
        <w:rPr>
          <w:b/>
          <w:sz w:val="28"/>
          <w:szCs w:val="28"/>
        </w:rPr>
      </w:pPr>
    </w:p>
    <w:p w:rsidR="00EA38FD" w:rsidRPr="00EA38FD" w:rsidRDefault="00B95123" w:rsidP="00EA38FD">
      <w:pPr>
        <w:ind w:left="284" w:firstLine="425"/>
        <w:jc w:val="both"/>
        <w:rPr>
          <w:b/>
          <w:sz w:val="28"/>
          <w:szCs w:val="28"/>
        </w:rPr>
      </w:pPr>
      <w:r>
        <w:rPr>
          <w:b/>
          <w:sz w:val="28"/>
          <w:szCs w:val="28"/>
        </w:rPr>
        <w:lastRenderedPageBreak/>
        <w:t>5</w:t>
      </w:r>
      <w:r w:rsidR="00EA38FD" w:rsidRPr="00EA38FD">
        <w:rPr>
          <w:b/>
          <w:sz w:val="28"/>
          <w:szCs w:val="28"/>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EA38FD" w:rsidRPr="00EA38FD" w:rsidRDefault="00EA38FD" w:rsidP="00EA38FD">
      <w:pPr>
        <w:ind w:left="284" w:firstLine="425"/>
        <w:jc w:val="both"/>
        <w:rPr>
          <w:b/>
          <w:sz w:val="28"/>
          <w:szCs w:val="28"/>
        </w:rPr>
      </w:pPr>
    </w:p>
    <w:p w:rsidR="00EA38FD" w:rsidRPr="00EA38FD" w:rsidRDefault="00B95123" w:rsidP="00EA38FD">
      <w:pPr>
        <w:ind w:left="284" w:firstLine="425"/>
        <w:jc w:val="both"/>
        <w:rPr>
          <w:b/>
          <w:sz w:val="28"/>
          <w:szCs w:val="28"/>
        </w:rPr>
      </w:pPr>
      <w:r>
        <w:rPr>
          <w:b/>
          <w:sz w:val="28"/>
          <w:szCs w:val="28"/>
        </w:rPr>
        <w:t>5</w:t>
      </w:r>
      <w:r w:rsidR="00EA38FD" w:rsidRPr="00EA38FD">
        <w:rPr>
          <w:b/>
          <w:sz w:val="28"/>
          <w:szCs w:val="28"/>
        </w:rPr>
        <w:t>.1. Параметры функциональных зон</w:t>
      </w:r>
    </w:p>
    <w:p w:rsidR="00EA38FD" w:rsidRPr="00EA38FD" w:rsidRDefault="00EA38FD" w:rsidP="00EA38FD">
      <w:pPr>
        <w:ind w:left="284" w:firstLine="425"/>
        <w:jc w:val="both"/>
        <w:rPr>
          <w:sz w:val="28"/>
          <w:szCs w:val="28"/>
        </w:rPr>
      </w:pPr>
    </w:p>
    <w:p w:rsidR="00EA38FD" w:rsidRPr="00EA38FD" w:rsidRDefault="00EA38FD" w:rsidP="00EA38FD">
      <w:pPr>
        <w:ind w:left="284" w:firstLine="425"/>
        <w:jc w:val="both"/>
        <w:rPr>
          <w:rFonts w:eastAsia="TimesNewRomanPSMT"/>
          <w:sz w:val="28"/>
          <w:szCs w:val="28"/>
        </w:rPr>
      </w:pPr>
      <w:r w:rsidRPr="00EA38FD">
        <w:rPr>
          <w:sz w:val="28"/>
          <w:szCs w:val="28"/>
        </w:rPr>
        <w:t>Мероприятия по формированию функционального зонирования территории.</w:t>
      </w:r>
      <w:r>
        <w:rPr>
          <w:sz w:val="28"/>
          <w:szCs w:val="28"/>
        </w:rPr>
        <w:t xml:space="preserve"> </w:t>
      </w:r>
      <w:r w:rsidRPr="00EA38FD">
        <w:rPr>
          <w:rFonts w:eastAsia="TimesNewRomanPSMT"/>
          <w:sz w:val="28"/>
          <w:szCs w:val="28"/>
        </w:rPr>
        <w:t>Типология функциональных зон генерального плана установлена в соответствии с требованиями Приказа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г. № 793" (далее - Приказ №10).</w:t>
      </w:r>
    </w:p>
    <w:p w:rsidR="00EA38FD" w:rsidRPr="00EA38FD" w:rsidRDefault="00EA38FD" w:rsidP="00EA38FD">
      <w:pPr>
        <w:ind w:left="284" w:firstLine="425"/>
        <w:jc w:val="both"/>
        <w:rPr>
          <w:rFonts w:eastAsia="TimesNewRomanPSMT"/>
          <w:sz w:val="28"/>
          <w:szCs w:val="28"/>
        </w:rPr>
      </w:pPr>
      <w:r w:rsidRPr="00EA38FD">
        <w:rPr>
          <w:rFonts w:eastAsia="TimesNewRomanPSMT"/>
          <w:sz w:val="28"/>
          <w:szCs w:val="28"/>
        </w:rPr>
        <w:tab/>
        <w:t>В соответствии положением части 12 статьи 9 Градостроительного кодекса Российской Федерации утвержденные в составе генерального плана границы функциональных зон не влекут за собой изменение правового режима земель, находящихся в границах указанных зон.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в соответствии с частью 1 статьи 36 Градостроительного кодекса Российской Федерации определяется градостроительными регламентами в составе Правил землепользования и застройки.</w:t>
      </w:r>
    </w:p>
    <w:p w:rsidR="00EA38FD" w:rsidRPr="00EA38FD" w:rsidRDefault="00EA38FD" w:rsidP="00EA38FD">
      <w:pPr>
        <w:ind w:left="284" w:firstLine="425"/>
        <w:jc w:val="both"/>
        <w:rPr>
          <w:rFonts w:eastAsia="TimesNewRomanPSMT"/>
          <w:sz w:val="28"/>
          <w:szCs w:val="28"/>
        </w:rPr>
      </w:pPr>
      <w:r w:rsidRPr="00EA38FD">
        <w:rPr>
          <w:rFonts w:eastAsia="TimesNewRomanPSMT"/>
          <w:sz w:val="28"/>
          <w:szCs w:val="28"/>
        </w:rPr>
        <w:tab/>
        <w:t>Функциональное зонирование генерального плана подлежит учету при установлении границ территориальных зон и градостроительных регламентов, при этом принципы учета подлежат утверждению в составе Правил землепользования и застройки.</w:t>
      </w:r>
    </w:p>
    <w:p w:rsidR="00EA38FD" w:rsidRPr="00EA38FD" w:rsidRDefault="00EA38FD" w:rsidP="00EA38FD">
      <w:pPr>
        <w:ind w:left="284" w:firstLine="425"/>
        <w:jc w:val="both"/>
        <w:rPr>
          <w:rFonts w:eastAsia="TimesNewRomanPSMT"/>
          <w:sz w:val="28"/>
          <w:szCs w:val="28"/>
        </w:rPr>
      </w:pPr>
      <w:r w:rsidRPr="00EA38FD">
        <w:rPr>
          <w:rFonts w:eastAsia="TimesNewRomanPSMT"/>
          <w:sz w:val="28"/>
          <w:szCs w:val="28"/>
        </w:rPr>
        <w:tab/>
        <w:t>Функциональные зоны генерального плана определяют стратегическое видение развития территории на долгосрочную перспективу. Границы функциональных зон, как правило, устанавливаются укрупненно для элементов планировочной структуры, ограниченных преимущественно осями магистральной улично-дорожной сети, границами природных объектов, и иных естественных и искусственных рубежей и барьеров. Границы территории общего пользования существующей, реконструируемой и планируемой улично-дорожной сети подлежат установлению в составе документации по планировке территории в соответствии с</w:t>
      </w:r>
      <w:r>
        <w:rPr>
          <w:rFonts w:eastAsia="TimesNewRomanPSMT"/>
          <w:sz w:val="28"/>
          <w:szCs w:val="28"/>
        </w:rPr>
        <w:t xml:space="preserve"> </w:t>
      </w:r>
      <w:r w:rsidRPr="00EA38FD">
        <w:rPr>
          <w:rFonts w:eastAsia="TimesNewRomanPSMT"/>
          <w:sz w:val="28"/>
          <w:szCs w:val="28"/>
        </w:rPr>
        <w:t>действующими нормативами градостроительного проектирования.</w:t>
      </w:r>
    </w:p>
    <w:p w:rsidR="00EA38FD" w:rsidRPr="00EA38FD" w:rsidRDefault="00EA38FD" w:rsidP="00EA38FD">
      <w:pPr>
        <w:ind w:left="284" w:firstLine="425"/>
        <w:jc w:val="both"/>
        <w:rPr>
          <w:rFonts w:eastAsia="TimesNewRomanPSMT"/>
          <w:sz w:val="28"/>
          <w:szCs w:val="28"/>
        </w:rPr>
      </w:pPr>
      <w:r w:rsidRPr="00EA38FD">
        <w:rPr>
          <w:rFonts w:eastAsia="TimesNewRomanPSMT"/>
          <w:sz w:val="28"/>
          <w:szCs w:val="28"/>
        </w:rPr>
        <w:tab/>
        <w:t>Каждая функциональная зона, установленная в генеральном плане, имеет уникальный порядковый номер, а также индекс, соответствующий типу функциональной зоны. В соответствии с приказом №10 для каждой функциональной зоны установлен статус, который определяется следующими условиями:</w:t>
      </w:r>
    </w:p>
    <w:p w:rsidR="00EA38FD" w:rsidRPr="00EA38FD" w:rsidRDefault="00EA38FD" w:rsidP="00EA38FD">
      <w:pPr>
        <w:ind w:left="284" w:firstLine="425"/>
        <w:jc w:val="both"/>
        <w:rPr>
          <w:rFonts w:eastAsia="TimesNewRomanPSMT"/>
          <w:sz w:val="28"/>
          <w:szCs w:val="28"/>
        </w:rPr>
      </w:pPr>
      <w:r w:rsidRPr="00EA38FD">
        <w:rPr>
          <w:rFonts w:eastAsia="TimesNewRomanPSMT"/>
          <w:sz w:val="28"/>
          <w:szCs w:val="28"/>
        </w:rPr>
        <w:tab/>
        <w:t xml:space="preserve">- Существующие функциональные зоны – установлены для застроенных территорий с минимальным потенциалом развития и реорганизации, для которых не предполагается изменение фактических функциональных типов использования территории и увеличение объемов жилищного и нежилого фонда суммарно более чем на 10%. Также существующие функциональные зоны установлены для всех </w:t>
      </w:r>
      <w:r w:rsidRPr="00EA38FD">
        <w:rPr>
          <w:rFonts w:eastAsia="TimesNewRomanPSMT"/>
          <w:sz w:val="28"/>
          <w:szCs w:val="28"/>
        </w:rPr>
        <w:lastRenderedPageBreak/>
        <w:t>зон территорий природно-рекреационного типа, зон садоводств и огородничеств, специальных и иных зон.</w:t>
      </w:r>
    </w:p>
    <w:p w:rsidR="00EA38FD" w:rsidRPr="00EA38FD" w:rsidRDefault="00EA38FD" w:rsidP="00EA38FD">
      <w:pPr>
        <w:ind w:left="284" w:firstLine="425"/>
        <w:jc w:val="both"/>
        <w:rPr>
          <w:rFonts w:eastAsia="TimesNewRomanPSMT"/>
          <w:sz w:val="28"/>
          <w:szCs w:val="28"/>
        </w:rPr>
      </w:pPr>
      <w:r w:rsidRPr="00EA38FD">
        <w:rPr>
          <w:rFonts w:eastAsia="TimesNewRomanPSMT"/>
          <w:sz w:val="28"/>
          <w:szCs w:val="28"/>
        </w:rPr>
        <w:tab/>
        <w:t>- Планируемые функциональные зоны – установлены для незастроенных или застроенных территорий, в границах которых планируется новое строительство объектов капитального строительства с увеличением объема жилищного и нежилого фонда более чем на 10% и (или) изменение доли объектов различного функционального назначения в общей структуре застройки более чем на 10%. Установление типов функциональных зон определяется на основе фактического использования территории, преобладающих видов разрешенного</w:t>
      </w:r>
    </w:p>
    <w:p w:rsidR="00EA38FD" w:rsidRPr="00EA38FD" w:rsidRDefault="00EA38FD" w:rsidP="00EA38FD">
      <w:pPr>
        <w:ind w:left="284" w:firstLine="425"/>
        <w:jc w:val="both"/>
        <w:rPr>
          <w:rFonts w:eastAsia="TimesNewRomanPSMT"/>
          <w:sz w:val="28"/>
          <w:szCs w:val="28"/>
        </w:rPr>
      </w:pPr>
      <w:r w:rsidRPr="00EA38FD">
        <w:rPr>
          <w:rFonts w:eastAsia="TimesNewRomanPSMT"/>
          <w:sz w:val="28"/>
          <w:szCs w:val="28"/>
        </w:rPr>
        <w:t xml:space="preserve">использования земельных участков, исходя из существующего или планируемого соотношения общей площади объектов различного функционального назначения. </w:t>
      </w:r>
    </w:p>
    <w:p w:rsidR="00EA38FD" w:rsidRPr="00EA38FD" w:rsidRDefault="00EA38FD" w:rsidP="00EA38FD">
      <w:pPr>
        <w:ind w:left="284" w:firstLine="425"/>
        <w:jc w:val="both"/>
        <w:rPr>
          <w:rFonts w:eastAsia="TimesNewRomanPSMT"/>
          <w:sz w:val="28"/>
          <w:szCs w:val="28"/>
        </w:rPr>
      </w:pPr>
      <w:r w:rsidRPr="00EA38FD">
        <w:rPr>
          <w:rFonts w:eastAsia="TimesNewRomanPSMT"/>
          <w:sz w:val="28"/>
          <w:szCs w:val="28"/>
        </w:rPr>
        <w:tab/>
        <w:t>В составе документации по планировке территории, решение о разработке, которой принято после утверждения генерального плана необходимо отображать границы, индексы и уникальные порядковые номера функциональных зон, установленных для соответствующей территории.</w:t>
      </w:r>
    </w:p>
    <w:p w:rsidR="00EA38FD" w:rsidRPr="00EA38FD" w:rsidRDefault="00EA38FD" w:rsidP="00EA38FD">
      <w:pPr>
        <w:ind w:left="284" w:firstLine="425"/>
        <w:jc w:val="both"/>
        <w:rPr>
          <w:rFonts w:eastAsia="TimesNewRomanPSMT"/>
          <w:sz w:val="28"/>
          <w:szCs w:val="28"/>
        </w:rPr>
      </w:pPr>
      <w:r w:rsidRPr="00EA38FD">
        <w:rPr>
          <w:sz w:val="28"/>
          <w:szCs w:val="28"/>
        </w:rPr>
        <w:tab/>
      </w:r>
    </w:p>
    <w:p w:rsidR="00EA38FD" w:rsidRPr="00EA38FD" w:rsidRDefault="00EA38FD" w:rsidP="00EA38FD">
      <w:pPr>
        <w:ind w:left="284" w:firstLine="425"/>
        <w:jc w:val="both"/>
        <w:rPr>
          <w:rFonts w:eastAsia="TimesNewRomanPSMT"/>
          <w:sz w:val="28"/>
          <w:szCs w:val="28"/>
        </w:rPr>
      </w:pPr>
      <w:r w:rsidRPr="00EA38FD">
        <w:rPr>
          <w:rFonts w:eastAsia="TimesNewRomanPSMT"/>
          <w:sz w:val="28"/>
          <w:szCs w:val="28"/>
        </w:rPr>
        <w:t>Характеристики и параметры функциональных зон</w:t>
      </w:r>
    </w:p>
    <w:p w:rsidR="00EA38FD" w:rsidRPr="00EA38FD" w:rsidRDefault="00EA38FD" w:rsidP="00EA38FD">
      <w:pPr>
        <w:ind w:left="426" w:firstLine="283"/>
        <w:jc w:val="both"/>
        <w:rPr>
          <w:rFonts w:eastAsia="TimesNewRomanPSMT"/>
          <w:sz w:val="28"/>
          <w:szCs w:val="28"/>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8"/>
        <w:gridCol w:w="1412"/>
        <w:gridCol w:w="1418"/>
        <w:gridCol w:w="1984"/>
        <w:gridCol w:w="1418"/>
        <w:gridCol w:w="1417"/>
        <w:gridCol w:w="1559"/>
      </w:tblGrid>
      <w:tr w:rsidR="00EA38FD" w:rsidRPr="00EA38FD" w:rsidTr="00B21001">
        <w:trPr>
          <w:tblHeader/>
          <w:jc w:val="center"/>
        </w:trPr>
        <w:tc>
          <w:tcPr>
            <w:tcW w:w="998" w:type="dxa"/>
            <w:vMerge w:val="restart"/>
            <w:shd w:val="clear" w:color="auto" w:fill="auto"/>
          </w:tcPr>
          <w:p w:rsidR="00EA38FD" w:rsidRPr="00EA38FD" w:rsidRDefault="00EA38FD" w:rsidP="00EA38FD">
            <w:r w:rsidRPr="00EA38FD">
              <w:t>Код в соответствии с</w:t>
            </w:r>
          </w:p>
          <w:p w:rsidR="00EA38FD" w:rsidRPr="00EA38FD" w:rsidRDefault="00EA38FD" w:rsidP="00EA38FD">
            <w:r w:rsidRPr="00EA38FD">
              <w:t>Приказом</w:t>
            </w:r>
          </w:p>
          <w:p w:rsidR="00EA38FD" w:rsidRPr="00EA38FD" w:rsidRDefault="00EA38FD" w:rsidP="00EA38FD">
            <w:r w:rsidRPr="00EA38FD">
              <w:t>№10</w:t>
            </w:r>
          </w:p>
        </w:tc>
        <w:tc>
          <w:tcPr>
            <w:tcW w:w="1412" w:type="dxa"/>
            <w:vMerge w:val="restart"/>
            <w:shd w:val="clear" w:color="auto" w:fill="auto"/>
          </w:tcPr>
          <w:p w:rsidR="00EA38FD" w:rsidRPr="00EA38FD" w:rsidRDefault="00EA38FD" w:rsidP="00EA38FD">
            <w:r w:rsidRPr="00EA38FD">
              <w:t>Наименование типов функциональных зон в соответствии с Приказом №10</w:t>
            </w:r>
          </w:p>
        </w:tc>
        <w:tc>
          <w:tcPr>
            <w:tcW w:w="7796" w:type="dxa"/>
            <w:gridSpan w:val="5"/>
            <w:shd w:val="clear" w:color="auto" w:fill="auto"/>
          </w:tcPr>
          <w:p w:rsidR="00EA38FD" w:rsidRPr="00EA38FD" w:rsidRDefault="00EA38FD" w:rsidP="00EA38FD">
            <w:r w:rsidRPr="00EA38FD">
              <w:t>Параметры функциональных зон – планируемые к расчетному сроку доли общей площади жилищного и нежилого фонда3 (в т.ч. общая площадь встроенно-пристроенных нежилых помещений в составе жилых многоквартирных домов) в структуре застройки функциональных зон, иные условия4</w:t>
            </w:r>
          </w:p>
        </w:tc>
      </w:tr>
      <w:tr w:rsidR="00EA38FD" w:rsidRPr="00EA38FD" w:rsidTr="00B21001">
        <w:trPr>
          <w:tblHeader/>
          <w:jc w:val="center"/>
        </w:trPr>
        <w:tc>
          <w:tcPr>
            <w:tcW w:w="998" w:type="dxa"/>
            <w:vMerge/>
            <w:shd w:val="clear" w:color="auto" w:fill="auto"/>
          </w:tcPr>
          <w:p w:rsidR="00EA38FD" w:rsidRPr="00EA38FD" w:rsidRDefault="00EA38FD" w:rsidP="00EA38FD"/>
        </w:tc>
        <w:tc>
          <w:tcPr>
            <w:tcW w:w="1412" w:type="dxa"/>
            <w:vMerge/>
            <w:shd w:val="clear" w:color="auto" w:fill="auto"/>
          </w:tcPr>
          <w:p w:rsidR="00EA38FD" w:rsidRPr="00EA38FD" w:rsidRDefault="00EA38FD" w:rsidP="00EA38FD"/>
        </w:tc>
        <w:tc>
          <w:tcPr>
            <w:tcW w:w="1418" w:type="dxa"/>
            <w:shd w:val="clear" w:color="auto" w:fill="auto"/>
          </w:tcPr>
          <w:p w:rsidR="00EA38FD" w:rsidRPr="00EA38FD" w:rsidRDefault="00EA38FD" w:rsidP="00EA38FD">
            <w:r w:rsidRPr="00EA38FD">
              <w:t>Цвет в соответствии с</w:t>
            </w:r>
          </w:p>
          <w:p w:rsidR="00EA38FD" w:rsidRPr="00EA38FD" w:rsidRDefault="00EA38FD" w:rsidP="00EA38FD">
            <w:r w:rsidRPr="00EA38FD">
              <w:t>Приказом</w:t>
            </w:r>
          </w:p>
          <w:p w:rsidR="00EA38FD" w:rsidRPr="00EA38FD" w:rsidRDefault="00EA38FD" w:rsidP="00EA38FD">
            <w:r w:rsidRPr="00EA38FD">
              <w:t>№10</w:t>
            </w:r>
          </w:p>
        </w:tc>
        <w:tc>
          <w:tcPr>
            <w:tcW w:w="1984" w:type="dxa"/>
            <w:shd w:val="clear" w:color="auto" w:fill="auto"/>
          </w:tcPr>
          <w:p w:rsidR="00EA38FD" w:rsidRPr="00EA38FD" w:rsidRDefault="00EA38FD" w:rsidP="00EA38FD">
            <w:r w:rsidRPr="00EA38FD">
              <w:t>Характеристики функциональных зон2</w:t>
            </w:r>
          </w:p>
        </w:tc>
        <w:tc>
          <w:tcPr>
            <w:tcW w:w="1418" w:type="dxa"/>
            <w:shd w:val="clear" w:color="auto" w:fill="auto"/>
          </w:tcPr>
          <w:p w:rsidR="00EA38FD" w:rsidRPr="00EA38FD" w:rsidRDefault="00EA38FD" w:rsidP="00EA38FD">
            <w:r w:rsidRPr="00EA38FD">
              <w:t>Жилые объекты (общая площадь жилищного фонда)</w:t>
            </w:r>
          </w:p>
        </w:tc>
        <w:tc>
          <w:tcPr>
            <w:tcW w:w="1417" w:type="dxa"/>
            <w:shd w:val="clear" w:color="auto" w:fill="auto"/>
          </w:tcPr>
          <w:p w:rsidR="00EA38FD" w:rsidRPr="00EA38FD" w:rsidRDefault="00EA38FD" w:rsidP="00EA38FD">
            <w:r w:rsidRPr="00EA38FD">
              <w:t>Общественные</w:t>
            </w:r>
          </w:p>
          <w:p w:rsidR="00EA38FD" w:rsidRPr="00EA38FD" w:rsidRDefault="00EA38FD" w:rsidP="00EA38FD">
            <w:r w:rsidRPr="00EA38FD">
              <w:t>объекты7</w:t>
            </w:r>
          </w:p>
          <w:p w:rsidR="00EA38FD" w:rsidRPr="00EA38FD" w:rsidRDefault="00EA38FD" w:rsidP="00EA38FD">
            <w:r w:rsidRPr="00EA38FD">
              <w:t>(общая</w:t>
            </w:r>
          </w:p>
          <w:p w:rsidR="00EA38FD" w:rsidRPr="00EA38FD" w:rsidRDefault="00EA38FD" w:rsidP="00EA38FD">
            <w:r w:rsidRPr="00EA38FD">
              <w:t>площадь</w:t>
            </w:r>
          </w:p>
          <w:p w:rsidR="00EA38FD" w:rsidRPr="00EA38FD" w:rsidRDefault="00EA38FD" w:rsidP="00EA38FD">
            <w:r w:rsidRPr="00EA38FD">
              <w:t>нежилого</w:t>
            </w:r>
          </w:p>
          <w:p w:rsidR="00EA38FD" w:rsidRPr="00EA38FD" w:rsidRDefault="00EA38FD" w:rsidP="00EA38FD">
            <w:r w:rsidRPr="00EA38FD">
              <w:t>фонда, в т.ч.</w:t>
            </w:r>
          </w:p>
          <w:p w:rsidR="00EA38FD" w:rsidRPr="00EA38FD" w:rsidRDefault="00EA38FD" w:rsidP="00EA38FD">
            <w:r w:rsidRPr="00EA38FD">
              <w:t>общая площадь</w:t>
            </w:r>
          </w:p>
          <w:p w:rsidR="00EA38FD" w:rsidRPr="00EA38FD" w:rsidRDefault="00EA38FD" w:rsidP="00EA38FD">
            <w:r w:rsidRPr="00EA38FD">
              <w:t>встроенно-пристроенных</w:t>
            </w:r>
          </w:p>
          <w:p w:rsidR="00EA38FD" w:rsidRPr="00EA38FD" w:rsidRDefault="00EA38FD" w:rsidP="00EA38FD">
            <w:r w:rsidRPr="00EA38FD">
              <w:t>нежилых</w:t>
            </w:r>
          </w:p>
          <w:p w:rsidR="00EA38FD" w:rsidRPr="00EA38FD" w:rsidRDefault="00EA38FD" w:rsidP="00EA38FD">
            <w:r w:rsidRPr="00EA38FD">
              <w:t>помещений в</w:t>
            </w:r>
          </w:p>
          <w:p w:rsidR="00EA38FD" w:rsidRPr="00EA38FD" w:rsidRDefault="00EA38FD" w:rsidP="00EA38FD">
            <w:r w:rsidRPr="00EA38FD">
              <w:t>составе жилых</w:t>
            </w:r>
          </w:p>
          <w:p w:rsidR="00EA38FD" w:rsidRPr="00EA38FD" w:rsidRDefault="00EA38FD" w:rsidP="00EA38FD">
            <w:r w:rsidRPr="00EA38FD">
              <w:t>многоквартирных домов)</w:t>
            </w:r>
          </w:p>
        </w:tc>
        <w:tc>
          <w:tcPr>
            <w:tcW w:w="1559" w:type="dxa"/>
            <w:shd w:val="clear" w:color="auto" w:fill="auto"/>
          </w:tcPr>
          <w:p w:rsidR="00EA38FD" w:rsidRPr="00EA38FD" w:rsidRDefault="00EA38FD" w:rsidP="00EA38FD">
            <w:r w:rsidRPr="00EA38FD">
              <w:t>Производственные,</w:t>
            </w:r>
          </w:p>
          <w:p w:rsidR="00EA38FD" w:rsidRPr="00EA38FD" w:rsidRDefault="00EA38FD" w:rsidP="00EA38FD">
            <w:r w:rsidRPr="00EA38FD">
              <w:t>коммунально-складские объекты7</w:t>
            </w:r>
          </w:p>
          <w:p w:rsidR="00EA38FD" w:rsidRPr="00EA38FD" w:rsidRDefault="00EA38FD" w:rsidP="00EA38FD">
            <w:r w:rsidRPr="00EA38FD">
              <w:t>(общая площадь нежилого фонда)</w:t>
            </w:r>
          </w:p>
        </w:tc>
      </w:tr>
      <w:tr w:rsidR="00EA38FD" w:rsidRPr="00EA38FD" w:rsidTr="00B21001">
        <w:trPr>
          <w:tblHeader/>
          <w:jc w:val="center"/>
        </w:trPr>
        <w:tc>
          <w:tcPr>
            <w:tcW w:w="998" w:type="dxa"/>
            <w:shd w:val="clear" w:color="auto" w:fill="auto"/>
          </w:tcPr>
          <w:p w:rsidR="00EA38FD" w:rsidRPr="00EA38FD" w:rsidRDefault="00EA38FD" w:rsidP="00EA38FD">
            <w:r w:rsidRPr="00EA38FD">
              <w:t>1</w:t>
            </w:r>
          </w:p>
        </w:tc>
        <w:tc>
          <w:tcPr>
            <w:tcW w:w="1412" w:type="dxa"/>
            <w:shd w:val="clear" w:color="auto" w:fill="auto"/>
          </w:tcPr>
          <w:p w:rsidR="00EA38FD" w:rsidRPr="00EA38FD" w:rsidRDefault="00EA38FD" w:rsidP="00EA38FD">
            <w:r w:rsidRPr="00EA38FD">
              <w:t>2</w:t>
            </w:r>
          </w:p>
        </w:tc>
        <w:tc>
          <w:tcPr>
            <w:tcW w:w="1418" w:type="dxa"/>
            <w:shd w:val="clear" w:color="auto" w:fill="auto"/>
          </w:tcPr>
          <w:p w:rsidR="00EA38FD" w:rsidRPr="00EA38FD" w:rsidRDefault="00EA38FD" w:rsidP="00EA38FD">
            <w:r w:rsidRPr="00EA38FD">
              <w:t>3</w:t>
            </w:r>
          </w:p>
        </w:tc>
        <w:tc>
          <w:tcPr>
            <w:tcW w:w="1984" w:type="dxa"/>
            <w:shd w:val="clear" w:color="auto" w:fill="auto"/>
          </w:tcPr>
          <w:p w:rsidR="00EA38FD" w:rsidRPr="00EA38FD" w:rsidRDefault="00EA38FD" w:rsidP="00EA38FD">
            <w:r w:rsidRPr="00EA38FD">
              <w:t>4</w:t>
            </w:r>
          </w:p>
        </w:tc>
        <w:tc>
          <w:tcPr>
            <w:tcW w:w="1418" w:type="dxa"/>
            <w:shd w:val="clear" w:color="auto" w:fill="auto"/>
          </w:tcPr>
          <w:p w:rsidR="00EA38FD" w:rsidRPr="00EA38FD" w:rsidRDefault="00EA38FD" w:rsidP="00EA38FD">
            <w:r w:rsidRPr="00EA38FD">
              <w:t>5</w:t>
            </w:r>
          </w:p>
        </w:tc>
        <w:tc>
          <w:tcPr>
            <w:tcW w:w="1417" w:type="dxa"/>
            <w:shd w:val="clear" w:color="auto" w:fill="auto"/>
          </w:tcPr>
          <w:p w:rsidR="00EA38FD" w:rsidRPr="00EA38FD" w:rsidRDefault="00EA38FD" w:rsidP="00EA38FD">
            <w:r w:rsidRPr="00EA38FD">
              <w:t>6</w:t>
            </w:r>
          </w:p>
        </w:tc>
        <w:tc>
          <w:tcPr>
            <w:tcW w:w="1559" w:type="dxa"/>
            <w:shd w:val="clear" w:color="auto" w:fill="auto"/>
          </w:tcPr>
          <w:p w:rsidR="00EA38FD" w:rsidRPr="00EA38FD" w:rsidRDefault="00EA38FD" w:rsidP="00EA38FD">
            <w:r w:rsidRPr="00EA38FD">
              <w:t>7</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t>701010100</w:t>
            </w:r>
          </w:p>
        </w:tc>
        <w:tc>
          <w:tcPr>
            <w:tcW w:w="1412" w:type="dxa"/>
            <w:shd w:val="clear" w:color="auto" w:fill="FFFEFF"/>
          </w:tcPr>
          <w:p w:rsidR="00EA38FD" w:rsidRPr="00EA38FD" w:rsidRDefault="00EA38FD" w:rsidP="00EA38FD">
            <w:r w:rsidRPr="00EA38FD">
              <w:t>Жилые зоны</w:t>
            </w:r>
          </w:p>
        </w:tc>
        <w:tc>
          <w:tcPr>
            <w:tcW w:w="1418" w:type="dxa"/>
            <w:shd w:val="clear" w:color="auto" w:fill="FFFEFF"/>
          </w:tcPr>
          <w:p w:rsidR="00EA38FD" w:rsidRPr="00EA38FD" w:rsidRDefault="00DA1FF4" w:rsidP="00EA38FD">
            <w:r>
              <w:pict>
                <v:shape id="Рисунок 3620" o:spid="_x0000_i1030" type="#_x0000_t75" alt="6090101010_1" style="width:58.5pt;height:30pt;visibility:visible">
                  <v:imagedata r:id="rId27" o:title="6090101010_1"/>
                </v:shape>
              </w:pict>
            </w:r>
          </w:p>
          <w:p w:rsidR="00EA38FD" w:rsidRPr="00EA38FD" w:rsidRDefault="00EA38FD" w:rsidP="00EA38FD"/>
        </w:tc>
        <w:tc>
          <w:tcPr>
            <w:tcW w:w="1984" w:type="dxa"/>
            <w:shd w:val="clear" w:color="auto" w:fill="FFFEFF"/>
          </w:tcPr>
          <w:p w:rsidR="00EA38FD" w:rsidRPr="00EA38FD" w:rsidRDefault="00EA38FD" w:rsidP="00EA38FD">
            <w:pPr>
              <w:rPr>
                <w:rFonts w:eastAsia="TimesNewRomanPSMT"/>
              </w:rPr>
            </w:pPr>
            <w:r w:rsidRPr="00EA38FD">
              <w:rPr>
                <w:rFonts w:eastAsia="TimesNewRomanPSMT"/>
              </w:rPr>
              <w:t>Территории с преобладанием жилищного фонда различной</w:t>
            </w:r>
          </w:p>
          <w:p w:rsidR="00EA38FD" w:rsidRPr="00EA38FD" w:rsidRDefault="00EA38FD" w:rsidP="00EA38FD">
            <w:pPr>
              <w:rPr>
                <w:rFonts w:eastAsia="TimesNewRomanPSMT"/>
              </w:rPr>
            </w:pPr>
            <w:r w:rsidRPr="00EA38FD">
              <w:rPr>
                <w:rFonts w:eastAsia="TimesNewRomanPSMT"/>
              </w:rPr>
              <w:t>типологии и этажности (в том числе индивидуальный,</w:t>
            </w:r>
          </w:p>
          <w:p w:rsidR="00EA38FD" w:rsidRPr="00EA38FD" w:rsidRDefault="00EA38FD" w:rsidP="00EA38FD">
            <w:pPr>
              <w:rPr>
                <w:rFonts w:eastAsia="TimesNewRomanPSMT"/>
              </w:rPr>
            </w:pPr>
            <w:r w:rsidRPr="00EA38FD">
              <w:rPr>
                <w:rFonts w:eastAsia="TimesNewRomanPSMT"/>
              </w:rPr>
              <w:t>блокированный) в общей структуре</w:t>
            </w:r>
          </w:p>
          <w:p w:rsidR="00EA38FD" w:rsidRPr="00EA38FD" w:rsidRDefault="00EA38FD" w:rsidP="00EA38FD">
            <w:r w:rsidRPr="00EA38FD">
              <w:rPr>
                <w:rFonts w:eastAsia="TimesNewRomanPSMT"/>
              </w:rPr>
              <w:t xml:space="preserve">застройки. </w:t>
            </w:r>
          </w:p>
        </w:tc>
        <w:tc>
          <w:tcPr>
            <w:tcW w:w="1418" w:type="dxa"/>
            <w:shd w:val="clear" w:color="auto" w:fill="FFFEFF"/>
          </w:tcPr>
          <w:p w:rsidR="00EA38FD" w:rsidRPr="00EA38FD" w:rsidRDefault="00EA38FD" w:rsidP="00EA38FD">
            <w:r w:rsidRPr="00EA38FD">
              <w:rPr>
                <w:rFonts w:eastAsia="TimesNewRomanPSMT"/>
              </w:rPr>
              <w:t>Не менее 75%</w:t>
            </w:r>
          </w:p>
        </w:tc>
        <w:tc>
          <w:tcPr>
            <w:tcW w:w="1417" w:type="dxa"/>
            <w:shd w:val="clear" w:color="auto" w:fill="FFFEFF"/>
          </w:tcPr>
          <w:p w:rsidR="00EA38FD" w:rsidRPr="00EA38FD" w:rsidRDefault="00EA38FD" w:rsidP="00EA38FD">
            <w:r w:rsidRPr="00EA38FD">
              <w:rPr>
                <w:rFonts w:eastAsia="TimesNewRomanPSMT"/>
              </w:rPr>
              <w:t>Не более 25%</w:t>
            </w:r>
          </w:p>
        </w:tc>
        <w:tc>
          <w:tcPr>
            <w:tcW w:w="1559" w:type="dxa"/>
            <w:shd w:val="clear" w:color="auto" w:fill="FFFEFF"/>
          </w:tcPr>
          <w:p w:rsidR="00EA38FD" w:rsidRPr="00EA38FD" w:rsidRDefault="00EA38FD" w:rsidP="00EA38FD">
            <w:pPr>
              <w:rPr>
                <w:rFonts w:eastAsia="TimesNewRomanPSMT"/>
              </w:rPr>
            </w:pPr>
            <w:r w:rsidRPr="00EA38FD">
              <w:rPr>
                <w:rFonts w:eastAsia="TimesNewRomanPSMT"/>
              </w:rPr>
              <w:t>Только сохранение и</w:t>
            </w:r>
          </w:p>
          <w:p w:rsidR="00EA38FD" w:rsidRPr="00EA38FD" w:rsidRDefault="00EA38FD" w:rsidP="00EA38FD">
            <w:pPr>
              <w:rPr>
                <w:rFonts w:eastAsia="TimesNewRomanPSMT"/>
              </w:rPr>
            </w:pPr>
            <w:r w:rsidRPr="00EA38FD">
              <w:rPr>
                <w:rFonts w:eastAsia="TimesNewRomanPSMT"/>
              </w:rPr>
              <w:t>реконструкция</w:t>
            </w:r>
          </w:p>
          <w:p w:rsidR="00EA38FD" w:rsidRPr="00EA38FD" w:rsidRDefault="00EA38FD" w:rsidP="00EA38FD">
            <w:pPr>
              <w:rPr>
                <w:rFonts w:eastAsia="TimesNewRomanPSMT"/>
              </w:rPr>
            </w:pPr>
            <w:r w:rsidRPr="00EA38FD">
              <w:rPr>
                <w:rFonts w:eastAsia="TimesNewRomanPSMT"/>
              </w:rPr>
              <w:t>существующих</w:t>
            </w:r>
          </w:p>
          <w:p w:rsidR="00EA38FD" w:rsidRPr="00EA38FD" w:rsidRDefault="00EA38FD" w:rsidP="00EA38FD">
            <w:pPr>
              <w:rPr>
                <w:rFonts w:eastAsia="TimesNewRomanPSMT"/>
              </w:rPr>
            </w:pPr>
            <w:r w:rsidRPr="00EA38FD">
              <w:rPr>
                <w:rFonts w:eastAsia="TimesNewRomanPSMT"/>
              </w:rPr>
              <w:t>объектов (при</w:t>
            </w:r>
          </w:p>
          <w:p w:rsidR="00EA38FD" w:rsidRPr="00EA38FD" w:rsidRDefault="00EA38FD" w:rsidP="00EA38FD">
            <w:pPr>
              <w:rPr>
                <w:rFonts w:eastAsia="TimesNewRomanPSMT"/>
              </w:rPr>
            </w:pPr>
            <w:r w:rsidRPr="00EA38FD">
              <w:rPr>
                <w:rFonts w:eastAsia="TimesNewRomanPSMT"/>
              </w:rPr>
              <w:t>наличии) с учетом</w:t>
            </w:r>
          </w:p>
          <w:p w:rsidR="00EA38FD" w:rsidRPr="00EA38FD" w:rsidRDefault="00EA38FD" w:rsidP="00EA38FD">
            <w:pPr>
              <w:rPr>
                <w:rFonts w:eastAsia="TimesNewRomanPSMT"/>
              </w:rPr>
            </w:pPr>
            <w:r w:rsidRPr="00EA38FD">
              <w:rPr>
                <w:rFonts w:eastAsia="TimesNewRomanPSMT"/>
              </w:rPr>
              <w:t>ограничений в части</w:t>
            </w:r>
          </w:p>
          <w:p w:rsidR="00EA38FD" w:rsidRPr="00EA38FD" w:rsidRDefault="00EA38FD" w:rsidP="00EA38FD">
            <w:r w:rsidRPr="00EA38FD">
              <w:rPr>
                <w:rFonts w:eastAsia="TimesNewRomanPSMT"/>
              </w:rPr>
              <w:t>СЗЗ.</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lastRenderedPageBreak/>
              <w:t>701010200</w:t>
            </w:r>
          </w:p>
        </w:tc>
        <w:tc>
          <w:tcPr>
            <w:tcW w:w="1412" w:type="dxa"/>
            <w:shd w:val="clear" w:color="auto" w:fill="FFFEFF"/>
          </w:tcPr>
          <w:p w:rsidR="00EA38FD" w:rsidRPr="00EA38FD" w:rsidRDefault="00EA38FD" w:rsidP="00EA38FD">
            <w:r w:rsidRPr="00EA38FD">
              <w:t>Зона смешанной и общественно-деловой застройки</w:t>
            </w:r>
          </w:p>
        </w:tc>
        <w:tc>
          <w:tcPr>
            <w:tcW w:w="1418" w:type="dxa"/>
            <w:shd w:val="clear" w:color="auto" w:fill="FFFEFF"/>
          </w:tcPr>
          <w:p w:rsidR="00EA38FD" w:rsidRPr="00EA38FD" w:rsidRDefault="00DA1FF4" w:rsidP="00EA38FD">
            <w:r>
              <w:pict>
                <v:shape id="Рисунок 8" o:spid="_x0000_i1031" type="#_x0000_t75" style="width:58.5pt;height:29.25pt;visibility:visible">
                  <v:imagedata r:id="rId28" o:title=""/>
                </v:shape>
              </w:pict>
            </w:r>
          </w:p>
          <w:p w:rsidR="00EA38FD" w:rsidRPr="00EA38FD" w:rsidRDefault="00EA38FD" w:rsidP="00EA38FD"/>
        </w:tc>
        <w:tc>
          <w:tcPr>
            <w:tcW w:w="1984" w:type="dxa"/>
            <w:shd w:val="clear" w:color="auto" w:fill="FFFEFF"/>
          </w:tcPr>
          <w:p w:rsidR="00EA38FD" w:rsidRPr="00EA38FD" w:rsidRDefault="00EA38FD" w:rsidP="00EA38FD">
            <w:pPr>
              <w:rPr>
                <w:rFonts w:eastAsia="TimesNewRomanPSMT"/>
              </w:rPr>
            </w:pPr>
            <w:r w:rsidRPr="00EA38FD">
              <w:rPr>
                <w:rFonts w:eastAsia="TimesNewRomanPSMT"/>
              </w:rPr>
              <w:t>Территории смешанного размещения объектов жилого,</w:t>
            </w:r>
          </w:p>
          <w:p w:rsidR="00EA38FD" w:rsidRPr="00EA38FD" w:rsidRDefault="00EA38FD" w:rsidP="00EA38FD">
            <w:pPr>
              <w:rPr>
                <w:rFonts w:eastAsia="TimesNewRomanPSMT"/>
              </w:rPr>
            </w:pPr>
            <w:r w:rsidRPr="00EA38FD">
              <w:rPr>
                <w:rFonts w:eastAsia="TimesNewRomanPSMT"/>
              </w:rPr>
              <w:t>общественного и производственного назначения.</w:t>
            </w:r>
          </w:p>
          <w:p w:rsidR="00EA38FD" w:rsidRPr="00EA38FD" w:rsidRDefault="00EA38FD" w:rsidP="00EA38FD">
            <w:pPr>
              <w:rPr>
                <w:rFonts w:eastAsia="TimesNewRomanPSMT"/>
              </w:rPr>
            </w:pPr>
            <w:r w:rsidRPr="00EA38FD">
              <w:rPr>
                <w:rFonts w:eastAsia="TimesNewRomanPSMT"/>
              </w:rPr>
              <w:t>Территории, в границах которых расположены</w:t>
            </w:r>
          </w:p>
          <w:p w:rsidR="00EA38FD" w:rsidRPr="00EA38FD" w:rsidRDefault="00EA38FD" w:rsidP="00EA38FD">
            <w:pPr>
              <w:rPr>
                <w:rFonts w:eastAsia="TimesNewRomanPSMT"/>
              </w:rPr>
            </w:pPr>
            <w:r w:rsidRPr="00EA38FD">
              <w:rPr>
                <w:rFonts w:eastAsia="TimesNewRomanPSMT"/>
              </w:rPr>
              <w:t>производственные и коммунально-складские объекты,</w:t>
            </w:r>
          </w:p>
          <w:p w:rsidR="00EA38FD" w:rsidRPr="00EA38FD" w:rsidRDefault="00EA38FD" w:rsidP="00EA38FD">
            <w:pPr>
              <w:rPr>
                <w:rFonts w:eastAsia="TimesNewRomanPSMT"/>
              </w:rPr>
            </w:pPr>
            <w:r w:rsidRPr="00EA38FD">
              <w:rPr>
                <w:rFonts w:eastAsia="TimesNewRomanPSMT"/>
              </w:rPr>
              <w:t>обладающие высоким потенциалом комплексной</w:t>
            </w:r>
          </w:p>
          <w:p w:rsidR="00EA38FD" w:rsidRPr="00EA38FD" w:rsidRDefault="00EA38FD" w:rsidP="00EA38FD">
            <w:pPr>
              <w:rPr>
                <w:rFonts w:eastAsia="TimesNewRomanPSMT"/>
              </w:rPr>
            </w:pPr>
            <w:r w:rsidRPr="00EA38FD">
              <w:rPr>
                <w:rFonts w:eastAsia="TimesNewRomanPSMT"/>
              </w:rPr>
              <w:t>реорганизации с возможностью размещения объектов</w:t>
            </w:r>
          </w:p>
          <w:p w:rsidR="00EA38FD" w:rsidRPr="00EA38FD" w:rsidRDefault="00EA38FD" w:rsidP="00EA38FD">
            <w:r w:rsidRPr="00EA38FD">
              <w:rPr>
                <w:rFonts w:eastAsia="TimesNewRomanPSMT"/>
              </w:rPr>
              <w:t>общественного и жилого назначения.</w:t>
            </w:r>
          </w:p>
        </w:tc>
        <w:tc>
          <w:tcPr>
            <w:tcW w:w="1418" w:type="dxa"/>
            <w:shd w:val="clear" w:color="auto" w:fill="FFFEFF"/>
          </w:tcPr>
          <w:p w:rsidR="00EA38FD" w:rsidRPr="00EA38FD" w:rsidRDefault="00EA38FD" w:rsidP="00EA38FD">
            <w:r w:rsidRPr="00EA38FD">
              <w:rPr>
                <w:rFonts w:eastAsia="TimesNewRomanPSMT"/>
              </w:rPr>
              <w:t>Не более 65%</w:t>
            </w:r>
          </w:p>
        </w:tc>
        <w:tc>
          <w:tcPr>
            <w:tcW w:w="1417" w:type="dxa"/>
            <w:shd w:val="clear" w:color="auto" w:fill="FFFEFF"/>
          </w:tcPr>
          <w:p w:rsidR="00EA38FD" w:rsidRPr="00EA38FD" w:rsidRDefault="00EA38FD" w:rsidP="00EA38FD">
            <w:r w:rsidRPr="00EA38FD">
              <w:rPr>
                <w:rFonts w:eastAsia="TimesNewRomanPSMT"/>
              </w:rPr>
              <w:t>Не более 65%</w:t>
            </w:r>
          </w:p>
        </w:tc>
        <w:tc>
          <w:tcPr>
            <w:tcW w:w="1559" w:type="dxa"/>
            <w:shd w:val="clear" w:color="auto" w:fill="FFFEFF"/>
          </w:tcPr>
          <w:p w:rsidR="00EA38FD" w:rsidRPr="00EA38FD" w:rsidRDefault="00EA38FD" w:rsidP="00EA38FD">
            <w:r w:rsidRPr="00EA38FD">
              <w:rPr>
                <w:rFonts w:eastAsia="TimesNewRomanPSMT"/>
              </w:rPr>
              <w:t>Не более 65%</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t>701010302</w:t>
            </w:r>
          </w:p>
        </w:tc>
        <w:tc>
          <w:tcPr>
            <w:tcW w:w="1412" w:type="dxa"/>
            <w:shd w:val="clear" w:color="auto" w:fill="FFFEFF"/>
          </w:tcPr>
          <w:p w:rsidR="00EA38FD" w:rsidRPr="00EA38FD" w:rsidRDefault="00EA38FD" w:rsidP="00EA38FD">
            <w:r w:rsidRPr="00EA38FD">
              <w:t>Зона специализированной общественной застройки</w:t>
            </w:r>
          </w:p>
        </w:tc>
        <w:tc>
          <w:tcPr>
            <w:tcW w:w="1418" w:type="dxa"/>
            <w:shd w:val="clear" w:color="auto" w:fill="FFFEFF"/>
          </w:tcPr>
          <w:p w:rsidR="00EA38FD" w:rsidRPr="00EA38FD" w:rsidRDefault="00DA1FF4" w:rsidP="00EA38FD">
            <w:r>
              <w:pict>
                <v:shape id="Рисунок 3602" o:spid="_x0000_i1032" type="#_x0000_t75" alt="6090101032_1" style="width:58.5pt;height:30pt;visibility:visible">
                  <v:imagedata r:id="rId29" o:title="6090101032_1"/>
                </v:shape>
              </w:pict>
            </w:r>
          </w:p>
          <w:p w:rsidR="00EA38FD" w:rsidRPr="00EA38FD" w:rsidRDefault="00EA38FD" w:rsidP="00EA38FD"/>
        </w:tc>
        <w:tc>
          <w:tcPr>
            <w:tcW w:w="1984" w:type="dxa"/>
            <w:shd w:val="clear" w:color="auto" w:fill="FFFEFF"/>
          </w:tcPr>
          <w:p w:rsidR="00EA38FD" w:rsidRPr="00EA38FD" w:rsidRDefault="00EA38FD" w:rsidP="00EA38FD">
            <w:r w:rsidRPr="00EA38FD">
              <w:t>Территории для размещения объектов образования и просвещения, культуры, здравоохранения и спорта</w:t>
            </w:r>
          </w:p>
        </w:tc>
        <w:tc>
          <w:tcPr>
            <w:tcW w:w="1418" w:type="dxa"/>
            <w:shd w:val="clear" w:color="auto" w:fill="FFFEFF"/>
          </w:tcPr>
          <w:p w:rsidR="00EA38FD" w:rsidRPr="00EA38FD" w:rsidRDefault="00EA38FD" w:rsidP="00EA38FD">
            <w:pPr>
              <w:rPr>
                <w:rFonts w:eastAsia="TimesNewRomanPSMT"/>
              </w:rPr>
            </w:pPr>
            <w:r w:rsidRPr="00EA38FD">
              <w:rPr>
                <w:rFonts w:eastAsia="TimesNewRomanPSMT"/>
              </w:rPr>
              <w:t>Только сохранение и</w:t>
            </w:r>
          </w:p>
          <w:p w:rsidR="00EA38FD" w:rsidRPr="00EA38FD" w:rsidRDefault="00EA38FD" w:rsidP="00EA38FD">
            <w:pPr>
              <w:rPr>
                <w:rFonts w:eastAsia="TimesNewRomanPSMT"/>
              </w:rPr>
            </w:pPr>
            <w:r w:rsidRPr="00EA38FD">
              <w:rPr>
                <w:rFonts w:eastAsia="TimesNewRomanPSMT"/>
              </w:rPr>
              <w:t>реконструкция</w:t>
            </w:r>
          </w:p>
          <w:p w:rsidR="00EA38FD" w:rsidRPr="00EA38FD" w:rsidRDefault="00EA38FD" w:rsidP="00EA38FD">
            <w:pPr>
              <w:rPr>
                <w:rFonts w:eastAsia="TimesNewRomanPSMT"/>
              </w:rPr>
            </w:pPr>
            <w:r w:rsidRPr="00EA38FD">
              <w:rPr>
                <w:rFonts w:eastAsia="TimesNewRomanPSMT"/>
              </w:rPr>
              <w:t>существующей</w:t>
            </w:r>
          </w:p>
          <w:p w:rsidR="00EA38FD" w:rsidRPr="00EA38FD" w:rsidRDefault="00EA38FD" w:rsidP="00EA38FD">
            <w:pPr>
              <w:rPr>
                <w:rFonts w:eastAsia="TimesNewRomanPSMT"/>
              </w:rPr>
            </w:pPr>
            <w:r w:rsidRPr="00EA38FD">
              <w:rPr>
                <w:rFonts w:eastAsia="TimesNewRomanPSMT"/>
              </w:rPr>
              <w:t>застройки (при</w:t>
            </w:r>
          </w:p>
          <w:p w:rsidR="00EA38FD" w:rsidRPr="00EA38FD" w:rsidRDefault="00EA38FD" w:rsidP="00EA38FD">
            <w:r w:rsidRPr="00EA38FD">
              <w:rPr>
                <w:rFonts w:eastAsia="TimesNewRomanPSMT"/>
              </w:rPr>
              <w:t>наличии)</w:t>
            </w:r>
          </w:p>
        </w:tc>
        <w:tc>
          <w:tcPr>
            <w:tcW w:w="1417" w:type="dxa"/>
            <w:shd w:val="clear" w:color="auto" w:fill="FFFEFF"/>
          </w:tcPr>
          <w:p w:rsidR="00EA38FD" w:rsidRPr="00EA38FD" w:rsidRDefault="00EA38FD" w:rsidP="00EA38FD">
            <w:r w:rsidRPr="00EA38FD">
              <w:rPr>
                <w:rFonts w:eastAsia="TimesNewRomanPSMT"/>
              </w:rPr>
              <w:t>Не менее 50%</w:t>
            </w:r>
          </w:p>
        </w:tc>
        <w:tc>
          <w:tcPr>
            <w:tcW w:w="1559" w:type="dxa"/>
            <w:shd w:val="clear" w:color="auto" w:fill="FFFEFF"/>
          </w:tcPr>
          <w:p w:rsidR="00EA38FD" w:rsidRPr="00EA38FD" w:rsidRDefault="00EA38FD" w:rsidP="00EA38FD">
            <w:pPr>
              <w:rPr>
                <w:rFonts w:eastAsia="TimesNewRomanPSMT"/>
              </w:rPr>
            </w:pPr>
            <w:r w:rsidRPr="00EA38FD">
              <w:rPr>
                <w:rFonts w:eastAsia="TimesNewRomanPSMT"/>
              </w:rPr>
              <w:t>Не более 50% (в</w:t>
            </w:r>
          </w:p>
          <w:p w:rsidR="00EA38FD" w:rsidRPr="00EA38FD" w:rsidRDefault="00EA38FD" w:rsidP="00EA38FD">
            <w:pPr>
              <w:rPr>
                <w:rFonts w:eastAsia="TimesNewRomanPSMT"/>
              </w:rPr>
            </w:pPr>
            <w:r w:rsidRPr="00EA38FD">
              <w:rPr>
                <w:rFonts w:eastAsia="TimesNewRomanPSMT"/>
              </w:rPr>
              <w:t>существующих зонах –</w:t>
            </w:r>
          </w:p>
          <w:p w:rsidR="00EA38FD" w:rsidRPr="00EA38FD" w:rsidRDefault="00EA38FD" w:rsidP="00EA38FD">
            <w:pPr>
              <w:rPr>
                <w:rFonts w:eastAsia="TimesNewRomanPSMT"/>
              </w:rPr>
            </w:pPr>
            <w:r w:rsidRPr="00EA38FD">
              <w:rPr>
                <w:rFonts w:eastAsia="TimesNewRomanPSMT"/>
              </w:rPr>
              <w:t>в пределах</w:t>
            </w:r>
          </w:p>
          <w:p w:rsidR="00EA38FD" w:rsidRPr="00EA38FD" w:rsidRDefault="00EA38FD" w:rsidP="00EA38FD">
            <w:pPr>
              <w:rPr>
                <w:rFonts w:eastAsia="TimesNewRomanPSMT"/>
              </w:rPr>
            </w:pPr>
            <w:r w:rsidRPr="00EA38FD">
              <w:rPr>
                <w:rFonts w:eastAsia="TimesNewRomanPSMT"/>
              </w:rPr>
              <w:t>существующих</w:t>
            </w:r>
          </w:p>
          <w:p w:rsidR="00EA38FD" w:rsidRPr="00EA38FD" w:rsidRDefault="00EA38FD" w:rsidP="00EA38FD">
            <w:r w:rsidRPr="00EA38FD">
              <w:rPr>
                <w:rFonts w:eastAsia="TimesNewRomanPSMT"/>
              </w:rPr>
              <w:t>параметров)</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t>701010400</w:t>
            </w:r>
          </w:p>
        </w:tc>
        <w:tc>
          <w:tcPr>
            <w:tcW w:w="1412" w:type="dxa"/>
            <w:shd w:val="clear" w:color="auto" w:fill="FFFEFF"/>
          </w:tcPr>
          <w:p w:rsidR="00EA38FD" w:rsidRPr="00EA38FD" w:rsidRDefault="00EA38FD" w:rsidP="00EA38FD">
            <w:r w:rsidRPr="00EA38FD">
              <w:t>Производственные зоны, зоны инженерной и транспортной инфраструктур</w:t>
            </w:r>
          </w:p>
        </w:tc>
        <w:tc>
          <w:tcPr>
            <w:tcW w:w="1418" w:type="dxa"/>
            <w:shd w:val="clear" w:color="auto" w:fill="FFFEFF"/>
          </w:tcPr>
          <w:p w:rsidR="00EA38FD" w:rsidRPr="00EA38FD" w:rsidRDefault="00DA1FF4" w:rsidP="00EA38FD">
            <w:r>
              <w:pict>
                <v:shape id="Рисунок 3598" o:spid="_x0000_i1033" type="#_x0000_t75" alt="6090101040_1" style="width:58.5pt;height:30pt;visibility:visible">
                  <v:imagedata r:id="rId30" o:title="6090101040_1"/>
                </v:shape>
              </w:pict>
            </w:r>
          </w:p>
          <w:p w:rsidR="00EA38FD" w:rsidRPr="00EA38FD" w:rsidRDefault="00EA38FD" w:rsidP="00EA38FD"/>
        </w:tc>
        <w:tc>
          <w:tcPr>
            <w:tcW w:w="1984" w:type="dxa"/>
            <w:shd w:val="clear" w:color="auto" w:fill="FFFEFF"/>
          </w:tcPr>
          <w:p w:rsidR="00EA38FD" w:rsidRPr="00EA38FD" w:rsidRDefault="00EA38FD" w:rsidP="00EA38FD">
            <w:pPr>
              <w:rPr>
                <w:rFonts w:eastAsia="TimesNewRomanPSMT"/>
              </w:rPr>
            </w:pPr>
            <w:r w:rsidRPr="00EA38FD">
              <w:rPr>
                <w:rFonts w:eastAsia="TimesNewRomanPSMT"/>
              </w:rPr>
              <w:t>Территории существующих производственных</w:t>
            </w:r>
          </w:p>
          <w:p w:rsidR="00EA38FD" w:rsidRPr="00EA38FD" w:rsidRDefault="00EA38FD" w:rsidP="00EA38FD">
            <w:pPr>
              <w:rPr>
                <w:rFonts w:eastAsia="TimesNewRomanPSMT"/>
              </w:rPr>
            </w:pPr>
            <w:r w:rsidRPr="00EA38FD">
              <w:rPr>
                <w:rFonts w:eastAsia="TimesNewRomanPSMT"/>
              </w:rPr>
              <w:t>объектов, обладающие низким потенциалом комплексной реорганизации и изменения</w:t>
            </w:r>
          </w:p>
          <w:p w:rsidR="00EA38FD" w:rsidRPr="00EA38FD" w:rsidRDefault="00EA38FD" w:rsidP="00EA38FD">
            <w:pPr>
              <w:rPr>
                <w:rFonts w:eastAsia="TimesNewRomanPSMT"/>
              </w:rPr>
            </w:pPr>
            <w:r w:rsidRPr="00EA38FD">
              <w:rPr>
                <w:rFonts w:eastAsia="TimesNewRomanPSMT"/>
              </w:rPr>
              <w:t>функционального назначения, а также свободные от застройки или частично застроенные территории, в границах</w:t>
            </w:r>
          </w:p>
          <w:p w:rsidR="00EA38FD" w:rsidRPr="00EA38FD" w:rsidRDefault="00EA38FD" w:rsidP="00EA38FD">
            <w:pPr>
              <w:rPr>
                <w:rFonts w:eastAsia="TimesNewRomanPSMT"/>
              </w:rPr>
            </w:pPr>
            <w:r w:rsidRPr="00EA38FD">
              <w:rPr>
                <w:rFonts w:eastAsia="TimesNewRomanPSMT"/>
              </w:rPr>
              <w:t>которых предполагается размещение объектов нежилого</w:t>
            </w:r>
          </w:p>
          <w:p w:rsidR="00EA38FD" w:rsidRPr="00EA38FD" w:rsidRDefault="00EA38FD" w:rsidP="00EA38FD">
            <w:r w:rsidRPr="00EA38FD">
              <w:rPr>
                <w:rFonts w:eastAsia="TimesNewRomanPSMT"/>
              </w:rPr>
              <w:t>преимущественно производственного назначения</w:t>
            </w:r>
          </w:p>
        </w:tc>
        <w:tc>
          <w:tcPr>
            <w:tcW w:w="1418" w:type="dxa"/>
            <w:shd w:val="clear" w:color="auto" w:fill="FFFEFF"/>
          </w:tcPr>
          <w:p w:rsidR="00EA38FD" w:rsidRPr="00EA38FD" w:rsidRDefault="00EA38FD" w:rsidP="00EA38FD">
            <w:pPr>
              <w:rPr>
                <w:rFonts w:eastAsia="TimesNewRomanPSMT"/>
              </w:rPr>
            </w:pPr>
            <w:r w:rsidRPr="00EA38FD">
              <w:rPr>
                <w:rFonts w:eastAsia="TimesNewRomanPSMT"/>
              </w:rPr>
              <w:t>Только сохранение и</w:t>
            </w:r>
          </w:p>
          <w:p w:rsidR="00EA38FD" w:rsidRPr="00EA38FD" w:rsidRDefault="00EA38FD" w:rsidP="00EA38FD">
            <w:pPr>
              <w:rPr>
                <w:rFonts w:eastAsia="TimesNewRomanPSMT"/>
              </w:rPr>
            </w:pPr>
            <w:r w:rsidRPr="00EA38FD">
              <w:rPr>
                <w:rFonts w:eastAsia="TimesNewRomanPSMT"/>
              </w:rPr>
              <w:t>реконструкция</w:t>
            </w:r>
          </w:p>
          <w:p w:rsidR="00EA38FD" w:rsidRPr="00EA38FD" w:rsidRDefault="00EA38FD" w:rsidP="00EA38FD">
            <w:pPr>
              <w:rPr>
                <w:rFonts w:eastAsia="TimesNewRomanPSMT"/>
              </w:rPr>
            </w:pPr>
            <w:r w:rsidRPr="00EA38FD">
              <w:rPr>
                <w:rFonts w:eastAsia="TimesNewRomanPSMT"/>
              </w:rPr>
              <w:t>существующей</w:t>
            </w:r>
          </w:p>
          <w:p w:rsidR="00EA38FD" w:rsidRPr="00EA38FD" w:rsidRDefault="00EA38FD" w:rsidP="00EA38FD">
            <w:pPr>
              <w:rPr>
                <w:rFonts w:eastAsia="TimesNewRomanPSMT"/>
              </w:rPr>
            </w:pPr>
            <w:r w:rsidRPr="00EA38FD">
              <w:rPr>
                <w:rFonts w:eastAsia="TimesNewRomanPSMT"/>
              </w:rPr>
              <w:t>застройки (при</w:t>
            </w:r>
          </w:p>
          <w:p w:rsidR="00EA38FD" w:rsidRPr="00EA38FD" w:rsidRDefault="00EA38FD" w:rsidP="00EA38FD">
            <w:r w:rsidRPr="00EA38FD">
              <w:rPr>
                <w:rFonts w:eastAsia="TimesNewRomanPSMT"/>
              </w:rPr>
              <w:t>наличии).</w:t>
            </w:r>
          </w:p>
        </w:tc>
        <w:tc>
          <w:tcPr>
            <w:tcW w:w="1417" w:type="dxa"/>
            <w:shd w:val="clear" w:color="auto" w:fill="FFFEFF"/>
          </w:tcPr>
          <w:p w:rsidR="00EA38FD" w:rsidRPr="00EA38FD" w:rsidRDefault="00EA38FD" w:rsidP="00EA38FD">
            <w:r w:rsidRPr="00EA38FD">
              <w:rPr>
                <w:rFonts w:eastAsia="TimesNewRomanPSMT"/>
              </w:rPr>
              <w:t>Не более 50%</w:t>
            </w:r>
          </w:p>
        </w:tc>
        <w:tc>
          <w:tcPr>
            <w:tcW w:w="1559" w:type="dxa"/>
            <w:shd w:val="clear" w:color="auto" w:fill="FFFEFF"/>
          </w:tcPr>
          <w:p w:rsidR="00EA38FD" w:rsidRPr="00EA38FD" w:rsidRDefault="00EA38FD" w:rsidP="00EA38FD">
            <w:r w:rsidRPr="00EA38FD">
              <w:rPr>
                <w:rFonts w:eastAsia="TimesNewRomanPSMT"/>
              </w:rPr>
              <w:t>Не менее 50%</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lastRenderedPageBreak/>
              <w:t>701010402</w:t>
            </w:r>
          </w:p>
        </w:tc>
        <w:tc>
          <w:tcPr>
            <w:tcW w:w="1412" w:type="dxa"/>
            <w:shd w:val="clear" w:color="auto" w:fill="FFFEFF"/>
          </w:tcPr>
          <w:p w:rsidR="00EA38FD" w:rsidRPr="00EA38FD" w:rsidRDefault="00EA38FD" w:rsidP="00EA38FD">
            <w:r w:rsidRPr="00EA38FD">
              <w:t>Коммунально-складская зона</w:t>
            </w:r>
          </w:p>
        </w:tc>
        <w:tc>
          <w:tcPr>
            <w:tcW w:w="1418" w:type="dxa"/>
            <w:shd w:val="clear" w:color="auto" w:fill="FFFEFF"/>
          </w:tcPr>
          <w:p w:rsidR="00EA38FD" w:rsidRPr="00EA38FD" w:rsidRDefault="00DA1FF4" w:rsidP="00EA38FD">
            <w:r>
              <w:pict>
                <v:shape id="Рисунок 3594" o:spid="_x0000_i1034" type="#_x0000_t75" alt="6090101042_1" style="width:58.5pt;height:30pt;visibility:visible">
                  <v:imagedata r:id="rId31" o:title="6090101042_1"/>
                </v:shape>
              </w:pict>
            </w:r>
          </w:p>
          <w:p w:rsidR="00EA38FD" w:rsidRPr="00EA38FD" w:rsidRDefault="00EA38FD" w:rsidP="00EA38FD"/>
        </w:tc>
        <w:tc>
          <w:tcPr>
            <w:tcW w:w="1984" w:type="dxa"/>
            <w:shd w:val="clear" w:color="auto" w:fill="FFFEFF"/>
          </w:tcPr>
          <w:p w:rsidR="00EA38FD" w:rsidRPr="00EA38FD" w:rsidRDefault="00EA38FD" w:rsidP="00EA38FD">
            <w:r w:rsidRPr="00EA38FD">
              <w:t>Территории для размещения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8" w:type="dxa"/>
            <w:shd w:val="clear" w:color="auto" w:fill="FFFEFF"/>
          </w:tcPr>
          <w:p w:rsidR="00EA38FD" w:rsidRPr="00EA38FD" w:rsidRDefault="00EA38FD" w:rsidP="00EA38FD">
            <w:pPr>
              <w:rPr>
                <w:rFonts w:eastAsia="TimesNewRomanPSMT"/>
              </w:rPr>
            </w:pPr>
            <w:r w:rsidRPr="00EA38FD">
              <w:rPr>
                <w:rFonts w:eastAsia="TimesNewRomanPSMT"/>
              </w:rPr>
              <w:t>Только сохранение и</w:t>
            </w:r>
          </w:p>
          <w:p w:rsidR="00EA38FD" w:rsidRPr="00EA38FD" w:rsidRDefault="00EA38FD" w:rsidP="00EA38FD">
            <w:pPr>
              <w:rPr>
                <w:rFonts w:eastAsia="TimesNewRomanPSMT"/>
              </w:rPr>
            </w:pPr>
            <w:r w:rsidRPr="00EA38FD">
              <w:rPr>
                <w:rFonts w:eastAsia="TimesNewRomanPSMT"/>
              </w:rPr>
              <w:t>реконструкция</w:t>
            </w:r>
          </w:p>
          <w:p w:rsidR="00EA38FD" w:rsidRPr="00EA38FD" w:rsidRDefault="00EA38FD" w:rsidP="00EA38FD">
            <w:pPr>
              <w:rPr>
                <w:rFonts w:eastAsia="TimesNewRomanPSMT"/>
              </w:rPr>
            </w:pPr>
            <w:r w:rsidRPr="00EA38FD">
              <w:rPr>
                <w:rFonts w:eastAsia="TimesNewRomanPSMT"/>
              </w:rPr>
              <w:t>существующей</w:t>
            </w:r>
          </w:p>
          <w:p w:rsidR="00EA38FD" w:rsidRPr="00EA38FD" w:rsidRDefault="00EA38FD" w:rsidP="00EA38FD">
            <w:pPr>
              <w:rPr>
                <w:rFonts w:eastAsia="TimesNewRomanPSMT"/>
              </w:rPr>
            </w:pPr>
            <w:r w:rsidRPr="00EA38FD">
              <w:rPr>
                <w:rFonts w:eastAsia="TimesNewRomanPSMT"/>
              </w:rPr>
              <w:t>застройки (при</w:t>
            </w:r>
          </w:p>
          <w:p w:rsidR="00EA38FD" w:rsidRPr="00EA38FD" w:rsidRDefault="00EA38FD" w:rsidP="00EA38FD">
            <w:r w:rsidRPr="00EA38FD">
              <w:rPr>
                <w:rFonts w:eastAsia="TimesNewRomanPSMT"/>
              </w:rPr>
              <w:t>наличии).</w:t>
            </w:r>
          </w:p>
        </w:tc>
        <w:tc>
          <w:tcPr>
            <w:tcW w:w="1417" w:type="dxa"/>
            <w:shd w:val="clear" w:color="auto" w:fill="FFFEFF"/>
          </w:tcPr>
          <w:p w:rsidR="00EA38FD" w:rsidRPr="00EA38FD" w:rsidRDefault="00EA38FD" w:rsidP="00EA38FD">
            <w:r w:rsidRPr="00EA38FD">
              <w:rPr>
                <w:rFonts w:eastAsia="TimesNewRomanPSMT"/>
              </w:rPr>
              <w:t>Не более 50%</w:t>
            </w:r>
          </w:p>
        </w:tc>
        <w:tc>
          <w:tcPr>
            <w:tcW w:w="1559" w:type="dxa"/>
            <w:shd w:val="clear" w:color="auto" w:fill="FFFEFF"/>
          </w:tcPr>
          <w:p w:rsidR="00EA38FD" w:rsidRPr="00EA38FD" w:rsidRDefault="00EA38FD" w:rsidP="00EA38FD">
            <w:r w:rsidRPr="00EA38FD">
              <w:rPr>
                <w:rFonts w:eastAsia="TimesNewRomanPSMT"/>
              </w:rPr>
              <w:t>Не менее 50%</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t>701010404</w:t>
            </w:r>
          </w:p>
        </w:tc>
        <w:tc>
          <w:tcPr>
            <w:tcW w:w="1412" w:type="dxa"/>
            <w:shd w:val="clear" w:color="auto" w:fill="FFFEFF"/>
          </w:tcPr>
          <w:p w:rsidR="00EA38FD" w:rsidRPr="00EA38FD" w:rsidRDefault="00EA38FD" w:rsidP="00EA38FD">
            <w:r w:rsidRPr="00EA38FD">
              <w:t>Зона инженерной инфраструктуры</w:t>
            </w:r>
          </w:p>
        </w:tc>
        <w:tc>
          <w:tcPr>
            <w:tcW w:w="1418" w:type="dxa"/>
            <w:shd w:val="clear" w:color="auto" w:fill="FFFEFF"/>
          </w:tcPr>
          <w:p w:rsidR="00EA38FD" w:rsidRPr="00EA38FD" w:rsidRDefault="00DA1FF4" w:rsidP="00EA38FD">
            <w:r>
              <w:pict>
                <v:shape id="Рисунок 3588" o:spid="_x0000_i1035" type="#_x0000_t75" alt="6090101045_1" style="width:58.5pt;height:30pt;visibility:visible">
                  <v:imagedata r:id="rId32" o:title="6090101045_1"/>
                </v:shape>
              </w:pict>
            </w:r>
          </w:p>
          <w:p w:rsidR="00EA38FD" w:rsidRPr="00EA38FD" w:rsidRDefault="00EA38FD" w:rsidP="00EA38FD"/>
        </w:tc>
        <w:tc>
          <w:tcPr>
            <w:tcW w:w="1984" w:type="dxa"/>
            <w:shd w:val="clear" w:color="auto" w:fill="FFFEFF"/>
          </w:tcPr>
          <w:p w:rsidR="00EA38FD" w:rsidRPr="00EA38FD" w:rsidRDefault="00EA38FD" w:rsidP="00EA38FD">
            <w:pPr>
              <w:rPr>
                <w:rFonts w:eastAsia="TimesNewRomanPSMT"/>
              </w:rPr>
            </w:pPr>
            <w:r w:rsidRPr="00EA38FD">
              <w:rPr>
                <w:rFonts w:eastAsia="TimesNewRomanPSMT"/>
              </w:rPr>
              <w:t xml:space="preserve">Территории размещения обособленных объектов </w:t>
            </w:r>
            <w:r w:rsidRPr="00EA38FD">
              <w:t>инженерной инфраструктуры</w:t>
            </w:r>
          </w:p>
        </w:tc>
        <w:tc>
          <w:tcPr>
            <w:tcW w:w="1418" w:type="dxa"/>
            <w:shd w:val="clear" w:color="auto" w:fill="FFFEFF"/>
          </w:tcPr>
          <w:p w:rsidR="00EA38FD" w:rsidRPr="00EA38FD" w:rsidRDefault="00EA38FD" w:rsidP="00EA38FD">
            <w:r w:rsidRPr="00EA38FD">
              <w:t>-</w:t>
            </w:r>
          </w:p>
        </w:tc>
        <w:tc>
          <w:tcPr>
            <w:tcW w:w="1417" w:type="dxa"/>
            <w:shd w:val="clear" w:color="auto" w:fill="FFFEFF"/>
          </w:tcPr>
          <w:p w:rsidR="00EA38FD" w:rsidRPr="00EA38FD" w:rsidRDefault="00EA38FD" w:rsidP="00EA38FD">
            <w:pPr>
              <w:rPr>
                <w:rFonts w:eastAsia="TimesNewRomanPSMT"/>
              </w:rPr>
            </w:pPr>
            <w:r w:rsidRPr="00EA38FD">
              <w:rPr>
                <w:rFonts w:eastAsia="TimesNewRomanPSMT"/>
              </w:rPr>
              <w:t>В соответствии</w:t>
            </w:r>
          </w:p>
          <w:p w:rsidR="00EA38FD" w:rsidRPr="00EA38FD" w:rsidRDefault="00EA38FD" w:rsidP="00EA38FD">
            <w:pPr>
              <w:rPr>
                <w:rFonts w:eastAsia="TimesNewRomanPSMT"/>
              </w:rPr>
            </w:pPr>
            <w:r w:rsidRPr="00EA38FD">
              <w:rPr>
                <w:rFonts w:eastAsia="TimesNewRomanPSMT"/>
              </w:rPr>
              <w:t>с</w:t>
            </w:r>
          </w:p>
          <w:p w:rsidR="00EA38FD" w:rsidRPr="00EA38FD" w:rsidRDefault="00EA38FD" w:rsidP="00EA38FD">
            <w:pPr>
              <w:rPr>
                <w:rFonts w:eastAsia="TimesNewRomanPSMT"/>
              </w:rPr>
            </w:pPr>
            <w:r w:rsidRPr="00EA38FD">
              <w:rPr>
                <w:rFonts w:eastAsia="TimesNewRomanPSMT"/>
              </w:rPr>
              <w:t>технологической потребностью</w:t>
            </w:r>
          </w:p>
          <w:p w:rsidR="00EA38FD" w:rsidRPr="00EA38FD" w:rsidRDefault="00EA38FD" w:rsidP="00EA38FD">
            <w:pPr>
              <w:rPr>
                <w:rFonts w:eastAsia="TimesNewRomanPSMT"/>
              </w:rPr>
            </w:pPr>
            <w:r w:rsidRPr="00EA38FD">
              <w:rPr>
                <w:rFonts w:eastAsia="TimesNewRomanPSMT"/>
              </w:rPr>
              <w:t>и ведомственным</w:t>
            </w:r>
          </w:p>
          <w:p w:rsidR="00EA38FD" w:rsidRPr="00EA38FD" w:rsidRDefault="00EA38FD" w:rsidP="00EA38FD">
            <w:pPr>
              <w:rPr>
                <w:rFonts w:eastAsia="TimesNewRomanPSMT"/>
              </w:rPr>
            </w:pPr>
            <w:r w:rsidRPr="00EA38FD">
              <w:rPr>
                <w:rFonts w:eastAsia="TimesNewRomanPSMT"/>
              </w:rPr>
              <w:t>и нормативными</w:t>
            </w:r>
          </w:p>
          <w:p w:rsidR="00EA38FD" w:rsidRPr="00EA38FD" w:rsidRDefault="00EA38FD" w:rsidP="00EA38FD">
            <w:r w:rsidRPr="00EA38FD">
              <w:rPr>
                <w:rFonts w:eastAsia="TimesNewRomanPSMT"/>
              </w:rPr>
              <w:t>актами.</w:t>
            </w:r>
          </w:p>
        </w:tc>
        <w:tc>
          <w:tcPr>
            <w:tcW w:w="1559" w:type="dxa"/>
            <w:shd w:val="clear" w:color="auto" w:fill="FFFEFF"/>
          </w:tcPr>
          <w:p w:rsidR="00EA38FD" w:rsidRPr="00EA38FD" w:rsidRDefault="00EA38FD" w:rsidP="00EA38FD">
            <w:pPr>
              <w:rPr>
                <w:rFonts w:eastAsia="TimesNewRomanPSMT"/>
              </w:rPr>
            </w:pPr>
            <w:r w:rsidRPr="00EA38FD">
              <w:rPr>
                <w:rFonts w:eastAsia="TimesNewRomanPSMT"/>
              </w:rPr>
              <w:t>В соответствии с</w:t>
            </w:r>
          </w:p>
          <w:p w:rsidR="00EA38FD" w:rsidRPr="00EA38FD" w:rsidRDefault="00EA38FD" w:rsidP="00EA38FD">
            <w:pPr>
              <w:rPr>
                <w:rFonts w:eastAsia="TimesNewRomanPSMT"/>
              </w:rPr>
            </w:pPr>
            <w:r w:rsidRPr="00EA38FD">
              <w:rPr>
                <w:rFonts w:eastAsia="TimesNewRomanPSMT"/>
              </w:rPr>
              <w:t>технологической потребностью</w:t>
            </w:r>
          </w:p>
          <w:p w:rsidR="00EA38FD" w:rsidRPr="00EA38FD" w:rsidRDefault="00EA38FD" w:rsidP="00EA38FD">
            <w:pPr>
              <w:rPr>
                <w:rFonts w:eastAsia="TimesNewRomanPSMT"/>
              </w:rPr>
            </w:pPr>
            <w:r w:rsidRPr="00EA38FD">
              <w:rPr>
                <w:rFonts w:eastAsia="TimesNewRomanPSMT"/>
              </w:rPr>
              <w:t>и ведомственным</w:t>
            </w:r>
          </w:p>
          <w:p w:rsidR="00EA38FD" w:rsidRPr="00EA38FD" w:rsidRDefault="00EA38FD" w:rsidP="00EA38FD">
            <w:pPr>
              <w:rPr>
                <w:rFonts w:eastAsia="TimesNewRomanPSMT"/>
              </w:rPr>
            </w:pPr>
            <w:r w:rsidRPr="00EA38FD">
              <w:rPr>
                <w:rFonts w:eastAsia="TimesNewRomanPSMT"/>
              </w:rPr>
              <w:t>и нормативными</w:t>
            </w:r>
          </w:p>
          <w:p w:rsidR="00EA38FD" w:rsidRPr="00EA38FD" w:rsidRDefault="00EA38FD" w:rsidP="00EA38FD">
            <w:r w:rsidRPr="00EA38FD">
              <w:rPr>
                <w:rFonts w:eastAsia="TimesNewRomanPSMT"/>
              </w:rPr>
              <w:t>актами.</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t>701010405</w:t>
            </w:r>
          </w:p>
        </w:tc>
        <w:tc>
          <w:tcPr>
            <w:tcW w:w="1412" w:type="dxa"/>
            <w:shd w:val="clear" w:color="auto" w:fill="FFFEFF"/>
          </w:tcPr>
          <w:p w:rsidR="00EA38FD" w:rsidRPr="00EA38FD" w:rsidRDefault="00EA38FD" w:rsidP="00EA38FD">
            <w:r w:rsidRPr="00EA38FD">
              <w:t>Зона транспортной инфраструктуры</w:t>
            </w:r>
          </w:p>
        </w:tc>
        <w:tc>
          <w:tcPr>
            <w:tcW w:w="1418" w:type="dxa"/>
            <w:shd w:val="clear" w:color="auto" w:fill="FFFEFF"/>
          </w:tcPr>
          <w:p w:rsidR="00EA38FD" w:rsidRPr="00EA38FD" w:rsidRDefault="00DA1FF4" w:rsidP="00EA38FD">
            <w:r>
              <w:pict>
                <v:shape id="Рисунок 3586" o:spid="_x0000_i1036" type="#_x0000_t75" alt="6090101046_1" style="width:58.5pt;height:30pt;visibility:visible">
                  <v:imagedata r:id="rId33" o:title="6090101046_1"/>
                </v:shape>
              </w:pict>
            </w:r>
          </w:p>
          <w:p w:rsidR="00EA38FD" w:rsidRPr="00EA38FD" w:rsidRDefault="00EA38FD" w:rsidP="00EA38FD"/>
        </w:tc>
        <w:tc>
          <w:tcPr>
            <w:tcW w:w="1984" w:type="dxa"/>
            <w:shd w:val="clear" w:color="auto" w:fill="FFFEFF"/>
          </w:tcPr>
          <w:p w:rsidR="00EA38FD" w:rsidRPr="00EA38FD" w:rsidRDefault="00EA38FD" w:rsidP="00EA38FD">
            <w:pPr>
              <w:rPr>
                <w:rFonts w:eastAsia="TimesNewRomanPSMT"/>
              </w:rPr>
            </w:pPr>
            <w:r w:rsidRPr="00EA38FD">
              <w:rPr>
                <w:rFonts w:eastAsia="TimesNewRomanPSMT"/>
              </w:rPr>
              <w:t>Территории размещения объектов транспортной</w:t>
            </w:r>
          </w:p>
          <w:p w:rsidR="00EA38FD" w:rsidRPr="00EA38FD" w:rsidRDefault="00EA38FD" w:rsidP="00EA38FD">
            <w:r w:rsidRPr="00EA38FD">
              <w:rPr>
                <w:rFonts w:eastAsia="TimesNewRomanPSMT"/>
              </w:rPr>
              <w:t>инфраструктуры (в том числе отводы железных дорог, автодорог, основных улиц, объектов транспортной инфраструктуры, в том числе обслуживания и придорожных сервисов).</w:t>
            </w:r>
          </w:p>
        </w:tc>
        <w:tc>
          <w:tcPr>
            <w:tcW w:w="1418" w:type="dxa"/>
            <w:shd w:val="clear" w:color="auto" w:fill="FFFEFF"/>
          </w:tcPr>
          <w:p w:rsidR="00EA38FD" w:rsidRPr="00EA38FD" w:rsidRDefault="00EA38FD" w:rsidP="00EA38FD">
            <w:pPr>
              <w:rPr>
                <w:rFonts w:eastAsia="TimesNewRomanPSMT"/>
              </w:rPr>
            </w:pPr>
            <w:r w:rsidRPr="00EA38FD">
              <w:rPr>
                <w:rFonts w:eastAsia="TimesNewRomanPSMT"/>
              </w:rPr>
              <w:t>Только сохранение и</w:t>
            </w:r>
          </w:p>
          <w:p w:rsidR="00EA38FD" w:rsidRPr="00EA38FD" w:rsidRDefault="00EA38FD" w:rsidP="00EA38FD">
            <w:pPr>
              <w:rPr>
                <w:rFonts w:eastAsia="TimesNewRomanPSMT"/>
              </w:rPr>
            </w:pPr>
            <w:r w:rsidRPr="00EA38FD">
              <w:rPr>
                <w:rFonts w:eastAsia="TimesNewRomanPSMT"/>
              </w:rPr>
              <w:t>реконструкция</w:t>
            </w:r>
          </w:p>
          <w:p w:rsidR="00EA38FD" w:rsidRPr="00EA38FD" w:rsidRDefault="00EA38FD" w:rsidP="00EA38FD">
            <w:pPr>
              <w:rPr>
                <w:rFonts w:eastAsia="TimesNewRomanPSMT"/>
              </w:rPr>
            </w:pPr>
            <w:r w:rsidRPr="00EA38FD">
              <w:rPr>
                <w:rFonts w:eastAsia="TimesNewRomanPSMT"/>
              </w:rPr>
              <w:t>существующей</w:t>
            </w:r>
          </w:p>
          <w:p w:rsidR="00EA38FD" w:rsidRPr="00EA38FD" w:rsidRDefault="00EA38FD" w:rsidP="00EA38FD">
            <w:pPr>
              <w:rPr>
                <w:rFonts w:eastAsia="TimesNewRomanPSMT"/>
              </w:rPr>
            </w:pPr>
            <w:r w:rsidRPr="00EA38FD">
              <w:rPr>
                <w:rFonts w:eastAsia="TimesNewRomanPSMT"/>
              </w:rPr>
              <w:t>застройки (при</w:t>
            </w:r>
          </w:p>
          <w:p w:rsidR="00EA38FD" w:rsidRPr="00EA38FD" w:rsidRDefault="00EA38FD" w:rsidP="00EA38FD">
            <w:r w:rsidRPr="00EA38FD">
              <w:rPr>
                <w:rFonts w:eastAsia="TimesNewRomanPSMT"/>
              </w:rPr>
              <w:t>наличии).</w:t>
            </w:r>
          </w:p>
        </w:tc>
        <w:tc>
          <w:tcPr>
            <w:tcW w:w="1417" w:type="dxa"/>
            <w:shd w:val="clear" w:color="auto" w:fill="FFFEFF"/>
          </w:tcPr>
          <w:p w:rsidR="00EA38FD" w:rsidRPr="00EA38FD" w:rsidRDefault="00EA38FD" w:rsidP="00EA38FD">
            <w:pPr>
              <w:rPr>
                <w:rFonts w:eastAsia="TimesNewRomanPSMT"/>
              </w:rPr>
            </w:pPr>
            <w:r w:rsidRPr="00EA38FD">
              <w:rPr>
                <w:rFonts w:eastAsia="TimesNewRomanPSMT"/>
              </w:rPr>
              <w:t>В соответствии</w:t>
            </w:r>
          </w:p>
          <w:p w:rsidR="00EA38FD" w:rsidRPr="00EA38FD" w:rsidRDefault="00EA38FD" w:rsidP="00EA38FD">
            <w:pPr>
              <w:rPr>
                <w:rFonts w:eastAsia="TimesNewRomanPSMT"/>
              </w:rPr>
            </w:pPr>
            <w:r w:rsidRPr="00EA38FD">
              <w:rPr>
                <w:rFonts w:eastAsia="TimesNewRomanPSMT"/>
              </w:rPr>
              <w:t>с</w:t>
            </w:r>
          </w:p>
          <w:p w:rsidR="00EA38FD" w:rsidRPr="00EA38FD" w:rsidRDefault="00EA38FD" w:rsidP="00EA38FD">
            <w:r w:rsidRPr="00EA38FD">
              <w:rPr>
                <w:rFonts w:eastAsia="TimesNewRomanPSMT"/>
              </w:rPr>
              <w:t>технологической потребностью.</w:t>
            </w:r>
          </w:p>
        </w:tc>
        <w:tc>
          <w:tcPr>
            <w:tcW w:w="1559" w:type="dxa"/>
            <w:shd w:val="clear" w:color="auto" w:fill="FFFEFF"/>
          </w:tcPr>
          <w:p w:rsidR="00EA38FD" w:rsidRPr="00EA38FD" w:rsidRDefault="00EA38FD" w:rsidP="00EA38FD">
            <w:pPr>
              <w:rPr>
                <w:rFonts w:eastAsia="TimesNewRomanPSMT"/>
              </w:rPr>
            </w:pPr>
            <w:r w:rsidRPr="00EA38FD">
              <w:rPr>
                <w:rFonts w:eastAsia="TimesNewRomanPSMT"/>
              </w:rPr>
              <w:t>В соответствии</w:t>
            </w:r>
          </w:p>
          <w:p w:rsidR="00EA38FD" w:rsidRPr="00EA38FD" w:rsidRDefault="00EA38FD" w:rsidP="00EA38FD">
            <w:pPr>
              <w:rPr>
                <w:rFonts w:eastAsia="TimesNewRomanPSMT"/>
              </w:rPr>
            </w:pPr>
            <w:r w:rsidRPr="00EA38FD">
              <w:rPr>
                <w:rFonts w:eastAsia="TimesNewRomanPSMT"/>
              </w:rPr>
              <w:t>с</w:t>
            </w:r>
          </w:p>
          <w:p w:rsidR="00EA38FD" w:rsidRPr="00EA38FD" w:rsidRDefault="00EA38FD" w:rsidP="00EA38FD">
            <w:r w:rsidRPr="00EA38FD">
              <w:rPr>
                <w:rFonts w:eastAsia="TimesNewRomanPSMT"/>
              </w:rPr>
              <w:t>технологической потребностью.</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lastRenderedPageBreak/>
              <w:t>701010500</w:t>
            </w:r>
          </w:p>
        </w:tc>
        <w:tc>
          <w:tcPr>
            <w:tcW w:w="1412" w:type="dxa"/>
            <w:shd w:val="clear" w:color="auto" w:fill="FFFEFF"/>
          </w:tcPr>
          <w:p w:rsidR="00EA38FD" w:rsidRPr="00EA38FD" w:rsidRDefault="00EA38FD" w:rsidP="00EA38FD">
            <w:r w:rsidRPr="00EA38FD">
              <w:t>Зоны сельскохозяйственного использования</w:t>
            </w:r>
          </w:p>
        </w:tc>
        <w:tc>
          <w:tcPr>
            <w:tcW w:w="1418" w:type="dxa"/>
            <w:shd w:val="clear" w:color="auto" w:fill="FFFEFF"/>
          </w:tcPr>
          <w:p w:rsidR="00EA38FD" w:rsidRPr="00EA38FD" w:rsidRDefault="00DA1FF4" w:rsidP="00EA38FD">
            <w:r>
              <w:pict>
                <v:shape id="Рисунок 895" o:spid="_x0000_i1037" type="#_x0000_t75" alt="6090101050_1" style="width:58.5pt;height:30pt;visibility:visible">
                  <v:imagedata r:id="rId34" o:title="6090101050_1"/>
                </v:shape>
              </w:pict>
            </w:r>
          </w:p>
          <w:p w:rsidR="00EA38FD" w:rsidRPr="00EA38FD" w:rsidRDefault="00EA38FD" w:rsidP="00EA38FD"/>
        </w:tc>
        <w:tc>
          <w:tcPr>
            <w:tcW w:w="1984" w:type="dxa"/>
            <w:shd w:val="clear" w:color="auto" w:fill="FFFEFF"/>
          </w:tcPr>
          <w:p w:rsidR="00EA38FD" w:rsidRPr="00EA38FD" w:rsidRDefault="00EA38FD" w:rsidP="00EA38FD">
            <w:r w:rsidRPr="00EA38FD">
              <w:t>Территории для ведения сельского хозяйства. В том числе размещение зданий и сооружений, используемых для хранения и переработки сельскохозяйственной продукции.</w:t>
            </w:r>
          </w:p>
        </w:tc>
        <w:tc>
          <w:tcPr>
            <w:tcW w:w="1418" w:type="dxa"/>
            <w:shd w:val="clear" w:color="auto" w:fill="FFFEFF"/>
          </w:tcPr>
          <w:p w:rsidR="00EA38FD" w:rsidRPr="00EA38FD" w:rsidRDefault="00EA38FD" w:rsidP="00EA38FD">
            <w:r w:rsidRPr="00EA38FD">
              <w:t>-</w:t>
            </w:r>
          </w:p>
        </w:tc>
        <w:tc>
          <w:tcPr>
            <w:tcW w:w="1417" w:type="dxa"/>
            <w:shd w:val="clear" w:color="auto" w:fill="FFFEFF"/>
          </w:tcPr>
          <w:p w:rsidR="00EA38FD" w:rsidRPr="00EA38FD" w:rsidRDefault="00EA38FD" w:rsidP="00EA38FD">
            <w:r w:rsidRPr="00EA38FD">
              <w:t>-</w:t>
            </w:r>
          </w:p>
        </w:tc>
        <w:tc>
          <w:tcPr>
            <w:tcW w:w="1559" w:type="dxa"/>
            <w:shd w:val="clear" w:color="auto" w:fill="FFFEFF"/>
          </w:tcPr>
          <w:p w:rsidR="00EA38FD" w:rsidRPr="00EA38FD" w:rsidRDefault="00EA38FD" w:rsidP="00EA38FD">
            <w:pPr>
              <w:rPr>
                <w:rFonts w:eastAsia="TimesNewRomanPSMT"/>
              </w:rPr>
            </w:pPr>
            <w:r w:rsidRPr="00EA38FD">
              <w:rPr>
                <w:rFonts w:eastAsia="TimesNewRomanPSMT"/>
              </w:rPr>
              <w:t>Только сохранение и</w:t>
            </w:r>
          </w:p>
          <w:p w:rsidR="00EA38FD" w:rsidRPr="00EA38FD" w:rsidRDefault="00EA38FD" w:rsidP="00EA38FD">
            <w:pPr>
              <w:rPr>
                <w:rFonts w:eastAsia="TimesNewRomanPSMT"/>
              </w:rPr>
            </w:pPr>
            <w:r w:rsidRPr="00EA38FD">
              <w:rPr>
                <w:rFonts w:eastAsia="TimesNewRomanPSMT"/>
              </w:rPr>
              <w:t>реконструкция</w:t>
            </w:r>
          </w:p>
          <w:p w:rsidR="00EA38FD" w:rsidRPr="00EA38FD" w:rsidRDefault="00EA38FD" w:rsidP="00EA38FD">
            <w:pPr>
              <w:rPr>
                <w:rFonts w:eastAsia="TimesNewRomanPSMT"/>
              </w:rPr>
            </w:pPr>
            <w:r w:rsidRPr="00EA38FD">
              <w:rPr>
                <w:rFonts w:eastAsia="TimesNewRomanPSMT"/>
              </w:rPr>
              <w:t>существующих</w:t>
            </w:r>
          </w:p>
          <w:p w:rsidR="00EA38FD" w:rsidRPr="00EA38FD" w:rsidRDefault="00EA38FD" w:rsidP="00EA38FD">
            <w:pPr>
              <w:rPr>
                <w:rFonts w:eastAsia="TimesNewRomanPSMT"/>
              </w:rPr>
            </w:pPr>
            <w:r w:rsidRPr="00EA38FD">
              <w:rPr>
                <w:rFonts w:eastAsia="TimesNewRomanPSMT"/>
              </w:rPr>
              <w:t>объектов (при</w:t>
            </w:r>
          </w:p>
          <w:p w:rsidR="00EA38FD" w:rsidRPr="00EA38FD" w:rsidRDefault="00EA38FD" w:rsidP="00EA38FD">
            <w:pPr>
              <w:rPr>
                <w:rFonts w:eastAsia="TimesNewRomanPSMT"/>
              </w:rPr>
            </w:pPr>
            <w:r w:rsidRPr="00EA38FD">
              <w:rPr>
                <w:rFonts w:eastAsia="TimesNewRomanPSMT"/>
              </w:rPr>
              <w:t>наличии) с учетом</w:t>
            </w:r>
          </w:p>
          <w:p w:rsidR="00EA38FD" w:rsidRPr="00EA38FD" w:rsidRDefault="00EA38FD" w:rsidP="00EA38FD">
            <w:pPr>
              <w:rPr>
                <w:rFonts w:eastAsia="TimesNewRomanPSMT"/>
              </w:rPr>
            </w:pPr>
            <w:r w:rsidRPr="00EA38FD">
              <w:rPr>
                <w:rFonts w:eastAsia="TimesNewRomanPSMT"/>
              </w:rPr>
              <w:t>ограничений в части</w:t>
            </w:r>
          </w:p>
          <w:p w:rsidR="00EA38FD" w:rsidRPr="00EA38FD" w:rsidRDefault="00EA38FD" w:rsidP="00EA38FD">
            <w:r w:rsidRPr="00EA38FD">
              <w:rPr>
                <w:rFonts w:eastAsia="TimesNewRomanPSMT"/>
              </w:rPr>
              <w:t>СЗЗ.</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t>701010502</w:t>
            </w:r>
          </w:p>
        </w:tc>
        <w:tc>
          <w:tcPr>
            <w:tcW w:w="1412" w:type="dxa"/>
            <w:shd w:val="clear" w:color="auto" w:fill="FFFEFF"/>
          </w:tcPr>
          <w:p w:rsidR="00EA38FD" w:rsidRPr="00EA38FD" w:rsidRDefault="00EA38FD" w:rsidP="00EA38FD">
            <w:r w:rsidRPr="00EA38FD">
              <w:t>Зона садоводческих, огороднических или дачных некоммерческих объединений граждан</w:t>
            </w:r>
          </w:p>
        </w:tc>
        <w:tc>
          <w:tcPr>
            <w:tcW w:w="1418" w:type="dxa"/>
            <w:shd w:val="clear" w:color="auto" w:fill="FFFEFF"/>
          </w:tcPr>
          <w:p w:rsidR="00EA38FD" w:rsidRPr="00EA38FD" w:rsidRDefault="00DA1FF4" w:rsidP="00EA38FD">
            <w:r>
              <w:pict>
                <v:shape id="Рисунок 891" o:spid="_x0000_i1038" type="#_x0000_t75" alt="6090101052_1" style="width:58.5pt;height:30pt;visibility:visible">
                  <v:imagedata r:id="rId35" o:title="6090101052_1"/>
                </v:shape>
              </w:pict>
            </w:r>
          </w:p>
          <w:p w:rsidR="00EA38FD" w:rsidRPr="00EA38FD" w:rsidRDefault="00EA38FD" w:rsidP="00EA38FD"/>
        </w:tc>
        <w:tc>
          <w:tcPr>
            <w:tcW w:w="1984" w:type="dxa"/>
            <w:shd w:val="clear" w:color="auto" w:fill="FFFEFF"/>
          </w:tcPr>
          <w:p w:rsidR="00EA38FD" w:rsidRPr="00EA38FD" w:rsidRDefault="00EA38FD" w:rsidP="00EA38FD">
            <w:r w:rsidRPr="00EA38FD">
              <w:rPr>
                <w:rFonts w:eastAsia="TimesNewRomanPSMT"/>
              </w:rPr>
              <w:t>Территории ведения гражданами садоводства или огородничества для собственных нужд.</w:t>
            </w:r>
          </w:p>
        </w:tc>
        <w:tc>
          <w:tcPr>
            <w:tcW w:w="1418" w:type="dxa"/>
            <w:shd w:val="clear" w:color="auto" w:fill="FFFEFF"/>
          </w:tcPr>
          <w:p w:rsidR="00EA38FD" w:rsidRPr="00EA38FD" w:rsidRDefault="00EA38FD" w:rsidP="00EA38FD">
            <w:pPr>
              <w:rPr>
                <w:rFonts w:eastAsia="TimesNewRomanPSMT"/>
              </w:rPr>
            </w:pPr>
            <w:r w:rsidRPr="00EA38FD">
              <w:rPr>
                <w:rFonts w:eastAsia="TimesNewRomanPSMT"/>
              </w:rPr>
              <w:t>Размещение садовых</w:t>
            </w:r>
          </w:p>
          <w:p w:rsidR="00EA38FD" w:rsidRPr="00EA38FD" w:rsidRDefault="00EA38FD" w:rsidP="00EA38FD">
            <w:pPr>
              <w:rPr>
                <w:rFonts w:eastAsia="TimesNewRomanPSMT"/>
              </w:rPr>
            </w:pPr>
            <w:r w:rsidRPr="00EA38FD">
              <w:rPr>
                <w:rFonts w:eastAsia="TimesNewRomanPSMT"/>
              </w:rPr>
              <w:t>и жилых домов в</w:t>
            </w:r>
          </w:p>
          <w:p w:rsidR="00EA38FD" w:rsidRPr="00EA38FD" w:rsidRDefault="00EA38FD" w:rsidP="00EA38FD">
            <w:pPr>
              <w:rPr>
                <w:rFonts w:eastAsia="TimesNewRomanPSMT"/>
              </w:rPr>
            </w:pPr>
            <w:r w:rsidRPr="00EA38FD">
              <w:rPr>
                <w:rFonts w:eastAsia="TimesNewRomanPSMT"/>
              </w:rPr>
              <w:t>границах садовых</w:t>
            </w:r>
          </w:p>
          <w:p w:rsidR="00EA38FD" w:rsidRPr="00EA38FD" w:rsidRDefault="00EA38FD" w:rsidP="00EA38FD">
            <w:pPr>
              <w:rPr>
                <w:rFonts w:eastAsia="TimesNewRomanPSMT"/>
              </w:rPr>
            </w:pPr>
            <w:r w:rsidRPr="00EA38FD">
              <w:rPr>
                <w:rFonts w:eastAsia="TimesNewRomanPSMT"/>
              </w:rPr>
              <w:t>земельных участков с</w:t>
            </w:r>
          </w:p>
          <w:p w:rsidR="00EA38FD" w:rsidRPr="00EA38FD" w:rsidRDefault="00EA38FD" w:rsidP="00EA38FD">
            <w:pPr>
              <w:rPr>
                <w:rFonts w:eastAsia="TimesNewRomanPSMT"/>
              </w:rPr>
            </w:pPr>
            <w:r w:rsidRPr="00EA38FD">
              <w:rPr>
                <w:rFonts w:eastAsia="TimesNewRomanPSMT"/>
              </w:rPr>
              <w:t>учетом</w:t>
            </w:r>
          </w:p>
          <w:p w:rsidR="00EA38FD" w:rsidRPr="00EA38FD" w:rsidRDefault="00EA38FD" w:rsidP="00EA38FD">
            <w:pPr>
              <w:rPr>
                <w:rFonts w:eastAsia="TimesNewRomanPSMT"/>
              </w:rPr>
            </w:pPr>
            <w:r w:rsidRPr="00EA38FD">
              <w:rPr>
                <w:rFonts w:eastAsia="TimesNewRomanPSMT"/>
              </w:rPr>
              <w:t>градостроительных</w:t>
            </w:r>
          </w:p>
          <w:p w:rsidR="00EA38FD" w:rsidRPr="00EA38FD" w:rsidRDefault="00EA38FD" w:rsidP="00EA38FD">
            <w:pPr>
              <w:rPr>
                <w:rFonts w:eastAsia="TimesNewRomanPSMT"/>
              </w:rPr>
            </w:pPr>
            <w:r w:rsidRPr="00EA38FD">
              <w:rPr>
                <w:rFonts w:eastAsia="TimesNewRomanPSMT"/>
              </w:rPr>
              <w:t>регламентов и</w:t>
            </w:r>
          </w:p>
          <w:p w:rsidR="00EA38FD" w:rsidRPr="00EA38FD" w:rsidRDefault="00EA38FD" w:rsidP="00EA38FD">
            <w:pPr>
              <w:rPr>
                <w:rFonts w:eastAsia="TimesNewRomanPSMT"/>
              </w:rPr>
            </w:pPr>
            <w:r w:rsidRPr="00EA38FD">
              <w:rPr>
                <w:rFonts w:eastAsia="TimesNewRomanPSMT"/>
              </w:rPr>
              <w:t>действующего</w:t>
            </w:r>
          </w:p>
          <w:p w:rsidR="00EA38FD" w:rsidRPr="00EA38FD" w:rsidRDefault="00EA38FD" w:rsidP="00EA38FD">
            <w:pPr>
              <w:rPr>
                <w:rFonts w:eastAsia="TimesNewRomanPSMT"/>
              </w:rPr>
            </w:pPr>
            <w:r w:rsidRPr="00EA38FD">
              <w:rPr>
                <w:rFonts w:eastAsia="TimesNewRomanPSMT"/>
              </w:rPr>
              <w:t>законодательства о</w:t>
            </w:r>
          </w:p>
          <w:p w:rsidR="00EA38FD" w:rsidRPr="00EA38FD" w:rsidRDefault="00EA38FD" w:rsidP="00EA38FD">
            <w:pPr>
              <w:rPr>
                <w:rFonts w:eastAsia="TimesNewRomanPSMT"/>
              </w:rPr>
            </w:pPr>
            <w:r w:rsidRPr="00EA38FD">
              <w:rPr>
                <w:rFonts w:eastAsia="TimesNewRomanPSMT"/>
              </w:rPr>
              <w:t>ведении гражданами</w:t>
            </w:r>
          </w:p>
          <w:p w:rsidR="00EA38FD" w:rsidRPr="00EA38FD" w:rsidRDefault="00EA38FD" w:rsidP="00EA38FD">
            <w:pPr>
              <w:rPr>
                <w:rFonts w:eastAsia="TimesNewRomanPSMT"/>
              </w:rPr>
            </w:pPr>
            <w:r w:rsidRPr="00EA38FD">
              <w:rPr>
                <w:rFonts w:eastAsia="TimesNewRomanPSMT"/>
              </w:rPr>
              <w:t>садоводства и</w:t>
            </w:r>
          </w:p>
          <w:p w:rsidR="00EA38FD" w:rsidRPr="00EA38FD" w:rsidRDefault="00EA38FD" w:rsidP="00EA38FD">
            <w:pPr>
              <w:rPr>
                <w:rFonts w:eastAsia="TimesNewRomanPSMT"/>
              </w:rPr>
            </w:pPr>
            <w:r w:rsidRPr="00EA38FD">
              <w:rPr>
                <w:rFonts w:eastAsia="TimesNewRomanPSMT"/>
              </w:rPr>
              <w:t>огородничества для</w:t>
            </w:r>
          </w:p>
          <w:p w:rsidR="00EA38FD" w:rsidRPr="00EA38FD" w:rsidRDefault="00EA38FD" w:rsidP="00EA38FD">
            <w:r w:rsidRPr="00EA38FD">
              <w:rPr>
                <w:rFonts w:eastAsia="TimesNewRomanPSMT"/>
              </w:rPr>
              <w:t>собственных нужд4.</w:t>
            </w:r>
          </w:p>
        </w:tc>
        <w:tc>
          <w:tcPr>
            <w:tcW w:w="1417" w:type="dxa"/>
            <w:shd w:val="clear" w:color="auto" w:fill="FFFEFF"/>
          </w:tcPr>
          <w:p w:rsidR="00EA38FD" w:rsidRPr="00EA38FD" w:rsidRDefault="00EA38FD" w:rsidP="00EA38FD">
            <w:r w:rsidRPr="00EA38FD">
              <w:rPr>
                <w:rFonts w:eastAsia="TimesNewRomanPSMT"/>
              </w:rPr>
              <w:t>Не более 10%</w:t>
            </w:r>
          </w:p>
        </w:tc>
        <w:tc>
          <w:tcPr>
            <w:tcW w:w="1559" w:type="dxa"/>
            <w:shd w:val="clear" w:color="auto" w:fill="FFFEFF"/>
          </w:tcPr>
          <w:p w:rsidR="00EA38FD" w:rsidRPr="00EA38FD" w:rsidRDefault="00EA38FD" w:rsidP="00EA38FD">
            <w:pPr>
              <w:rPr>
                <w:rFonts w:eastAsia="TimesNewRomanPSMT"/>
              </w:rPr>
            </w:pPr>
            <w:r w:rsidRPr="00EA38FD">
              <w:rPr>
                <w:rFonts w:eastAsia="TimesNewRomanPSMT"/>
              </w:rPr>
              <w:t>Только сохранение и</w:t>
            </w:r>
          </w:p>
          <w:p w:rsidR="00EA38FD" w:rsidRPr="00EA38FD" w:rsidRDefault="00EA38FD" w:rsidP="00EA38FD">
            <w:pPr>
              <w:rPr>
                <w:rFonts w:eastAsia="TimesNewRomanPSMT"/>
              </w:rPr>
            </w:pPr>
            <w:r w:rsidRPr="00EA38FD">
              <w:rPr>
                <w:rFonts w:eastAsia="TimesNewRomanPSMT"/>
              </w:rPr>
              <w:t>реконструкция</w:t>
            </w:r>
          </w:p>
          <w:p w:rsidR="00EA38FD" w:rsidRPr="00EA38FD" w:rsidRDefault="00EA38FD" w:rsidP="00EA38FD">
            <w:pPr>
              <w:rPr>
                <w:rFonts w:eastAsia="TimesNewRomanPSMT"/>
              </w:rPr>
            </w:pPr>
            <w:r w:rsidRPr="00EA38FD">
              <w:rPr>
                <w:rFonts w:eastAsia="TimesNewRomanPSMT"/>
              </w:rPr>
              <w:t>существующих</w:t>
            </w:r>
          </w:p>
          <w:p w:rsidR="00EA38FD" w:rsidRPr="00EA38FD" w:rsidRDefault="00EA38FD" w:rsidP="00EA38FD">
            <w:pPr>
              <w:rPr>
                <w:rFonts w:eastAsia="TimesNewRomanPSMT"/>
              </w:rPr>
            </w:pPr>
            <w:r w:rsidRPr="00EA38FD">
              <w:rPr>
                <w:rFonts w:eastAsia="TimesNewRomanPSMT"/>
              </w:rPr>
              <w:t>объектов (при</w:t>
            </w:r>
          </w:p>
          <w:p w:rsidR="00EA38FD" w:rsidRPr="00EA38FD" w:rsidRDefault="00EA38FD" w:rsidP="00EA38FD">
            <w:pPr>
              <w:rPr>
                <w:rFonts w:eastAsia="TimesNewRomanPSMT"/>
              </w:rPr>
            </w:pPr>
            <w:r w:rsidRPr="00EA38FD">
              <w:rPr>
                <w:rFonts w:eastAsia="TimesNewRomanPSMT"/>
              </w:rPr>
              <w:t>наличии) с учетом</w:t>
            </w:r>
          </w:p>
          <w:p w:rsidR="00EA38FD" w:rsidRPr="00EA38FD" w:rsidRDefault="00EA38FD" w:rsidP="00EA38FD">
            <w:r w:rsidRPr="00EA38FD">
              <w:rPr>
                <w:rFonts w:eastAsia="TimesNewRomanPSMT"/>
              </w:rPr>
              <w:t>ограничений в части СЗЗ</w:t>
            </w:r>
          </w:p>
        </w:tc>
      </w:tr>
      <w:tr w:rsidR="00EA38FD" w:rsidRPr="00EA38FD" w:rsidTr="00B21001">
        <w:trPr>
          <w:trHeight w:val="680"/>
          <w:tblHeader/>
          <w:jc w:val="center"/>
        </w:trPr>
        <w:tc>
          <w:tcPr>
            <w:tcW w:w="998" w:type="dxa"/>
            <w:shd w:val="clear" w:color="auto" w:fill="FFFEFF"/>
            <w:vAlign w:val="center"/>
          </w:tcPr>
          <w:p w:rsidR="00EA38FD" w:rsidRPr="00EA38FD" w:rsidRDefault="00EA38FD" w:rsidP="00EA38FD">
            <w:r w:rsidRPr="00EA38FD">
              <w:t>701010503</w:t>
            </w:r>
          </w:p>
        </w:tc>
        <w:tc>
          <w:tcPr>
            <w:tcW w:w="1412" w:type="dxa"/>
            <w:shd w:val="clear" w:color="auto" w:fill="FFFEFF"/>
            <w:vAlign w:val="center"/>
          </w:tcPr>
          <w:p w:rsidR="00EA38FD" w:rsidRPr="00EA38FD" w:rsidRDefault="00EA38FD" w:rsidP="00EA38FD">
            <w:r w:rsidRPr="00EA38FD">
              <w:t>Производственная зона сельскохозяйственных предприятий</w:t>
            </w:r>
          </w:p>
        </w:tc>
        <w:tc>
          <w:tcPr>
            <w:tcW w:w="1418" w:type="dxa"/>
            <w:shd w:val="clear" w:color="auto" w:fill="FFFEFF"/>
            <w:vAlign w:val="center"/>
          </w:tcPr>
          <w:p w:rsidR="00EA38FD" w:rsidRPr="00EA38FD" w:rsidRDefault="00DA1FF4" w:rsidP="00EA38FD">
            <w:r>
              <w:pict>
                <v:shape id="Рисунок 889" o:spid="_x0000_i1039" type="#_x0000_t75" alt="6090101053_1" style="width:58.5pt;height:30pt;visibility:visible">
                  <v:imagedata r:id="rId36" o:title="6090101053_1"/>
                </v:shape>
              </w:pict>
            </w:r>
          </w:p>
          <w:p w:rsidR="00EA38FD" w:rsidRPr="00EA38FD" w:rsidRDefault="00EA38FD" w:rsidP="00EA38FD"/>
        </w:tc>
        <w:tc>
          <w:tcPr>
            <w:tcW w:w="1984" w:type="dxa"/>
            <w:shd w:val="clear" w:color="auto" w:fill="FFFEFF"/>
          </w:tcPr>
          <w:p w:rsidR="00EA38FD" w:rsidRPr="00EA38FD" w:rsidRDefault="00EA38FD" w:rsidP="00EA38FD">
            <w:pPr>
              <w:rPr>
                <w:rFonts w:eastAsia="TimesNewRomanPSMT"/>
              </w:rPr>
            </w:pPr>
            <w:r w:rsidRPr="00EA38FD">
              <w:rPr>
                <w:rFonts w:eastAsia="TimesNewRomanPSMT"/>
              </w:rPr>
              <w:t>Территория размещения сельскохозяйственных объектов</w:t>
            </w:r>
          </w:p>
        </w:tc>
        <w:tc>
          <w:tcPr>
            <w:tcW w:w="1418" w:type="dxa"/>
            <w:shd w:val="clear" w:color="auto" w:fill="FFFEFF"/>
          </w:tcPr>
          <w:p w:rsidR="00EA38FD" w:rsidRPr="00EA38FD" w:rsidRDefault="00EA38FD" w:rsidP="00EA38FD">
            <w:pPr>
              <w:rPr>
                <w:rFonts w:eastAsia="TimesNewRomanPSMT"/>
              </w:rPr>
            </w:pPr>
            <w:r w:rsidRPr="00EA38FD">
              <w:rPr>
                <w:rFonts w:eastAsia="TimesNewRomanPSMT"/>
              </w:rPr>
              <w:t>Только сохранение и</w:t>
            </w:r>
          </w:p>
          <w:p w:rsidR="00EA38FD" w:rsidRPr="00EA38FD" w:rsidRDefault="00EA38FD" w:rsidP="00EA38FD">
            <w:pPr>
              <w:rPr>
                <w:rFonts w:eastAsia="TimesNewRomanPSMT"/>
              </w:rPr>
            </w:pPr>
            <w:r w:rsidRPr="00EA38FD">
              <w:rPr>
                <w:rFonts w:eastAsia="TimesNewRomanPSMT"/>
              </w:rPr>
              <w:t>реконструкция</w:t>
            </w:r>
          </w:p>
          <w:p w:rsidR="00EA38FD" w:rsidRPr="00EA38FD" w:rsidRDefault="00EA38FD" w:rsidP="00EA38FD">
            <w:pPr>
              <w:rPr>
                <w:rFonts w:eastAsia="TimesNewRomanPSMT"/>
              </w:rPr>
            </w:pPr>
            <w:r w:rsidRPr="00EA38FD">
              <w:rPr>
                <w:rFonts w:eastAsia="TimesNewRomanPSMT"/>
              </w:rPr>
              <w:t>существующей</w:t>
            </w:r>
          </w:p>
          <w:p w:rsidR="00EA38FD" w:rsidRPr="00EA38FD" w:rsidRDefault="00EA38FD" w:rsidP="00EA38FD">
            <w:pPr>
              <w:rPr>
                <w:rFonts w:eastAsia="TimesNewRomanPSMT"/>
              </w:rPr>
            </w:pPr>
            <w:r w:rsidRPr="00EA38FD">
              <w:rPr>
                <w:rFonts w:eastAsia="TimesNewRomanPSMT"/>
              </w:rPr>
              <w:t>застройки (при</w:t>
            </w:r>
          </w:p>
          <w:p w:rsidR="00EA38FD" w:rsidRPr="00EA38FD" w:rsidRDefault="00EA38FD" w:rsidP="00EA38FD">
            <w:r w:rsidRPr="00EA38FD">
              <w:rPr>
                <w:rFonts w:eastAsia="TimesNewRomanPSMT"/>
              </w:rPr>
              <w:t>наличии).</w:t>
            </w:r>
          </w:p>
        </w:tc>
        <w:tc>
          <w:tcPr>
            <w:tcW w:w="1417" w:type="dxa"/>
            <w:shd w:val="clear" w:color="auto" w:fill="FFFEFF"/>
          </w:tcPr>
          <w:p w:rsidR="00EA38FD" w:rsidRPr="00EA38FD" w:rsidRDefault="00EA38FD" w:rsidP="00EA38FD">
            <w:pPr>
              <w:rPr>
                <w:rFonts w:eastAsia="TimesNewRomanPSMT"/>
              </w:rPr>
            </w:pPr>
            <w:r w:rsidRPr="00EA38FD">
              <w:rPr>
                <w:rFonts w:eastAsia="TimesNewRomanPSMT"/>
              </w:rPr>
              <w:t>Только сохранение и</w:t>
            </w:r>
          </w:p>
          <w:p w:rsidR="00EA38FD" w:rsidRPr="00EA38FD" w:rsidRDefault="00EA38FD" w:rsidP="00EA38FD">
            <w:pPr>
              <w:rPr>
                <w:rFonts w:eastAsia="TimesNewRomanPSMT"/>
              </w:rPr>
            </w:pPr>
            <w:r w:rsidRPr="00EA38FD">
              <w:rPr>
                <w:rFonts w:eastAsia="TimesNewRomanPSMT"/>
              </w:rPr>
              <w:t>реконструкция</w:t>
            </w:r>
          </w:p>
          <w:p w:rsidR="00EA38FD" w:rsidRPr="00EA38FD" w:rsidRDefault="00EA38FD" w:rsidP="00EA38FD">
            <w:pPr>
              <w:rPr>
                <w:rFonts w:eastAsia="TimesNewRomanPSMT"/>
              </w:rPr>
            </w:pPr>
            <w:r w:rsidRPr="00EA38FD">
              <w:rPr>
                <w:rFonts w:eastAsia="TimesNewRomanPSMT"/>
              </w:rPr>
              <w:t>существующей</w:t>
            </w:r>
          </w:p>
          <w:p w:rsidR="00EA38FD" w:rsidRPr="00EA38FD" w:rsidRDefault="00EA38FD" w:rsidP="00EA38FD">
            <w:pPr>
              <w:rPr>
                <w:rFonts w:eastAsia="TimesNewRomanPSMT"/>
              </w:rPr>
            </w:pPr>
            <w:r w:rsidRPr="00EA38FD">
              <w:rPr>
                <w:rFonts w:eastAsia="TimesNewRomanPSMT"/>
              </w:rPr>
              <w:t>застройки (при</w:t>
            </w:r>
          </w:p>
          <w:p w:rsidR="00EA38FD" w:rsidRPr="00EA38FD" w:rsidRDefault="00EA38FD" w:rsidP="00EA38FD">
            <w:r w:rsidRPr="00EA38FD">
              <w:rPr>
                <w:rFonts w:eastAsia="TimesNewRomanPSMT"/>
              </w:rPr>
              <w:t>наличии).</w:t>
            </w:r>
          </w:p>
        </w:tc>
        <w:tc>
          <w:tcPr>
            <w:tcW w:w="1559" w:type="dxa"/>
            <w:shd w:val="clear" w:color="auto" w:fill="FFFEFF"/>
          </w:tcPr>
          <w:p w:rsidR="00EA38FD" w:rsidRPr="00EA38FD" w:rsidRDefault="00EA38FD" w:rsidP="00EA38FD">
            <w:r w:rsidRPr="00EA38FD">
              <w:rPr>
                <w:rFonts w:eastAsia="TimesNewRomanPSMT"/>
              </w:rPr>
              <w:t>Не менее 70%</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t>701010504</w:t>
            </w:r>
          </w:p>
        </w:tc>
        <w:tc>
          <w:tcPr>
            <w:tcW w:w="1412" w:type="dxa"/>
            <w:shd w:val="clear" w:color="auto" w:fill="FFFEFF"/>
          </w:tcPr>
          <w:p w:rsidR="00EA38FD" w:rsidRPr="00EA38FD" w:rsidRDefault="00EA38FD" w:rsidP="00EA38FD">
            <w:r w:rsidRPr="00EA38FD">
              <w:t>Иные зоны сельскохозяйственного назначения</w:t>
            </w:r>
          </w:p>
        </w:tc>
        <w:tc>
          <w:tcPr>
            <w:tcW w:w="1418" w:type="dxa"/>
            <w:shd w:val="clear" w:color="auto" w:fill="FFFEFF"/>
          </w:tcPr>
          <w:p w:rsidR="00EA38FD" w:rsidRPr="00EA38FD" w:rsidRDefault="00DA1FF4" w:rsidP="00EA38FD">
            <w:r>
              <w:pict>
                <v:shape id="Рисунок 885" o:spid="_x0000_i1040" type="#_x0000_t75" alt="6090101055_1" style="width:58.5pt;height:30pt;visibility:visible">
                  <v:imagedata r:id="rId37" o:title="6090101055_1"/>
                </v:shape>
              </w:pict>
            </w:r>
          </w:p>
          <w:p w:rsidR="00EA38FD" w:rsidRPr="00EA38FD" w:rsidRDefault="00EA38FD" w:rsidP="00EA38FD"/>
        </w:tc>
        <w:tc>
          <w:tcPr>
            <w:tcW w:w="1984" w:type="dxa"/>
            <w:shd w:val="clear" w:color="auto" w:fill="FFFEFF"/>
          </w:tcPr>
          <w:p w:rsidR="00EA38FD" w:rsidRPr="00EA38FD" w:rsidRDefault="00EA38FD" w:rsidP="00EA38FD">
            <w:r w:rsidRPr="00EA38FD">
              <w:t>Территории для ведения сельского хозяйства, на которой размещение ОКС возможно при обосновании соответствующей документацией в соответствии с действующим законодательством</w:t>
            </w:r>
          </w:p>
        </w:tc>
        <w:tc>
          <w:tcPr>
            <w:tcW w:w="1418" w:type="dxa"/>
            <w:shd w:val="clear" w:color="auto" w:fill="FFFEFF"/>
          </w:tcPr>
          <w:p w:rsidR="00EA38FD" w:rsidRPr="00EA38FD" w:rsidRDefault="00EA38FD" w:rsidP="00EA38FD">
            <w:r w:rsidRPr="00EA38FD">
              <w:t>-</w:t>
            </w:r>
          </w:p>
        </w:tc>
        <w:tc>
          <w:tcPr>
            <w:tcW w:w="1417" w:type="dxa"/>
            <w:shd w:val="clear" w:color="auto" w:fill="FFFEFF"/>
          </w:tcPr>
          <w:p w:rsidR="00EA38FD" w:rsidRPr="00EA38FD" w:rsidRDefault="00EA38FD" w:rsidP="00EA38FD">
            <w:r w:rsidRPr="00EA38FD">
              <w:t>-</w:t>
            </w:r>
          </w:p>
        </w:tc>
        <w:tc>
          <w:tcPr>
            <w:tcW w:w="1559" w:type="dxa"/>
            <w:shd w:val="clear" w:color="auto" w:fill="FFFEFF"/>
          </w:tcPr>
          <w:p w:rsidR="00EA38FD" w:rsidRPr="00EA38FD" w:rsidRDefault="00EA38FD" w:rsidP="00EA38FD">
            <w:r w:rsidRPr="00EA38FD">
              <w:t>-</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lastRenderedPageBreak/>
              <w:t>701010601</w:t>
            </w:r>
          </w:p>
        </w:tc>
        <w:tc>
          <w:tcPr>
            <w:tcW w:w="1412" w:type="dxa"/>
            <w:shd w:val="clear" w:color="auto" w:fill="FFFEFF"/>
          </w:tcPr>
          <w:p w:rsidR="00EA38FD" w:rsidRPr="00EA38FD" w:rsidRDefault="00EA38FD" w:rsidP="00EA38FD">
            <w:r w:rsidRPr="00EA38FD">
              <w:t>Зона озелененных территорий общего пользования (лесопарки, парки, сады, скверы, бульвары, городские леса)</w:t>
            </w:r>
          </w:p>
        </w:tc>
        <w:tc>
          <w:tcPr>
            <w:tcW w:w="1418" w:type="dxa"/>
            <w:shd w:val="clear" w:color="auto" w:fill="FFFEFF"/>
          </w:tcPr>
          <w:p w:rsidR="00EA38FD" w:rsidRPr="00EA38FD" w:rsidRDefault="00DA1FF4" w:rsidP="00EA38FD">
            <w:r>
              <w:pict>
                <v:shape id="Рисунок 881" o:spid="_x0000_i1041" type="#_x0000_t75" alt="6090101061_1" style="width:58.5pt;height:30pt;visibility:visible">
                  <v:imagedata r:id="rId38" o:title="6090101061_1"/>
                </v:shape>
              </w:pict>
            </w:r>
          </w:p>
          <w:p w:rsidR="00EA38FD" w:rsidRPr="00EA38FD" w:rsidRDefault="00EA38FD" w:rsidP="00EA38FD"/>
        </w:tc>
        <w:tc>
          <w:tcPr>
            <w:tcW w:w="1984" w:type="dxa"/>
            <w:shd w:val="clear" w:color="auto" w:fill="FFFEFF"/>
          </w:tcPr>
          <w:p w:rsidR="00EA38FD" w:rsidRPr="00EA38FD" w:rsidRDefault="00EA38FD" w:rsidP="00EA38FD">
            <w:pPr>
              <w:rPr>
                <w:rFonts w:eastAsia="TimesNewRomanPSMT"/>
              </w:rPr>
            </w:pPr>
            <w:r w:rsidRPr="00EA38FD">
              <w:rPr>
                <w:rFonts w:eastAsia="TimesNewRomanPSMT"/>
              </w:rPr>
              <w:t>Преимущественно незастроенные территории с</w:t>
            </w:r>
          </w:p>
          <w:p w:rsidR="00EA38FD" w:rsidRPr="00EA38FD" w:rsidRDefault="00EA38FD" w:rsidP="00EA38FD">
            <w:pPr>
              <w:rPr>
                <w:rFonts w:eastAsia="TimesNewRomanPSMT"/>
              </w:rPr>
            </w:pPr>
            <w:r w:rsidRPr="00EA38FD">
              <w:rPr>
                <w:rFonts w:eastAsia="TimesNewRomanPSMT"/>
              </w:rPr>
              <w:t>преобладанием естественных природных ландшафтов,</w:t>
            </w:r>
          </w:p>
          <w:p w:rsidR="00EA38FD" w:rsidRPr="00EA38FD" w:rsidRDefault="00EA38FD" w:rsidP="00EA38FD">
            <w:pPr>
              <w:rPr>
                <w:rFonts w:eastAsia="TimesNewRomanPSMT"/>
              </w:rPr>
            </w:pPr>
            <w:r w:rsidRPr="00EA38FD">
              <w:rPr>
                <w:rFonts w:eastAsia="TimesNewRomanPSMT"/>
              </w:rPr>
              <w:t>обладающие высоким потенциалом рекреационного</w:t>
            </w:r>
          </w:p>
          <w:p w:rsidR="00EA38FD" w:rsidRPr="00EA38FD" w:rsidRDefault="00EA38FD" w:rsidP="00EA38FD">
            <w:pPr>
              <w:rPr>
                <w:rFonts w:eastAsia="TimesNewRomanPSMT"/>
              </w:rPr>
            </w:pPr>
            <w:r w:rsidRPr="00EA38FD">
              <w:rPr>
                <w:rFonts w:eastAsia="TimesNewRomanPSMT"/>
              </w:rPr>
              <w:t>использования (в том числе ценные территории</w:t>
            </w:r>
          </w:p>
          <w:p w:rsidR="00EA38FD" w:rsidRPr="00EA38FD" w:rsidRDefault="00EA38FD" w:rsidP="00EA38FD">
            <w:pPr>
              <w:rPr>
                <w:rFonts w:eastAsia="TimesNewRomanPSMT"/>
              </w:rPr>
            </w:pPr>
            <w:r w:rsidRPr="00EA38FD">
              <w:rPr>
                <w:rFonts w:eastAsia="TimesNewRomanPSMT"/>
              </w:rPr>
              <w:t>природоохранного назначения, сельские леса, парки, скверы, сады, бульвары, иные территории природоохранного</w:t>
            </w:r>
          </w:p>
          <w:p w:rsidR="00EA38FD" w:rsidRPr="00EA38FD" w:rsidRDefault="00EA38FD" w:rsidP="00EA38FD">
            <w:pPr>
              <w:rPr>
                <w:rFonts w:eastAsia="TimesNewRomanPSMT"/>
              </w:rPr>
            </w:pPr>
            <w:r w:rsidRPr="00EA38FD">
              <w:rPr>
                <w:rFonts w:eastAsia="TimesNewRomanPSMT"/>
              </w:rPr>
              <w:t>назначения). Озелененные территории общего пользования</w:t>
            </w:r>
          </w:p>
          <w:p w:rsidR="00EA38FD" w:rsidRPr="00EA38FD" w:rsidRDefault="00EA38FD" w:rsidP="00EA38FD">
            <w:pPr>
              <w:rPr>
                <w:rFonts w:eastAsia="TimesNewRomanPSMT"/>
              </w:rPr>
            </w:pPr>
            <w:r w:rsidRPr="00EA38FD">
              <w:rPr>
                <w:rFonts w:eastAsia="TimesNewRomanPSMT"/>
              </w:rPr>
              <w:t>могут также включаться в границы иных функциональных</w:t>
            </w:r>
          </w:p>
          <w:p w:rsidR="00EA38FD" w:rsidRPr="00EA38FD" w:rsidRDefault="00EA38FD" w:rsidP="00EA38FD">
            <w:r w:rsidRPr="00EA38FD">
              <w:rPr>
                <w:rFonts w:eastAsia="TimesNewRomanPSMT"/>
              </w:rPr>
              <w:t>зон иного типа.</w:t>
            </w:r>
          </w:p>
        </w:tc>
        <w:tc>
          <w:tcPr>
            <w:tcW w:w="1418" w:type="dxa"/>
            <w:shd w:val="clear" w:color="auto" w:fill="FFFEFF"/>
          </w:tcPr>
          <w:p w:rsidR="00EA38FD" w:rsidRPr="00EA38FD" w:rsidRDefault="00EA38FD" w:rsidP="00EA38FD">
            <w:pPr>
              <w:rPr>
                <w:rFonts w:eastAsia="TimesNewRomanPSMT"/>
              </w:rPr>
            </w:pPr>
            <w:r w:rsidRPr="00EA38FD">
              <w:rPr>
                <w:rFonts w:eastAsia="TimesNewRomanPSMT"/>
              </w:rPr>
              <w:t>Использование территории в соответствии с</w:t>
            </w:r>
          </w:p>
          <w:p w:rsidR="00EA38FD" w:rsidRPr="00EA38FD" w:rsidRDefault="00EA38FD" w:rsidP="00EA38FD">
            <w:pPr>
              <w:rPr>
                <w:rFonts w:eastAsia="TimesNewRomanPSMT"/>
              </w:rPr>
            </w:pPr>
            <w:r w:rsidRPr="00EA38FD">
              <w:rPr>
                <w:rFonts w:eastAsia="TimesNewRomanPSMT"/>
              </w:rPr>
              <w:t>градостроительными регламентами, ограничениями зон с особыми условиями использования территории, техническими</w:t>
            </w:r>
          </w:p>
          <w:p w:rsidR="00EA38FD" w:rsidRPr="00EA38FD" w:rsidRDefault="00EA38FD" w:rsidP="00EA38FD">
            <w:pPr>
              <w:rPr>
                <w:rFonts w:eastAsia="TimesNewRomanPSMT"/>
              </w:rPr>
            </w:pPr>
            <w:r w:rsidRPr="00EA38FD">
              <w:rPr>
                <w:rFonts w:eastAsia="TimesNewRomanPSMT"/>
              </w:rPr>
              <w:t>регламентами, санитарными нормами и правилами, иными</w:t>
            </w:r>
          </w:p>
          <w:p w:rsidR="00EA38FD" w:rsidRPr="00EA38FD" w:rsidRDefault="00EA38FD" w:rsidP="00EA38FD">
            <w:pPr>
              <w:rPr>
                <w:rFonts w:eastAsia="TimesNewRomanPSMT"/>
              </w:rPr>
            </w:pPr>
            <w:r w:rsidRPr="00EA38FD">
              <w:rPr>
                <w:rFonts w:eastAsia="TimesNewRomanPSMT"/>
              </w:rPr>
              <w:t>действующими нормативными актами в области охраны</w:t>
            </w:r>
          </w:p>
          <w:p w:rsidR="00EA38FD" w:rsidRPr="00EA38FD" w:rsidRDefault="00EA38FD" w:rsidP="00EA38FD">
            <w:r w:rsidRPr="00EA38FD">
              <w:rPr>
                <w:rFonts w:eastAsia="TimesNewRomanPSMT"/>
              </w:rPr>
              <w:t>окружающей среды.</w:t>
            </w:r>
          </w:p>
        </w:tc>
        <w:tc>
          <w:tcPr>
            <w:tcW w:w="1417" w:type="dxa"/>
            <w:shd w:val="clear" w:color="auto" w:fill="FFFEFF"/>
          </w:tcPr>
          <w:p w:rsidR="00EA38FD" w:rsidRPr="00EA38FD" w:rsidRDefault="00EA38FD" w:rsidP="00EA38FD">
            <w:pPr>
              <w:rPr>
                <w:rFonts w:eastAsia="TimesNewRomanPSMT"/>
              </w:rPr>
            </w:pPr>
            <w:r w:rsidRPr="00EA38FD">
              <w:rPr>
                <w:rFonts w:eastAsia="TimesNewRomanPSMT"/>
              </w:rPr>
              <w:t>Использование территории в соответствии с</w:t>
            </w:r>
          </w:p>
          <w:p w:rsidR="00EA38FD" w:rsidRPr="00EA38FD" w:rsidRDefault="00EA38FD" w:rsidP="00EA38FD">
            <w:pPr>
              <w:rPr>
                <w:rFonts w:eastAsia="TimesNewRomanPSMT"/>
              </w:rPr>
            </w:pPr>
            <w:r w:rsidRPr="00EA38FD">
              <w:rPr>
                <w:rFonts w:eastAsia="TimesNewRomanPSMT"/>
              </w:rPr>
              <w:t>градостроительными регламентами, ограничениями зон с особыми условиями использования территории, техническими</w:t>
            </w:r>
          </w:p>
          <w:p w:rsidR="00EA38FD" w:rsidRPr="00EA38FD" w:rsidRDefault="00EA38FD" w:rsidP="00EA38FD">
            <w:pPr>
              <w:rPr>
                <w:rFonts w:eastAsia="TimesNewRomanPSMT"/>
              </w:rPr>
            </w:pPr>
            <w:r w:rsidRPr="00EA38FD">
              <w:rPr>
                <w:rFonts w:eastAsia="TimesNewRomanPSMT"/>
              </w:rPr>
              <w:t>регламентами, санитарными нормами и правилами, иными</w:t>
            </w:r>
          </w:p>
          <w:p w:rsidR="00EA38FD" w:rsidRPr="00EA38FD" w:rsidRDefault="00EA38FD" w:rsidP="00EA38FD">
            <w:pPr>
              <w:rPr>
                <w:rFonts w:eastAsia="TimesNewRomanPSMT"/>
              </w:rPr>
            </w:pPr>
            <w:r w:rsidRPr="00EA38FD">
              <w:rPr>
                <w:rFonts w:eastAsia="TimesNewRomanPSMT"/>
              </w:rPr>
              <w:t>действующими нормативными актами в области охраны</w:t>
            </w:r>
          </w:p>
          <w:p w:rsidR="00EA38FD" w:rsidRPr="00EA38FD" w:rsidRDefault="00EA38FD" w:rsidP="00EA38FD">
            <w:r w:rsidRPr="00EA38FD">
              <w:rPr>
                <w:rFonts w:eastAsia="TimesNewRomanPSMT"/>
              </w:rPr>
              <w:t>окружающей среды.</w:t>
            </w:r>
          </w:p>
        </w:tc>
        <w:tc>
          <w:tcPr>
            <w:tcW w:w="1559" w:type="dxa"/>
            <w:shd w:val="clear" w:color="auto" w:fill="FFFEFF"/>
          </w:tcPr>
          <w:p w:rsidR="00EA38FD" w:rsidRPr="00EA38FD" w:rsidRDefault="00EA38FD" w:rsidP="00EA38FD">
            <w:pPr>
              <w:rPr>
                <w:rFonts w:eastAsia="TimesNewRomanPSMT"/>
              </w:rPr>
            </w:pPr>
            <w:r w:rsidRPr="00EA38FD">
              <w:rPr>
                <w:rFonts w:eastAsia="TimesNewRomanPSMT"/>
              </w:rPr>
              <w:t>Использование территории в соответствии с</w:t>
            </w:r>
          </w:p>
          <w:p w:rsidR="00EA38FD" w:rsidRPr="00EA38FD" w:rsidRDefault="00EA38FD" w:rsidP="00EA38FD">
            <w:pPr>
              <w:rPr>
                <w:rFonts w:eastAsia="TimesNewRomanPSMT"/>
              </w:rPr>
            </w:pPr>
            <w:r w:rsidRPr="00EA38FD">
              <w:rPr>
                <w:rFonts w:eastAsia="TimesNewRomanPSMT"/>
              </w:rPr>
              <w:t>градостроительными регламентами, ограничениями зон с особыми условиями использования территории, техническими</w:t>
            </w:r>
          </w:p>
          <w:p w:rsidR="00EA38FD" w:rsidRPr="00EA38FD" w:rsidRDefault="00EA38FD" w:rsidP="00EA38FD">
            <w:pPr>
              <w:rPr>
                <w:rFonts w:eastAsia="TimesNewRomanPSMT"/>
              </w:rPr>
            </w:pPr>
            <w:r w:rsidRPr="00EA38FD">
              <w:rPr>
                <w:rFonts w:eastAsia="TimesNewRomanPSMT"/>
              </w:rPr>
              <w:t>регламентами, санитарными нормами и правилами, иными</w:t>
            </w:r>
          </w:p>
          <w:p w:rsidR="00EA38FD" w:rsidRPr="00EA38FD" w:rsidRDefault="00EA38FD" w:rsidP="00EA38FD">
            <w:pPr>
              <w:rPr>
                <w:rFonts w:eastAsia="TimesNewRomanPSMT"/>
              </w:rPr>
            </w:pPr>
            <w:r w:rsidRPr="00EA38FD">
              <w:rPr>
                <w:rFonts w:eastAsia="TimesNewRomanPSMT"/>
              </w:rPr>
              <w:t>действующими нормативными актами в области охраны</w:t>
            </w:r>
          </w:p>
          <w:p w:rsidR="00EA38FD" w:rsidRPr="00EA38FD" w:rsidRDefault="00EA38FD" w:rsidP="00EA38FD">
            <w:r w:rsidRPr="00EA38FD">
              <w:rPr>
                <w:rFonts w:eastAsia="TimesNewRomanPSMT"/>
              </w:rPr>
              <w:t>окружающей среды.</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t>701010605</w:t>
            </w:r>
          </w:p>
        </w:tc>
        <w:tc>
          <w:tcPr>
            <w:tcW w:w="1412" w:type="dxa"/>
            <w:shd w:val="clear" w:color="auto" w:fill="FFFEFF"/>
          </w:tcPr>
          <w:p w:rsidR="00EA38FD" w:rsidRPr="00EA38FD" w:rsidRDefault="00EA38FD" w:rsidP="00EA38FD">
            <w:r w:rsidRPr="00EA38FD">
              <w:t>Зона лесов</w:t>
            </w:r>
          </w:p>
        </w:tc>
        <w:tc>
          <w:tcPr>
            <w:tcW w:w="1418" w:type="dxa"/>
            <w:shd w:val="clear" w:color="auto" w:fill="FFFEFF"/>
          </w:tcPr>
          <w:p w:rsidR="00EA38FD" w:rsidRPr="00EA38FD" w:rsidRDefault="00DA1FF4" w:rsidP="00EA38FD">
            <w:r>
              <w:pict>
                <v:shape id="Рисунок 28" o:spid="_x0000_i1042" type="#_x0000_t75" alt="6090101062_1" style="width:58.5pt;height:30pt;visibility:visible">
                  <v:imagedata r:id="rId39" o:title="6090101062_1"/>
                </v:shape>
              </w:pict>
            </w:r>
          </w:p>
          <w:p w:rsidR="00EA38FD" w:rsidRPr="00EA38FD" w:rsidRDefault="00EA38FD" w:rsidP="00EA38FD"/>
        </w:tc>
        <w:tc>
          <w:tcPr>
            <w:tcW w:w="1984" w:type="dxa"/>
            <w:shd w:val="clear" w:color="auto" w:fill="FFFEFF"/>
          </w:tcPr>
          <w:p w:rsidR="00EA38FD" w:rsidRPr="00EA38FD" w:rsidRDefault="00EA38FD" w:rsidP="00EA38FD">
            <w:r w:rsidRPr="00EA38FD">
              <w:rPr>
                <w:rFonts w:eastAsia="TimesNewRomanPSMT"/>
              </w:rPr>
              <w:t>Территории в границах земельных участков, относящихся к категории земель лесного фонда</w:t>
            </w:r>
          </w:p>
          <w:p w:rsidR="00EA38FD" w:rsidRPr="00EA38FD" w:rsidRDefault="00EA38FD" w:rsidP="00EA38FD"/>
        </w:tc>
        <w:tc>
          <w:tcPr>
            <w:tcW w:w="1418" w:type="dxa"/>
            <w:shd w:val="clear" w:color="auto" w:fill="FFFEFF"/>
          </w:tcPr>
          <w:p w:rsidR="00EA38FD" w:rsidRPr="00EA38FD" w:rsidRDefault="00EA38FD" w:rsidP="00EA38FD">
            <w:pPr>
              <w:rPr>
                <w:rFonts w:eastAsia="TimesNewRomanPSMT"/>
              </w:rPr>
            </w:pPr>
            <w:r w:rsidRPr="00EA38FD">
              <w:rPr>
                <w:rFonts w:eastAsia="TimesNewRomanPSMT"/>
              </w:rPr>
              <w:t>Использование территории в соответствии с требованиями</w:t>
            </w:r>
          </w:p>
          <w:p w:rsidR="00EA38FD" w:rsidRPr="00EA38FD" w:rsidRDefault="00EA38FD" w:rsidP="00EA38FD">
            <w:r w:rsidRPr="00EA38FD">
              <w:rPr>
                <w:rFonts w:eastAsia="TimesNewRomanPSMT"/>
              </w:rPr>
              <w:t>лесохозяйственных регламентов</w:t>
            </w:r>
          </w:p>
        </w:tc>
        <w:tc>
          <w:tcPr>
            <w:tcW w:w="1417" w:type="dxa"/>
            <w:shd w:val="clear" w:color="auto" w:fill="FFFEFF"/>
          </w:tcPr>
          <w:p w:rsidR="00EA38FD" w:rsidRPr="00EA38FD" w:rsidRDefault="00EA38FD" w:rsidP="00EA38FD">
            <w:pPr>
              <w:rPr>
                <w:rFonts w:eastAsia="TimesNewRomanPSMT"/>
              </w:rPr>
            </w:pPr>
            <w:r w:rsidRPr="00EA38FD">
              <w:rPr>
                <w:rFonts w:eastAsia="TimesNewRomanPSMT"/>
              </w:rPr>
              <w:t>Использование территории в соответствии с требованиями</w:t>
            </w:r>
          </w:p>
          <w:p w:rsidR="00EA38FD" w:rsidRPr="00EA38FD" w:rsidRDefault="00EA38FD" w:rsidP="00EA38FD">
            <w:r w:rsidRPr="00EA38FD">
              <w:rPr>
                <w:rFonts w:eastAsia="TimesNewRomanPSMT"/>
              </w:rPr>
              <w:t>лесохозяйственных регламентов.</w:t>
            </w:r>
          </w:p>
        </w:tc>
        <w:tc>
          <w:tcPr>
            <w:tcW w:w="1559" w:type="dxa"/>
            <w:shd w:val="clear" w:color="auto" w:fill="FFFEFF"/>
          </w:tcPr>
          <w:p w:rsidR="00EA38FD" w:rsidRPr="00EA38FD" w:rsidRDefault="00EA38FD" w:rsidP="00EA38FD">
            <w:pPr>
              <w:rPr>
                <w:rFonts w:eastAsia="TimesNewRomanPSMT"/>
              </w:rPr>
            </w:pPr>
            <w:r w:rsidRPr="00EA38FD">
              <w:rPr>
                <w:rFonts w:eastAsia="TimesNewRomanPSMT"/>
              </w:rPr>
              <w:t>Использование территории в соответствии с требованиями</w:t>
            </w:r>
          </w:p>
          <w:p w:rsidR="00EA38FD" w:rsidRPr="00EA38FD" w:rsidRDefault="00EA38FD" w:rsidP="00EA38FD">
            <w:r w:rsidRPr="00EA38FD">
              <w:rPr>
                <w:rFonts w:eastAsia="TimesNewRomanPSMT"/>
              </w:rPr>
              <w:t>лесохозяйственных регламентов.</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t>701010701</w:t>
            </w:r>
          </w:p>
        </w:tc>
        <w:tc>
          <w:tcPr>
            <w:tcW w:w="1412" w:type="dxa"/>
            <w:shd w:val="clear" w:color="auto" w:fill="FFFEFF"/>
          </w:tcPr>
          <w:p w:rsidR="00EA38FD" w:rsidRPr="00EA38FD" w:rsidRDefault="00EA38FD" w:rsidP="00EA38FD">
            <w:r w:rsidRPr="00EA38FD">
              <w:t>Зона кладбищ</w:t>
            </w:r>
          </w:p>
        </w:tc>
        <w:tc>
          <w:tcPr>
            <w:tcW w:w="1418" w:type="dxa"/>
            <w:shd w:val="clear" w:color="auto" w:fill="FFFEFF"/>
          </w:tcPr>
          <w:p w:rsidR="00EA38FD" w:rsidRPr="00EA38FD" w:rsidRDefault="00DA1FF4" w:rsidP="00EA38FD">
            <w:r>
              <w:pict>
                <v:shape id="Рисунок 865" o:spid="_x0000_i1043" type="#_x0000_t75" alt="6090101072_1" style="width:58.5pt;height:30pt;visibility:visible">
                  <v:imagedata r:id="rId40" o:title="6090101072_1"/>
                </v:shape>
              </w:pict>
            </w:r>
          </w:p>
          <w:p w:rsidR="00EA38FD" w:rsidRPr="00EA38FD" w:rsidRDefault="00EA38FD" w:rsidP="00EA38FD"/>
        </w:tc>
        <w:tc>
          <w:tcPr>
            <w:tcW w:w="1984" w:type="dxa"/>
            <w:shd w:val="clear" w:color="auto" w:fill="FFFEFF"/>
          </w:tcPr>
          <w:p w:rsidR="00EA38FD" w:rsidRPr="00EA38FD" w:rsidRDefault="00EA38FD" w:rsidP="00EA38FD">
            <w:pPr>
              <w:rPr>
                <w:rFonts w:eastAsia="TimesNewRomanPSMT"/>
              </w:rPr>
            </w:pPr>
            <w:r w:rsidRPr="00EA38FD">
              <w:rPr>
                <w:rFonts w:eastAsia="TimesNewRomanPSMT"/>
              </w:rPr>
              <w:t>Территории размещения кладбищ, крематориев,</w:t>
            </w:r>
          </w:p>
          <w:p w:rsidR="00EA38FD" w:rsidRPr="00EA38FD" w:rsidRDefault="00EA38FD" w:rsidP="00EA38FD">
            <w:r w:rsidRPr="00EA38FD">
              <w:rPr>
                <w:rFonts w:eastAsia="TimesNewRomanPSMT"/>
              </w:rPr>
              <w:t>мемориальных парков.</w:t>
            </w:r>
          </w:p>
        </w:tc>
        <w:tc>
          <w:tcPr>
            <w:tcW w:w="1418" w:type="dxa"/>
            <w:shd w:val="clear" w:color="auto" w:fill="FFFEFF"/>
          </w:tcPr>
          <w:p w:rsidR="00EA38FD" w:rsidRPr="00EA38FD" w:rsidRDefault="00EA38FD" w:rsidP="00EA38FD">
            <w:r w:rsidRPr="00EA38FD">
              <w:t>-</w:t>
            </w:r>
          </w:p>
        </w:tc>
        <w:tc>
          <w:tcPr>
            <w:tcW w:w="1417" w:type="dxa"/>
            <w:shd w:val="clear" w:color="auto" w:fill="FFFEFF"/>
          </w:tcPr>
          <w:p w:rsidR="00EA38FD" w:rsidRPr="00EA38FD" w:rsidRDefault="00EA38FD" w:rsidP="00EA38FD">
            <w:pPr>
              <w:rPr>
                <w:rFonts w:eastAsia="TimesNewRomanPSMT"/>
              </w:rPr>
            </w:pPr>
            <w:r w:rsidRPr="00EA38FD">
              <w:rPr>
                <w:rFonts w:eastAsia="TimesNewRomanPSMT"/>
              </w:rPr>
              <w:t>Только</w:t>
            </w:r>
          </w:p>
          <w:p w:rsidR="00EA38FD" w:rsidRPr="00EA38FD" w:rsidRDefault="00EA38FD" w:rsidP="00EA38FD">
            <w:pPr>
              <w:rPr>
                <w:rFonts w:eastAsia="TimesNewRomanPSMT"/>
              </w:rPr>
            </w:pPr>
            <w:r w:rsidRPr="00EA38FD">
              <w:rPr>
                <w:rFonts w:eastAsia="TimesNewRomanPSMT"/>
              </w:rPr>
              <w:t>необходимые</w:t>
            </w:r>
          </w:p>
          <w:p w:rsidR="00EA38FD" w:rsidRPr="00EA38FD" w:rsidRDefault="00EA38FD" w:rsidP="00EA38FD">
            <w:pPr>
              <w:rPr>
                <w:rFonts w:eastAsia="TimesNewRomanPSMT"/>
              </w:rPr>
            </w:pPr>
            <w:r w:rsidRPr="00EA38FD">
              <w:rPr>
                <w:rFonts w:eastAsia="TimesNewRomanPSMT"/>
              </w:rPr>
              <w:t>для</w:t>
            </w:r>
          </w:p>
          <w:p w:rsidR="00EA38FD" w:rsidRPr="00EA38FD" w:rsidRDefault="00EA38FD" w:rsidP="00EA38FD">
            <w:pPr>
              <w:rPr>
                <w:rFonts w:eastAsia="TimesNewRomanPSMT"/>
              </w:rPr>
            </w:pPr>
            <w:r w:rsidRPr="00EA38FD">
              <w:rPr>
                <w:rFonts w:eastAsia="TimesNewRomanPSMT"/>
              </w:rPr>
              <w:t>эксплуатации и</w:t>
            </w:r>
          </w:p>
          <w:p w:rsidR="00EA38FD" w:rsidRPr="00EA38FD" w:rsidRDefault="00EA38FD" w:rsidP="00EA38FD">
            <w:pPr>
              <w:rPr>
                <w:rFonts w:eastAsia="TimesNewRomanPSMT"/>
              </w:rPr>
            </w:pPr>
            <w:r w:rsidRPr="00EA38FD">
              <w:rPr>
                <w:rFonts w:eastAsia="TimesNewRomanPSMT"/>
              </w:rPr>
              <w:t>обслуживания</w:t>
            </w:r>
          </w:p>
          <w:p w:rsidR="00EA38FD" w:rsidRPr="00EA38FD" w:rsidRDefault="00EA38FD" w:rsidP="00EA38FD">
            <w:r w:rsidRPr="00EA38FD">
              <w:rPr>
                <w:rFonts w:eastAsia="TimesNewRomanPSMT"/>
              </w:rPr>
              <w:t>территории.</w:t>
            </w:r>
          </w:p>
        </w:tc>
        <w:tc>
          <w:tcPr>
            <w:tcW w:w="1559" w:type="dxa"/>
            <w:shd w:val="clear" w:color="auto" w:fill="FFFEFF"/>
          </w:tcPr>
          <w:p w:rsidR="00EA38FD" w:rsidRPr="00EA38FD" w:rsidRDefault="00EA38FD" w:rsidP="00EA38FD">
            <w:pPr>
              <w:rPr>
                <w:rFonts w:eastAsia="TimesNewRomanPSMT"/>
              </w:rPr>
            </w:pPr>
            <w:r w:rsidRPr="00EA38FD">
              <w:rPr>
                <w:rFonts w:eastAsia="TimesNewRomanPSMT"/>
              </w:rPr>
              <w:t>Только</w:t>
            </w:r>
          </w:p>
          <w:p w:rsidR="00EA38FD" w:rsidRPr="00EA38FD" w:rsidRDefault="00EA38FD" w:rsidP="00EA38FD">
            <w:pPr>
              <w:rPr>
                <w:rFonts w:eastAsia="TimesNewRomanPSMT"/>
              </w:rPr>
            </w:pPr>
            <w:r w:rsidRPr="00EA38FD">
              <w:rPr>
                <w:rFonts w:eastAsia="TimesNewRomanPSMT"/>
              </w:rPr>
              <w:t>необходимые</w:t>
            </w:r>
          </w:p>
          <w:p w:rsidR="00EA38FD" w:rsidRPr="00EA38FD" w:rsidRDefault="00EA38FD" w:rsidP="00EA38FD">
            <w:pPr>
              <w:rPr>
                <w:rFonts w:eastAsia="TimesNewRomanPSMT"/>
              </w:rPr>
            </w:pPr>
            <w:r w:rsidRPr="00EA38FD">
              <w:rPr>
                <w:rFonts w:eastAsia="TimesNewRomanPSMT"/>
              </w:rPr>
              <w:t>для</w:t>
            </w:r>
          </w:p>
          <w:p w:rsidR="00EA38FD" w:rsidRPr="00EA38FD" w:rsidRDefault="00EA38FD" w:rsidP="00EA38FD">
            <w:pPr>
              <w:rPr>
                <w:rFonts w:eastAsia="TimesNewRomanPSMT"/>
              </w:rPr>
            </w:pPr>
            <w:r w:rsidRPr="00EA38FD">
              <w:rPr>
                <w:rFonts w:eastAsia="TimesNewRomanPSMT"/>
              </w:rPr>
              <w:t>эксплуатации и</w:t>
            </w:r>
          </w:p>
          <w:p w:rsidR="00EA38FD" w:rsidRPr="00EA38FD" w:rsidRDefault="00EA38FD" w:rsidP="00EA38FD">
            <w:pPr>
              <w:rPr>
                <w:rFonts w:eastAsia="TimesNewRomanPSMT"/>
              </w:rPr>
            </w:pPr>
            <w:r w:rsidRPr="00EA38FD">
              <w:rPr>
                <w:rFonts w:eastAsia="TimesNewRomanPSMT"/>
              </w:rPr>
              <w:t>обслуживания</w:t>
            </w:r>
          </w:p>
          <w:p w:rsidR="00EA38FD" w:rsidRPr="00EA38FD" w:rsidRDefault="00EA38FD" w:rsidP="00EA38FD">
            <w:r w:rsidRPr="00EA38FD">
              <w:rPr>
                <w:rFonts w:eastAsia="TimesNewRomanPSMT"/>
              </w:rPr>
              <w:t>территории.</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t>701010702</w:t>
            </w:r>
          </w:p>
        </w:tc>
        <w:tc>
          <w:tcPr>
            <w:tcW w:w="1412" w:type="dxa"/>
            <w:shd w:val="clear" w:color="auto" w:fill="FFFEFF"/>
          </w:tcPr>
          <w:p w:rsidR="00EA38FD" w:rsidRPr="00EA38FD" w:rsidRDefault="00EA38FD" w:rsidP="00EA38FD">
            <w:r w:rsidRPr="00EA38FD">
              <w:t>Зона складирования и захоронения отходов</w:t>
            </w:r>
          </w:p>
        </w:tc>
        <w:tc>
          <w:tcPr>
            <w:tcW w:w="1418" w:type="dxa"/>
            <w:shd w:val="clear" w:color="auto" w:fill="FFFEFF"/>
          </w:tcPr>
          <w:p w:rsidR="00EA38FD" w:rsidRPr="00EA38FD" w:rsidRDefault="00DA1FF4" w:rsidP="00EA38FD">
            <w:r>
              <w:pict>
                <v:shape id="Рисунок 863" o:spid="_x0000_i1044" type="#_x0000_t75" alt="6090101073_1" style="width:58.5pt;height:30pt;visibility:visible">
                  <v:imagedata r:id="rId41" o:title="6090101073_1"/>
                </v:shape>
              </w:pict>
            </w:r>
          </w:p>
          <w:p w:rsidR="00EA38FD" w:rsidRPr="00EA38FD" w:rsidRDefault="00EA38FD" w:rsidP="00EA38FD"/>
        </w:tc>
        <w:tc>
          <w:tcPr>
            <w:tcW w:w="1984" w:type="dxa"/>
            <w:shd w:val="clear" w:color="auto" w:fill="FFFEFF"/>
          </w:tcPr>
          <w:p w:rsidR="00EA38FD" w:rsidRPr="00EA38FD" w:rsidRDefault="00EA38FD" w:rsidP="00EA38FD">
            <w:pPr>
              <w:rPr>
                <w:rFonts w:eastAsia="TimesNewRomanPSMT"/>
              </w:rPr>
            </w:pPr>
            <w:r w:rsidRPr="00EA38FD">
              <w:rPr>
                <w:rFonts w:eastAsia="TimesNewRomanPSMT"/>
              </w:rPr>
              <w:t xml:space="preserve">Территории размещения обособленных объектов </w:t>
            </w:r>
            <w:r w:rsidRPr="00EA38FD">
              <w:t>складирования и захоронения отходов</w:t>
            </w:r>
          </w:p>
        </w:tc>
        <w:tc>
          <w:tcPr>
            <w:tcW w:w="1418" w:type="dxa"/>
            <w:shd w:val="clear" w:color="auto" w:fill="FFFEFF"/>
          </w:tcPr>
          <w:p w:rsidR="00EA38FD" w:rsidRPr="00EA38FD" w:rsidRDefault="00EA38FD" w:rsidP="00EA38FD">
            <w:r w:rsidRPr="00EA38FD">
              <w:t>-</w:t>
            </w:r>
          </w:p>
        </w:tc>
        <w:tc>
          <w:tcPr>
            <w:tcW w:w="1417" w:type="dxa"/>
            <w:shd w:val="clear" w:color="auto" w:fill="FFFEFF"/>
          </w:tcPr>
          <w:p w:rsidR="00EA38FD" w:rsidRPr="00EA38FD" w:rsidRDefault="00EA38FD" w:rsidP="00EA38FD">
            <w:pPr>
              <w:rPr>
                <w:rFonts w:eastAsia="TimesNewRomanPSMT"/>
              </w:rPr>
            </w:pPr>
            <w:r w:rsidRPr="00EA38FD">
              <w:rPr>
                <w:rFonts w:eastAsia="TimesNewRomanPSMT"/>
              </w:rPr>
              <w:t>В соответствии</w:t>
            </w:r>
          </w:p>
          <w:p w:rsidR="00EA38FD" w:rsidRPr="00EA38FD" w:rsidRDefault="00EA38FD" w:rsidP="00EA38FD">
            <w:pPr>
              <w:rPr>
                <w:rFonts w:eastAsia="TimesNewRomanPSMT"/>
              </w:rPr>
            </w:pPr>
            <w:r w:rsidRPr="00EA38FD">
              <w:rPr>
                <w:rFonts w:eastAsia="TimesNewRomanPSMT"/>
              </w:rPr>
              <w:t>с</w:t>
            </w:r>
          </w:p>
          <w:p w:rsidR="00EA38FD" w:rsidRPr="00EA38FD" w:rsidRDefault="00EA38FD" w:rsidP="00EA38FD">
            <w:pPr>
              <w:rPr>
                <w:rFonts w:eastAsia="TimesNewRomanPSMT"/>
              </w:rPr>
            </w:pPr>
            <w:r w:rsidRPr="00EA38FD">
              <w:rPr>
                <w:rFonts w:eastAsia="TimesNewRomanPSMT"/>
              </w:rPr>
              <w:t>технологической потребностью</w:t>
            </w:r>
          </w:p>
          <w:p w:rsidR="00EA38FD" w:rsidRPr="00EA38FD" w:rsidRDefault="00EA38FD" w:rsidP="00EA38FD">
            <w:pPr>
              <w:rPr>
                <w:rFonts w:eastAsia="TimesNewRomanPSMT"/>
              </w:rPr>
            </w:pPr>
            <w:r w:rsidRPr="00EA38FD">
              <w:rPr>
                <w:rFonts w:eastAsia="TimesNewRomanPSMT"/>
              </w:rPr>
              <w:t>и ведомственным</w:t>
            </w:r>
          </w:p>
          <w:p w:rsidR="00EA38FD" w:rsidRPr="00EA38FD" w:rsidRDefault="00EA38FD" w:rsidP="00EA38FD">
            <w:pPr>
              <w:rPr>
                <w:rFonts w:eastAsia="TimesNewRomanPSMT"/>
              </w:rPr>
            </w:pPr>
            <w:r w:rsidRPr="00EA38FD">
              <w:rPr>
                <w:rFonts w:eastAsia="TimesNewRomanPSMT"/>
              </w:rPr>
              <w:t>и нормативными</w:t>
            </w:r>
          </w:p>
          <w:p w:rsidR="00EA38FD" w:rsidRPr="00EA38FD" w:rsidRDefault="00EA38FD" w:rsidP="00EA38FD">
            <w:r w:rsidRPr="00EA38FD">
              <w:rPr>
                <w:rFonts w:eastAsia="TimesNewRomanPSMT"/>
              </w:rPr>
              <w:t>актами.</w:t>
            </w:r>
          </w:p>
        </w:tc>
        <w:tc>
          <w:tcPr>
            <w:tcW w:w="1559" w:type="dxa"/>
            <w:shd w:val="clear" w:color="auto" w:fill="FFFEFF"/>
          </w:tcPr>
          <w:p w:rsidR="00EA38FD" w:rsidRPr="00EA38FD" w:rsidRDefault="00EA38FD" w:rsidP="00EA38FD">
            <w:pPr>
              <w:rPr>
                <w:rFonts w:eastAsia="TimesNewRomanPSMT"/>
              </w:rPr>
            </w:pPr>
            <w:r w:rsidRPr="00EA38FD">
              <w:rPr>
                <w:rFonts w:eastAsia="TimesNewRomanPSMT"/>
              </w:rPr>
              <w:t>В соответствии с</w:t>
            </w:r>
          </w:p>
          <w:p w:rsidR="00EA38FD" w:rsidRPr="00EA38FD" w:rsidRDefault="00EA38FD" w:rsidP="00EA38FD">
            <w:pPr>
              <w:rPr>
                <w:rFonts w:eastAsia="TimesNewRomanPSMT"/>
              </w:rPr>
            </w:pPr>
            <w:r w:rsidRPr="00EA38FD">
              <w:rPr>
                <w:rFonts w:eastAsia="TimesNewRomanPSMT"/>
              </w:rPr>
              <w:t>технологической потребностью</w:t>
            </w:r>
          </w:p>
          <w:p w:rsidR="00EA38FD" w:rsidRPr="00EA38FD" w:rsidRDefault="00EA38FD" w:rsidP="00EA38FD">
            <w:pPr>
              <w:rPr>
                <w:rFonts w:eastAsia="TimesNewRomanPSMT"/>
              </w:rPr>
            </w:pPr>
            <w:r w:rsidRPr="00EA38FD">
              <w:rPr>
                <w:rFonts w:eastAsia="TimesNewRomanPSMT"/>
              </w:rPr>
              <w:t>и ведомственным</w:t>
            </w:r>
          </w:p>
          <w:p w:rsidR="00EA38FD" w:rsidRPr="00EA38FD" w:rsidRDefault="00EA38FD" w:rsidP="00EA38FD">
            <w:pPr>
              <w:rPr>
                <w:rFonts w:eastAsia="TimesNewRomanPSMT"/>
              </w:rPr>
            </w:pPr>
            <w:r w:rsidRPr="00EA38FD">
              <w:rPr>
                <w:rFonts w:eastAsia="TimesNewRomanPSMT"/>
              </w:rPr>
              <w:t>и нормативными</w:t>
            </w:r>
          </w:p>
          <w:p w:rsidR="00EA38FD" w:rsidRPr="00EA38FD" w:rsidRDefault="00EA38FD" w:rsidP="00EA38FD">
            <w:r w:rsidRPr="00EA38FD">
              <w:rPr>
                <w:rFonts w:eastAsia="TimesNewRomanPSMT"/>
              </w:rPr>
              <w:t>актами.</w:t>
            </w:r>
          </w:p>
        </w:tc>
      </w:tr>
      <w:tr w:rsidR="00EA38FD" w:rsidRPr="00EA38FD" w:rsidTr="00B21001">
        <w:trPr>
          <w:trHeight w:val="1113"/>
          <w:tblHeader/>
          <w:jc w:val="center"/>
        </w:trPr>
        <w:tc>
          <w:tcPr>
            <w:tcW w:w="998" w:type="dxa"/>
            <w:shd w:val="clear" w:color="auto" w:fill="FFFEFF"/>
          </w:tcPr>
          <w:p w:rsidR="00EA38FD" w:rsidRPr="00EA38FD" w:rsidRDefault="00EA38FD" w:rsidP="00EA38FD">
            <w:r w:rsidRPr="00EA38FD">
              <w:t>701010900</w:t>
            </w:r>
          </w:p>
        </w:tc>
        <w:tc>
          <w:tcPr>
            <w:tcW w:w="1412" w:type="dxa"/>
            <w:shd w:val="clear" w:color="auto" w:fill="FFFEFF"/>
          </w:tcPr>
          <w:p w:rsidR="00EA38FD" w:rsidRPr="00EA38FD" w:rsidRDefault="00EA38FD" w:rsidP="00EA38FD">
            <w:r w:rsidRPr="00EA38FD">
              <w:t>Зона акваторий</w:t>
            </w:r>
          </w:p>
        </w:tc>
        <w:tc>
          <w:tcPr>
            <w:tcW w:w="1418" w:type="dxa"/>
            <w:shd w:val="clear" w:color="auto" w:fill="FFFEFF"/>
          </w:tcPr>
          <w:p w:rsidR="00EA38FD" w:rsidRPr="00EA38FD" w:rsidRDefault="00DA1FF4" w:rsidP="00EA38FD">
            <w:r>
              <w:pict>
                <v:shape id="Рисунок 853" o:spid="_x0000_i1045" type="#_x0000_t75" alt="6090101080_1" style="width:57.75pt;height:30pt;visibility:visible">
                  <v:imagedata r:id="rId42" o:title="6090101080_1"/>
                </v:shape>
              </w:pict>
            </w:r>
          </w:p>
          <w:p w:rsidR="00EA38FD" w:rsidRPr="00EA38FD" w:rsidRDefault="00EA38FD" w:rsidP="00EA38FD"/>
        </w:tc>
        <w:tc>
          <w:tcPr>
            <w:tcW w:w="1984" w:type="dxa"/>
            <w:shd w:val="clear" w:color="auto" w:fill="FFFEFF"/>
          </w:tcPr>
          <w:p w:rsidR="00EA38FD" w:rsidRPr="00EA38FD" w:rsidRDefault="00EA38FD" w:rsidP="00EA38FD">
            <w:r w:rsidRPr="00EA38FD">
              <w:rPr>
                <w:rFonts w:eastAsia="TimesNewRomanPSMT"/>
              </w:rPr>
              <w:t>Территории, в границах которых расположены водные об объекты.</w:t>
            </w:r>
          </w:p>
        </w:tc>
        <w:tc>
          <w:tcPr>
            <w:tcW w:w="1418" w:type="dxa"/>
            <w:shd w:val="clear" w:color="auto" w:fill="FFFEFF"/>
          </w:tcPr>
          <w:p w:rsidR="00EA38FD" w:rsidRPr="00EA38FD" w:rsidRDefault="00EA38FD" w:rsidP="00EA38FD">
            <w:r w:rsidRPr="00EA38FD">
              <w:t>-</w:t>
            </w:r>
          </w:p>
        </w:tc>
        <w:tc>
          <w:tcPr>
            <w:tcW w:w="1417" w:type="dxa"/>
            <w:shd w:val="clear" w:color="auto" w:fill="FFFEFF"/>
          </w:tcPr>
          <w:p w:rsidR="00EA38FD" w:rsidRPr="00EA38FD" w:rsidRDefault="00EA38FD" w:rsidP="00EA38FD">
            <w:r w:rsidRPr="00EA38FD">
              <w:t>-</w:t>
            </w:r>
          </w:p>
        </w:tc>
        <w:tc>
          <w:tcPr>
            <w:tcW w:w="1559" w:type="dxa"/>
            <w:shd w:val="clear" w:color="auto" w:fill="FFFEFF"/>
          </w:tcPr>
          <w:p w:rsidR="00EA38FD" w:rsidRPr="00EA38FD" w:rsidRDefault="00EA38FD" w:rsidP="00EA38FD">
            <w:r w:rsidRPr="00EA38FD">
              <w:t>-</w:t>
            </w:r>
          </w:p>
        </w:tc>
      </w:tr>
      <w:tr w:rsidR="00EA38FD" w:rsidRPr="00EA38FD" w:rsidTr="00B21001">
        <w:trPr>
          <w:trHeight w:val="1113"/>
          <w:tblHeader/>
          <w:jc w:val="center"/>
        </w:trPr>
        <w:tc>
          <w:tcPr>
            <w:tcW w:w="998" w:type="dxa"/>
            <w:shd w:val="clear" w:color="auto" w:fill="FFFEFF"/>
            <w:vAlign w:val="center"/>
          </w:tcPr>
          <w:p w:rsidR="00EA38FD" w:rsidRPr="00EA38FD" w:rsidRDefault="00EA38FD" w:rsidP="00EA38FD">
            <w:r w:rsidRPr="00EA38FD">
              <w:lastRenderedPageBreak/>
              <w:t>701011000</w:t>
            </w:r>
          </w:p>
        </w:tc>
        <w:tc>
          <w:tcPr>
            <w:tcW w:w="1412" w:type="dxa"/>
            <w:shd w:val="clear" w:color="auto" w:fill="FFFEFF"/>
            <w:vAlign w:val="center"/>
          </w:tcPr>
          <w:p w:rsidR="00EA38FD" w:rsidRPr="00EA38FD" w:rsidRDefault="00EA38FD" w:rsidP="00EA38FD">
            <w:r w:rsidRPr="00EA38FD">
              <w:t>Иные зоны</w:t>
            </w:r>
          </w:p>
        </w:tc>
        <w:tc>
          <w:tcPr>
            <w:tcW w:w="1418" w:type="dxa"/>
            <w:shd w:val="clear" w:color="auto" w:fill="FFFEFF"/>
            <w:vAlign w:val="center"/>
          </w:tcPr>
          <w:p w:rsidR="00EA38FD" w:rsidRPr="00EA38FD" w:rsidRDefault="00DA1FF4" w:rsidP="00EA38FD">
            <w:r>
              <w:pict>
                <v:shape id="Рисунок 851" o:spid="_x0000_i1046" type="#_x0000_t75" alt="6090101090_1" style="width:58.5pt;height:30pt;visibility:visible">
                  <v:imagedata r:id="rId43" o:title="6090101090_1"/>
                </v:shape>
              </w:pict>
            </w:r>
          </w:p>
        </w:tc>
        <w:tc>
          <w:tcPr>
            <w:tcW w:w="1984" w:type="dxa"/>
            <w:shd w:val="clear" w:color="auto" w:fill="FFFEFF"/>
            <w:vAlign w:val="center"/>
          </w:tcPr>
          <w:p w:rsidR="00EA38FD" w:rsidRPr="00EA38FD" w:rsidRDefault="00EA38FD" w:rsidP="00EA38FD">
            <w:pPr>
              <w:rPr>
                <w:rFonts w:eastAsia="TimesNewRomanPSMT"/>
              </w:rPr>
            </w:pPr>
            <w:r w:rsidRPr="00EA38FD">
              <w:rPr>
                <w:rFonts w:eastAsia="TimesNewRomanPSMT"/>
              </w:rPr>
              <w:t>Преимущественно незастроенные территории с</w:t>
            </w:r>
          </w:p>
          <w:p w:rsidR="00EA38FD" w:rsidRPr="00EA38FD" w:rsidRDefault="00EA38FD" w:rsidP="00EA38FD">
            <w:pPr>
              <w:rPr>
                <w:rFonts w:eastAsia="TimesNewRomanPSMT"/>
              </w:rPr>
            </w:pPr>
            <w:r w:rsidRPr="00EA38FD">
              <w:rPr>
                <w:rFonts w:eastAsia="TimesNewRomanPSMT"/>
              </w:rPr>
              <w:t>преобладанием естественных природных ландшафтов.</w:t>
            </w:r>
          </w:p>
          <w:p w:rsidR="00EA38FD" w:rsidRPr="00EA38FD" w:rsidRDefault="00EA38FD" w:rsidP="00EA38FD">
            <w:pPr>
              <w:rPr>
                <w:rFonts w:eastAsia="TimesNewRomanPSMT"/>
              </w:rPr>
            </w:pPr>
            <w:r w:rsidRPr="00EA38FD">
              <w:rPr>
                <w:rFonts w:eastAsia="TimesNewRomanPSMT"/>
              </w:rPr>
              <w:t>Озелененные территории общего пользования могут также включаться в границы иных функциональных зон иного типа.</w:t>
            </w:r>
          </w:p>
          <w:p w:rsidR="00EA38FD" w:rsidRPr="00EA38FD" w:rsidRDefault="00EA38FD" w:rsidP="00EA38FD"/>
        </w:tc>
        <w:tc>
          <w:tcPr>
            <w:tcW w:w="1418" w:type="dxa"/>
            <w:shd w:val="clear" w:color="auto" w:fill="FFFEFF"/>
          </w:tcPr>
          <w:p w:rsidR="00EA38FD" w:rsidRPr="00EA38FD" w:rsidRDefault="00EA38FD" w:rsidP="00EA38FD">
            <w:pPr>
              <w:rPr>
                <w:rFonts w:eastAsia="TimesNewRomanPSMT"/>
              </w:rPr>
            </w:pPr>
            <w:r w:rsidRPr="00EA38FD">
              <w:rPr>
                <w:rFonts w:eastAsia="TimesNewRomanPSMT"/>
              </w:rPr>
              <w:t>Только сохранение и</w:t>
            </w:r>
          </w:p>
          <w:p w:rsidR="00EA38FD" w:rsidRPr="00EA38FD" w:rsidRDefault="00EA38FD" w:rsidP="00EA38FD">
            <w:pPr>
              <w:rPr>
                <w:rFonts w:eastAsia="TimesNewRomanPSMT"/>
              </w:rPr>
            </w:pPr>
            <w:r w:rsidRPr="00EA38FD">
              <w:rPr>
                <w:rFonts w:eastAsia="TimesNewRomanPSMT"/>
              </w:rPr>
              <w:t>реконструкция</w:t>
            </w:r>
          </w:p>
          <w:p w:rsidR="00EA38FD" w:rsidRPr="00EA38FD" w:rsidRDefault="00EA38FD" w:rsidP="00EA38FD">
            <w:pPr>
              <w:rPr>
                <w:rFonts w:eastAsia="TimesNewRomanPSMT"/>
              </w:rPr>
            </w:pPr>
            <w:r w:rsidRPr="00EA38FD">
              <w:rPr>
                <w:rFonts w:eastAsia="TimesNewRomanPSMT"/>
              </w:rPr>
              <w:t>существующей</w:t>
            </w:r>
          </w:p>
          <w:p w:rsidR="00EA38FD" w:rsidRPr="00EA38FD" w:rsidRDefault="00EA38FD" w:rsidP="00EA38FD">
            <w:pPr>
              <w:rPr>
                <w:rFonts w:eastAsia="TimesNewRomanPSMT"/>
              </w:rPr>
            </w:pPr>
            <w:r w:rsidRPr="00EA38FD">
              <w:rPr>
                <w:rFonts w:eastAsia="TimesNewRomanPSMT"/>
              </w:rPr>
              <w:t>застройки (при</w:t>
            </w:r>
          </w:p>
          <w:p w:rsidR="00EA38FD" w:rsidRPr="00EA38FD" w:rsidRDefault="00EA38FD" w:rsidP="00EA38FD">
            <w:r w:rsidRPr="00EA38FD">
              <w:rPr>
                <w:rFonts w:eastAsia="TimesNewRomanPSMT"/>
              </w:rPr>
              <w:t>наличии)</w:t>
            </w:r>
          </w:p>
        </w:tc>
        <w:tc>
          <w:tcPr>
            <w:tcW w:w="1417" w:type="dxa"/>
            <w:shd w:val="clear" w:color="auto" w:fill="FFFEFF"/>
          </w:tcPr>
          <w:p w:rsidR="00EA38FD" w:rsidRPr="00EA38FD" w:rsidRDefault="00EA38FD" w:rsidP="00EA38FD">
            <w:pPr>
              <w:rPr>
                <w:rFonts w:eastAsia="TimesNewRomanPSMT"/>
              </w:rPr>
            </w:pPr>
            <w:r w:rsidRPr="00EA38FD">
              <w:rPr>
                <w:rFonts w:eastAsia="TimesNewRomanPSMT"/>
              </w:rPr>
              <w:t>Использование территории в соответствии с</w:t>
            </w:r>
          </w:p>
          <w:p w:rsidR="00EA38FD" w:rsidRPr="00EA38FD" w:rsidRDefault="00EA38FD" w:rsidP="00EA38FD">
            <w:pPr>
              <w:rPr>
                <w:rFonts w:eastAsia="TimesNewRomanPSMT"/>
              </w:rPr>
            </w:pPr>
            <w:r w:rsidRPr="00EA38FD">
              <w:rPr>
                <w:rFonts w:eastAsia="TimesNewRomanPSMT"/>
              </w:rPr>
              <w:t>градостроительными регламентами, ограничениями зон с особыми условиями использования территории, техническими</w:t>
            </w:r>
          </w:p>
          <w:p w:rsidR="00EA38FD" w:rsidRPr="00EA38FD" w:rsidRDefault="00EA38FD" w:rsidP="00EA38FD">
            <w:pPr>
              <w:rPr>
                <w:rFonts w:eastAsia="TimesNewRomanPSMT"/>
              </w:rPr>
            </w:pPr>
            <w:r w:rsidRPr="00EA38FD">
              <w:rPr>
                <w:rFonts w:eastAsia="TimesNewRomanPSMT"/>
              </w:rPr>
              <w:t>регламентами, санитарными нормами и правилами, иными</w:t>
            </w:r>
          </w:p>
          <w:p w:rsidR="00EA38FD" w:rsidRPr="00EA38FD" w:rsidRDefault="00EA38FD" w:rsidP="00EA38FD">
            <w:pPr>
              <w:rPr>
                <w:rFonts w:eastAsia="TimesNewRomanPSMT"/>
              </w:rPr>
            </w:pPr>
            <w:r w:rsidRPr="00EA38FD">
              <w:rPr>
                <w:rFonts w:eastAsia="TimesNewRomanPSMT"/>
              </w:rPr>
              <w:t>действующими нормативными актами в области охраны</w:t>
            </w:r>
          </w:p>
          <w:p w:rsidR="00EA38FD" w:rsidRPr="00EA38FD" w:rsidRDefault="00EA38FD" w:rsidP="00EA38FD">
            <w:r w:rsidRPr="00EA38FD">
              <w:rPr>
                <w:rFonts w:eastAsia="TimesNewRomanPSMT"/>
              </w:rPr>
              <w:t>окружающей среды.</w:t>
            </w:r>
          </w:p>
        </w:tc>
        <w:tc>
          <w:tcPr>
            <w:tcW w:w="1559" w:type="dxa"/>
            <w:shd w:val="clear" w:color="auto" w:fill="FFFEFF"/>
          </w:tcPr>
          <w:p w:rsidR="00EA38FD" w:rsidRPr="00EA38FD" w:rsidRDefault="00EA38FD" w:rsidP="00EA38FD">
            <w:pPr>
              <w:rPr>
                <w:rFonts w:eastAsia="TimesNewRomanPSMT"/>
              </w:rPr>
            </w:pPr>
            <w:r w:rsidRPr="00EA38FD">
              <w:rPr>
                <w:rFonts w:eastAsia="TimesNewRomanPSMT"/>
              </w:rPr>
              <w:t>Использование территории в соответствии с</w:t>
            </w:r>
          </w:p>
          <w:p w:rsidR="00EA38FD" w:rsidRPr="00EA38FD" w:rsidRDefault="00EA38FD" w:rsidP="00EA38FD">
            <w:pPr>
              <w:rPr>
                <w:rFonts w:eastAsia="TimesNewRomanPSMT"/>
              </w:rPr>
            </w:pPr>
            <w:r w:rsidRPr="00EA38FD">
              <w:rPr>
                <w:rFonts w:eastAsia="TimesNewRomanPSMT"/>
              </w:rPr>
              <w:t>градостроительными регламентами, ограничениями зон с особыми условиями использования территории, техническими</w:t>
            </w:r>
          </w:p>
          <w:p w:rsidR="00EA38FD" w:rsidRPr="00EA38FD" w:rsidRDefault="00EA38FD" w:rsidP="00EA38FD">
            <w:pPr>
              <w:rPr>
                <w:rFonts w:eastAsia="TimesNewRomanPSMT"/>
              </w:rPr>
            </w:pPr>
            <w:r w:rsidRPr="00EA38FD">
              <w:rPr>
                <w:rFonts w:eastAsia="TimesNewRomanPSMT"/>
              </w:rPr>
              <w:t>регламентами, санитарными нормами и правилами, иными</w:t>
            </w:r>
          </w:p>
          <w:p w:rsidR="00EA38FD" w:rsidRPr="00EA38FD" w:rsidRDefault="00EA38FD" w:rsidP="00EA38FD">
            <w:pPr>
              <w:rPr>
                <w:rFonts w:eastAsia="TimesNewRomanPSMT"/>
              </w:rPr>
            </w:pPr>
            <w:r w:rsidRPr="00EA38FD">
              <w:rPr>
                <w:rFonts w:eastAsia="TimesNewRomanPSMT"/>
              </w:rPr>
              <w:t>действующими нормативными актами в области охраны</w:t>
            </w:r>
          </w:p>
          <w:p w:rsidR="00EA38FD" w:rsidRPr="00EA38FD" w:rsidRDefault="00EA38FD" w:rsidP="00EA38FD">
            <w:r w:rsidRPr="00EA38FD">
              <w:rPr>
                <w:rFonts w:eastAsia="TimesNewRomanPSMT"/>
              </w:rPr>
              <w:t>окружающей среды.</w:t>
            </w:r>
          </w:p>
        </w:tc>
      </w:tr>
    </w:tbl>
    <w:p w:rsidR="00EA38FD" w:rsidRPr="00EA38FD" w:rsidRDefault="00EA38FD" w:rsidP="00EA38FD">
      <w:pPr>
        <w:ind w:firstLine="709"/>
        <w:rPr>
          <w:rFonts w:eastAsia="TimesNewRomanPSMT"/>
          <w:sz w:val="28"/>
          <w:szCs w:val="28"/>
        </w:rPr>
      </w:pPr>
    </w:p>
    <w:p w:rsidR="00EA38FD" w:rsidRPr="00EA38FD" w:rsidRDefault="00EA38FD" w:rsidP="00EA38FD">
      <w:pPr>
        <w:ind w:firstLine="709"/>
        <w:jc w:val="both"/>
        <w:rPr>
          <w:rFonts w:eastAsia="TimesNewRomanPSMT"/>
          <w:sz w:val="28"/>
          <w:szCs w:val="28"/>
        </w:rPr>
      </w:pPr>
      <w:r w:rsidRPr="00EA38FD">
        <w:rPr>
          <w:rFonts w:eastAsia="TimesNewRomanPSMT"/>
          <w:sz w:val="28"/>
          <w:szCs w:val="28"/>
        </w:rPr>
        <w:t>Примечания:</w:t>
      </w:r>
    </w:p>
    <w:p w:rsidR="00EA38FD" w:rsidRPr="00EA38FD" w:rsidRDefault="00EA38FD" w:rsidP="00EA38FD">
      <w:pPr>
        <w:ind w:firstLine="709"/>
        <w:jc w:val="both"/>
        <w:rPr>
          <w:rFonts w:eastAsia="TimesNewRomanPSMT"/>
          <w:sz w:val="28"/>
          <w:szCs w:val="28"/>
        </w:rPr>
      </w:pPr>
      <w:r>
        <w:rPr>
          <w:rFonts w:eastAsia="TimesNewRomanPSMT"/>
          <w:sz w:val="28"/>
          <w:szCs w:val="28"/>
        </w:rPr>
        <w:t>1</w:t>
      </w:r>
      <w:r w:rsidRPr="00EA38FD">
        <w:rPr>
          <w:rFonts w:eastAsia="TimesNewRomanPSMT"/>
          <w:sz w:val="28"/>
          <w:szCs w:val="28"/>
        </w:rPr>
        <w:t>. Характеристика функциональных зон подлежит учету при обеспечении соответствия правил землепользования застройки, документации по планировке территории генеральному плану.</w:t>
      </w:r>
    </w:p>
    <w:p w:rsidR="00EA38FD" w:rsidRPr="00EA38FD" w:rsidRDefault="00EA38FD" w:rsidP="00EA38FD">
      <w:pPr>
        <w:ind w:firstLine="709"/>
        <w:jc w:val="both"/>
        <w:rPr>
          <w:rFonts w:eastAsia="TimesNewRomanPSMT"/>
          <w:sz w:val="28"/>
          <w:szCs w:val="28"/>
        </w:rPr>
      </w:pPr>
      <w:r w:rsidRPr="00EA38FD">
        <w:rPr>
          <w:rFonts w:eastAsia="TimesNewRomanPSMT"/>
          <w:sz w:val="28"/>
          <w:szCs w:val="28"/>
        </w:rPr>
        <w:tab/>
      </w:r>
      <w:r>
        <w:rPr>
          <w:rFonts w:eastAsia="TimesNewRomanPSMT"/>
          <w:sz w:val="28"/>
          <w:szCs w:val="28"/>
        </w:rPr>
        <w:t>2</w:t>
      </w:r>
      <w:r w:rsidRPr="00EA38FD">
        <w:rPr>
          <w:rFonts w:eastAsia="TimesNewRomanPSMT"/>
          <w:sz w:val="28"/>
          <w:szCs w:val="28"/>
        </w:rPr>
        <w:t>. В расчет не входят подземные этажи, помещения общего пользования и технические помещения в составе многоквартирных жилых домов.</w:t>
      </w:r>
    </w:p>
    <w:p w:rsidR="00EA38FD" w:rsidRPr="00EA38FD" w:rsidRDefault="00EA38FD" w:rsidP="00EA38FD">
      <w:pPr>
        <w:ind w:firstLine="709"/>
        <w:jc w:val="both"/>
        <w:rPr>
          <w:rFonts w:eastAsia="TimesNewRomanPSMT"/>
          <w:sz w:val="28"/>
          <w:szCs w:val="28"/>
        </w:rPr>
      </w:pPr>
      <w:r>
        <w:rPr>
          <w:rFonts w:eastAsia="TimesNewRomanPSMT"/>
          <w:sz w:val="28"/>
          <w:szCs w:val="28"/>
        </w:rPr>
        <w:t>3</w:t>
      </w:r>
      <w:r w:rsidRPr="00EA38FD">
        <w:rPr>
          <w:rFonts w:eastAsia="TimesNewRomanPSMT"/>
          <w:sz w:val="28"/>
          <w:szCs w:val="28"/>
        </w:rPr>
        <w:t>. Существующее соотношение объемов застройки различного функционального назначения может отличаться от указанных диапазонов.</w:t>
      </w:r>
    </w:p>
    <w:p w:rsidR="00EA38FD" w:rsidRPr="00EA38FD" w:rsidRDefault="00EA38FD" w:rsidP="00EA38FD">
      <w:pPr>
        <w:ind w:firstLine="709"/>
        <w:jc w:val="both"/>
        <w:rPr>
          <w:rFonts w:eastAsia="TimesNewRomanPSMT"/>
          <w:sz w:val="28"/>
          <w:szCs w:val="28"/>
        </w:rPr>
      </w:pPr>
      <w:r w:rsidRPr="00EA38FD">
        <w:rPr>
          <w:rFonts w:eastAsia="TimesNewRomanPSMT"/>
          <w:sz w:val="28"/>
          <w:szCs w:val="28"/>
        </w:rPr>
        <w:tab/>
      </w:r>
      <w:r>
        <w:rPr>
          <w:rFonts w:eastAsia="TimesNewRomanPSMT"/>
          <w:sz w:val="28"/>
          <w:szCs w:val="28"/>
        </w:rPr>
        <w:t>4</w:t>
      </w:r>
      <w:r w:rsidRPr="00EA38FD">
        <w:rPr>
          <w:rFonts w:eastAsia="TimesNewRomanPSMT"/>
          <w:sz w:val="28"/>
          <w:szCs w:val="28"/>
        </w:rPr>
        <w:t>. Планируемое размещение объектов местного значения в границах функциональных зон (</w:t>
      </w:r>
      <w:r w:rsidRPr="00EA38FD">
        <w:rPr>
          <w:sz w:val="28"/>
          <w:szCs w:val="28"/>
        </w:rPr>
        <w:t>Зона садоводческих, огороднических или дачных некоммерческих объединений граждан)</w:t>
      </w:r>
      <w:r w:rsidRPr="00EA38FD">
        <w:rPr>
          <w:rFonts w:eastAsia="TimesNewRomanPSMT"/>
          <w:sz w:val="28"/>
          <w:szCs w:val="28"/>
        </w:rPr>
        <w:t xml:space="preserve"> не определяется в составе генерального плана. В документации по планировке территории данные объекты могут быть предусмотрены при наличии планировочных возможностей и соответствующих обоснований.</w:t>
      </w:r>
    </w:p>
    <w:p w:rsidR="00EA38FD" w:rsidRPr="00EA38FD" w:rsidRDefault="00EA38FD" w:rsidP="00EA38FD">
      <w:pPr>
        <w:ind w:firstLine="709"/>
        <w:jc w:val="both"/>
        <w:rPr>
          <w:rFonts w:eastAsia="TimesNewRomanPSMT"/>
          <w:sz w:val="28"/>
          <w:szCs w:val="28"/>
        </w:rPr>
      </w:pPr>
      <w:r w:rsidRPr="00EA38FD">
        <w:rPr>
          <w:rFonts w:eastAsia="TimesNewRomanPSMT"/>
          <w:sz w:val="28"/>
          <w:szCs w:val="28"/>
        </w:rPr>
        <w:tab/>
      </w:r>
      <w:r>
        <w:rPr>
          <w:rFonts w:eastAsia="TimesNewRomanPSMT"/>
          <w:sz w:val="28"/>
          <w:szCs w:val="28"/>
        </w:rPr>
        <w:t>5</w:t>
      </w:r>
      <w:r w:rsidRPr="00EA38FD">
        <w:rPr>
          <w:rFonts w:eastAsia="TimesNewRomanPSMT"/>
          <w:sz w:val="28"/>
          <w:szCs w:val="28"/>
        </w:rPr>
        <w:t>. В границах функциональных зон любого типа допускается размещение объектов транспортной инфраструктуры (в том числе объектов придорожного сервиса и автозаправочных станций), инженерных сетей и сооружений, объек</w:t>
      </w:r>
      <w:r>
        <w:rPr>
          <w:rFonts w:eastAsia="TimesNewRomanPSMT"/>
          <w:sz w:val="28"/>
          <w:szCs w:val="28"/>
        </w:rPr>
        <w:t xml:space="preserve">тов инженерной защиты, объектов </w:t>
      </w:r>
      <w:r w:rsidRPr="00EA38FD">
        <w:rPr>
          <w:rFonts w:eastAsia="TimesNewRomanPSMT"/>
          <w:sz w:val="28"/>
          <w:szCs w:val="28"/>
        </w:rPr>
        <w:t>рекреационного назначения (в том числе озелененных территорий общего пользования), культовых сооружений, памятников, мемориальных комплексов.</w:t>
      </w:r>
    </w:p>
    <w:p w:rsidR="00EA38FD" w:rsidRPr="00EA38FD" w:rsidRDefault="00EA38FD" w:rsidP="00EA38FD">
      <w:pPr>
        <w:ind w:firstLine="709"/>
        <w:jc w:val="both"/>
        <w:rPr>
          <w:sz w:val="28"/>
          <w:szCs w:val="28"/>
        </w:rPr>
      </w:pPr>
      <w:r w:rsidRPr="00EA38FD">
        <w:rPr>
          <w:rFonts w:eastAsia="TimesNewRomanPSMT"/>
          <w:sz w:val="28"/>
          <w:szCs w:val="28"/>
        </w:rPr>
        <w:tab/>
      </w:r>
      <w:r>
        <w:rPr>
          <w:rFonts w:eastAsia="TimesNewRomanPSMT"/>
          <w:sz w:val="28"/>
          <w:szCs w:val="28"/>
        </w:rPr>
        <w:t>6</w:t>
      </w:r>
      <w:r w:rsidRPr="00EA38FD">
        <w:rPr>
          <w:rFonts w:eastAsia="TimesNewRomanPSMT"/>
          <w:sz w:val="28"/>
          <w:szCs w:val="28"/>
        </w:rPr>
        <w:t xml:space="preserve">. Структура застройки функциональных зон определена с учетом Классификатора видов разрешенного использования земельных участков. </w:t>
      </w:r>
    </w:p>
    <w:p w:rsidR="00EA38FD" w:rsidRPr="00EA38FD" w:rsidRDefault="00EA38FD" w:rsidP="00EA38FD">
      <w:pPr>
        <w:ind w:firstLine="709"/>
        <w:jc w:val="both"/>
        <w:rPr>
          <w:sz w:val="28"/>
          <w:szCs w:val="28"/>
        </w:rPr>
      </w:pPr>
    </w:p>
    <w:p w:rsidR="00EA38FD" w:rsidRPr="00EA38FD" w:rsidRDefault="00EA38FD" w:rsidP="00EA38FD">
      <w:pPr>
        <w:ind w:firstLine="709"/>
        <w:jc w:val="both"/>
        <w:rPr>
          <w:sz w:val="28"/>
          <w:szCs w:val="28"/>
        </w:rPr>
      </w:pPr>
      <w:r w:rsidRPr="00EA38FD">
        <w:rPr>
          <w:sz w:val="28"/>
          <w:szCs w:val="28"/>
        </w:rPr>
        <w:t>Коэффициенты функциональных зон.</w:t>
      </w:r>
    </w:p>
    <w:p w:rsidR="00EA38FD" w:rsidRPr="00EA38FD" w:rsidRDefault="00EA38FD" w:rsidP="00EA38FD"/>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253"/>
      </w:tblGrid>
      <w:tr w:rsidR="00EA38FD" w:rsidRPr="00EA38FD" w:rsidTr="00B21001">
        <w:trPr>
          <w:jc w:val="center"/>
        </w:trPr>
        <w:tc>
          <w:tcPr>
            <w:tcW w:w="5211" w:type="dxa"/>
            <w:hideMark/>
          </w:tcPr>
          <w:p w:rsidR="00EA38FD" w:rsidRPr="00EA38FD" w:rsidRDefault="00EA38FD" w:rsidP="00EA38FD">
            <w:r w:rsidRPr="00EA38FD">
              <w:t>Наименование функциональных зон</w:t>
            </w:r>
          </w:p>
        </w:tc>
        <w:tc>
          <w:tcPr>
            <w:tcW w:w="4253" w:type="dxa"/>
            <w:hideMark/>
          </w:tcPr>
          <w:p w:rsidR="00EA38FD" w:rsidRPr="00EA38FD" w:rsidRDefault="00EA38FD" w:rsidP="00EA38FD">
            <w:r w:rsidRPr="00EA38FD">
              <w:t>Коэффициенты функциональных зон</w:t>
            </w:r>
          </w:p>
        </w:tc>
      </w:tr>
      <w:tr w:rsidR="00EA38FD" w:rsidRPr="00EA38FD" w:rsidTr="00B21001">
        <w:trPr>
          <w:jc w:val="center"/>
        </w:trPr>
        <w:tc>
          <w:tcPr>
            <w:tcW w:w="9464" w:type="dxa"/>
            <w:gridSpan w:val="2"/>
            <w:hideMark/>
          </w:tcPr>
          <w:p w:rsidR="00EA38FD" w:rsidRPr="00EA38FD" w:rsidRDefault="00EA38FD" w:rsidP="00EA38FD">
            <w:r w:rsidRPr="00EA38FD">
              <w:t>Жилые зоны</w:t>
            </w:r>
          </w:p>
        </w:tc>
      </w:tr>
      <w:tr w:rsidR="00EA38FD" w:rsidRPr="00EA38FD" w:rsidTr="00B21001">
        <w:trPr>
          <w:jc w:val="center"/>
        </w:trPr>
        <w:tc>
          <w:tcPr>
            <w:tcW w:w="5211" w:type="dxa"/>
            <w:hideMark/>
          </w:tcPr>
          <w:p w:rsidR="00EA38FD" w:rsidRPr="00EA38FD" w:rsidRDefault="00EA38FD" w:rsidP="00EA38FD">
            <w:r w:rsidRPr="00EA38FD">
              <w:t>Зона застройки многоквартирными домами выше 5 эта</w:t>
            </w:r>
            <w:r w:rsidRPr="00EA38FD">
              <w:lastRenderedPageBreak/>
              <w:t>жей</w:t>
            </w:r>
          </w:p>
        </w:tc>
        <w:tc>
          <w:tcPr>
            <w:tcW w:w="4253" w:type="dxa"/>
            <w:hideMark/>
          </w:tcPr>
          <w:p w:rsidR="00EA38FD" w:rsidRPr="00EA38FD" w:rsidRDefault="00EA38FD" w:rsidP="00EA38FD">
            <w:r w:rsidRPr="00EA38FD">
              <w:lastRenderedPageBreak/>
              <w:t>Коэффициент застройки-0,4;</w:t>
            </w:r>
          </w:p>
          <w:p w:rsidR="00EA38FD" w:rsidRPr="00EA38FD" w:rsidRDefault="00EA38FD" w:rsidP="00EA38FD">
            <w:r w:rsidRPr="00EA38FD">
              <w:lastRenderedPageBreak/>
              <w:t>Коэффициент плотности застройки-1,2</w:t>
            </w:r>
          </w:p>
        </w:tc>
      </w:tr>
      <w:tr w:rsidR="00EA38FD" w:rsidRPr="00EA38FD" w:rsidTr="00B21001">
        <w:trPr>
          <w:jc w:val="center"/>
        </w:trPr>
        <w:tc>
          <w:tcPr>
            <w:tcW w:w="5211" w:type="dxa"/>
            <w:hideMark/>
          </w:tcPr>
          <w:p w:rsidR="00EA38FD" w:rsidRPr="00EA38FD" w:rsidRDefault="00EA38FD" w:rsidP="00EA38FD">
            <w:r w:rsidRPr="00EA38FD">
              <w:lastRenderedPageBreak/>
              <w:t>Зона застройки малоэтажными, многоквартирными домами (2-4 этажа)</w:t>
            </w:r>
          </w:p>
        </w:tc>
        <w:tc>
          <w:tcPr>
            <w:tcW w:w="4253" w:type="dxa"/>
            <w:hideMark/>
          </w:tcPr>
          <w:p w:rsidR="00EA38FD" w:rsidRPr="00EA38FD" w:rsidRDefault="00EA38FD" w:rsidP="00EA38FD">
            <w:r w:rsidRPr="00EA38FD">
              <w:t>Коэффициент застройки-0,4;</w:t>
            </w:r>
          </w:p>
          <w:p w:rsidR="00EA38FD" w:rsidRPr="00EA38FD" w:rsidRDefault="00EA38FD" w:rsidP="00EA38FD">
            <w:r w:rsidRPr="00EA38FD">
              <w:t>Коэффициент плотности застройки-0,8</w:t>
            </w:r>
          </w:p>
        </w:tc>
      </w:tr>
      <w:tr w:rsidR="00EA38FD" w:rsidRPr="00EA38FD" w:rsidTr="00B21001">
        <w:trPr>
          <w:jc w:val="center"/>
        </w:trPr>
        <w:tc>
          <w:tcPr>
            <w:tcW w:w="5211" w:type="dxa"/>
            <w:hideMark/>
          </w:tcPr>
          <w:p w:rsidR="00EA38FD" w:rsidRPr="00EA38FD" w:rsidRDefault="00EA38FD" w:rsidP="00EA38FD">
            <w:r w:rsidRPr="00EA38FD">
              <w:t>Зона застройки индивидуальными жилыми домами</w:t>
            </w:r>
          </w:p>
        </w:tc>
        <w:tc>
          <w:tcPr>
            <w:tcW w:w="4253" w:type="dxa"/>
            <w:hideMark/>
          </w:tcPr>
          <w:p w:rsidR="00EA38FD" w:rsidRPr="00EA38FD" w:rsidRDefault="00EA38FD" w:rsidP="00EA38FD">
            <w:r w:rsidRPr="00EA38FD">
              <w:t>Коэффициент застройки-0,2;</w:t>
            </w:r>
          </w:p>
          <w:p w:rsidR="00EA38FD" w:rsidRPr="00EA38FD" w:rsidRDefault="00EA38FD" w:rsidP="00EA38FD">
            <w:r w:rsidRPr="00EA38FD">
              <w:t>Коэффициент плотности застройки-0,4</w:t>
            </w:r>
          </w:p>
        </w:tc>
      </w:tr>
      <w:tr w:rsidR="00EA38FD" w:rsidRPr="00EA38FD" w:rsidTr="00B21001">
        <w:trPr>
          <w:jc w:val="center"/>
        </w:trPr>
        <w:tc>
          <w:tcPr>
            <w:tcW w:w="5211" w:type="dxa"/>
            <w:hideMark/>
          </w:tcPr>
          <w:p w:rsidR="00EA38FD" w:rsidRPr="00EA38FD" w:rsidRDefault="00EA38FD" w:rsidP="00EA38FD">
            <w:r w:rsidRPr="00EA38FD">
              <w:t>Зона застройки многоквартирными домами в зоне действия ограничений</w:t>
            </w:r>
          </w:p>
        </w:tc>
        <w:tc>
          <w:tcPr>
            <w:tcW w:w="4253" w:type="dxa"/>
            <w:hideMark/>
          </w:tcPr>
          <w:p w:rsidR="00EA38FD" w:rsidRPr="00EA38FD" w:rsidRDefault="00EA38FD" w:rsidP="00EA38FD">
            <w:r w:rsidRPr="00EA38FD">
              <w:t>Коэффициент застройки-0,4;</w:t>
            </w:r>
          </w:p>
          <w:p w:rsidR="00EA38FD" w:rsidRPr="00EA38FD" w:rsidRDefault="00EA38FD" w:rsidP="00EA38FD">
            <w:r w:rsidRPr="00EA38FD">
              <w:t>Коэффициент плотности застройки-1,2</w:t>
            </w:r>
          </w:p>
        </w:tc>
      </w:tr>
      <w:tr w:rsidR="00EA38FD" w:rsidRPr="00EA38FD" w:rsidTr="00B21001">
        <w:trPr>
          <w:jc w:val="center"/>
        </w:trPr>
        <w:tc>
          <w:tcPr>
            <w:tcW w:w="5211" w:type="dxa"/>
            <w:hideMark/>
          </w:tcPr>
          <w:p w:rsidR="00EA38FD" w:rsidRPr="00EA38FD" w:rsidRDefault="00EA38FD" w:rsidP="00EA38FD">
            <w:r w:rsidRPr="00EA38FD">
              <w:t>Зона застройки индивидуальными жилыми домами в зоне действия ограничений</w:t>
            </w:r>
          </w:p>
        </w:tc>
        <w:tc>
          <w:tcPr>
            <w:tcW w:w="4253" w:type="dxa"/>
            <w:hideMark/>
          </w:tcPr>
          <w:p w:rsidR="00EA38FD" w:rsidRPr="00EA38FD" w:rsidRDefault="00EA38FD" w:rsidP="00EA38FD">
            <w:r w:rsidRPr="00EA38FD">
              <w:t>Коэффициент застройки-0,2;</w:t>
            </w:r>
          </w:p>
          <w:p w:rsidR="00EA38FD" w:rsidRPr="00EA38FD" w:rsidRDefault="00EA38FD" w:rsidP="00EA38FD">
            <w:r w:rsidRPr="00EA38FD">
              <w:t>Коэффициент плотности застройки-0,4</w:t>
            </w:r>
          </w:p>
        </w:tc>
      </w:tr>
      <w:tr w:rsidR="00EA38FD" w:rsidRPr="00EA38FD" w:rsidTr="00B21001">
        <w:trPr>
          <w:jc w:val="center"/>
        </w:trPr>
        <w:tc>
          <w:tcPr>
            <w:tcW w:w="9464" w:type="dxa"/>
            <w:gridSpan w:val="2"/>
            <w:hideMark/>
          </w:tcPr>
          <w:p w:rsidR="00EA38FD" w:rsidRPr="00EA38FD" w:rsidRDefault="00EA38FD" w:rsidP="00EA38FD">
            <w:r w:rsidRPr="00EA38FD">
              <w:t>Общественно-деловые зоны</w:t>
            </w:r>
          </w:p>
        </w:tc>
      </w:tr>
      <w:tr w:rsidR="00EA38FD" w:rsidRPr="00EA38FD" w:rsidTr="00B21001">
        <w:trPr>
          <w:jc w:val="center"/>
        </w:trPr>
        <w:tc>
          <w:tcPr>
            <w:tcW w:w="5211" w:type="dxa"/>
            <w:hideMark/>
          </w:tcPr>
          <w:p w:rsidR="00EA38FD" w:rsidRPr="00EA38FD" w:rsidRDefault="00EA38FD" w:rsidP="00EA38FD">
            <w:r w:rsidRPr="00EA38FD">
              <w:t>Зона размещения многофункциональной общественно-деловой застройки</w:t>
            </w:r>
          </w:p>
        </w:tc>
        <w:tc>
          <w:tcPr>
            <w:tcW w:w="4253" w:type="dxa"/>
            <w:hideMark/>
          </w:tcPr>
          <w:p w:rsidR="00EA38FD" w:rsidRPr="00EA38FD" w:rsidRDefault="00EA38FD" w:rsidP="00EA38FD">
            <w:r w:rsidRPr="00EA38FD">
              <w:t>Коэффициент застройки-1,0;</w:t>
            </w:r>
          </w:p>
          <w:p w:rsidR="00EA38FD" w:rsidRPr="00EA38FD" w:rsidRDefault="00EA38FD" w:rsidP="00EA38FD">
            <w:r w:rsidRPr="00EA38FD">
              <w:t>Коэффициент плотности застройки-3,0</w:t>
            </w:r>
          </w:p>
        </w:tc>
      </w:tr>
      <w:tr w:rsidR="00EA38FD" w:rsidRPr="00EA38FD" w:rsidTr="00B21001">
        <w:trPr>
          <w:jc w:val="center"/>
        </w:trPr>
        <w:tc>
          <w:tcPr>
            <w:tcW w:w="5211" w:type="dxa"/>
            <w:hideMark/>
          </w:tcPr>
          <w:p w:rsidR="00EA38FD" w:rsidRPr="00EA38FD" w:rsidRDefault="00EA38FD" w:rsidP="00EA38FD">
            <w:r w:rsidRPr="00EA38FD">
              <w:t>Зона размещения объектов здравоохранения</w:t>
            </w:r>
          </w:p>
        </w:tc>
        <w:tc>
          <w:tcPr>
            <w:tcW w:w="4253" w:type="dxa"/>
            <w:hideMark/>
          </w:tcPr>
          <w:p w:rsidR="00EA38FD" w:rsidRPr="00EA38FD" w:rsidRDefault="00EA38FD" w:rsidP="00EA38FD">
            <w:r w:rsidRPr="00EA38FD">
              <w:t>Коэффициент застройки-0,8;</w:t>
            </w:r>
          </w:p>
          <w:p w:rsidR="00EA38FD" w:rsidRPr="00EA38FD" w:rsidRDefault="00EA38FD" w:rsidP="00EA38FD">
            <w:r w:rsidRPr="00EA38FD">
              <w:t>Коэффициент плотности застройки-2,4</w:t>
            </w:r>
          </w:p>
        </w:tc>
      </w:tr>
      <w:tr w:rsidR="00EA38FD" w:rsidRPr="00EA38FD" w:rsidTr="00B21001">
        <w:trPr>
          <w:jc w:val="center"/>
        </w:trPr>
        <w:tc>
          <w:tcPr>
            <w:tcW w:w="5211" w:type="dxa"/>
            <w:hideMark/>
          </w:tcPr>
          <w:p w:rsidR="00EA38FD" w:rsidRPr="00EA38FD" w:rsidRDefault="00EA38FD" w:rsidP="00EA38FD">
            <w:r w:rsidRPr="00EA38FD">
              <w:t>Зона размещения объектов оздоровительных учреждений</w:t>
            </w:r>
          </w:p>
        </w:tc>
        <w:tc>
          <w:tcPr>
            <w:tcW w:w="4253" w:type="dxa"/>
            <w:hideMark/>
          </w:tcPr>
          <w:p w:rsidR="00EA38FD" w:rsidRPr="00EA38FD" w:rsidRDefault="00EA38FD" w:rsidP="00EA38FD">
            <w:r w:rsidRPr="00EA38FD">
              <w:t>Коэффициент застройки-0,8;</w:t>
            </w:r>
          </w:p>
          <w:p w:rsidR="00EA38FD" w:rsidRPr="00EA38FD" w:rsidRDefault="00EA38FD" w:rsidP="00EA38FD">
            <w:r w:rsidRPr="00EA38FD">
              <w:t>Коэффициент плотности застройки-2,4</w:t>
            </w:r>
          </w:p>
        </w:tc>
      </w:tr>
      <w:tr w:rsidR="00EA38FD" w:rsidRPr="00EA38FD" w:rsidTr="00B21001">
        <w:trPr>
          <w:jc w:val="center"/>
        </w:trPr>
        <w:tc>
          <w:tcPr>
            <w:tcW w:w="5211" w:type="dxa"/>
            <w:hideMark/>
          </w:tcPr>
          <w:p w:rsidR="00EA38FD" w:rsidRPr="00EA38FD" w:rsidRDefault="00EA38FD" w:rsidP="00EA38FD">
            <w:r w:rsidRPr="00EA38FD">
              <w:t>Зона размещения объектов высшего и среднего специального образования</w:t>
            </w:r>
          </w:p>
        </w:tc>
        <w:tc>
          <w:tcPr>
            <w:tcW w:w="4253" w:type="dxa"/>
            <w:hideMark/>
          </w:tcPr>
          <w:p w:rsidR="00EA38FD" w:rsidRPr="00EA38FD" w:rsidRDefault="00EA38FD" w:rsidP="00EA38FD">
            <w:r w:rsidRPr="00EA38FD">
              <w:t>Коэффициент застройки-0,8;</w:t>
            </w:r>
          </w:p>
          <w:p w:rsidR="00EA38FD" w:rsidRPr="00EA38FD" w:rsidRDefault="00EA38FD" w:rsidP="00EA38FD">
            <w:r w:rsidRPr="00EA38FD">
              <w:t>Коэффициент плотности застройки-2,4</w:t>
            </w:r>
          </w:p>
        </w:tc>
      </w:tr>
      <w:tr w:rsidR="00EA38FD" w:rsidRPr="00EA38FD" w:rsidTr="00B21001">
        <w:trPr>
          <w:jc w:val="center"/>
        </w:trPr>
        <w:tc>
          <w:tcPr>
            <w:tcW w:w="5211" w:type="dxa"/>
            <w:hideMark/>
          </w:tcPr>
          <w:p w:rsidR="00EA38FD" w:rsidRPr="00EA38FD" w:rsidRDefault="00EA38FD" w:rsidP="00EA38FD">
            <w:r w:rsidRPr="00EA38FD">
              <w:t>Зона размещения социальных объектов</w:t>
            </w:r>
          </w:p>
        </w:tc>
        <w:tc>
          <w:tcPr>
            <w:tcW w:w="4253" w:type="dxa"/>
            <w:hideMark/>
          </w:tcPr>
          <w:p w:rsidR="00EA38FD" w:rsidRPr="00EA38FD" w:rsidRDefault="00EA38FD" w:rsidP="00EA38FD">
            <w:r w:rsidRPr="00EA38FD">
              <w:t>Коэффициент застройки-0,8;</w:t>
            </w:r>
          </w:p>
          <w:p w:rsidR="00EA38FD" w:rsidRPr="00EA38FD" w:rsidRDefault="00EA38FD" w:rsidP="00EA38FD">
            <w:r w:rsidRPr="00EA38FD">
              <w:t>Коэффициент плотности застройки-2,4</w:t>
            </w:r>
          </w:p>
        </w:tc>
      </w:tr>
      <w:tr w:rsidR="00EA38FD" w:rsidRPr="00EA38FD" w:rsidTr="00B21001">
        <w:trPr>
          <w:jc w:val="center"/>
        </w:trPr>
        <w:tc>
          <w:tcPr>
            <w:tcW w:w="5211" w:type="dxa"/>
            <w:hideMark/>
          </w:tcPr>
          <w:p w:rsidR="00EA38FD" w:rsidRPr="00EA38FD" w:rsidRDefault="00EA38FD" w:rsidP="00EA38FD">
            <w:r w:rsidRPr="00EA38FD">
              <w:t>Зона размещения встроено-пристроенных объектов обслуживания</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размещения объектов дошкольного, начального общего и среднего образоваия</w:t>
            </w:r>
          </w:p>
        </w:tc>
        <w:tc>
          <w:tcPr>
            <w:tcW w:w="4253" w:type="dxa"/>
            <w:hideMark/>
          </w:tcPr>
          <w:p w:rsidR="00EA38FD" w:rsidRPr="00EA38FD" w:rsidRDefault="00EA38FD" w:rsidP="00EA38FD">
            <w:r w:rsidRPr="00EA38FD">
              <w:t>Коэффициент застройки-0,8;</w:t>
            </w:r>
          </w:p>
          <w:p w:rsidR="00EA38FD" w:rsidRPr="00EA38FD" w:rsidRDefault="00EA38FD" w:rsidP="00EA38FD">
            <w:r w:rsidRPr="00EA38FD">
              <w:t>Коэффициент плотности застройки-2,4</w:t>
            </w:r>
          </w:p>
        </w:tc>
      </w:tr>
      <w:tr w:rsidR="00EA38FD" w:rsidRPr="00EA38FD" w:rsidTr="00B21001">
        <w:trPr>
          <w:jc w:val="center"/>
        </w:trPr>
        <w:tc>
          <w:tcPr>
            <w:tcW w:w="9464" w:type="dxa"/>
            <w:gridSpan w:val="2"/>
            <w:hideMark/>
          </w:tcPr>
          <w:p w:rsidR="00EA38FD" w:rsidRPr="00EA38FD" w:rsidRDefault="00EA38FD" w:rsidP="00EA38FD">
            <w:r w:rsidRPr="00EA38FD">
              <w:t>Производственные зоны, зоны инженерно-транспортной инфраструктуры</w:t>
            </w:r>
          </w:p>
        </w:tc>
      </w:tr>
      <w:tr w:rsidR="00EA38FD" w:rsidRPr="00EA38FD" w:rsidTr="00B21001">
        <w:trPr>
          <w:jc w:val="center"/>
        </w:trPr>
        <w:tc>
          <w:tcPr>
            <w:tcW w:w="5211" w:type="dxa"/>
            <w:hideMark/>
          </w:tcPr>
          <w:p w:rsidR="00EA38FD" w:rsidRPr="00EA38FD" w:rsidRDefault="00EA38FD" w:rsidP="00EA38FD">
            <w:r w:rsidRPr="00EA38FD">
              <w:t>Зона размещения производственных объектов</w:t>
            </w:r>
          </w:p>
        </w:tc>
        <w:tc>
          <w:tcPr>
            <w:tcW w:w="4253" w:type="dxa"/>
            <w:hideMark/>
          </w:tcPr>
          <w:p w:rsidR="00EA38FD" w:rsidRPr="00EA38FD" w:rsidRDefault="00EA38FD" w:rsidP="00EA38FD">
            <w:r w:rsidRPr="00EA38FD">
              <w:t>Коэффициент застройки-0,8;</w:t>
            </w:r>
          </w:p>
          <w:p w:rsidR="00EA38FD" w:rsidRPr="00EA38FD" w:rsidRDefault="00EA38FD" w:rsidP="00EA38FD">
            <w:r w:rsidRPr="00EA38FD">
              <w:t>Коэффициент плотности застройки-2,4</w:t>
            </w:r>
          </w:p>
        </w:tc>
      </w:tr>
      <w:tr w:rsidR="00EA38FD" w:rsidRPr="00EA38FD" w:rsidTr="00B21001">
        <w:trPr>
          <w:jc w:val="center"/>
        </w:trPr>
        <w:tc>
          <w:tcPr>
            <w:tcW w:w="5211" w:type="dxa"/>
            <w:hideMark/>
          </w:tcPr>
          <w:p w:rsidR="00EA38FD" w:rsidRPr="00EA38FD" w:rsidRDefault="00EA38FD" w:rsidP="00EA38FD">
            <w:r w:rsidRPr="00EA38FD">
              <w:t>Зона размещения коммунально-складских и инженерных объектов</w:t>
            </w:r>
          </w:p>
        </w:tc>
        <w:tc>
          <w:tcPr>
            <w:tcW w:w="4253" w:type="dxa"/>
            <w:hideMark/>
          </w:tcPr>
          <w:p w:rsidR="00EA38FD" w:rsidRPr="00EA38FD" w:rsidRDefault="00EA38FD" w:rsidP="00EA38FD">
            <w:r w:rsidRPr="00EA38FD">
              <w:t>Коэффициент застройки-0,6;</w:t>
            </w:r>
          </w:p>
          <w:p w:rsidR="00EA38FD" w:rsidRPr="00EA38FD" w:rsidRDefault="00EA38FD" w:rsidP="00EA38FD">
            <w:r w:rsidRPr="00EA38FD">
              <w:t>Коэффициент плотности застройки-1,8</w:t>
            </w:r>
          </w:p>
        </w:tc>
      </w:tr>
      <w:tr w:rsidR="00EA38FD" w:rsidRPr="00EA38FD" w:rsidTr="00B21001">
        <w:trPr>
          <w:jc w:val="center"/>
        </w:trPr>
        <w:tc>
          <w:tcPr>
            <w:tcW w:w="5211" w:type="dxa"/>
            <w:hideMark/>
          </w:tcPr>
          <w:p w:rsidR="00EA38FD" w:rsidRPr="00EA38FD" w:rsidRDefault="00EA38FD" w:rsidP="00EA38FD">
            <w:r w:rsidRPr="00EA38FD">
              <w:t>Зона размещения карьеров</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размещения подсобных хозяйств</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размещения водозаборных сооружений</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размещения очистных сооружений</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размещения объектов транспорта</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размещения технопарка</w:t>
            </w:r>
          </w:p>
        </w:tc>
        <w:tc>
          <w:tcPr>
            <w:tcW w:w="4253" w:type="dxa"/>
            <w:hideMark/>
          </w:tcPr>
          <w:p w:rsidR="00EA38FD" w:rsidRPr="00EA38FD" w:rsidRDefault="00EA38FD" w:rsidP="00EA38FD">
            <w:r w:rsidRPr="00EA38FD">
              <w:t>Коэффициент застройки-0,6;</w:t>
            </w:r>
          </w:p>
          <w:p w:rsidR="00EA38FD" w:rsidRPr="00EA38FD" w:rsidRDefault="00EA38FD" w:rsidP="00EA38FD">
            <w:r w:rsidRPr="00EA38FD">
              <w:t>Коэффициент плотности застройки-1,8</w:t>
            </w:r>
          </w:p>
        </w:tc>
      </w:tr>
      <w:tr w:rsidR="00EA38FD" w:rsidRPr="00EA38FD" w:rsidTr="00B21001">
        <w:trPr>
          <w:jc w:val="center"/>
        </w:trPr>
        <w:tc>
          <w:tcPr>
            <w:tcW w:w="5211" w:type="dxa"/>
            <w:hideMark/>
          </w:tcPr>
          <w:p w:rsidR="00EA38FD" w:rsidRPr="00EA38FD" w:rsidRDefault="00EA38FD" w:rsidP="00EA38FD">
            <w:r w:rsidRPr="00EA38FD">
              <w:t>Зона размещения производственных территорий, подлежащих рекультивации</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Полоса отвода железной дороги</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9464" w:type="dxa"/>
            <w:gridSpan w:val="2"/>
            <w:hideMark/>
          </w:tcPr>
          <w:p w:rsidR="00EA38FD" w:rsidRPr="00EA38FD" w:rsidRDefault="00EA38FD" w:rsidP="00EA38FD">
            <w:r w:rsidRPr="00EA38FD">
              <w:t>Зоны специального назначения</w:t>
            </w:r>
          </w:p>
        </w:tc>
      </w:tr>
      <w:tr w:rsidR="00EA38FD" w:rsidRPr="00EA38FD" w:rsidTr="00B21001">
        <w:trPr>
          <w:jc w:val="center"/>
        </w:trPr>
        <w:tc>
          <w:tcPr>
            <w:tcW w:w="5211" w:type="dxa"/>
            <w:hideMark/>
          </w:tcPr>
          <w:p w:rsidR="00EA38FD" w:rsidRPr="00EA38FD" w:rsidRDefault="00EA38FD" w:rsidP="00EA38FD">
            <w:r w:rsidRPr="00EA38FD">
              <w:t>Зона существующих, сохраняемых кладбищ</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проектируемых кладбищ</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проектируемого крематория</w:t>
            </w:r>
          </w:p>
        </w:tc>
        <w:tc>
          <w:tcPr>
            <w:tcW w:w="4253" w:type="dxa"/>
            <w:hideMark/>
          </w:tcPr>
          <w:p w:rsidR="00EA38FD" w:rsidRPr="00EA38FD" w:rsidRDefault="00EA38FD" w:rsidP="00EA38FD">
            <w:r w:rsidRPr="00EA38FD">
              <w:t>В соответствии с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размещения скотомогильников</w:t>
            </w:r>
          </w:p>
        </w:tc>
        <w:tc>
          <w:tcPr>
            <w:tcW w:w="4253" w:type="dxa"/>
            <w:hideMark/>
          </w:tcPr>
          <w:p w:rsidR="00EA38FD" w:rsidRPr="00EA38FD" w:rsidRDefault="00EA38FD" w:rsidP="00EA38FD">
            <w:r w:rsidRPr="00EA38FD">
              <w:t>В соответствии с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размещения полигона ТКО</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размещения военных объектов</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спецназначения УВД</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9464" w:type="dxa"/>
            <w:gridSpan w:val="2"/>
            <w:hideMark/>
          </w:tcPr>
          <w:p w:rsidR="00EA38FD" w:rsidRPr="00EA38FD" w:rsidRDefault="00EA38FD" w:rsidP="00EA38FD">
            <w:r w:rsidRPr="00EA38FD">
              <w:t>Зоны рекреационного назначения</w:t>
            </w:r>
          </w:p>
        </w:tc>
      </w:tr>
      <w:tr w:rsidR="00EA38FD" w:rsidRPr="00EA38FD" w:rsidTr="00B21001">
        <w:trPr>
          <w:jc w:val="center"/>
        </w:trPr>
        <w:tc>
          <w:tcPr>
            <w:tcW w:w="5211" w:type="dxa"/>
            <w:hideMark/>
          </w:tcPr>
          <w:p w:rsidR="00EA38FD" w:rsidRPr="00EA38FD" w:rsidRDefault="00EA38FD" w:rsidP="00EA38FD">
            <w:r w:rsidRPr="00EA38FD">
              <w:t>Зона зеленых насаждений общего пользования</w:t>
            </w:r>
          </w:p>
        </w:tc>
        <w:tc>
          <w:tcPr>
            <w:tcW w:w="4253" w:type="dxa"/>
            <w:hideMark/>
          </w:tcPr>
          <w:p w:rsidR="00EA38FD" w:rsidRPr="00EA38FD" w:rsidRDefault="00EA38FD" w:rsidP="00EA38FD">
            <w:r w:rsidRPr="00EA38FD">
              <w:t>Не менее 16 м2/чел.</w:t>
            </w:r>
          </w:p>
        </w:tc>
      </w:tr>
      <w:tr w:rsidR="00EA38FD" w:rsidRPr="00EA38FD" w:rsidTr="00B21001">
        <w:trPr>
          <w:jc w:val="center"/>
        </w:trPr>
        <w:tc>
          <w:tcPr>
            <w:tcW w:w="5211" w:type="dxa"/>
            <w:hideMark/>
          </w:tcPr>
          <w:p w:rsidR="00EA38FD" w:rsidRPr="00EA38FD" w:rsidRDefault="00EA38FD" w:rsidP="00EA38FD">
            <w:r w:rsidRPr="00EA38FD">
              <w:lastRenderedPageBreak/>
              <w:t>Водные поверхности</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Лесопарки</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размещения пляжа</w:t>
            </w:r>
          </w:p>
        </w:tc>
        <w:tc>
          <w:tcPr>
            <w:tcW w:w="4253" w:type="dxa"/>
            <w:hideMark/>
          </w:tcPr>
          <w:p w:rsidR="00EA38FD" w:rsidRPr="00EA38FD" w:rsidRDefault="00EA38FD" w:rsidP="00EA38FD">
            <w:r w:rsidRPr="00EA38FD">
              <w:t>Не менее 8м2 на посетителя</w:t>
            </w:r>
          </w:p>
        </w:tc>
      </w:tr>
      <w:tr w:rsidR="00EA38FD" w:rsidRPr="00EA38FD" w:rsidTr="00B21001">
        <w:trPr>
          <w:jc w:val="center"/>
        </w:trPr>
        <w:tc>
          <w:tcPr>
            <w:tcW w:w="5211" w:type="dxa"/>
            <w:hideMark/>
          </w:tcPr>
          <w:p w:rsidR="00EA38FD" w:rsidRPr="00EA38FD" w:rsidRDefault="00EA38FD" w:rsidP="00EA38FD">
            <w:r w:rsidRPr="00EA38FD">
              <w:t>Зона размещения физкультурно-спортивных сооружений</w:t>
            </w:r>
          </w:p>
        </w:tc>
        <w:tc>
          <w:tcPr>
            <w:tcW w:w="4253" w:type="dxa"/>
            <w:hideMark/>
          </w:tcPr>
          <w:p w:rsidR="00EA38FD" w:rsidRPr="00EA38FD" w:rsidRDefault="00EA38FD" w:rsidP="00EA38FD">
            <w:r w:rsidRPr="00EA38FD">
              <w:t>В соответствии с нормативами и техническими регламентами</w:t>
            </w:r>
          </w:p>
        </w:tc>
      </w:tr>
      <w:tr w:rsidR="00EA38FD" w:rsidRPr="00EA38FD" w:rsidTr="00B21001">
        <w:trPr>
          <w:jc w:val="center"/>
        </w:trPr>
        <w:tc>
          <w:tcPr>
            <w:tcW w:w="9464" w:type="dxa"/>
            <w:gridSpan w:val="2"/>
            <w:hideMark/>
          </w:tcPr>
          <w:p w:rsidR="00EA38FD" w:rsidRPr="00EA38FD" w:rsidRDefault="00EA38FD" w:rsidP="00EA38FD">
            <w:r w:rsidRPr="00EA38FD">
              <w:t>Зоны размещения зеленых насаждений</w:t>
            </w:r>
          </w:p>
        </w:tc>
      </w:tr>
      <w:tr w:rsidR="00EA38FD" w:rsidRPr="00EA38FD" w:rsidTr="00B21001">
        <w:trPr>
          <w:jc w:val="center"/>
        </w:trPr>
        <w:tc>
          <w:tcPr>
            <w:tcW w:w="5211" w:type="dxa"/>
            <w:hideMark/>
          </w:tcPr>
          <w:p w:rsidR="00EA38FD" w:rsidRPr="00EA38FD" w:rsidRDefault="00EA38FD" w:rsidP="00EA38FD">
            <w:r w:rsidRPr="00EA38FD">
              <w:t>Зоны размещения зеленых насаждений специального назначения (санитарно-защитные, водоохранные)</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Городские леса</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Прочие зеленые насаждения</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9464" w:type="dxa"/>
            <w:gridSpan w:val="2"/>
            <w:hideMark/>
          </w:tcPr>
          <w:p w:rsidR="00EA38FD" w:rsidRPr="00EA38FD" w:rsidRDefault="00EA38FD" w:rsidP="00EA38FD">
            <w:r w:rsidRPr="00EA38FD">
              <w:t>Зоны сельскохозяйственного использования</w:t>
            </w:r>
          </w:p>
        </w:tc>
      </w:tr>
      <w:tr w:rsidR="00EA38FD" w:rsidRPr="00EA38FD" w:rsidTr="00B21001">
        <w:trPr>
          <w:jc w:val="center"/>
        </w:trPr>
        <w:tc>
          <w:tcPr>
            <w:tcW w:w="5211" w:type="dxa"/>
            <w:hideMark/>
          </w:tcPr>
          <w:p w:rsidR="00EA38FD" w:rsidRPr="00EA38FD" w:rsidRDefault="00EA38FD" w:rsidP="00EA38FD">
            <w:r w:rsidRPr="00EA38FD">
              <w:t>Пашни подсобных хозяйств</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Коллективные сады</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tc>
        <w:tc>
          <w:tcPr>
            <w:tcW w:w="4253" w:type="dxa"/>
            <w:hideMark/>
          </w:tcPr>
          <w:p w:rsidR="00EA38FD" w:rsidRPr="00EA38FD" w:rsidRDefault="00EA38FD" w:rsidP="00EA38FD"/>
        </w:tc>
      </w:tr>
    </w:tbl>
    <w:p w:rsidR="00EA38FD" w:rsidRPr="00EA38FD" w:rsidRDefault="00EA38FD" w:rsidP="00EA38FD"/>
    <w:p w:rsidR="00EA38FD" w:rsidRPr="00EA38FD" w:rsidRDefault="00EA38FD" w:rsidP="00EA38FD">
      <w:pPr>
        <w:ind w:firstLine="709"/>
        <w:rPr>
          <w:sz w:val="28"/>
          <w:szCs w:val="28"/>
        </w:rPr>
      </w:pPr>
      <w:r w:rsidRPr="00EA38FD">
        <w:t>Характеристики зон с особыми условиями использования территорий</w:t>
      </w:r>
    </w:p>
    <w:p w:rsidR="00EA38FD" w:rsidRPr="00EA38FD" w:rsidRDefault="00EA38FD" w:rsidP="00EA38FD"/>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8"/>
        <w:gridCol w:w="1481"/>
        <w:gridCol w:w="5215"/>
        <w:gridCol w:w="1769"/>
        <w:gridCol w:w="1133"/>
      </w:tblGrid>
      <w:tr w:rsidR="00EA38FD" w:rsidRPr="00EA38FD" w:rsidTr="00B21001">
        <w:trPr>
          <w:tblHeader/>
          <w:jc w:val="center"/>
        </w:trPr>
        <w:tc>
          <w:tcPr>
            <w:tcW w:w="608" w:type="dxa"/>
            <w:shd w:val="clear" w:color="auto" w:fill="auto"/>
          </w:tcPr>
          <w:p w:rsidR="00EA38FD" w:rsidRPr="00EA38FD" w:rsidRDefault="00EA38FD" w:rsidP="00EA38FD">
            <w:bookmarkStart w:id="21" w:name="dst1864"/>
            <w:bookmarkEnd w:id="21"/>
            <w:r w:rsidRPr="00EA38FD">
              <w:t>№ п/п</w:t>
            </w:r>
          </w:p>
        </w:tc>
        <w:tc>
          <w:tcPr>
            <w:tcW w:w="1481" w:type="dxa"/>
            <w:shd w:val="clear" w:color="auto" w:fill="auto"/>
          </w:tcPr>
          <w:p w:rsidR="00EA38FD" w:rsidRPr="00EA38FD" w:rsidRDefault="00EA38FD" w:rsidP="00EA38FD">
            <w:r w:rsidRPr="00EA38FD">
              <w:t>Вид зоны</w:t>
            </w:r>
          </w:p>
        </w:tc>
        <w:tc>
          <w:tcPr>
            <w:tcW w:w="5215" w:type="dxa"/>
            <w:shd w:val="clear" w:color="auto" w:fill="auto"/>
          </w:tcPr>
          <w:p w:rsidR="00EA38FD" w:rsidRPr="00EA38FD" w:rsidRDefault="00EA38FD" w:rsidP="00EA38FD">
            <w:r w:rsidRPr="00EA38FD">
              <w:t>Основание</w:t>
            </w:r>
          </w:p>
        </w:tc>
        <w:tc>
          <w:tcPr>
            <w:tcW w:w="1769" w:type="dxa"/>
            <w:shd w:val="clear" w:color="auto" w:fill="auto"/>
          </w:tcPr>
          <w:p w:rsidR="00EA38FD" w:rsidRPr="00EA38FD" w:rsidRDefault="00EA38FD" w:rsidP="00EA38FD">
            <w:r w:rsidRPr="00EA38FD">
              <w:t>Возможность градостроительного освоения территории</w:t>
            </w:r>
          </w:p>
        </w:tc>
        <w:tc>
          <w:tcPr>
            <w:tcW w:w="1133" w:type="dxa"/>
          </w:tcPr>
          <w:p w:rsidR="00EA38FD" w:rsidRPr="00EA38FD" w:rsidRDefault="00EA38FD" w:rsidP="00EA38FD">
            <w:r w:rsidRPr="00EA38FD">
              <w:t xml:space="preserve">Наличие </w:t>
            </w:r>
          </w:p>
        </w:tc>
      </w:tr>
      <w:tr w:rsidR="00EA38FD" w:rsidRPr="00EA38FD" w:rsidTr="00B21001">
        <w:trPr>
          <w:jc w:val="center"/>
        </w:trPr>
        <w:tc>
          <w:tcPr>
            <w:tcW w:w="608" w:type="dxa"/>
          </w:tcPr>
          <w:p w:rsidR="00EA38FD" w:rsidRPr="00EA38FD" w:rsidRDefault="00EA38FD" w:rsidP="00EA38FD">
            <w:r w:rsidRPr="00EA38FD">
              <w:t>1</w:t>
            </w:r>
          </w:p>
        </w:tc>
        <w:tc>
          <w:tcPr>
            <w:tcW w:w="1481" w:type="dxa"/>
          </w:tcPr>
          <w:p w:rsidR="00EA38FD" w:rsidRPr="00EA38FD" w:rsidRDefault="004257F7" w:rsidP="00EA38FD">
            <w:hyperlink r:id="rId44">
              <w:r w:rsidR="00EA38FD" w:rsidRPr="00EA38FD">
                <w:t>зоны</w:t>
              </w:r>
            </w:hyperlink>
            <w:r w:rsidR="00EA38FD" w:rsidRPr="00EA38FD">
              <w:t xml:space="preserve"> охраны объектов культурного наследия</w:t>
            </w:r>
          </w:p>
        </w:tc>
        <w:tc>
          <w:tcPr>
            <w:tcW w:w="5215" w:type="dxa"/>
          </w:tcPr>
          <w:p w:rsidR="00EA38FD" w:rsidRPr="00EA38FD" w:rsidRDefault="00EA38FD" w:rsidP="00EA38FD">
            <w:r w:rsidRPr="00EA38FD">
              <w:t>Федеральный закон от 25.06.2002 № 73-ФЗ «Об объектах культурного наследия (памятниках истории и культуры)народов Российской Федерации»,статья34; постановление Правительства Российской Федерации от 12.09.2015№972 «Об утверждении Положения о зонах охраны объектов культурного наследия (памятников истории и культуры) народов Российской Федерации о признании утратившими силу отдельных положений нормативных правовых актов Правительства Российской едерации»(применяетсясучетомтребований</w:t>
            </w:r>
            <w:hyperlink r:id="rId45">
              <w:r w:rsidRPr="00EA38FD">
                <w:t>статьи106</w:t>
              </w:r>
            </w:hyperlink>
            <w:r w:rsidRPr="00EA38FD">
              <w:t xml:space="preserve"> ЗемельногокодексаРФвсоответствиис</w:t>
            </w:r>
            <w:hyperlink r:id="rId46">
              <w:r w:rsidRPr="00EA38FD">
                <w:t>частью16статьи</w:t>
              </w:r>
            </w:hyperlink>
            <w:hyperlink r:id="rId47">
              <w:r w:rsidRPr="00EA38FD">
                <w:t>26</w:t>
              </w:r>
            </w:hyperlink>
            <w:r w:rsidRPr="00EA38FD">
              <w:t>Федеральногозаконаот03.08.2018№342-ФЗ«О внесении изменений в Градостроительный кодекс Российской Федерации и отдельные законодательные акты Российской Федерации»)(далее–ФЗот03.08.2018№342- ФЗ)</w:t>
            </w:r>
          </w:p>
        </w:tc>
        <w:tc>
          <w:tcPr>
            <w:tcW w:w="1769" w:type="dxa"/>
          </w:tcPr>
          <w:p w:rsidR="00EA38FD" w:rsidRPr="00EA38FD" w:rsidRDefault="00EA38FD" w:rsidP="00EA38FD">
            <w:r w:rsidRPr="00EA38FD">
              <w:t>подлежащие градостроительному освоению с ограничениями</w:t>
            </w:r>
          </w:p>
          <w:p w:rsidR="00EA38FD" w:rsidRPr="00EA38FD" w:rsidRDefault="00EA38FD" w:rsidP="00EA38FD"/>
          <w:p w:rsidR="00EA38FD" w:rsidRPr="00EA38FD" w:rsidRDefault="00EA38FD" w:rsidP="00EA38FD"/>
          <w:p w:rsidR="00EA38FD" w:rsidRPr="00EA38FD" w:rsidRDefault="00EA38FD" w:rsidP="00EA38FD"/>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2</w:t>
            </w:r>
          </w:p>
        </w:tc>
        <w:tc>
          <w:tcPr>
            <w:tcW w:w="1481" w:type="dxa"/>
          </w:tcPr>
          <w:p w:rsidR="00EA38FD" w:rsidRPr="00EA38FD" w:rsidRDefault="00EA38FD" w:rsidP="00EA38FD">
            <w:r w:rsidRPr="00EA38FD">
              <w:t>защитна</w:t>
            </w:r>
            <w:hyperlink r:id="rId48">
              <w:r w:rsidRPr="00EA38FD">
                <w:t>я зона</w:t>
              </w:r>
            </w:hyperlink>
            <w:r>
              <w:t xml:space="preserve"> </w:t>
            </w:r>
            <w:r w:rsidRPr="00EA38FD">
              <w:t>объекта культурного наследия</w:t>
            </w:r>
          </w:p>
        </w:tc>
        <w:tc>
          <w:tcPr>
            <w:tcW w:w="5215" w:type="dxa"/>
          </w:tcPr>
          <w:p w:rsidR="00EA38FD" w:rsidRPr="00EA38FD" w:rsidRDefault="00EA38FD" w:rsidP="00EA38FD">
            <w:r w:rsidRPr="00EA38FD">
              <w:t>Федеральный закон от 25.06.2002 № 73-ФЗ «Об</w:t>
            </w:r>
          </w:p>
          <w:p w:rsidR="00EA38FD" w:rsidRPr="00EA38FD" w:rsidRDefault="00EA38FD" w:rsidP="00EA38FD">
            <w:r w:rsidRPr="00EA38FD">
              <w:t>объектах культурного наследия (памятниках истории и культуры) народов Российской Федерации»,статья34.1</w:t>
            </w:r>
          </w:p>
        </w:tc>
        <w:tc>
          <w:tcPr>
            <w:tcW w:w="1769" w:type="dxa"/>
          </w:tcPr>
          <w:p w:rsidR="00EA38FD" w:rsidRPr="00EA38FD" w:rsidRDefault="00EA38FD" w:rsidP="00EA38FD">
            <w:r w:rsidRPr="00EA38FD">
              <w:t>неподлежащие градостроительному освоению</w:t>
            </w:r>
          </w:p>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3</w:t>
            </w:r>
          </w:p>
        </w:tc>
        <w:tc>
          <w:tcPr>
            <w:tcW w:w="1481" w:type="dxa"/>
          </w:tcPr>
          <w:p w:rsidR="00EA38FD" w:rsidRPr="00EA38FD" w:rsidRDefault="00EA38FD" w:rsidP="00EA38FD">
            <w:r w:rsidRPr="00EA38FD">
              <w:t>охранная зона объектов электроэнергетики (объектов электросетевого</w:t>
            </w:r>
            <w:r>
              <w:t xml:space="preserve"> </w:t>
            </w:r>
            <w:r w:rsidRPr="00EA38FD">
              <w:t>хозяйства</w:t>
            </w:r>
            <w:r>
              <w:t xml:space="preserve"> </w:t>
            </w:r>
            <w:r w:rsidRPr="00EA38FD">
              <w:t>и объектов по производству электрической энергии)</w:t>
            </w:r>
          </w:p>
        </w:tc>
        <w:tc>
          <w:tcPr>
            <w:tcW w:w="5215" w:type="dxa"/>
          </w:tcPr>
          <w:p w:rsidR="00EA38FD" w:rsidRPr="00EA38FD" w:rsidRDefault="00EA38FD" w:rsidP="00EA38FD">
            <w:r w:rsidRPr="00EA38FD">
              <w:t>Постановление</w:t>
            </w:r>
            <w:r>
              <w:t xml:space="preserve"> </w:t>
            </w:r>
            <w:r w:rsidRPr="00EA38FD">
              <w:t>Правительства</w:t>
            </w:r>
            <w:r>
              <w:t xml:space="preserve"> </w:t>
            </w:r>
            <w:r w:rsidRPr="00EA38FD">
              <w:t>Российской Федерации</w:t>
            </w:r>
            <w:r>
              <w:t xml:space="preserve"> </w:t>
            </w:r>
            <w:r w:rsidRPr="00EA38FD">
              <w:t>от 18.11.2013№1033«Опорядкеустановленияохранныхзон объектов</w:t>
            </w:r>
            <w:r>
              <w:t xml:space="preserve"> </w:t>
            </w:r>
            <w:r w:rsidRPr="00EA38FD">
              <w:t>по</w:t>
            </w:r>
            <w:r>
              <w:t xml:space="preserve"> </w:t>
            </w:r>
            <w:r w:rsidRPr="00EA38FD">
              <w:t>производству</w:t>
            </w:r>
            <w:r>
              <w:t xml:space="preserve"> </w:t>
            </w:r>
            <w:r w:rsidRPr="00EA38FD">
              <w:t>электрической</w:t>
            </w:r>
            <w:r>
              <w:t xml:space="preserve"> </w:t>
            </w:r>
            <w:r w:rsidRPr="00EA38FD">
              <w:t>энергии</w:t>
            </w:r>
            <w:r>
              <w:t xml:space="preserve"> </w:t>
            </w:r>
            <w:r w:rsidRPr="00EA38FD">
              <w:t>и особых</w:t>
            </w:r>
            <w:r>
              <w:t xml:space="preserve"> </w:t>
            </w:r>
            <w:r w:rsidRPr="00EA38FD">
              <w:t>условий</w:t>
            </w:r>
            <w:r>
              <w:t xml:space="preserve"> </w:t>
            </w:r>
            <w:r w:rsidRPr="00EA38FD">
              <w:t>использования</w:t>
            </w:r>
            <w:r>
              <w:t xml:space="preserve"> </w:t>
            </w:r>
            <w:r w:rsidRPr="00EA38FD">
              <w:t>земельных</w:t>
            </w:r>
            <w:r>
              <w:t xml:space="preserve"> </w:t>
            </w:r>
            <w:r w:rsidRPr="00EA38FD">
              <w:t>участков, расположенных в границах таких зон» (вместе с «Правилами</w:t>
            </w:r>
            <w:r>
              <w:t xml:space="preserve"> </w:t>
            </w:r>
            <w:r w:rsidRPr="00EA38FD">
              <w:t>установления</w:t>
            </w:r>
            <w:r>
              <w:t xml:space="preserve"> </w:t>
            </w:r>
            <w:r w:rsidRPr="00EA38FD">
              <w:t>охранных</w:t>
            </w:r>
            <w:r>
              <w:t xml:space="preserve"> </w:t>
            </w:r>
            <w:r w:rsidRPr="00EA38FD">
              <w:t>зон</w:t>
            </w:r>
            <w:r>
              <w:t xml:space="preserve"> </w:t>
            </w:r>
            <w:r w:rsidRPr="00EA38FD">
              <w:t>объектов</w:t>
            </w:r>
            <w:r>
              <w:t xml:space="preserve"> </w:t>
            </w:r>
            <w:r w:rsidRPr="00EA38FD">
              <w:t>по производству</w:t>
            </w:r>
            <w:r>
              <w:t xml:space="preserve"> </w:t>
            </w:r>
            <w:r w:rsidRPr="00EA38FD">
              <w:t>электрической</w:t>
            </w:r>
            <w:r>
              <w:t xml:space="preserve"> </w:t>
            </w:r>
            <w:r w:rsidRPr="00EA38FD">
              <w:t>энергии</w:t>
            </w:r>
            <w:r>
              <w:t xml:space="preserve"> </w:t>
            </w:r>
            <w:r w:rsidRPr="00EA38FD">
              <w:t>и</w:t>
            </w:r>
            <w:r>
              <w:t xml:space="preserve"> </w:t>
            </w:r>
            <w:r w:rsidRPr="00EA38FD">
              <w:t>особых</w:t>
            </w:r>
            <w:r>
              <w:t xml:space="preserve"> </w:t>
            </w:r>
            <w:r w:rsidRPr="00EA38FD">
              <w:t>условий использования</w:t>
            </w:r>
            <w:r>
              <w:t xml:space="preserve"> </w:t>
            </w:r>
            <w:r w:rsidRPr="00EA38FD">
              <w:t>земельных</w:t>
            </w:r>
            <w:r>
              <w:t xml:space="preserve"> </w:t>
            </w:r>
            <w:r w:rsidRPr="00EA38FD">
              <w:t>участков,</w:t>
            </w:r>
            <w:r>
              <w:t xml:space="preserve"> </w:t>
            </w:r>
            <w:r w:rsidRPr="00EA38FD">
              <w:t>расположенных</w:t>
            </w:r>
            <w:r>
              <w:t xml:space="preserve"> </w:t>
            </w:r>
            <w:r w:rsidRPr="00EA38FD">
              <w:t>в границах</w:t>
            </w:r>
            <w:r>
              <w:t xml:space="preserve"> </w:t>
            </w:r>
            <w:r w:rsidRPr="00EA38FD">
              <w:t>таких</w:t>
            </w:r>
            <w:r>
              <w:t xml:space="preserve"> </w:t>
            </w:r>
            <w:r w:rsidRPr="00EA38FD">
              <w:t>зон»);Постановление</w:t>
            </w:r>
            <w:r>
              <w:t xml:space="preserve"> </w:t>
            </w:r>
            <w:r w:rsidRPr="00EA38FD">
              <w:t>Правительства РоссийскойФедерацииот24.02.2004№160«Опорядке установления</w:t>
            </w:r>
            <w:r>
              <w:t xml:space="preserve"> </w:t>
            </w:r>
            <w:r w:rsidRPr="00EA38FD">
              <w:t>охранных</w:t>
            </w:r>
            <w:r>
              <w:t xml:space="preserve"> </w:t>
            </w:r>
            <w:r w:rsidRPr="00EA38FD">
              <w:t>зон</w:t>
            </w:r>
            <w:r>
              <w:t xml:space="preserve"> </w:t>
            </w:r>
            <w:r w:rsidRPr="00EA38FD">
              <w:t>объектов</w:t>
            </w:r>
            <w:r>
              <w:t xml:space="preserve"> </w:t>
            </w:r>
            <w:r w:rsidRPr="00EA38FD">
              <w:t>электросетевого хозяйства</w:t>
            </w:r>
            <w:r>
              <w:t xml:space="preserve"> </w:t>
            </w:r>
            <w:r w:rsidRPr="00EA38FD">
              <w:t>и</w:t>
            </w:r>
            <w:r>
              <w:t xml:space="preserve"> </w:t>
            </w:r>
            <w:r w:rsidRPr="00EA38FD">
              <w:t>особых</w:t>
            </w:r>
            <w:r>
              <w:t xml:space="preserve"> </w:t>
            </w:r>
            <w:r w:rsidRPr="00EA38FD">
              <w:t>условий</w:t>
            </w:r>
            <w:r>
              <w:t xml:space="preserve"> </w:t>
            </w:r>
            <w:r w:rsidRPr="00EA38FD">
              <w:t>использования</w:t>
            </w:r>
            <w:r>
              <w:t xml:space="preserve"> </w:t>
            </w:r>
            <w:r w:rsidRPr="00EA38FD">
              <w:t>земельных участков,</w:t>
            </w:r>
            <w:r>
              <w:t xml:space="preserve"> </w:t>
            </w:r>
            <w:r w:rsidRPr="00EA38FD">
              <w:t>расположенных</w:t>
            </w:r>
            <w:r>
              <w:t xml:space="preserve"> </w:t>
            </w:r>
            <w:r w:rsidRPr="00EA38FD">
              <w:t>в</w:t>
            </w:r>
            <w:r>
              <w:t xml:space="preserve"> </w:t>
            </w:r>
            <w:r w:rsidRPr="00EA38FD">
              <w:t>границах</w:t>
            </w:r>
            <w:r>
              <w:t xml:space="preserve"> </w:t>
            </w:r>
            <w:r w:rsidRPr="00EA38FD">
              <w:t>таких</w:t>
            </w:r>
            <w:r>
              <w:t xml:space="preserve"> </w:t>
            </w:r>
            <w:r w:rsidRPr="00EA38FD">
              <w:t>зон»</w:t>
            </w:r>
          </w:p>
        </w:tc>
        <w:tc>
          <w:tcPr>
            <w:tcW w:w="1769" w:type="dxa"/>
          </w:tcPr>
          <w:p w:rsidR="00EA38FD" w:rsidRPr="00EA38FD" w:rsidRDefault="00EA38FD" w:rsidP="00EA38FD">
            <w:r w:rsidRPr="00EA38FD">
              <w:t>неподлежащие градостроительному освоению</w:t>
            </w:r>
          </w:p>
        </w:tc>
        <w:tc>
          <w:tcPr>
            <w:tcW w:w="1133" w:type="dxa"/>
          </w:tcPr>
          <w:p w:rsidR="00EA38FD" w:rsidRPr="00EA38FD" w:rsidRDefault="00EA38FD" w:rsidP="00EA38FD">
            <w:r w:rsidRPr="00EA38FD">
              <w:t>присутствует</w:t>
            </w:r>
          </w:p>
        </w:tc>
      </w:tr>
      <w:tr w:rsidR="00EA38FD" w:rsidRPr="00EA38FD" w:rsidTr="00B21001">
        <w:trPr>
          <w:jc w:val="center"/>
        </w:trPr>
        <w:tc>
          <w:tcPr>
            <w:tcW w:w="608" w:type="dxa"/>
          </w:tcPr>
          <w:p w:rsidR="00EA38FD" w:rsidRPr="00EA38FD" w:rsidRDefault="00EA38FD" w:rsidP="00EA38FD">
            <w:r w:rsidRPr="00EA38FD">
              <w:t>4</w:t>
            </w:r>
          </w:p>
        </w:tc>
        <w:tc>
          <w:tcPr>
            <w:tcW w:w="1481" w:type="dxa"/>
          </w:tcPr>
          <w:p w:rsidR="00EA38FD" w:rsidRPr="00EA38FD" w:rsidRDefault="00EA38FD" w:rsidP="00EA38FD">
            <w:r w:rsidRPr="00EA38FD">
              <w:t>охранна</w:t>
            </w:r>
            <w:hyperlink r:id="rId49">
              <w:r w:rsidRPr="00EA38FD">
                <w:t>я зона</w:t>
              </w:r>
            </w:hyperlink>
            <w:r>
              <w:t xml:space="preserve"> </w:t>
            </w:r>
            <w:r w:rsidRPr="00EA38FD">
              <w:t>железных дорог</w:t>
            </w:r>
          </w:p>
        </w:tc>
        <w:tc>
          <w:tcPr>
            <w:tcW w:w="5215" w:type="dxa"/>
          </w:tcPr>
          <w:p w:rsidR="00EA38FD" w:rsidRPr="00EA38FD" w:rsidRDefault="00EA38FD" w:rsidP="00EA38FD">
            <w:r w:rsidRPr="00EA38FD">
              <w:t>ПостановлениеПравительстваРоссийской Федерацииот 12.10.2004№611«Опорядкеустановленияи использованияполосотводаиохранныхзонжелезных дорог»(применяетсясучетомтребований</w:t>
            </w:r>
            <w:hyperlink r:id="rId50">
              <w:r w:rsidRPr="00EA38FD">
                <w:t>статьи106</w:t>
              </w:r>
            </w:hyperlink>
            <w:r w:rsidRPr="00EA38FD">
              <w:t xml:space="preserve"> Земельно</w:t>
            </w:r>
            <w:r w:rsidRPr="00EA38FD">
              <w:lastRenderedPageBreak/>
              <w:t>гоКодексаРФвсоответствиис</w:t>
            </w:r>
            <w:hyperlink r:id="rId51">
              <w:r w:rsidRPr="00EA38FD">
                <w:t>частью16статьи</w:t>
              </w:r>
            </w:hyperlink>
            <w:hyperlink r:id="rId52">
              <w:r w:rsidRPr="00EA38FD">
                <w:t xml:space="preserve">26 </w:t>
              </w:r>
            </w:hyperlink>
            <w:r w:rsidRPr="00EA38FD">
              <w:t>ФЗ от 03.08.2018 № 342-ФЗ);</w:t>
            </w:r>
          </w:p>
          <w:p w:rsidR="00EA38FD" w:rsidRPr="00EA38FD" w:rsidRDefault="00EA38FD" w:rsidP="00EA38FD">
            <w:r w:rsidRPr="00EA38FD">
              <w:t>ПриказМинтрансаРоссииот06.08.2008№126«Об утвержденииНормотвода земельныхучастков, необходимыхдляформированияполосыотводажелезных дорог,атакженормрасчетаохранныхзонжелезных дорог»</w:t>
            </w:r>
          </w:p>
        </w:tc>
        <w:tc>
          <w:tcPr>
            <w:tcW w:w="1769" w:type="dxa"/>
          </w:tcPr>
          <w:p w:rsidR="00EA38FD" w:rsidRPr="00EA38FD" w:rsidRDefault="00EA38FD" w:rsidP="00EA38FD">
            <w:r w:rsidRPr="00EA38FD">
              <w:lastRenderedPageBreak/>
              <w:t>неподлежащие градостроительному освоению</w:t>
            </w:r>
          </w:p>
        </w:tc>
        <w:tc>
          <w:tcPr>
            <w:tcW w:w="1133" w:type="dxa"/>
          </w:tcPr>
          <w:p w:rsidR="00EA38FD" w:rsidRPr="00EA38FD" w:rsidRDefault="00EA38FD" w:rsidP="00EA38FD">
            <w:r w:rsidRPr="00EA38FD">
              <w:t>присутствует</w:t>
            </w:r>
          </w:p>
        </w:tc>
      </w:tr>
      <w:tr w:rsidR="00EA38FD" w:rsidRPr="00EA38FD" w:rsidTr="00B21001">
        <w:trPr>
          <w:jc w:val="center"/>
        </w:trPr>
        <w:tc>
          <w:tcPr>
            <w:tcW w:w="608" w:type="dxa"/>
          </w:tcPr>
          <w:p w:rsidR="00EA38FD" w:rsidRPr="00EA38FD" w:rsidRDefault="00EA38FD" w:rsidP="00EA38FD">
            <w:r w:rsidRPr="00EA38FD">
              <w:t>5</w:t>
            </w:r>
          </w:p>
        </w:tc>
        <w:tc>
          <w:tcPr>
            <w:tcW w:w="1481" w:type="dxa"/>
          </w:tcPr>
          <w:p w:rsidR="00EA38FD" w:rsidRPr="00EA38FD" w:rsidRDefault="00EA38FD" w:rsidP="00EA38FD">
            <w:r w:rsidRPr="00EA38FD">
              <w:t>придорожные</w:t>
            </w:r>
            <w:hyperlink r:id="rId53">
              <w:r w:rsidRPr="00EA38FD">
                <w:t>полосы</w:t>
              </w:r>
            </w:hyperlink>
            <w:r w:rsidRPr="00EA38FD">
              <w:t xml:space="preserve"> автомобильных дорог</w:t>
            </w:r>
          </w:p>
        </w:tc>
        <w:tc>
          <w:tcPr>
            <w:tcW w:w="5215" w:type="dxa"/>
          </w:tcPr>
          <w:p w:rsidR="00EA38FD" w:rsidRPr="00EA38FD" w:rsidRDefault="00EA38FD" w:rsidP="00EA38FD">
            <w:r w:rsidRPr="00EA38FD">
              <w:t>Федеральный закон от 08.11.2004 № 257-ФЗ «Об автомобильныхдорогахиодорожнойдеятельностив РоссийскойФедерациииовнесенииизмененийв отдельныезаконодательныеактыРоссийской Федерации», статья 26;</w:t>
            </w:r>
          </w:p>
          <w:p w:rsidR="00EA38FD" w:rsidRPr="00EA38FD" w:rsidRDefault="00EA38FD" w:rsidP="00EA38FD">
            <w:r w:rsidRPr="00EA38FD">
              <w:t>ПриказМинтрансаРоссииот13.01.2010№4«Об установленииииспользованиипридорожныхполос автомобильныхдорогфедеральногозначения» (применяетсясучетомтребований</w:t>
            </w:r>
            <w:hyperlink r:id="rId54">
              <w:r w:rsidRPr="00EA38FD">
                <w:t>статьи106</w:t>
              </w:r>
            </w:hyperlink>
            <w:r w:rsidRPr="00EA38FD">
              <w:t>Земельного КодексаРФвсоответствиис</w:t>
            </w:r>
            <w:hyperlink r:id="rId55">
              <w:r w:rsidRPr="00EA38FD">
                <w:t>частью16статьи26</w:t>
              </w:r>
            </w:hyperlink>
            <w:r w:rsidRPr="00EA38FD">
              <w:t>ФЗот 03.08.2018 №342-ФЗ)</w:t>
            </w:r>
          </w:p>
        </w:tc>
        <w:tc>
          <w:tcPr>
            <w:tcW w:w="1769" w:type="dxa"/>
          </w:tcPr>
          <w:p w:rsidR="00EA38FD" w:rsidRPr="00EA38FD" w:rsidRDefault="00EA38FD" w:rsidP="00EA38FD">
            <w:r w:rsidRPr="00EA38FD">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t>присутствует</w:t>
            </w:r>
          </w:p>
        </w:tc>
      </w:tr>
      <w:tr w:rsidR="00EA38FD" w:rsidRPr="00EA38FD" w:rsidTr="00B21001">
        <w:trPr>
          <w:jc w:val="center"/>
        </w:trPr>
        <w:tc>
          <w:tcPr>
            <w:tcW w:w="608" w:type="dxa"/>
          </w:tcPr>
          <w:p w:rsidR="00EA38FD" w:rsidRPr="00EA38FD" w:rsidRDefault="00EA38FD" w:rsidP="00EA38FD">
            <w:r w:rsidRPr="00EA38FD">
              <w:t>6</w:t>
            </w:r>
          </w:p>
        </w:tc>
        <w:tc>
          <w:tcPr>
            <w:tcW w:w="1481" w:type="dxa"/>
          </w:tcPr>
          <w:p w:rsidR="00EA38FD" w:rsidRPr="00EA38FD" w:rsidRDefault="00EA38FD" w:rsidP="00EA38FD">
            <w:r w:rsidRPr="00EA38FD">
              <w:t>охранна</w:t>
            </w:r>
            <w:hyperlink r:id="rId56">
              <w:r w:rsidRPr="00EA38FD">
                <w:t>я зона</w:t>
              </w:r>
            </w:hyperlink>
            <w:r w:rsidRPr="00EA38FD">
              <w:t>трубопроводов</w:t>
            </w:r>
          </w:p>
          <w:p w:rsidR="00EA38FD" w:rsidRPr="00EA38FD" w:rsidRDefault="00EA38FD" w:rsidP="00EA38FD">
            <w:r w:rsidRPr="00EA38FD">
              <w:t>(газопроводов, нефтепроводови нефтепродуктопроводов, аммиакопроводов)</w:t>
            </w:r>
          </w:p>
        </w:tc>
        <w:tc>
          <w:tcPr>
            <w:tcW w:w="5215" w:type="dxa"/>
          </w:tcPr>
          <w:p w:rsidR="00EA38FD" w:rsidRPr="00EA38FD" w:rsidRDefault="00EA38FD" w:rsidP="00EA38FD">
            <w:r w:rsidRPr="00EA38FD">
              <w:t xml:space="preserve">Федеральный закон от 31.03.1999 № 69-ФЗ «О газоснабжении в Российской Федерации», статья 28; Правила охраны магистральных трубопроводов, </w:t>
            </w:r>
          </w:p>
          <w:p w:rsidR="00EA38FD" w:rsidRPr="00EA38FD" w:rsidRDefault="00EA38FD" w:rsidP="00EA38FD">
            <w:r w:rsidRPr="00EA38FD">
              <w:t>ПостановлениеПравительстваРоссийской Федерацииот 20.11.2000 № 878 «Об утверждении Правил охраны газораспределительныхсетей»;</w:t>
            </w:r>
          </w:p>
          <w:p w:rsidR="00EA38FD" w:rsidRPr="00EA38FD" w:rsidRDefault="00EA38FD" w:rsidP="00EA38FD">
            <w:r w:rsidRPr="00EA38FD">
              <w:t>ПостановлениеПравительстваРоссийскойФедерацииот 08.09.2017№1083«ОбутвержденииПравилохраны магистральныхгазопроводовиовнесенииизмененийв Положениеопредставлениивфедеральныйорган исполнительнойвласти(еготерриториальныеорганы), уполномоченныйПравительствомРоссийскойФедерации наосуществлениегосударственногокадастровогоучета, государственнойрегистрацииправ,ведениеЕдиного государственного реестранедвижимости и предоставление сведений,содержащихсявЕдиномгосударственном реестренедвижимости,федеральнымиорганами исполнительнойвласти,органамигосударственнойвласти субъектовРоссийскойФедерациииорганамиместного самоуправлениядополнительныхсведений, воспроизводимыхнапубличныхкадастровыхкартах»</w:t>
            </w:r>
          </w:p>
        </w:tc>
        <w:tc>
          <w:tcPr>
            <w:tcW w:w="1769" w:type="dxa"/>
          </w:tcPr>
          <w:p w:rsidR="00EA38FD" w:rsidRPr="00EA38FD" w:rsidRDefault="00EA38FD" w:rsidP="00EA38FD">
            <w:r w:rsidRPr="00EA38FD">
              <w:t>неподлежащие градостроительному освоению</w:t>
            </w:r>
          </w:p>
        </w:tc>
        <w:tc>
          <w:tcPr>
            <w:tcW w:w="1133" w:type="dxa"/>
          </w:tcPr>
          <w:p w:rsidR="00EA38FD" w:rsidRPr="00EA38FD" w:rsidRDefault="00EA38FD" w:rsidP="00EA38FD">
            <w:r w:rsidRPr="00EA38FD">
              <w:t>присутствует</w:t>
            </w:r>
          </w:p>
        </w:tc>
      </w:tr>
      <w:tr w:rsidR="00EA38FD" w:rsidRPr="00EA38FD" w:rsidTr="00B21001">
        <w:trPr>
          <w:jc w:val="center"/>
        </w:trPr>
        <w:tc>
          <w:tcPr>
            <w:tcW w:w="608" w:type="dxa"/>
          </w:tcPr>
          <w:p w:rsidR="00EA38FD" w:rsidRPr="00EA38FD" w:rsidRDefault="00EA38FD" w:rsidP="00EA38FD">
            <w:r w:rsidRPr="00EA38FD">
              <w:t>7</w:t>
            </w:r>
          </w:p>
        </w:tc>
        <w:tc>
          <w:tcPr>
            <w:tcW w:w="1481" w:type="dxa"/>
          </w:tcPr>
          <w:p w:rsidR="00EA38FD" w:rsidRPr="00EA38FD" w:rsidRDefault="00EA38FD" w:rsidP="00EA38FD">
            <w:r w:rsidRPr="00EA38FD">
              <w:t>охранна</w:t>
            </w:r>
            <w:hyperlink r:id="rId57">
              <w:r w:rsidRPr="00EA38FD">
                <w:t>я зона</w:t>
              </w:r>
            </w:hyperlink>
            <w:r w:rsidRPr="00EA38FD">
              <w:t>линий исооружений связи</w:t>
            </w:r>
          </w:p>
        </w:tc>
        <w:tc>
          <w:tcPr>
            <w:tcW w:w="5215" w:type="dxa"/>
          </w:tcPr>
          <w:p w:rsidR="00EA38FD" w:rsidRPr="00EA38FD" w:rsidRDefault="00EA38FD" w:rsidP="00EA38FD">
            <w:r w:rsidRPr="00EA38FD">
              <w:t>ПостановлениеПравительстваРоссийской Федерацииот 09.06.1995№578«ОбутвержденииПравилохранылиний исооруженийсвязиРоссийскойФедерации» (применяется сучетомтребований</w:t>
            </w:r>
            <w:hyperlink r:id="rId58">
              <w:r w:rsidRPr="00EA38FD">
                <w:t>статьи106</w:t>
              </w:r>
            </w:hyperlink>
            <w:r w:rsidRPr="00EA38FD">
              <w:t>ЗемельногоКодексаРФв соответствиис</w:t>
            </w:r>
            <w:hyperlink r:id="rId59">
              <w:r w:rsidRPr="00EA38FD">
                <w:t>частью16статьи26</w:t>
              </w:r>
            </w:hyperlink>
            <w:r w:rsidRPr="00EA38FD">
              <w:t>ФЗот03.08.2018№ 342-ФЗ)</w:t>
            </w:r>
          </w:p>
        </w:tc>
        <w:tc>
          <w:tcPr>
            <w:tcW w:w="1769" w:type="dxa"/>
          </w:tcPr>
          <w:p w:rsidR="00EA38FD" w:rsidRPr="00EA38FD" w:rsidRDefault="00EA38FD" w:rsidP="00EA38FD">
            <w:r w:rsidRPr="00EA38FD">
              <w:t>неподлежащие градостроительному освоению</w:t>
            </w:r>
          </w:p>
        </w:tc>
        <w:tc>
          <w:tcPr>
            <w:tcW w:w="1133" w:type="dxa"/>
          </w:tcPr>
          <w:p w:rsidR="00EA38FD" w:rsidRPr="00EA38FD" w:rsidRDefault="00EA38FD" w:rsidP="00EA38FD">
            <w:r w:rsidRPr="00EA38FD">
              <w:t>присутствует</w:t>
            </w:r>
          </w:p>
        </w:tc>
      </w:tr>
      <w:tr w:rsidR="00EA38FD" w:rsidRPr="00EA38FD" w:rsidTr="00B21001">
        <w:trPr>
          <w:jc w:val="center"/>
        </w:trPr>
        <w:tc>
          <w:tcPr>
            <w:tcW w:w="608" w:type="dxa"/>
          </w:tcPr>
          <w:p w:rsidR="00EA38FD" w:rsidRPr="00EA38FD" w:rsidRDefault="00EA38FD" w:rsidP="00EA38FD">
            <w:r w:rsidRPr="00EA38FD">
              <w:t>8</w:t>
            </w:r>
          </w:p>
        </w:tc>
        <w:tc>
          <w:tcPr>
            <w:tcW w:w="1481" w:type="dxa"/>
          </w:tcPr>
          <w:p w:rsidR="00EA38FD" w:rsidRPr="00EA38FD" w:rsidRDefault="00EA38FD" w:rsidP="00EA38FD">
            <w:r w:rsidRPr="00EA38FD">
              <w:t>приаэродромна</w:t>
            </w:r>
            <w:hyperlink r:id="rId60">
              <w:r w:rsidRPr="00EA38FD">
                <w:t>я территория</w:t>
              </w:r>
            </w:hyperlink>
          </w:p>
        </w:tc>
        <w:tc>
          <w:tcPr>
            <w:tcW w:w="5215" w:type="dxa"/>
          </w:tcPr>
          <w:p w:rsidR="00EA38FD" w:rsidRPr="00EA38FD" w:rsidRDefault="00EA38FD" w:rsidP="00EA38FD">
            <w:r w:rsidRPr="00EA38FD">
              <w:t>ВоздушныйкодексРоссийскойФедерации, статья47; ПостановлениеПравительстваРоссийскойФедерацииот 02.12.2017№1460«ОбутвержденииПравилустановления приаэродромнойтерритории,Правилвыделенияна приаэродромнойтерриторииподзониПравилразрешения разногласий,возникающихмеждувысшими исполнительнымиорганамигосударственнойвласти субъектовРоссийскойФедерациииуполномоченными ПравительствомРоссийскойФедерациифедеральными органамиисполнительнойвластиприсогласовании проектарешенияобустановленииприаэродромной территории»применяетсясучетомтребований</w:t>
            </w:r>
            <w:hyperlink r:id="rId61">
              <w:r w:rsidRPr="00EA38FD">
                <w:t>статьи106</w:t>
              </w:r>
            </w:hyperlink>
            <w:r w:rsidRPr="00EA38FD">
              <w:t xml:space="preserve"> ЗемельногоКодексаРФвсоответствиис</w:t>
            </w:r>
            <w:hyperlink r:id="rId62">
              <w:r w:rsidRPr="00EA38FD">
                <w:t>частью16статьи</w:t>
              </w:r>
            </w:hyperlink>
            <w:hyperlink r:id="rId63">
              <w:r w:rsidRPr="00EA38FD">
                <w:t xml:space="preserve">26 </w:t>
              </w:r>
            </w:hyperlink>
            <w:r w:rsidRPr="00EA38FD">
              <w:t>ФЗ от 03.08.2018 № 342-ФЗ)</w:t>
            </w:r>
          </w:p>
        </w:tc>
        <w:tc>
          <w:tcPr>
            <w:tcW w:w="1769" w:type="dxa"/>
          </w:tcPr>
          <w:p w:rsidR="00EA38FD" w:rsidRPr="00EA38FD" w:rsidRDefault="00EA38FD" w:rsidP="00EA38FD">
            <w:r w:rsidRPr="00EA38FD">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9</w:t>
            </w:r>
          </w:p>
        </w:tc>
        <w:tc>
          <w:tcPr>
            <w:tcW w:w="1481" w:type="dxa"/>
          </w:tcPr>
          <w:p w:rsidR="00EA38FD" w:rsidRPr="00EA38FD" w:rsidRDefault="004257F7" w:rsidP="00EA38FD">
            <w:hyperlink r:id="rId64">
              <w:r w:rsidR="00EA38FD" w:rsidRPr="00EA38FD">
                <w:t>зона</w:t>
              </w:r>
            </w:hyperlink>
            <w:r w:rsidR="00EA38FD" w:rsidRPr="00EA38FD">
              <w:t>охраняемого объекта</w:t>
            </w:r>
          </w:p>
        </w:tc>
        <w:tc>
          <w:tcPr>
            <w:tcW w:w="5215" w:type="dxa"/>
          </w:tcPr>
          <w:p w:rsidR="00EA38FD" w:rsidRPr="00EA38FD" w:rsidRDefault="00EA38FD" w:rsidP="00EA38FD">
            <w:r w:rsidRPr="00EA38FD">
              <w:t xml:space="preserve">Федеральный закон от 27.05.1996 № 57-ФЗ «О государственной охране», статья 15; Постановление Правительства Российской Федерации от  31.08.2019 №1132 "Об утверждении Положения о зоне охраняемого объекта" </w:t>
            </w:r>
            <w:r w:rsidRPr="00EA38FD">
              <w:lastRenderedPageBreak/>
              <w:t xml:space="preserve">(применяется с учетом требований </w:t>
            </w:r>
            <w:hyperlink r:id="rId65">
              <w:r w:rsidRPr="00EA38FD">
                <w:t>статьи 106</w:t>
              </w:r>
            </w:hyperlink>
            <w:r w:rsidRPr="00EA38FD">
              <w:t xml:space="preserve"> Земельного Кодекса РФ в соответствии с </w:t>
            </w:r>
            <w:hyperlink r:id="rId66">
              <w:r w:rsidRPr="00EA38FD">
                <w:t>ч.16ст.26</w:t>
              </w:r>
            </w:hyperlink>
            <w:r w:rsidRPr="00EA38FD">
              <w:t>ФЗот03.08.2018 №342-ФЗ)</w:t>
            </w:r>
          </w:p>
        </w:tc>
        <w:tc>
          <w:tcPr>
            <w:tcW w:w="1769" w:type="dxa"/>
          </w:tcPr>
          <w:p w:rsidR="00EA38FD" w:rsidRPr="00EA38FD" w:rsidRDefault="00EA38FD" w:rsidP="00EA38FD">
            <w:r w:rsidRPr="00EA38FD">
              <w:lastRenderedPageBreak/>
              <w:t>неподлежащие градостроительному освоению</w:t>
            </w:r>
          </w:p>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10</w:t>
            </w:r>
          </w:p>
        </w:tc>
        <w:tc>
          <w:tcPr>
            <w:tcW w:w="1481" w:type="dxa"/>
          </w:tcPr>
          <w:p w:rsidR="00EA38FD" w:rsidRPr="00EA38FD" w:rsidRDefault="004257F7" w:rsidP="00EA38FD">
            <w:hyperlink r:id="rId67">
              <w:r w:rsidR="00EA38FD" w:rsidRPr="00EA38FD">
                <w:t>зона</w:t>
              </w:r>
            </w:hyperlink>
            <w:r w:rsidR="00EA38FD" w:rsidRPr="00EA38FD">
              <w:t>охраняемого военного</w:t>
            </w:r>
          </w:p>
          <w:p w:rsidR="00EA38FD" w:rsidRPr="00EA38FD" w:rsidRDefault="00EA38FD" w:rsidP="00EA38FD">
            <w:r w:rsidRPr="00EA38FD">
              <w:t>объекта, охранная зонавоенного объекта, запретныеи специальные зоны,устанавливаемые в связи с размещениемуказанныхобъектов</w:t>
            </w:r>
          </w:p>
        </w:tc>
        <w:tc>
          <w:tcPr>
            <w:tcW w:w="5215" w:type="dxa"/>
          </w:tcPr>
          <w:p w:rsidR="00EA38FD" w:rsidRPr="00EA38FD" w:rsidRDefault="00EA38FD" w:rsidP="00EA38FD">
            <w:r w:rsidRPr="00EA38FD">
              <w:t>ПостановлениеПравительстваРоссийской Федерацииот 05.05.2014№405«Обустановлениизапретныхииныхзон сособымиусловиямииспользованияземельдля обеспеченияфункционированиявоенныхобъектов ВооруженныхСилРоссийскойФедерации,другихвойск, воинскихформированийиорганов,выполняющихзадачи вобластиобороны страны»</w:t>
            </w:r>
          </w:p>
        </w:tc>
        <w:tc>
          <w:tcPr>
            <w:tcW w:w="1769" w:type="dxa"/>
          </w:tcPr>
          <w:p w:rsidR="00EA38FD" w:rsidRPr="00EA38FD" w:rsidRDefault="00EA38FD" w:rsidP="00EA38FD">
            <w:r w:rsidRPr="00EA38FD">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11</w:t>
            </w:r>
          </w:p>
        </w:tc>
        <w:tc>
          <w:tcPr>
            <w:tcW w:w="1481" w:type="dxa"/>
          </w:tcPr>
          <w:p w:rsidR="00EA38FD" w:rsidRPr="00EA38FD" w:rsidRDefault="00EA38FD" w:rsidP="00EA38FD">
            <w:r w:rsidRPr="00EA38FD">
              <w:t>охранна</w:t>
            </w:r>
            <w:hyperlink r:id="rId68">
              <w:r w:rsidRPr="00EA38FD">
                <w:t>я зона</w:t>
              </w:r>
            </w:hyperlink>
            <w:r w:rsidRPr="00EA38FD">
              <w:t>особо охраняемой природной территории (государственного природного заповедника,национального парка, природного парка, памятника природы)</w:t>
            </w:r>
          </w:p>
        </w:tc>
        <w:tc>
          <w:tcPr>
            <w:tcW w:w="5215" w:type="dxa"/>
          </w:tcPr>
          <w:p w:rsidR="00EA38FD" w:rsidRPr="00EA38FD" w:rsidRDefault="00EA38FD" w:rsidP="00EA38FD">
            <w:r w:rsidRPr="00EA38FD">
              <w:t>Федеральный закон от 14.03.1995 № 33-ФЗ «Об особо охраняемых природных территориях»,часть10статьи2; ПостановлениеПравительстваРоссийской Федерацииот 19.02.2015 № 138 «Об утверждении Правил создания охранных зон отдельных категорий особо охраняемых природных территорий, установления их границ, определениярежимаохраныииспользования земельных участков и водных объектов в границах таких зон» (применяетсясучетомтребований</w:t>
            </w:r>
            <w:hyperlink r:id="rId69">
              <w:r w:rsidRPr="00EA38FD">
                <w:t>статьи106</w:t>
              </w:r>
            </w:hyperlink>
            <w:r w:rsidRPr="00EA38FD">
              <w:t>Земельного КодексаРФвсоответствиис</w:t>
            </w:r>
            <w:hyperlink r:id="rId70">
              <w:r w:rsidRPr="00EA38FD">
                <w:t>частью16статьи26</w:t>
              </w:r>
            </w:hyperlink>
            <w:r w:rsidRPr="00EA38FD">
              <w:t>ФЗот 03.08.2018 №342-ФЗ)</w:t>
            </w:r>
          </w:p>
        </w:tc>
        <w:tc>
          <w:tcPr>
            <w:tcW w:w="1769" w:type="dxa"/>
          </w:tcPr>
          <w:p w:rsidR="00EA38FD" w:rsidRPr="00EA38FD" w:rsidRDefault="00EA38FD" w:rsidP="00EA38FD">
            <w:r w:rsidRPr="00EA38FD">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12</w:t>
            </w:r>
          </w:p>
        </w:tc>
        <w:tc>
          <w:tcPr>
            <w:tcW w:w="1481" w:type="dxa"/>
          </w:tcPr>
          <w:p w:rsidR="00EA38FD" w:rsidRPr="00EA38FD" w:rsidRDefault="00EA38FD" w:rsidP="00EA38FD">
            <w:r w:rsidRPr="00EA38FD">
              <w:t>охранна</w:t>
            </w:r>
            <w:hyperlink r:id="rId71">
              <w:r w:rsidRPr="00EA38FD">
                <w:t>я зона</w:t>
              </w:r>
            </w:hyperlink>
            <w:r w:rsidRPr="00EA38FD">
              <w:t>стационарных</w:t>
            </w:r>
          </w:p>
          <w:p w:rsidR="00EA38FD" w:rsidRPr="00EA38FD" w:rsidRDefault="00EA38FD" w:rsidP="00EA38FD">
            <w:r w:rsidRPr="00EA38FD">
              <w:t>пунктов наблюденийза состоянием окружающей среды, ее загрязнением</w:t>
            </w:r>
          </w:p>
        </w:tc>
        <w:tc>
          <w:tcPr>
            <w:tcW w:w="5215" w:type="dxa"/>
          </w:tcPr>
          <w:p w:rsidR="00EA38FD" w:rsidRPr="00EA38FD" w:rsidRDefault="00EA38FD" w:rsidP="00EA38FD">
            <w:r w:rsidRPr="00EA38FD">
              <w:t>Федеральный закон от 19.07.1998 № 113-ФЗ «О гидрометеорологической службе»,часть 3 статьи 13; ПостановлениеПравительстваРоссийской Федерацииот 27.08.1999 №972«Обутверждении Положения о создании охранных зон стационарных пунктов наблюдений за состоянием окружающей природной среды, ее загрязнением»(применяетсясучетомтребований</w:t>
            </w:r>
            <w:hyperlink r:id="rId72">
              <w:r w:rsidRPr="00EA38FD">
                <w:t>статьи</w:t>
              </w:r>
            </w:hyperlink>
            <w:hyperlink r:id="rId73">
              <w:r w:rsidRPr="00EA38FD">
                <w:t>106</w:t>
              </w:r>
            </w:hyperlink>
            <w:r w:rsidRPr="00EA38FD">
              <w:t>ЗемельногоКодексаРФвсоответствиис</w:t>
            </w:r>
            <w:hyperlink r:id="rId74">
              <w:r w:rsidRPr="00EA38FD">
                <w:t>частью16</w:t>
              </w:r>
            </w:hyperlink>
            <w:hyperlink r:id="rId75">
              <w:r w:rsidRPr="00EA38FD">
                <w:t xml:space="preserve">статьи 26 </w:t>
              </w:r>
            </w:hyperlink>
            <w:r w:rsidRPr="00EA38FD">
              <w:t>ФЗ от 03.08.2018 №342-ФЗ)</w:t>
            </w:r>
          </w:p>
        </w:tc>
        <w:tc>
          <w:tcPr>
            <w:tcW w:w="1769" w:type="dxa"/>
          </w:tcPr>
          <w:p w:rsidR="00EA38FD" w:rsidRPr="00EA38FD" w:rsidRDefault="00EA38FD" w:rsidP="00EA38FD">
            <w:r w:rsidRPr="00EA38FD">
              <w:t>неподлежащие градостроительному освоению</w:t>
            </w:r>
          </w:p>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13</w:t>
            </w:r>
          </w:p>
        </w:tc>
        <w:tc>
          <w:tcPr>
            <w:tcW w:w="1481" w:type="dxa"/>
          </w:tcPr>
          <w:p w:rsidR="00EA38FD" w:rsidRPr="00EA38FD" w:rsidRDefault="00EA38FD" w:rsidP="00EA38FD">
            <w:r w:rsidRPr="00EA38FD">
              <w:t>водоохранная (рыбоохранная)зона</w:t>
            </w:r>
          </w:p>
        </w:tc>
        <w:tc>
          <w:tcPr>
            <w:tcW w:w="5215" w:type="dxa"/>
          </w:tcPr>
          <w:p w:rsidR="00EA38FD" w:rsidRPr="00EA38FD" w:rsidRDefault="00EA38FD" w:rsidP="00EA38FD">
            <w:r w:rsidRPr="00EA38FD">
              <w:t>ВодныйкодексРоссийской Федерации, ч. 1 статья65;</w:t>
            </w:r>
          </w:p>
          <w:p w:rsidR="00EA38FD" w:rsidRPr="00EA38FD" w:rsidRDefault="00EA38FD" w:rsidP="00EA38FD">
            <w:r w:rsidRPr="00EA38FD">
              <w:t>Федеральныйзаконот20.12.2004№166-ФЗ«О рыболовствеисохраненииводныхбиологических ресурсов»,статья 48;</w:t>
            </w:r>
          </w:p>
          <w:p w:rsidR="00EA38FD" w:rsidRPr="00EA38FD" w:rsidRDefault="00EA38FD" w:rsidP="00EA38FD">
            <w:r w:rsidRPr="00EA38FD">
              <w:t>ПостановлениеПравительстваРоссийской Федерацииот 10.01.2004№17«Обутверждении Правилустановления на местности границ водоохранных зон и границ прибрежныхзащитныхполосводныхобъектов»; ПостановлениеПравительстваРФ от 06.10.2008 №743 «Об утверждении Правил установления рыбоохранных зон»</w:t>
            </w:r>
          </w:p>
        </w:tc>
        <w:tc>
          <w:tcPr>
            <w:tcW w:w="1769" w:type="dxa"/>
          </w:tcPr>
          <w:p w:rsidR="00EA38FD" w:rsidRPr="00EA38FD" w:rsidRDefault="00EA38FD" w:rsidP="00EA38FD">
            <w:r w:rsidRPr="00EA38FD">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t>присутствует</w:t>
            </w:r>
          </w:p>
        </w:tc>
      </w:tr>
      <w:tr w:rsidR="00EA38FD" w:rsidRPr="00EA38FD" w:rsidTr="00B21001">
        <w:trPr>
          <w:jc w:val="center"/>
        </w:trPr>
        <w:tc>
          <w:tcPr>
            <w:tcW w:w="608" w:type="dxa"/>
          </w:tcPr>
          <w:p w:rsidR="00EA38FD" w:rsidRPr="00EA38FD" w:rsidRDefault="00EA38FD" w:rsidP="00EA38FD">
            <w:r w:rsidRPr="00EA38FD">
              <w:t>14</w:t>
            </w:r>
          </w:p>
        </w:tc>
        <w:tc>
          <w:tcPr>
            <w:tcW w:w="1481" w:type="dxa"/>
          </w:tcPr>
          <w:p w:rsidR="00EA38FD" w:rsidRPr="00EA38FD" w:rsidRDefault="00EA38FD" w:rsidP="00EA38FD">
            <w:r w:rsidRPr="00EA38FD">
              <w:t>прибрежная защитная</w:t>
            </w:r>
            <w:hyperlink r:id="rId76">
              <w:r w:rsidRPr="00EA38FD">
                <w:t>полоса</w:t>
              </w:r>
            </w:hyperlink>
          </w:p>
        </w:tc>
        <w:tc>
          <w:tcPr>
            <w:tcW w:w="5215" w:type="dxa"/>
          </w:tcPr>
          <w:p w:rsidR="00EA38FD" w:rsidRPr="00EA38FD" w:rsidRDefault="00EA38FD" w:rsidP="00EA38FD">
            <w:r w:rsidRPr="00EA38FD">
              <w:t>ВодныйкодексРоссийской Федерации, часть 2 статьи65;</w:t>
            </w:r>
          </w:p>
          <w:p w:rsidR="00EA38FD" w:rsidRPr="00EA38FD" w:rsidRDefault="00EA38FD" w:rsidP="00EA38FD">
            <w:r w:rsidRPr="00EA38FD">
              <w:t>ПостановлениеПравительстваРоссийскойФедерацииот 10.01.2004№17«ОбутвержденииПравилустановления наместностиграницводоохранныхзониграниц прибрежныхзащитныхполосводныхобъектов»</w:t>
            </w:r>
          </w:p>
        </w:tc>
        <w:tc>
          <w:tcPr>
            <w:tcW w:w="1769" w:type="dxa"/>
          </w:tcPr>
          <w:p w:rsidR="00EA38FD" w:rsidRPr="00EA38FD" w:rsidRDefault="00EA38FD" w:rsidP="00EA38FD">
            <w:r w:rsidRPr="00EA38FD">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t>присутствует</w:t>
            </w:r>
          </w:p>
        </w:tc>
      </w:tr>
      <w:tr w:rsidR="00EA38FD" w:rsidRPr="00EA38FD" w:rsidTr="00B21001">
        <w:trPr>
          <w:jc w:val="center"/>
        </w:trPr>
        <w:tc>
          <w:tcPr>
            <w:tcW w:w="608" w:type="dxa"/>
          </w:tcPr>
          <w:p w:rsidR="00EA38FD" w:rsidRPr="00EA38FD" w:rsidRDefault="00EA38FD" w:rsidP="00EA38FD">
            <w:r w:rsidRPr="00EA38FD">
              <w:t>15</w:t>
            </w:r>
          </w:p>
        </w:tc>
        <w:tc>
          <w:tcPr>
            <w:tcW w:w="1481" w:type="dxa"/>
          </w:tcPr>
          <w:p w:rsidR="00EA38FD" w:rsidRPr="00EA38FD" w:rsidRDefault="004257F7" w:rsidP="00EA38FD">
            <w:hyperlink r:id="rId77">
              <w:r w:rsidR="00EA38FD" w:rsidRPr="00EA38FD">
                <w:t xml:space="preserve">округ </w:t>
              </w:r>
            </w:hyperlink>
            <w:r w:rsidR="00EA38FD" w:rsidRPr="00EA38FD">
              <w:t>санитарной (горно-</w:t>
            </w:r>
          </w:p>
          <w:p w:rsidR="00EA38FD" w:rsidRPr="00EA38FD" w:rsidRDefault="00EA38FD" w:rsidP="00EA38FD">
            <w:r w:rsidRPr="00EA38FD">
              <w:t>санитарной) охраны ле</w:t>
            </w:r>
            <w:r w:rsidRPr="00EA38FD">
              <w:lastRenderedPageBreak/>
              <w:t>чебно- оздоровительныхместностей, курортов и природныхлечебных ресурсов</w:t>
            </w:r>
          </w:p>
        </w:tc>
        <w:tc>
          <w:tcPr>
            <w:tcW w:w="5215" w:type="dxa"/>
          </w:tcPr>
          <w:p w:rsidR="00EA38FD" w:rsidRPr="00EA38FD" w:rsidRDefault="00EA38FD" w:rsidP="00EA38FD">
            <w:r w:rsidRPr="00EA38FD">
              <w:lastRenderedPageBreak/>
              <w:t>Федеральныйзаконот23.02.1995№26-ФЗ«Оприродных лечебныхресурсах,лечебно-оздоровительныхместностях и курортах»;</w:t>
            </w:r>
          </w:p>
          <w:p w:rsidR="00EA38FD" w:rsidRPr="00EA38FD" w:rsidRDefault="00EA38FD" w:rsidP="00EA38FD">
            <w:r w:rsidRPr="00EA38FD">
              <w:t xml:space="preserve">ПостановлениеПравительстваРоссийскойФедерацииот </w:t>
            </w:r>
            <w:r w:rsidRPr="00EA38FD">
              <w:lastRenderedPageBreak/>
              <w:t>07.12.1996№1425«ОбутвержденииПоложенияоб округахсанитарнойигорно-санитарнойохранылечебно- оздоровительныхместностейикурортовфедерального значения»</w:t>
            </w:r>
          </w:p>
        </w:tc>
        <w:tc>
          <w:tcPr>
            <w:tcW w:w="1769" w:type="dxa"/>
          </w:tcPr>
          <w:p w:rsidR="00EA38FD" w:rsidRPr="00EA38FD" w:rsidRDefault="00EA38FD" w:rsidP="00EA38FD">
            <w:r w:rsidRPr="00EA38FD">
              <w:lastRenderedPageBreak/>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lastRenderedPageBreak/>
              <w:t>отсутствует</w:t>
            </w:r>
          </w:p>
        </w:tc>
      </w:tr>
      <w:tr w:rsidR="00EA38FD" w:rsidRPr="00EA38FD" w:rsidTr="00B21001">
        <w:trPr>
          <w:jc w:val="center"/>
        </w:trPr>
        <w:tc>
          <w:tcPr>
            <w:tcW w:w="608" w:type="dxa"/>
          </w:tcPr>
          <w:p w:rsidR="00EA38FD" w:rsidRPr="00EA38FD" w:rsidRDefault="00EA38FD" w:rsidP="00EA38FD">
            <w:r w:rsidRPr="00EA38FD">
              <w:t>16</w:t>
            </w:r>
          </w:p>
        </w:tc>
        <w:tc>
          <w:tcPr>
            <w:tcW w:w="1481" w:type="dxa"/>
          </w:tcPr>
          <w:p w:rsidR="00EA38FD" w:rsidRPr="00EA38FD" w:rsidRDefault="004257F7" w:rsidP="00EA38FD">
            <w:hyperlink r:id="rId78">
              <w:r w:rsidR="00EA38FD" w:rsidRPr="00EA38FD">
                <w:t>зоны</w:t>
              </w:r>
            </w:hyperlink>
            <w:r w:rsidR="00EA38FD" w:rsidRPr="00EA38FD">
              <w:t>санитарной охраны</w:t>
            </w:r>
          </w:p>
          <w:p w:rsidR="00EA38FD" w:rsidRPr="00EA38FD" w:rsidRDefault="00EA38FD" w:rsidP="00EA38FD">
            <w:r w:rsidRPr="00EA38FD">
              <w:t>источниковпитьевого и хозяйственно-бытового водоснабжения, атакже устанавливаемыевслучаях, предусмотренныхВодным</w:t>
            </w:r>
            <w:hyperlink r:id="rId79">
              <w:r w:rsidRPr="00EA38FD">
                <w:t xml:space="preserve"> кодексом</w:t>
              </w:r>
            </w:hyperlink>
            <w:r w:rsidRPr="00EA38FD">
              <w:t>РоссийскойФедерации, в отношении подземныхводных объектов зоны специальной</w:t>
            </w:r>
          </w:p>
          <w:p w:rsidR="00EA38FD" w:rsidRPr="00EA38FD" w:rsidRDefault="00EA38FD" w:rsidP="00EA38FD">
            <w:r w:rsidRPr="00EA38FD">
              <w:t>охраны</w:t>
            </w:r>
          </w:p>
        </w:tc>
        <w:tc>
          <w:tcPr>
            <w:tcW w:w="5215" w:type="dxa"/>
          </w:tcPr>
          <w:p w:rsidR="00EA38FD" w:rsidRPr="00EA38FD" w:rsidRDefault="00EA38FD" w:rsidP="00EA38FD">
            <w:r w:rsidRPr="00EA38FD">
              <w:t>ВодныйкодексРоссийской Федерации, статья34;</w:t>
            </w:r>
          </w:p>
          <w:p w:rsidR="00EA38FD" w:rsidRPr="00EA38FD" w:rsidRDefault="00EA38FD" w:rsidP="00EA38FD">
            <w:r w:rsidRPr="00EA38FD">
              <w:t xml:space="preserve">Федеральныйзаконот30.03.1999№52-ФЗ«Осанитарно- эпидемиологическомблагополучии населения»,статья 18. ДоутвержденияПравительствомРФПоложенияозонах санитарной охраны такие зоны устанавливаются в соответствиистребованиями </w:t>
            </w:r>
            <w:hyperlink r:id="rId80">
              <w:r w:rsidRPr="00EA38FD">
                <w:t>ст.106</w:t>
              </w:r>
            </w:hyperlink>
            <w:r w:rsidRPr="00EA38FD">
              <w:t>ЗКРФв</w:t>
            </w:r>
            <w:hyperlink r:id="rId81">
              <w:r w:rsidRPr="00EA38FD">
                <w:t>порядке</w:t>
              </w:r>
            </w:hyperlink>
            <w:r w:rsidRPr="00EA38FD">
              <w:t>, установленномдо 04.08.2018 (ФЗ от 03.08.2018</w:t>
            </w:r>
            <w:hyperlink r:id="rId82">
              <w:r w:rsidRPr="00EA38FD">
                <w:t>№342-ФЗ</w:t>
              </w:r>
            </w:hyperlink>
            <w:r w:rsidRPr="00EA38FD">
              <w:t>) СанПиН 2.1.4.1110-02 «Зоны санитарной охраны источников водоснабжения и водопроводов питьевого назначения»</w:t>
            </w:r>
            <w:r w:rsidRPr="00EA38FD">
              <w:tab/>
              <w:t>(введены в действие постановлением Главного государственного санитарного врача РФ от 14.03.2002 №10);</w:t>
            </w:r>
          </w:p>
        </w:tc>
        <w:tc>
          <w:tcPr>
            <w:tcW w:w="1769" w:type="dxa"/>
          </w:tcPr>
          <w:p w:rsidR="00EA38FD" w:rsidRPr="00EA38FD" w:rsidRDefault="00EA38FD" w:rsidP="00EA38FD">
            <w:r w:rsidRPr="00EA38FD">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17</w:t>
            </w:r>
          </w:p>
        </w:tc>
        <w:tc>
          <w:tcPr>
            <w:tcW w:w="1481" w:type="dxa"/>
          </w:tcPr>
          <w:p w:rsidR="00EA38FD" w:rsidRPr="00EA38FD" w:rsidRDefault="004257F7" w:rsidP="00EA38FD">
            <w:hyperlink r:id="rId83">
              <w:r w:rsidR="00EA38FD" w:rsidRPr="00EA38FD">
                <w:t>зоны</w:t>
              </w:r>
            </w:hyperlink>
            <w:r w:rsidR="00EA38FD" w:rsidRPr="00EA38FD">
              <w:t>затопленияи подтопления</w:t>
            </w:r>
          </w:p>
        </w:tc>
        <w:tc>
          <w:tcPr>
            <w:tcW w:w="5215" w:type="dxa"/>
          </w:tcPr>
          <w:p w:rsidR="00EA38FD" w:rsidRPr="00EA38FD" w:rsidRDefault="00EA38FD" w:rsidP="00EA38FD">
            <w:r w:rsidRPr="00EA38FD">
              <w:t>Водный кодекс Российской Федерации, статья 67.1;</w:t>
            </w:r>
          </w:p>
        </w:tc>
        <w:tc>
          <w:tcPr>
            <w:tcW w:w="1769" w:type="dxa"/>
          </w:tcPr>
          <w:p w:rsidR="00EA38FD" w:rsidRPr="00EA38FD" w:rsidRDefault="00EA38FD" w:rsidP="00EA38FD">
            <w:r w:rsidRPr="00EA38FD">
              <w:t>подлежащие градостроительному освоению с ограничениями</w:t>
            </w:r>
          </w:p>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18</w:t>
            </w:r>
          </w:p>
        </w:tc>
        <w:tc>
          <w:tcPr>
            <w:tcW w:w="1481" w:type="dxa"/>
          </w:tcPr>
          <w:p w:rsidR="00EA38FD" w:rsidRPr="00EA38FD" w:rsidRDefault="00EA38FD" w:rsidP="00EA38FD">
            <w:r w:rsidRPr="00EA38FD">
              <w:t>санитарно-защитная зона</w:t>
            </w:r>
          </w:p>
        </w:tc>
        <w:tc>
          <w:tcPr>
            <w:tcW w:w="5215" w:type="dxa"/>
          </w:tcPr>
          <w:p w:rsidR="00EA38FD" w:rsidRPr="00EA38FD" w:rsidRDefault="00EA38FD" w:rsidP="00EA38FD">
            <w:r w:rsidRPr="00EA38FD">
              <w:t xml:space="preserve">Федеральныйзаконот30.03.1999№52-ФЗ«Осанитарно-эпидемиологическом благополучии населения»,статья 12; </w:t>
            </w:r>
          </w:p>
          <w:p w:rsidR="00EA38FD" w:rsidRPr="00EA38FD" w:rsidRDefault="00EA38FD" w:rsidP="00EA38FD">
            <w:r w:rsidRPr="00EA38FD">
              <w:t xml:space="preserve">ПостановлениеПравительстваРоссийской Федерацииот 03.03.2018№222«ОбутвержденииПравилустановления санитарно-защитных зон и использования земельных участков,расположенныхвграницахсанитарно-защитных зон» (применяется с учетом требований </w:t>
            </w:r>
            <w:hyperlink r:id="rId84">
              <w:r w:rsidRPr="00EA38FD">
                <w:t>статьи 106</w:t>
              </w:r>
            </w:hyperlink>
            <w:r w:rsidRPr="00EA38FD">
              <w:t xml:space="preserve"> ЗемельногоКодексаРФвсоответствиис</w:t>
            </w:r>
            <w:hyperlink r:id="rId85">
              <w:r w:rsidRPr="00EA38FD">
                <w:t>частью16статьи</w:t>
              </w:r>
            </w:hyperlink>
            <w:hyperlink r:id="rId86">
              <w:r w:rsidRPr="00EA38FD">
                <w:t xml:space="preserve">26 </w:t>
              </w:r>
            </w:hyperlink>
            <w:r w:rsidRPr="00EA38FD">
              <w:t>ФЗ от 03.08.2018 №342-ФЗ)</w:t>
            </w:r>
          </w:p>
        </w:tc>
        <w:tc>
          <w:tcPr>
            <w:tcW w:w="1769" w:type="dxa"/>
          </w:tcPr>
          <w:p w:rsidR="00EA38FD" w:rsidRPr="00EA38FD" w:rsidRDefault="00EA38FD" w:rsidP="00EA38FD">
            <w:r w:rsidRPr="00EA38FD">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t>присутствует</w:t>
            </w:r>
          </w:p>
        </w:tc>
      </w:tr>
      <w:tr w:rsidR="00EA38FD" w:rsidRPr="00EA38FD" w:rsidTr="00B21001">
        <w:trPr>
          <w:jc w:val="center"/>
        </w:trPr>
        <w:tc>
          <w:tcPr>
            <w:tcW w:w="608" w:type="dxa"/>
          </w:tcPr>
          <w:p w:rsidR="00EA38FD" w:rsidRPr="00EA38FD" w:rsidRDefault="00EA38FD" w:rsidP="00EA38FD">
            <w:r w:rsidRPr="00EA38FD">
              <w:t>19</w:t>
            </w:r>
          </w:p>
        </w:tc>
        <w:tc>
          <w:tcPr>
            <w:tcW w:w="1481" w:type="dxa"/>
          </w:tcPr>
          <w:p w:rsidR="00EA38FD" w:rsidRPr="00EA38FD" w:rsidRDefault="004257F7" w:rsidP="00EA38FD">
            <w:hyperlink r:id="rId87">
              <w:r w:rsidR="00EA38FD" w:rsidRPr="00EA38FD">
                <w:t>зона</w:t>
              </w:r>
            </w:hyperlink>
            <w:r w:rsidR="00EA38FD" w:rsidRPr="00EA38FD">
              <w:t xml:space="preserve"> ограничений передающего</w:t>
            </w:r>
          </w:p>
          <w:p w:rsidR="00EA38FD" w:rsidRPr="00EA38FD" w:rsidRDefault="00EA38FD" w:rsidP="00EA38FD">
            <w:r w:rsidRPr="00EA38FD">
              <w:t>радиотехнического объекта, являющегося объектом капитального строительства</w:t>
            </w:r>
          </w:p>
        </w:tc>
        <w:tc>
          <w:tcPr>
            <w:tcW w:w="5215" w:type="dxa"/>
          </w:tcPr>
          <w:p w:rsidR="00EA38FD" w:rsidRPr="00EA38FD" w:rsidRDefault="00EA38FD" w:rsidP="00EA38FD">
            <w:r w:rsidRPr="00EA38FD">
              <w:t>Постановление Главного государственного санитарного врачаРФот09.06.2003№135«Овведениивдействие Санитарныхправилинормативов-СанПиН 2.1.8./2.2.4.1383-03» (вместес«СанПиН2.1.8/2.2.4.1383-03.2.1.8.Физические факторыокружающейприроднойсреды.2.2.4. Физическиефакторыпроизводственнойсреды. Гигиеническиетребованиякразмещениюиэксплуатации передающихрадиотехническихобъектов.Санитарно- эпидемиологическиеправилаи нормативы»)</w:t>
            </w:r>
          </w:p>
        </w:tc>
        <w:tc>
          <w:tcPr>
            <w:tcW w:w="1769" w:type="dxa"/>
          </w:tcPr>
          <w:p w:rsidR="00EA38FD" w:rsidRPr="00EA38FD" w:rsidRDefault="00EA38FD" w:rsidP="00EA38FD">
            <w:r w:rsidRPr="00EA38FD">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20</w:t>
            </w:r>
          </w:p>
        </w:tc>
        <w:tc>
          <w:tcPr>
            <w:tcW w:w="1481" w:type="dxa"/>
          </w:tcPr>
          <w:p w:rsidR="00EA38FD" w:rsidRPr="00EA38FD" w:rsidRDefault="00EA38FD" w:rsidP="00EA38FD">
            <w:r w:rsidRPr="00EA38FD">
              <w:t>охранна</w:t>
            </w:r>
            <w:hyperlink r:id="rId88">
              <w:r w:rsidRPr="00EA38FD">
                <w:t>я зона</w:t>
              </w:r>
            </w:hyperlink>
            <w:r w:rsidRPr="00EA38FD">
              <w:t xml:space="preserve"> пунктов</w:t>
            </w:r>
          </w:p>
          <w:p w:rsidR="00EA38FD" w:rsidRPr="00EA38FD" w:rsidRDefault="00EA38FD" w:rsidP="00EA38FD">
            <w:r w:rsidRPr="00EA38FD">
              <w:t>государственной геодезической сети, государственной нивелир</w:t>
            </w:r>
            <w:r w:rsidRPr="00EA38FD">
              <w:lastRenderedPageBreak/>
              <w:t>ной сети и государственной гравиметрической сети</w:t>
            </w:r>
          </w:p>
        </w:tc>
        <w:tc>
          <w:tcPr>
            <w:tcW w:w="5215" w:type="dxa"/>
          </w:tcPr>
          <w:p w:rsidR="00EA38FD" w:rsidRPr="00EA38FD" w:rsidRDefault="00EA38FD" w:rsidP="00EA38FD">
            <w:r w:rsidRPr="00EA38FD">
              <w:lastRenderedPageBreak/>
              <w:t>Федеральный закон от30.12.2015 №431-ФЗ «Огеодезии,картографииипространственныхданныхио внесении изменений вотдельныезаконодательныеакты Российской Федерации»,часть 14 статьи 8.</w:t>
            </w:r>
          </w:p>
          <w:p w:rsidR="00EA38FD" w:rsidRPr="00EA38FD" w:rsidRDefault="00EA38FD" w:rsidP="00EA38FD">
            <w:r w:rsidRPr="00EA38FD">
              <w:t>ДоутвержденияПравительствомРоссийскойФедерации Положенияобохранныхзонахтакиезоны устанавливаютсявсоответствиистребованиями</w:t>
            </w:r>
            <w:hyperlink r:id="rId89">
              <w:r w:rsidRPr="00EA38FD">
                <w:t>ст.106</w:t>
              </w:r>
            </w:hyperlink>
            <w:r w:rsidRPr="00EA38FD">
              <w:t xml:space="preserve"> </w:t>
            </w:r>
            <w:r w:rsidRPr="00EA38FD">
              <w:lastRenderedPageBreak/>
              <w:t>ЗКРФв</w:t>
            </w:r>
            <w:hyperlink r:id="rId90">
              <w:r w:rsidRPr="00EA38FD">
                <w:t>порядке</w:t>
              </w:r>
            </w:hyperlink>
            <w:r w:rsidRPr="00EA38FD">
              <w:t xml:space="preserve">,установленномдо04.08.2018(ФЗот 03.08.2018 </w:t>
            </w:r>
            <w:hyperlink r:id="rId91">
              <w:r w:rsidRPr="00EA38FD">
                <w:t>№342-ФЗ</w:t>
              </w:r>
            </w:hyperlink>
            <w:r w:rsidRPr="00EA38FD">
              <w:t>)</w:t>
            </w:r>
          </w:p>
        </w:tc>
        <w:tc>
          <w:tcPr>
            <w:tcW w:w="1769" w:type="dxa"/>
          </w:tcPr>
          <w:p w:rsidR="00EA38FD" w:rsidRPr="00EA38FD" w:rsidRDefault="00EA38FD" w:rsidP="00EA38FD">
            <w:r w:rsidRPr="00EA38FD">
              <w:lastRenderedPageBreak/>
              <w:t>неподлежащие градостроительному освоению</w:t>
            </w:r>
          </w:p>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21</w:t>
            </w:r>
          </w:p>
        </w:tc>
        <w:tc>
          <w:tcPr>
            <w:tcW w:w="1481" w:type="dxa"/>
          </w:tcPr>
          <w:p w:rsidR="00EA38FD" w:rsidRPr="00EA38FD" w:rsidRDefault="00EA38FD" w:rsidP="00EA38FD">
            <w:r w:rsidRPr="00EA38FD">
              <w:t>зона наблюдения</w:t>
            </w:r>
          </w:p>
        </w:tc>
        <w:tc>
          <w:tcPr>
            <w:tcW w:w="5215" w:type="dxa"/>
          </w:tcPr>
          <w:p w:rsidR="00EA38FD" w:rsidRPr="00EA38FD" w:rsidRDefault="00EA38FD" w:rsidP="00EA38FD">
            <w:r w:rsidRPr="00EA38FD">
              <w:t>Федеральный закон от 21.11.1995 № 170-ФЗ «Об использовании атомнойэнергии», статья 31.</w:t>
            </w:r>
          </w:p>
          <w:p w:rsidR="00EA38FD" w:rsidRPr="00EA38FD" w:rsidRDefault="00EA38FD" w:rsidP="00EA38FD">
            <w:r w:rsidRPr="00EA38FD">
              <w:t>ДоутвержденияПравительствомРоссийскойФедерации Положенияозоненаблюдениятакиезоны устанавливаютсявсоответствиистребованиямист.106 ЗКРФв</w:t>
            </w:r>
            <w:hyperlink r:id="rId92">
              <w:r w:rsidRPr="00EA38FD">
                <w:t>порядке</w:t>
              </w:r>
            </w:hyperlink>
            <w:r w:rsidRPr="00EA38FD">
              <w:t xml:space="preserve">,установленномдо04.08.2018(ФЗот 03.08.2018 </w:t>
            </w:r>
            <w:hyperlink r:id="rId93">
              <w:r w:rsidRPr="00EA38FD">
                <w:t>№342-ФЗ</w:t>
              </w:r>
            </w:hyperlink>
            <w:r w:rsidRPr="00EA38FD">
              <w:t>)</w:t>
            </w:r>
          </w:p>
        </w:tc>
        <w:tc>
          <w:tcPr>
            <w:tcW w:w="1769" w:type="dxa"/>
          </w:tcPr>
          <w:p w:rsidR="00EA38FD" w:rsidRPr="00EA38FD" w:rsidRDefault="00EA38FD" w:rsidP="00EA38FD">
            <w:r w:rsidRPr="00EA38FD">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22</w:t>
            </w:r>
          </w:p>
        </w:tc>
        <w:tc>
          <w:tcPr>
            <w:tcW w:w="1481" w:type="dxa"/>
          </w:tcPr>
          <w:p w:rsidR="00EA38FD" w:rsidRPr="00EA38FD" w:rsidRDefault="004257F7" w:rsidP="00EA38FD">
            <w:hyperlink r:id="rId94">
              <w:r w:rsidR="00EA38FD" w:rsidRPr="00EA38FD">
                <w:t>зона</w:t>
              </w:r>
            </w:hyperlink>
            <w:r w:rsidR="00EA38FD" w:rsidRPr="00EA38FD">
              <w:t xml:space="preserve"> безопасности с особым</w:t>
            </w:r>
          </w:p>
          <w:p w:rsidR="00EA38FD" w:rsidRPr="00EA38FD" w:rsidRDefault="00EA38FD" w:rsidP="00EA38FD">
            <w:r w:rsidRPr="00EA38FD">
              <w:t>правовымрежимом</w:t>
            </w:r>
          </w:p>
        </w:tc>
        <w:tc>
          <w:tcPr>
            <w:tcW w:w="5215" w:type="dxa"/>
          </w:tcPr>
          <w:p w:rsidR="00EA38FD" w:rsidRPr="00EA38FD" w:rsidRDefault="00EA38FD" w:rsidP="00EA38FD">
            <w:r w:rsidRPr="00EA38FD">
              <w:t>Федеральный закон от 21.11.1995 № 170-ФЗ «Об использовании атомнойэнергии», статья 31;</w:t>
            </w:r>
          </w:p>
          <w:p w:rsidR="00EA38FD" w:rsidRPr="00EA38FD" w:rsidRDefault="00EA38FD" w:rsidP="00EA38FD">
            <w:r w:rsidRPr="00EA38FD">
              <w:t>РаспоряжениеПравительстваРоссийскойФедерацииот 04.05.2017№862-р«Обутвержденииперечняобъектов использованияатомнойэнергии,вцеляхповышения уровняантитеррористическойзащищенностикоторых устанавливаетсязонабезопасностисособымправовым режимом»</w:t>
            </w:r>
          </w:p>
        </w:tc>
        <w:tc>
          <w:tcPr>
            <w:tcW w:w="1769" w:type="dxa"/>
          </w:tcPr>
          <w:p w:rsidR="00EA38FD" w:rsidRPr="00EA38FD" w:rsidRDefault="00EA38FD" w:rsidP="00EA38FD">
            <w:r w:rsidRPr="00EA38FD">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24</w:t>
            </w:r>
          </w:p>
        </w:tc>
        <w:tc>
          <w:tcPr>
            <w:tcW w:w="1481" w:type="dxa"/>
          </w:tcPr>
          <w:p w:rsidR="00EA38FD" w:rsidRPr="00EA38FD" w:rsidRDefault="00EA38FD" w:rsidP="00EA38FD">
            <w:r w:rsidRPr="00EA38FD">
              <w:t>рыбохозяйственная заповедная</w:t>
            </w:r>
          </w:p>
          <w:p w:rsidR="00EA38FD" w:rsidRPr="00EA38FD" w:rsidRDefault="004257F7" w:rsidP="00EA38FD">
            <w:hyperlink r:id="rId95">
              <w:r w:rsidR="00EA38FD" w:rsidRPr="00EA38FD">
                <w:t>зона</w:t>
              </w:r>
            </w:hyperlink>
          </w:p>
        </w:tc>
        <w:tc>
          <w:tcPr>
            <w:tcW w:w="5215" w:type="dxa"/>
          </w:tcPr>
          <w:p w:rsidR="00EA38FD" w:rsidRPr="00EA38FD" w:rsidRDefault="00EA38FD" w:rsidP="00EA38FD">
            <w:r w:rsidRPr="00EA38FD">
              <w:t>Федеральный закон от 20.12.2004 № 166-ФЗ «О</w:t>
            </w:r>
          </w:p>
          <w:p w:rsidR="00EA38FD" w:rsidRPr="00EA38FD" w:rsidRDefault="00EA38FD" w:rsidP="00EA38FD">
            <w:r w:rsidRPr="00EA38FD">
              <w:t>рыболовствеисохраненииводныхбиологических ресурсов»,статья 49;</w:t>
            </w:r>
          </w:p>
          <w:p w:rsidR="00EA38FD" w:rsidRPr="00EA38FD" w:rsidRDefault="00EA38FD" w:rsidP="00EA38FD">
            <w:r w:rsidRPr="00EA38FD">
              <w:t>ПостановлениеПравительстваРоссийскойФедерацииот 05.10.2016№1005«ОбутвержденииПравилобразования рыбохозяйственныхзаповедныхзон»</w:t>
            </w:r>
          </w:p>
        </w:tc>
        <w:tc>
          <w:tcPr>
            <w:tcW w:w="1769" w:type="dxa"/>
          </w:tcPr>
          <w:p w:rsidR="00EA38FD" w:rsidRPr="00EA38FD" w:rsidRDefault="00EA38FD" w:rsidP="00EA38FD">
            <w:r w:rsidRPr="00EA38FD">
              <w:t>подлежащие градостроительному освоению с ограничениями</w:t>
            </w:r>
          </w:p>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25</w:t>
            </w:r>
          </w:p>
        </w:tc>
        <w:tc>
          <w:tcPr>
            <w:tcW w:w="1481" w:type="dxa"/>
          </w:tcPr>
          <w:p w:rsidR="00EA38FD" w:rsidRPr="00EA38FD" w:rsidRDefault="00EA38FD" w:rsidP="00EA38FD">
            <w:r w:rsidRPr="00EA38FD">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5215" w:type="dxa"/>
          </w:tcPr>
          <w:p w:rsidR="00EA38FD" w:rsidRPr="00EA38FD" w:rsidRDefault="00EA38FD" w:rsidP="00EA38FD">
            <w:r w:rsidRPr="00EA38FD">
              <w:t>Федеральный закон от 31.03.1999 № 69-ФЗ «О газоснабжении в Российской Федерации»;</w:t>
            </w:r>
          </w:p>
          <w:p w:rsidR="00EA38FD" w:rsidRPr="00EA38FD" w:rsidRDefault="00EA38FD" w:rsidP="00EA38FD">
            <w:r w:rsidRPr="00EA38FD">
              <w:t>ПостановлениеПравительстваРоссийской Федерацииот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уполномоченныйПравительствомРоссийскойФедерации на осуществление государственного кадастрового учета, государственной</w:t>
            </w:r>
            <w:r w:rsidRPr="00EA38FD">
              <w:tab/>
              <w:t xml:space="preserve"> регистрации</w:t>
            </w:r>
            <w:r w:rsidRPr="00EA38FD">
              <w:tab/>
              <w:t xml:space="preserve"> прав, ведение Единого государственного реестранедвижимости и предоставление сведений, содержащихся в Едином государственном реестре недвижимости, федеральными органами исполнительной власти,органами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(применяетсясучетомтребований</w:t>
            </w:r>
            <w:hyperlink r:id="rId96">
              <w:r w:rsidRPr="00EA38FD">
                <w:t>статьи106</w:t>
              </w:r>
            </w:hyperlink>
            <w:r w:rsidRPr="00EA38FD">
              <w:t>Земельного КодексаРФвсоответствиис</w:t>
            </w:r>
            <w:hyperlink r:id="rId97">
              <w:r w:rsidRPr="00EA38FD">
                <w:t>частью16статьи26</w:t>
              </w:r>
            </w:hyperlink>
            <w:r w:rsidRPr="00EA38FD">
              <w:t>ФЗот 03.08.2018 №342-ФЗ);</w:t>
            </w:r>
          </w:p>
          <w:p w:rsidR="00EA38FD" w:rsidRPr="00EA38FD" w:rsidRDefault="00EA38FD" w:rsidP="00EA38FD">
            <w:r w:rsidRPr="00EA38FD">
              <w:t>Постановление Правительства Российской Федерации от 20.11.2000№878«Обутверждении Правило храны газораспределительных сетей»;</w:t>
            </w:r>
          </w:p>
          <w:p w:rsidR="00EA38FD" w:rsidRPr="00EA38FD" w:rsidRDefault="00EA38FD" w:rsidP="00EA38FD">
            <w:r w:rsidRPr="00EA38FD">
              <w:t>Правила</w:t>
            </w:r>
            <w:r>
              <w:t xml:space="preserve"> </w:t>
            </w:r>
            <w:r w:rsidRPr="00EA38FD">
              <w:t>охраны</w:t>
            </w:r>
            <w:r>
              <w:t xml:space="preserve"> </w:t>
            </w:r>
            <w:r w:rsidRPr="00EA38FD">
              <w:t>магистральных</w:t>
            </w:r>
            <w:r>
              <w:t xml:space="preserve"> </w:t>
            </w:r>
            <w:r w:rsidRPr="00EA38FD">
              <w:t>трубопроводов(утв. МинтопэнергоРФ29.04.1992,Постановлением Госгортехнадзора</w:t>
            </w:r>
            <w:r>
              <w:t xml:space="preserve"> </w:t>
            </w:r>
            <w:r w:rsidRPr="00EA38FD">
              <w:t>РФ от 22.04.1992 №9) (вместе</w:t>
            </w:r>
            <w:r>
              <w:t xml:space="preserve"> </w:t>
            </w:r>
            <w:r w:rsidRPr="00EA38FD">
              <w:t>с</w:t>
            </w:r>
            <w:r>
              <w:t xml:space="preserve"> </w:t>
            </w:r>
            <w:r w:rsidRPr="00EA38FD">
              <w:t>«Положением</w:t>
            </w:r>
            <w:r>
              <w:t xml:space="preserve"> </w:t>
            </w:r>
            <w:r w:rsidRPr="00EA38FD">
              <w:t>о</w:t>
            </w:r>
            <w:r>
              <w:t xml:space="preserve"> </w:t>
            </w:r>
            <w:r w:rsidRPr="00EA38FD">
              <w:t>взаимоотношениях предприятий,</w:t>
            </w:r>
            <w:r>
              <w:t xml:space="preserve"> </w:t>
            </w:r>
            <w:r w:rsidRPr="00EA38FD">
              <w:t>коммуникации которых</w:t>
            </w:r>
            <w:r>
              <w:t xml:space="preserve"> </w:t>
            </w:r>
            <w:r w:rsidRPr="00EA38FD">
              <w:t>проходят</w:t>
            </w:r>
            <w:r>
              <w:t xml:space="preserve"> </w:t>
            </w:r>
            <w:r w:rsidRPr="00EA38FD">
              <w:t>в</w:t>
            </w:r>
            <w:r>
              <w:t xml:space="preserve"> </w:t>
            </w:r>
            <w:r w:rsidRPr="00EA38FD">
              <w:t>одном техническом</w:t>
            </w:r>
            <w:r>
              <w:t xml:space="preserve"> </w:t>
            </w:r>
            <w:r w:rsidRPr="00EA38FD">
              <w:t>коридоре</w:t>
            </w:r>
            <w:r>
              <w:t xml:space="preserve"> </w:t>
            </w:r>
            <w:r w:rsidRPr="00EA38FD">
              <w:t>или</w:t>
            </w:r>
            <w:r>
              <w:t xml:space="preserve"> </w:t>
            </w:r>
            <w:r w:rsidRPr="00EA38FD">
              <w:t>пересекаются»)</w:t>
            </w:r>
          </w:p>
        </w:tc>
        <w:tc>
          <w:tcPr>
            <w:tcW w:w="1769" w:type="dxa"/>
          </w:tcPr>
          <w:p w:rsidR="00EA38FD" w:rsidRPr="00EA38FD" w:rsidRDefault="00EA38FD" w:rsidP="00EA38FD">
            <w:r w:rsidRPr="00EA38FD">
              <w:t>неподлежащие градостроительному освоению</w:t>
            </w:r>
          </w:p>
        </w:tc>
        <w:tc>
          <w:tcPr>
            <w:tcW w:w="1133" w:type="dxa"/>
          </w:tcPr>
          <w:p w:rsidR="00EA38FD" w:rsidRPr="00EA38FD" w:rsidRDefault="00EA38FD" w:rsidP="00EA38FD">
            <w:r w:rsidRPr="00EA38FD">
              <w:t>присутствует</w:t>
            </w:r>
          </w:p>
        </w:tc>
      </w:tr>
      <w:tr w:rsidR="00EA38FD" w:rsidRPr="00EA38FD" w:rsidTr="00B21001">
        <w:trPr>
          <w:jc w:val="center"/>
        </w:trPr>
        <w:tc>
          <w:tcPr>
            <w:tcW w:w="608" w:type="dxa"/>
          </w:tcPr>
          <w:p w:rsidR="00EA38FD" w:rsidRPr="00EA38FD" w:rsidRDefault="00EA38FD" w:rsidP="00EA38FD">
            <w:r w:rsidRPr="00EA38FD">
              <w:t>26</w:t>
            </w:r>
          </w:p>
        </w:tc>
        <w:tc>
          <w:tcPr>
            <w:tcW w:w="1481" w:type="dxa"/>
          </w:tcPr>
          <w:p w:rsidR="00EA38FD" w:rsidRPr="00EA38FD" w:rsidRDefault="00EA38FD" w:rsidP="00EA38FD">
            <w:r w:rsidRPr="00EA38FD">
              <w:t>охранна</w:t>
            </w:r>
            <w:hyperlink r:id="rId98">
              <w:r w:rsidRPr="00EA38FD">
                <w:t>я зона</w:t>
              </w:r>
            </w:hyperlink>
          </w:p>
          <w:p w:rsidR="00EA38FD" w:rsidRPr="00EA38FD" w:rsidRDefault="00EA38FD" w:rsidP="00EA38FD">
            <w:r w:rsidRPr="00EA38FD">
              <w:t>гидроэнергетического объекта</w:t>
            </w:r>
          </w:p>
        </w:tc>
        <w:tc>
          <w:tcPr>
            <w:tcW w:w="5215" w:type="dxa"/>
          </w:tcPr>
          <w:p w:rsidR="00EA38FD" w:rsidRPr="00EA38FD" w:rsidRDefault="00EA38FD" w:rsidP="00EA38FD">
            <w:r w:rsidRPr="00EA38FD">
              <w:t>Водный кодекс Российской Федерации, часть3 статьи 62;</w:t>
            </w:r>
          </w:p>
          <w:p w:rsidR="00EA38FD" w:rsidRPr="00EA38FD" w:rsidRDefault="00EA38FD" w:rsidP="00EA38FD">
            <w:r w:rsidRPr="00EA38FD">
              <w:t>ПостановлениеПравительстваРоссийскойФедерацииот 06.09.2012№884«Обустановленииохранныхзондля гидроэнергетическихобъектов»(вместес«Правилами установленияохранныхзондлягидроэнергетических объектов»)(применяетсясучетомтребований</w:t>
            </w:r>
            <w:hyperlink r:id="rId99">
              <w:r w:rsidRPr="00EA38FD">
                <w:t>статьи106</w:t>
              </w:r>
            </w:hyperlink>
            <w:r w:rsidRPr="00EA38FD">
              <w:t xml:space="preserve"> ЗемельногоКодексаРФвсоответствиис</w:t>
            </w:r>
            <w:hyperlink r:id="rId100">
              <w:r w:rsidRPr="00EA38FD">
                <w:t>частью16статьи</w:t>
              </w:r>
            </w:hyperlink>
            <w:hyperlink r:id="rId101">
              <w:r w:rsidRPr="00EA38FD">
                <w:t xml:space="preserve">26 </w:t>
              </w:r>
            </w:hyperlink>
            <w:r w:rsidRPr="00EA38FD">
              <w:t xml:space="preserve">ФЗ от </w:t>
            </w:r>
            <w:r w:rsidRPr="00EA38FD">
              <w:lastRenderedPageBreak/>
              <w:t>03.08.2018 №342-ФЗ)</w:t>
            </w:r>
          </w:p>
        </w:tc>
        <w:tc>
          <w:tcPr>
            <w:tcW w:w="1769" w:type="dxa"/>
          </w:tcPr>
          <w:p w:rsidR="00EA38FD" w:rsidRPr="00EA38FD" w:rsidRDefault="00EA38FD" w:rsidP="00EA38FD">
            <w:r w:rsidRPr="00EA38FD">
              <w:lastRenderedPageBreak/>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27</w:t>
            </w:r>
          </w:p>
        </w:tc>
        <w:tc>
          <w:tcPr>
            <w:tcW w:w="1481" w:type="dxa"/>
          </w:tcPr>
          <w:p w:rsidR="00EA38FD" w:rsidRPr="00EA38FD" w:rsidRDefault="00EA38FD" w:rsidP="00EA38FD">
            <w:r w:rsidRPr="00EA38FD">
              <w:t>охранная зона объектов</w:t>
            </w:r>
          </w:p>
          <w:p w:rsidR="00EA38FD" w:rsidRPr="00EA38FD" w:rsidRDefault="00EA38FD" w:rsidP="00EA38FD">
            <w:r w:rsidRPr="00EA38FD">
              <w:t>инфраструктуры метрополитена</w:t>
            </w:r>
          </w:p>
        </w:tc>
        <w:tc>
          <w:tcPr>
            <w:tcW w:w="5215" w:type="dxa"/>
          </w:tcPr>
          <w:p w:rsidR="00EA38FD" w:rsidRPr="00EA38FD" w:rsidRDefault="00EA38FD" w:rsidP="00EA38FD">
            <w:r w:rsidRPr="00EA38FD">
              <w:t>СП 120.13330.2012 «Свод правил. Метрополитены.</w:t>
            </w:r>
          </w:p>
          <w:p w:rsidR="00EA38FD" w:rsidRPr="00EA38FD" w:rsidRDefault="00EA38FD" w:rsidP="00EA38FD">
            <w:r w:rsidRPr="00EA38FD">
              <w:t xml:space="preserve">Актуализированнаяредакция2003» (утв. </w:t>
            </w:r>
            <w:hyperlink r:id="rId102">
              <w:r w:rsidRPr="00EA38FD">
                <w:t>приказом</w:t>
              </w:r>
            </w:hyperlink>
            <w:r>
              <w:t xml:space="preserve"> </w:t>
            </w:r>
            <w:r w:rsidRPr="00EA38FD">
              <w:t>Министерства</w:t>
            </w:r>
            <w:r>
              <w:t xml:space="preserve"> </w:t>
            </w:r>
            <w:r w:rsidRPr="00EA38FD">
              <w:t>регионального</w:t>
            </w:r>
            <w:r>
              <w:t xml:space="preserve"> </w:t>
            </w:r>
            <w:r w:rsidRPr="00EA38FD">
              <w:t>развития</w:t>
            </w:r>
            <w:r>
              <w:t xml:space="preserve"> </w:t>
            </w:r>
            <w:r w:rsidRPr="00EA38FD">
              <w:t>РФ</w:t>
            </w:r>
            <w:r>
              <w:t xml:space="preserve"> </w:t>
            </w:r>
            <w:r w:rsidRPr="00EA38FD">
              <w:t>от 30.06.2012 №264)</w:t>
            </w:r>
          </w:p>
        </w:tc>
        <w:tc>
          <w:tcPr>
            <w:tcW w:w="1769" w:type="dxa"/>
          </w:tcPr>
          <w:p w:rsidR="00EA38FD" w:rsidRPr="00EA38FD" w:rsidRDefault="00EA38FD" w:rsidP="00EA38FD">
            <w:r w:rsidRPr="00EA38FD">
              <w:t>неподлежащие градостроительному освоению</w:t>
            </w:r>
          </w:p>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28</w:t>
            </w:r>
          </w:p>
        </w:tc>
        <w:tc>
          <w:tcPr>
            <w:tcW w:w="1481" w:type="dxa"/>
          </w:tcPr>
          <w:p w:rsidR="00EA38FD" w:rsidRPr="00EA38FD" w:rsidRDefault="00EA38FD" w:rsidP="00EA38FD">
            <w:r w:rsidRPr="00EA38FD">
              <w:t>охранна</w:t>
            </w:r>
            <w:hyperlink r:id="rId103">
              <w:r w:rsidRPr="00EA38FD">
                <w:t>я зона</w:t>
              </w:r>
            </w:hyperlink>
            <w:r w:rsidRPr="00EA38FD">
              <w:t xml:space="preserve"> тепловых сетей</w:t>
            </w:r>
          </w:p>
        </w:tc>
        <w:tc>
          <w:tcPr>
            <w:tcW w:w="5215" w:type="dxa"/>
          </w:tcPr>
          <w:p w:rsidR="00EA38FD" w:rsidRPr="00EA38FD" w:rsidRDefault="00EA38FD" w:rsidP="00EA38FD">
            <w:r w:rsidRPr="00EA38FD">
              <w:t>ПриказМинстрояРФот17.08.1992№197«Отиповых правилах охраны коммунальных тепловых сетей»</w:t>
            </w:r>
          </w:p>
        </w:tc>
        <w:tc>
          <w:tcPr>
            <w:tcW w:w="1769" w:type="dxa"/>
          </w:tcPr>
          <w:p w:rsidR="00EA38FD" w:rsidRPr="00EA38FD" w:rsidRDefault="00EA38FD" w:rsidP="00EA38FD">
            <w:r w:rsidRPr="00EA38FD">
              <w:t>неподлежащие градостроительному освоению</w:t>
            </w:r>
          </w:p>
        </w:tc>
        <w:tc>
          <w:tcPr>
            <w:tcW w:w="1133" w:type="dxa"/>
          </w:tcPr>
          <w:p w:rsidR="00EA38FD" w:rsidRPr="00EA38FD" w:rsidRDefault="00EA38FD" w:rsidP="00EA38FD">
            <w:r w:rsidRPr="00EA38FD">
              <w:t>присутствует</w:t>
            </w:r>
          </w:p>
        </w:tc>
      </w:tr>
    </w:tbl>
    <w:p w:rsidR="00B95123" w:rsidRDefault="00B95123" w:rsidP="00B95123">
      <w:pPr>
        <w:pStyle w:val="20"/>
        <w:pBdr>
          <w:bottom w:val="none" w:sz="0" w:space="0" w:color="auto"/>
        </w:pBdr>
        <w:spacing w:line="240" w:lineRule="auto"/>
        <w:ind w:left="142" w:firstLine="567"/>
        <w:jc w:val="both"/>
        <w:rPr>
          <w:rFonts w:ascii="Times New Roman" w:hAnsi="Times New Roman"/>
          <w:b/>
          <w:szCs w:val="24"/>
        </w:rPr>
      </w:pPr>
    </w:p>
    <w:p w:rsidR="00B95123" w:rsidRPr="00B95123" w:rsidRDefault="00B95123" w:rsidP="00B95123">
      <w:pPr>
        <w:pStyle w:val="20"/>
        <w:pBdr>
          <w:bottom w:val="none" w:sz="0" w:space="0" w:color="auto"/>
        </w:pBdr>
        <w:spacing w:line="240" w:lineRule="auto"/>
        <w:ind w:left="142" w:firstLine="567"/>
        <w:jc w:val="both"/>
        <w:rPr>
          <w:rFonts w:ascii="Times New Roman" w:hAnsi="Times New Roman"/>
          <w:b/>
          <w:sz w:val="28"/>
          <w:szCs w:val="24"/>
        </w:rPr>
      </w:pPr>
      <w:r>
        <w:rPr>
          <w:rFonts w:ascii="Times New Roman" w:hAnsi="Times New Roman"/>
          <w:b/>
          <w:sz w:val="28"/>
          <w:szCs w:val="24"/>
        </w:rPr>
        <w:t>5</w:t>
      </w:r>
      <w:r w:rsidRPr="00B95123">
        <w:rPr>
          <w:rFonts w:ascii="Times New Roman" w:hAnsi="Times New Roman"/>
          <w:b/>
          <w:sz w:val="28"/>
          <w:szCs w:val="24"/>
        </w:rPr>
        <w:t>.2.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B95123" w:rsidRDefault="00B95123" w:rsidP="00B95123">
      <w:pPr>
        <w:pStyle w:val="afffffd"/>
      </w:pPr>
    </w:p>
    <w:p w:rsidR="00B95123" w:rsidRPr="00F0202F" w:rsidRDefault="00B95123" w:rsidP="00F0202F">
      <w:pPr>
        <w:pStyle w:val="afffffd"/>
        <w:jc w:val="both"/>
        <w:rPr>
          <w:sz w:val="28"/>
        </w:rPr>
      </w:pPr>
      <w:r>
        <w:tab/>
      </w:r>
      <w:r w:rsidRPr="00F0202F">
        <w:rPr>
          <w:sz w:val="28"/>
        </w:rPr>
        <w:t>Мероприятия подготовленного Генерального плана не препятствует реализации мероприятий, предусмотренных схемами территориального планирования Российской Федерации и схемами территориального планирования Республики Башкортостан.</w:t>
      </w:r>
    </w:p>
    <w:p w:rsidR="00B95123" w:rsidRPr="00B95123" w:rsidRDefault="00B95123" w:rsidP="00B95123">
      <w:pPr>
        <w:pStyle w:val="20"/>
        <w:pBdr>
          <w:bottom w:val="none" w:sz="0" w:space="0" w:color="auto"/>
        </w:pBdr>
        <w:ind w:left="142" w:firstLine="567"/>
        <w:rPr>
          <w:rFonts w:ascii="Times New Roman" w:hAnsi="Times New Roman"/>
          <w:sz w:val="28"/>
          <w:szCs w:val="28"/>
          <w:u w:val="single"/>
        </w:rPr>
      </w:pPr>
      <w:r w:rsidRPr="00B95123">
        <w:rPr>
          <w:rFonts w:ascii="Times New Roman" w:hAnsi="Times New Roman"/>
          <w:sz w:val="28"/>
          <w:szCs w:val="28"/>
          <w:u w:val="single"/>
        </w:rPr>
        <w:t>Объекты федерального значения</w:t>
      </w:r>
    </w:p>
    <w:p w:rsidR="00B95123" w:rsidRPr="00B95123" w:rsidRDefault="00B95123" w:rsidP="00B95123">
      <w:pPr>
        <w:autoSpaceDE w:val="0"/>
        <w:autoSpaceDN w:val="0"/>
        <w:adjustRightInd w:val="0"/>
        <w:ind w:left="142" w:firstLine="567"/>
        <w:jc w:val="both"/>
        <w:rPr>
          <w:rStyle w:val="fontstyle01"/>
          <w:rFonts w:ascii="Times New Roman" w:hint="default"/>
        </w:rPr>
      </w:pPr>
      <w:r w:rsidRPr="00B95123">
        <w:rPr>
          <w:rStyle w:val="fontstyle01"/>
          <w:rFonts w:ascii="Times New Roman" w:hint="default"/>
        </w:rPr>
        <w:t xml:space="preserve">Схемой территориального планирования Российской Федерации размещение объектов федерального значения на территории сельского поселения </w:t>
      </w:r>
      <w:r w:rsidR="0058337E">
        <w:rPr>
          <w:rStyle w:val="fontstyle01"/>
          <w:rFonts w:ascii="Times New Roman" w:hint="default"/>
        </w:rPr>
        <w:t>Красновосходский</w:t>
      </w:r>
      <w:r w:rsidRPr="00B95123">
        <w:rPr>
          <w:rStyle w:val="fontstyle01"/>
          <w:rFonts w:ascii="Times New Roman" w:hint="default"/>
        </w:rPr>
        <w:t xml:space="preserve"> сельсовет не предусмотрено.</w:t>
      </w:r>
    </w:p>
    <w:p w:rsidR="00B95123" w:rsidRPr="00B95123" w:rsidRDefault="00B95123" w:rsidP="00B95123">
      <w:pPr>
        <w:pStyle w:val="20"/>
        <w:pBdr>
          <w:bottom w:val="none" w:sz="0" w:space="0" w:color="auto"/>
        </w:pBdr>
        <w:spacing w:line="240" w:lineRule="auto"/>
        <w:ind w:left="142" w:firstLine="567"/>
        <w:rPr>
          <w:rFonts w:ascii="Times New Roman" w:hAnsi="Times New Roman"/>
          <w:sz w:val="28"/>
          <w:szCs w:val="28"/>
          <w:u w:val="single"/>
        </w:rPr>
      </w:pPr>
      <w:r w:rsidRPr="00B95123">
        <w:rPr>
          <w:rFonts w:ascii="Times New Roman" w:hAnsi="Times New Roman"/>
          <w:sz w:val="28"/>
          <w:szCs w:val="28"/>
          <w:u w:val="single"/>
        </w:rPr>
        <w:t>Объекты регионального значения</w:t>
      </w:r>
    </w:p>
    <w:p w:rsidR="00B95123" w:rsidRDefault="00B95123" w:rsidP="00B95123">
      <w:pPr>
        <w:autoSpaceDE w:val="0"/>
        <w:autoSpaceDN w:val="0"/>
        <w:adjustRightInd w:val="0"/>
        <w:ind w:left="142" w:firstLine="567"/>
        <w:jc w:val="both"/>
        <w:rPr>
          <w:rStyle w:val="fontstyle01"/>
          <w:rFonts w:ascii="Times New Roman" w:hint="default"/>
        </w:rPr>
      </w:pPr>
      <w:r w:rsidRPr="00B95123">
        <w:rPr>
          <w:rStyle w:val="fontstyle01"/>
          <w:rFonts w:ascii="Times New Roman" w:hint="default"/>
        </w:rPr>
        <w:tab/>
      </w:r>
      <w:r w:rsidRPr="00031B6A">
        <w:rPr>
          <w:rStyle w:val="fontstyle01"/>
          <w:rFonts w:ascii="Times New Roman" w:hint="default"/>
        </w:rPr>
        <w:t>Объекты регионального значения размещены в соответствии со Схемой</w:t>
      </w:r>
      <w:r w:rsidRPr="00031B6A">
        <w:rPr>
          <w:rFonts w:eastAsia="TimesNewRoman"/>
          <w:color w:val="000000"/>
          <w:sz w:val="28"/>
          <w:szCs w:val="28"/>
        </w:rPr>
        <w:t xml:space="preserve"> </w:t>
      </w:r>
      <w:r w:rsidRPr="00031B6A">
        <w:rPr>
          <w:rStyle w:val="fontstyle01"/>
          <w:rFonts w:ascii="Times New Roman" w:hint="default"/>
        </w:rPr>
        <w:t>территориального планирования Республики Башкортостан, утвержденной постановлением</w:t>
      </w:r>
      <w:r w:rsidRPr="00031B6A">
        <w:rPr>
          <w:rFonts w:eastAsia="TimesNewRoman"/>
          <w:color w:val="000000"/>
          <w:sz w:val="28"/>
          <w:szCs w:val="28"/>
        </w:rPr>
        <w:t xml:space="preserve"> </w:t>
      </w:r>
      <w:r w:rsidRPr="00031B6A">
        <w:rPr>
          <w:rStyle w:val="fontstyle01"/>
          <w:rFonts w:ascii="Times New Roman" w:hint="default"/>
        </w:rPr>
        <w:t>Правительства Республики Башкортостан от 12.10.2021 №509 «Об утверждении Схемы</w:t>
      </w:r>
      <w:r w:rsidRPr="00031B6A">
        <w:rPr>
          <w:rFonts w:eastAsia="TimesNewRoman"/>
          <w:color w:val="000000"/>
          <w:sz w:val="28"/>
          <w:szCs w:val="28"/>
        </w:rPr>
        <w:t xml:space="preserve"> </w:t>
      </w:r>
      <w:r w:rsidRPr="00031B6A">
        <w:rPr>
          <w:rStyle w:val="fontstyle01"/>
          <w:rFonts w:ascii="Times New Roman" w:hint="default"/>
        </w:rPr>
        <w:t xml:space="preserve">территориального планирования Республики Башкортостан до 2040 года  </w:t>
      </w:r>
      <w:r w:rsidRPr="00031B6A">
        <w:rPr>
          <w:sz w:val="28"/>
          <w:szCs w:val="28"/>
          <w:shd w:val="clear" w:color="auto" w:fill="FFFFFF"/>
        </w:rPr>
        <w:t>(в ред. Постановление Правительства Республики Башкортостан от 20.06.2022 N 328, от 20.09.2022 N 558, от 30.12.2022 N 864)</w:t>
      </w:r>
      <w:r w:rsidRPr="00031B6A">
        <w:rPr>
          <w:rStyle w:val="fontstyle01"/>
          <w:rFonts w:ascii="Times New Roman" w:hint="default"/>
        </w:rPr>
        <w:t xml:space="preserve">, Схемой территориального планирования муниципального района </w:t>
      </w:r>
      <w:r w:rsidR="0058337E">
        <w:rPr>
          <w:rStyle w:val="fontstyle01"/>
          <w:rFonts w:ascii="Times New Roman" w:hint="default"/>
        </w:rPr>
        <w:t>Иглинский</w:t>
      </w:r>
      <w:r w:rsidRPr="00031B6A">
        <w:rPr>
          <w:rStyle w:val="fontstyle01"/>
          <w:rFonts w:ascii="Times New Roman" w:hint="default"/>
        </w:rPr>
        <w:t xml:space="preserve"> район Республики Башкортостан.</w:t>
      </w:r>
    </w:p>
    <w:p w:rsidR="00C11C1C" w:rsidRPr="00031B6A" w:rsidRDefault="004B1EA5" w:rsidP="00B95123">
      <w:pPr>
        <w:autoSpaceDE w:val="0"/>
        <w:autoSpaceDN w:val="0"/>
        <w:adjustRightInd w:val="0"/>
        <w:ind w:left="142" w:firstLine="567"/>
        <w:jc w:val="both"/>
        <w:rPr>
          <w:rStyle w:val="fontstyle01"/>
          <w:rFonts w:ascii="Times New Roman" w:hint="default"/>
        </w:rPr>
      </w:pPr>
      <w:r>
        <w:rPr>
          <w:rStyle w:val="fontstyle01"/>
          <w:rFonts w:ascii="Times New Roman" w:hint="default"/>
        </w:rPr>
        <w:t>На территории сельского поселения Красновосходский сельсовет планируется газопровод высокого давления, для дальнейшей газификации населенных пунктов.</w:t>
      </w:r>
    </w:p>
    <w:p w:rsidR="000C7811" w:rsidRDefault="000C7811" w:rsidP="000C7811">
      <w:pPr>
        <w:autoSpaceDE w:val="0"/>
        <w:autoSpaceDN w:val="0"/>
        <w:adjustRightInd w:val="0"/>
        <w:ind w:left="142" w:firstLine="567"/>
        <w:rPr>
          <w:rFonts w:eastAsia="TimesNewRoman"/>
          <w:sz w:val="28"/>
          <w:szCs w:val="28"/>
          <w:u w:val="single"/>
        </w:rPr>
      </w:pPr>
    </w:p>
    <w:p w:rsidR="00B95123" w:rsidRPr="00B95123" w:rsidRDefault="00B95123" w:rsidP="000C7811">
      <w:pPr>
        <w:autoSpaceDE w:val="0"/>
        <w:autoSpaceDN w:val="0"/>
        <w:adjustRightInd w:val="0"/>
        <w:ind w:left="142" w:firstLine="567"/>
        <w:jc w:val="center"/>
        <w:rPr>
          <w:rFonts w:eastAsia="TimesNewRoman"/>
          <w:color w:val="000000"/>
          <w:sz w:val="28"/>
          <w:szCs w:val="28"/>
        </w:rPr>
      </w:pPr>
      <w:r w:rsidRPr="00B95123">
        <w:rPr>
          <w:rFonts w:eastAsia="TimesNewRoman"/>
          <w:sz w:val="28"/>
          <w:szCs w:val="28"/>
          <w:u w:val="single"/>
        </w:rPr>
        <w:t>Объекты местного значения</w:t>
      </w:r>
    </w:p>
    <w:p w:rsidR="007330EF" w:rsidRDefault="00B95123" w:rsidP="00F0202F">
      <w:pPr>
        <w:tabs>
          <w:tab w:val="left" w:pos="1004"/>
        </w:tabs>
        <w:suppressAutoHyphens/>
        <w:autoSpaceDE w:val="0"/>
        <w:ind w:left="142" w:firstLine="567"/>
        <w:jc w:val="both"/>
        <w:rPr>
          <w:sz w:val="28"/>
          <w:szCs w:val="28"/>
        </w:rPr>
      </w:pPr>
      <w:r w:rsidRPr="00B95123">
        <w:rPr>
          <w:sz w:val="28"/>
          <w:szCs w:val="28"/>
        </w:rPr>
        <w:t>Проектом внесения изменений 202</w:t>
      </w:r>
      <w:r w:rsidR="000C7811">
        <w:rPr>
          <w:sz w:val="28"/>
          <w:szCs w:val="28"/>
        </w:rPr>
        <w:t>4</w:t>
      </w:r>
      <w:r w:rsidRPr="00B95123">
        <w:rPr>
          <w:sz w:val="28"/>
          <w:szCs w:val="28"/>
        </w:rPr>
        <w:t xml:space="preserve">г предлагается </w:t>
      </w:r>
      <w:r w:rsidR="00F0202F">
        <w:rPr>
          <w:sz w:val="28"/>
          <w:szCs w:val="28"/>
        </w:rPr>
        <w:t xml:space="preserve">установление </w:t>
      </w:r>
      <w:r w:rsidR="007330EF">
        <w:rPr>
          <w:sz w:val="28"/>
          <w:szCs w:val="28"/>
        </w:rPr>
        <w:t>функциональной зоны</w:t>
      </w:r>
      <w:r w:rsidR="004B1EA5">
        <w:rPr>
          <w:sz w:val="28"/>
          <w:szCs w:val="28"/>
        </w:rPr>
        <w:t xml:space="preserve"> - Зона добычи полезных ископаемых для расширения территорий существующего карьера ООО «Казаякский щебеночный карьер», общей площадью </w:t>
      </w:r>
      <w:r w:rsidR="007330EF">
        <w:rPr>
          <w:sz w:val="28"/>
          <w:szCs w:val="28"/>
        </w:rPr>
        <w:t>49,42 га.</w:t>
      </w:r>
    </w:p>
    <w:p w:rsidR="00C11C1C" w:rsidRDefault="007330EF" w:rsidP="007330EF">
      <w:pPr>
        <w:tabs>
          <w:tab w:val="left" w:pos="1004"/>
        </w:tabs>
        <w:suppressAutoHyphens/>
        <w:autoSpaceDE w:val="0"/>
        <w:ind w:left="142" w:firstLine="567"/>
        <w:jc w:val="both"/>
        <w:rPr>
          <w:sz w:val="28"/>
          <w:szCs w:val="28"/>
        </w:rPr>
      </w:pPr>
      <w:r>
        <w:rPr>
          <w:sz w:val="28"/>
          <w:szCs w:val="28"/>
        </w:rPr>
        <w:t>А также</w:t>
      </w:r>
      <w:r w:rsidR="004B1EA5">
        <w:rPr>
          <w:sz w:val="28"/>
          <w:szCs w:val="28"/>
        </w:rPr>
        <w:t xml:space="preserve"> </w:t>
      </w:r>
      <w:r w:rsidR="00F0202F">
        <w:rPr>
          <w:sz w:val="28"/>
          <w:szCs w:val="28"/>
        </w:rPr>
        <w:t>зо</w:t>
      </w:r>
      <w:r>
        <w:rPr>
          <w:sz w:val="28"/>
          <w:szCs w:val="28"/>
        </w:rPr>
        <w:t>ны – Зона рекреации, для развития туристической отрасли</w:t>
      </w:r>
      <w:r w:rsidR="00F0202F">
        <w:rPr>
          <w:sz w:val="28"/>
          <w:szCs w:val="28"/>
        </w:rPr>
        <w:t xml:space="preserve"> и перевод этой территории в категорию «Земли особо охраняемых территорий и объектов», общей площадью </w:t>
      </w:r>
      <w:r>
        <w:rPr>
          <w:sz w:val="28"/>
          <w:szCs w:val="28"/>
        </w:rPr>
        <w:t>41,29</w:t>
      </w:r>
      <w:r w:rsidR="00F0202F">
        <w:rPr>
          <w:sz w:val="28"/>
          <w:szCs w:val="28"/>
        </w:rPr>
        <w:t xml:space="preserve"> га. </w:t>
      </w:r>
    </w:p>
    <w:sectPr w:rsidR="00C11C1C" w:rsidSect="004E0A64">
      <w:footerReference w:type="default" r:id="rId104"/>
      <w:pgSz w:w="11906" w:h="16838" w:code="9"/>
      <w:pgMar w:top="707" w:right="424" w:bottom="-1408" w:left="1134" w:header="0" w:footer="135" w:gutter="0"/>
      <w:pgNumType w:start="2"/>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7F7" w:rsidRDefault="004257F7">
      <w:r>
        <w:separator/>
      </w:r>
    </w:p>
  </w:endnote>
  <w:endnote w:type="continuationSeparator" w:id="0">
    <w:p w:rsidR="004257F7" w:rsidRDefault="00425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tarSymbol">
    <w:altName w:val="Times New Roman"/>
    <w:charset w:val="CC"/>
    <w:family w:val="auto"/>
    <w:pitch w:val="default"/>
  </w:font>
  <w:font w:name="GaramondC">
    <w:altName w:val="GaramondC"/>
    <w:panose1 w:val="00000000000000000000"/>
    <w:charset w:val="CC"/>
    <w:family w:val="roman"/>
    <w:notTrueType/>
    <w:pitch w:val="default"/>
    <w:sig w:usb0="00000201" w:usb1="00000000" w:usb2="00000000" w:usb3="00000000" w:csb0="00000004" w:csb1="00000000"/>
  </w:font>
  <w:font w:name="ГОСТ тип А">
    <w:altName w:val="Arial"/>
    <w:charset w:val="CC"/>
    <w:family w:val="swiss"/>
    <w:pitch w:val="variable"/>
    <w:sig w:usb0="00000001" w:usb1="00000000" w:usb2="00000000" w:usb3="00000000" w:csb0="0000009F" w:csb1="00000000"/>
  </w:font>
  <w:font w:name="JournalC">
    <w:altName w:val="JournalC"/>
    <w:panose1 w:val="00000000000000000000"/>
    <w:charset w:val="CC"/>
    <w:family w:val="roman"/>
    <w:notTrueType/>
    <w:pitch w:val="default"/>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MS Gothic"/>
    <w:panose1 w:val="00000000000000000000"/>
    <w:charset w:val="80"/>
    <w:family w:val="auto"/>
    <w:notTrueType/>
    <w:pitch w:val="default"/>
    <w:sig w:usb0="00000000" w:usb1="08070000" w:usb2="00000010" w:usb3="00000000" w:csb0="00020000" w:csb1="00000000"/>
  </w:font>
  <w:font w:name="TimesNewRomanPSMT">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3B6B7F" w:rsidRPr="0027098C" w:rsidTr="00B21001">
      <w:trPr>
        <w:cantSplit/>
        <w:trHeight w:hRule="exact" w:val="1418"/>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Взам. инв. №</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r w:rsidR="003B6B7F" w:rsidRPr="0027098C" w:rsidTr="00B21001">
      <w:trPr>
        <w:cantSplit/>
        <w:trHeight w:hRule="exact" w:val="1985"/>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Подп. и дата</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r w:rsidR="003B6B7F" w:rsidRPr="0027098C" w:rsidTr="00B21001">
      <w:trPr>
        <w:cantSplit/>
        <w:trHeight w:hRule="exact" w:val="1418"/>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Инв. № подл.</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bl>
  <w:p w:rsidR="003B6B7F" w:rsidRPr="00B04B2C" w:rsidRDefault="003B6B7F">
    <w:pPr>
      <w:pStyle w:val="ab"/>
      <w:rPr>
        <w:rFonts w:ascii="Arial" w:hAnsi="Arial"/>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3B6B7F" w:rsidRPr="0027098C" w:rsidTr="00B21001">
      <w:trPr>
        <w:cantSplit/>
        <w:trHeight w:hRule="exact" w:val="1418"/>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Взам. инв. №</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r w:rsidR="003B6B7F" w:rsidRPr="0027098C" w:rsidTr="00B21001">
      <w:trPr>
        <w:cantSplit/>
        <w:trHeight w:hRule="exact" w:val="1985"/>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Подп. и дата</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r w:rsidR="003B6B7F" w:rsidRPr="0027098C" w:rsidTr="00B21001">
      <w:trPr>
        <w:cantSplit/>
        <w:trHeight w:hRule="exact" w:val="1418"/>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Инв. № подл.</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bl>
  <w:p w:rsidR="003B6B7F" w:rsidRPr="002D2B1E" w:rsidRDefault="003B6B7F" w:rsidP="002D2B1E">
    <w:pPr>
      <w:rPr>
        <w:vanish/>
      </w:rPr>
    </w:pPr>
  </w:p>
  <w:tbl>
    <w:tblPr>
      <w:tblpPr w:vertAnchor="page" w:horzAnchor="page" w:tblpX="1163" w:tblpY="15684"/>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67"/>
      <w:gridCol w:w="851"/>
      <w:gridCol w:w="567"/>
      <w:gridCol w:w="6238"/>
      <w:gridCol w:w="567"/>
    </w:tblGrid>
    <w:tr w:rsidR="003B6B7F" w:rsidRPr="003E2981" w:rsidTr="00B21001">
      <w:trPr>
        <w:cantSplit/>
        <w:trHeight w:hRule="exact" w:val="284"/>
      </w:trPr>
      <w:tc>
        <w:tcPr>
          <w:tcW w:w="567" w:type="dxa"/>
          <w:tcBorders>
            <w:bottom w:val="single" w:sz="4" w:space="0" w:color="auto"/>
          </w:tcBorders>
          <w:vAlign w:val="center"/>
        </w:tcPr>
        <w:p w:rsidR="003B6B7F" w:rsidRPr="003E2981" w:rsidRDefault="003B6B7F" w:rsidP="00B21001">
          <w:pPr>
            <w:pStyle w:val="afffffa"/>
            <w:jc w:val="center"/>
            <w:rPr>
              <w:sz w:val="16"/>
              <w:szCs w:val="16"/>
            </w:rPr>
          </w:pPr>
        </w:p>
      </w:tc>
      <w:tc>
        <w:tcPr>
          <w:tcW w:w="567" w:type="dxa"/>
          <w:tcBorders>
            <w:bottom w:val="single" w:sz="4" w:space="0" w:color="auto"/>
          </w:tcBorders>
          <w:vAlign w:val="center"/>
        </w:tcPr>
        <w:p w:rsidR="003B6B7F" w:rsidRPr="003E2981" w:rsidRDefault="003B6B7F" w:rsidP="00B21001">
          <w:pPr>
            <w:pStyle w:val="afffffa"/>
            <w:jc w:val="center"/>
            <w:rPr>
              <w:sz w:val="16"/>
              <w:szCs w:val="16"/>
            </w:rPr>
          </w:pPr>
        </w:p>
      </w:tc>
      <w:tc>
        <w:tcPr>
          <w:tcW w:w="567" w:type="dxa"/>
          <w:tcBorders>
            <w:bottom w:val="single" w:sz="4" w:space="0" w:color="auto"/>
          </w:tcBorders>
          <w:vAlign w:val="center"/>
        </w:tcPr>
        <w:p w:rsidR="003B6B7F" w:rsidRPr="003E2981" w:rsidRDefault="003B6B7F" w:rsidP="00B21001">
          <w:pPr>
            <w:pStyle w:val="afffffa"/>
            <w:jc w:val="center"/>
            <w:rPr>
              <w:sz w:val="16"/>
              <w:szCs w:val="16"/>
            </w:rPr>
          </w:pPr>
        </w:p>
      </w:tc>
      <w:tc>
        <w:tcPr>
          <w:tcW w:w="567" w:type="dxa"/>
          <w:tcBorders>
            <w:bottom w:val="single" w:sz="4" w:space="0" w:color="auto"/>
          </w:tcBorders>
          <w:vAlign w:val="center"/>
        </w:tcPr>
        <w:p w:rsidR="003B6B7F" w:rsidRPr="003E2981" w:rsidRDefault="003B6B7F" w:rsidP="00B21001">
          <w:pPr>
            <w:pStyle w:val="afffffa"/>
            <w:jc w:val="center"/>
            <w:rPr>
              <w:sz w:val="16"/>
              <w:szCs w:val="16"/>
            </w:rPr>
          </w:pPr>
        </w:p>
      </w:tc>
      <w:tc>
        <w:tcPr>
          <w:tcW w:w="851" w:type="dxa"/>
          <w:tcBorders>
            <w:bottom w:val="single" w:sz="4" w:space="0" w:color="auto"/>
          </w:tcBorders>
          <w:vAlign w:val="center"/>
        </w:tcPr>
        <w:p w:rsidR="003B6B7F" w:rsidRPr="003E2981" w:rsidRDefault="003B6B7F" w:rsidP="00B21001">
          <w:pPr>
            <w:pStyle w:val="afffffa"/>
            <w:jc w:val="center"/>
            <w:rPr>
              <w:sz w:val="16"/>
              <w:szCs w:val="16"/>
            </w:rPr>
          </w:pPr>
        </w:p>
      </w:tc>
      <w:tc>
        <w:tcPr>
          <w:tcW w:w="567" w:type="dxa"/>
          <w:tcBorders>
            <w:bottom w:val="single" w:sz="4" w:space="0" w:color="auto"/>
          </w:tcBorders>
          <w:vAlign w:val="center"/>
        </w:tcPr>
        <w:p w:rsidR="003B6B7F" w:rsidRPr="003E2981" w:rsidRDefault="003B6B7F" w:rsidP="00B21001">
          <w:pPr>
            <w:pStyle w:val="afffffa"/>
            <w:jc w:val="center"/>
            <w:rPr>
              <w:sz w:val="16"/>
              <w:szCs w:val="16"/>
            </w:rPr>
          </w:pPr>
        </w:p>
      </w:tc>
      <w:tc>
        <w:tcPr>
          <w:tcW w:w="6238" w:type="dxa"/>
          <w:vMerge w:val="restart"/>
          <w:vAlign w:val="center"/>
        </w:tcPr>
        <w:p w:rsidR="003B6B7F" w:rsidRPr="003E2981" w:rsidRDefault="003B6B7F" w:rsidP="0058337E">
          <w:pPr>
            <w:pStyle w:val="afffffa"/>
            <w:jc w:val="center"/>
            <w:rPr>
              <w:sz w:val="16"/>
              <w:szCs w:val="16"/>
            </w:rPr>
          </w:pPr>
          <w:r>
            <w:rPr>
              <w:sz w:val="28"/>
              <w:szCs w:val="16"/>
            </w:rPr>
            <w:t>К-048-1</w:t>
          </w:r>
          <w:r w:rsidRPr="003E2981">
            <w:rPr>
              <w:sz w:val="28"/>
              <w:szCs w:val="16"/>
            </w:rPr>
            <w:t>-</w:t>
          </w:r>
          <w:r>
            <w:rPr>
              <w:sz w:val="28"/>
              <w:szCs w:val="16"/>
            </w:rPr>
            <w:t>МО-СП</w:t>
          </w:r>
        </w:p>
      </w:tc>
      <w:tc>
        <w:tcPr>
          <w:tcW w:w="567" w:type="dxa"/>
          <w:vMerge w:val="restart"/>
          <w:vAlign w:val="center"/>
        </w:tcPr>
        <w:p w:rsidR="003B6B7F" w:rsidRPr="003E2981" w:rsidRDefault="003B6B7F" w:rsidP="00B21001">
          <w:pPr>
            <w:pStyle w:val="afffffa"/>
            <w:jc w:val="center"/>
            <w:rPr>
              <w:sz w:val="16"/>
              <w:szCs w:val="16"/>
            </w:rPr>
          </w:pPr>
          <w:r w:rsidRPr="003E2981">
            <w:rPr>
              <w:sz w:val="16"/>
              <w:szCs w:val="16"/>
            </w:rPr>
            <w:t>Лист</w:t>
          </w:r>
        </w:p>
      </w:tc>
    </w:tr>
    <w:tr w:rsidR="003B6B7F" w:rsidRPr="003E2981" w:rsidTr="00B21001">
      <w:trPr>
        <w:cantSplit/>
        <w:trHeight w:hRule="exact" w:val="129"/>
      </w:trPr>
      <w:tc>
        <w:tcPr>
          <w:tcW w:w="567" w:type="dxa"/>
          <w:vMerge w:val="restart"/>
          <w:tcBorders>
            <w:top w:val="single" w:sz="4" w:space="0" w:color="auto"/>
          </w:tcBorders>
          <w:vAlign w:val="center"/>
        </w:tcPr>
        <w:p w:rsidR="003B6B7F" w:rsidRPr="003E2981" w:rsidRDefault="003B6B7F" w:rsidP="00B21001">
          <w:pPr>
            <w:pStyle w:val="afffffa"/>
            <w:jc w:val="center"/>
            <w:rPr>
              <w:sz w:val="16"/>
              <w:szCs w:val="16"/>
            </w:rPr>
          </w:pPr>
        </w:p>
      </w:tc>
      <w:tc>
        <w:tcPr>
          <w:tcW w:w="567" w:type="dxa"/>
          <w:vMerge w:val="restart"/>
          <w:tcBorders>
            <w:top w:val="single" w:sz="4" w:space="0" w:color="auto"/>
          </w:tcBorders>
          <w:vAlign w:val="center"/>
        </w:tcPr>
        <w:p w:rsidR="003B6B7F" w:rsidRPr="003E2981" w:rsidRDefault="003B6B7F" w:rsidP="00B21001">
          <w:pPr>
            <w:pStyle w:val="afffffa"/>
            <w:jc w:val="center"/>
            <w:rPr>
              <w:sz w:val="16"/>
              <w:szCs w:val="16"/>
            </w:rPr>
          </w:pPr>
        </w:p>
      </w:tc>
      <w:tc>
        <w:tcPr>
          <w:tcW w:w="567" w:type="dxa"/>
          <w:vMerge w:val="restart"/>
          <w:tcBorders>
            <w:top w:val="single" w:sz="4" w:space="0" w:color="auto"/>
          </w:tcBorders>
          <w:vAlign w:val="center"/>
        </w:tcPr>
        <w:p w:rsidR="003B6B7F" w:rsidRPr="003E2981" w:rsidRDefault="003B6B7F" w:rsidP="00B21001">
          <w:pPr>
            <w:pStyle w:val="afffffa"/>
            <w:jc w:val="center"/>
            <w:rPr>
              <w:sz w:val="16"/>
              <w:szCs w:val="16"/>
            </w:rPr>
          </w:pPr>
        </w:p>
      </w:tc>
      <w:tc>
        <w:tcPr>
          <w:tcW w:w="567" w:type="dxa"/>
          <w:vMerge w:val="restart"/>
          <w:tcBorders>
            <w:top w:val="single" w:sz="4" w:space="0" w:color="auto"/>
          </w:tcBorders>
          <w:vAlign w:val="center"/>
        </w:tcPr>
        <w:p w:rsidR="003B6B7F" w:rsidRPr="003E2981" w:rsidRDefault="003B6B7F" w:rsidP="00B21001">
          <w:pPr>
            <w:pStyle w:val="afffffa"/>
            <w:jc w:val="center"/>
            <w:rPr>
              <w:sz w:val="16"/>
              <w:szCs w:val="16"/>
            </w:rPr>
          </w:pPr>
        </w:p>
      </w:tc>
      <w:tc>
        <w:tcPr>
          <w:tcW w:w="851" w:type="dxa"/>
          <w:vMerge w:val="restart"/>
          <w:tcBorders>
            <w:top w:val="single" w:sz="4" w:space="0" w:color="auto"/>
          </w:tcBorders>
          <w:vAlign w:val="center"/>
        </w:tcPr>
        <w:p w:rsidR="003B6B7F" w:rsidRPr="003E2981" w:rsidRDefault="003B6B7F" w:rsidP="00B21001">
          <w:pPr>
            <w:pStyle w:val="afffffa"/>
            <w:jc w:val="center"/>
            <w:rPr>
              <w:sz w:val="16"/>
              <w:szCs w:val="16"/>
            </w:rPr>
          </w:pPr>
        </w:p>
      </w:tc>
      <w:tc>
        <w:tcPr>
          <w:tcW w:w="567" w:type="dxa"/>
          <w:vMerge w:val="restart"/>
          <w:tcBorders>
            <w:top w:val="single" w:sz="4" w:space="0" w:color="auto"/>
          </w:tcBorders>
          <w:vAlign w:val="center"/>
        </w:tcPr>
        <w:p w:rsidR="003B6B7F" w:rsidRPr="003E2981" w:rsidRDefault="003B6B7F" w:rsidP="00B21001">
          <w:pPr>
            <w:pStyle w:val="afffffa"/>
            <w:jc w:val="center"/>
            <w:rPr>
              <w:sz w:val="16"/>
              <w:szCs w:val="16"/>
            </w:rPr>
          </w:pPr>
        </w:p>
      </w:tc>
      <w:tc>
        <w:tcPr>
          <w:tcW w:w="6238" w:type="dxa"/>
          <w:vMerge/>
          <w:vAlign w:val="center"/>
        </w:tcPr>
        <w:p w:rsidR="003B6B7F" w:rsidRPr="003E2981" w:rsidRDefault="003B6B7F" w:rsidP="00B21001">
          <w:pPr>
            <w:pStyle w:val="afffffa"/>
            <w:jc w:val="center"/>
            <w:rPr>
              <w:sz w:val="16"/>
              <w:szCs w:val="16"/>
            </w:rPr>
          </w:pPr>
        </w:p>
      </w:tc>
      <w:tc>
        <w:tcPr>
          <w:tcW w:w="567" w:type="dxa"/>
          <w:vMerge/>
          <w:tcBorders>
            <w:bottom w:val="single" w:sz="12" w:space="0" w:color="auto"/>
          </w:tcBorders>
          <w:vAlign w:val="center"/>
        </w:tcPr>
        <w:p w:rsidR="003B6B7F" w:rsidRPr="003E2981" w:rsidRDefault="003B6B7F" w:rsidP="00B21001">
          <w:pPr>
            <w:pStyle w:val="afffffa"/>
            <w:jc w:val="center"/>
            <w:rPr>
              <w:sz w:val="16"/>
              <w:szCs w:val="16"/>
            </w:rPr>
          </w:pPr>
        </w:p>
      </w:tc>
    </w:tr>
    <w:tr w:rsidR="003B6B7F" w:rsidRPr="003E2981" w:rsidTr="00B21001">
      <w:trPr>
        <w:cantSplit/>
        <w:trHeight w:hRule="exact" w:val="156"/>
      </w:trPr>
      <w:tc>
        <w:tcPr>
          <w:tcW w:w="567" w:type="dxa"/>
          <w:vMerge/>
          <w:vAlign w:val="center"/>
        </w:tcPr>
        <w:p w:rsidR="003B6B7F" w:rsidRPr="003E2981" w:rsidRDefault="003B6B7F" w:rsidP="00B21001">
          <w:pPr>
            <w:pStyle w:val="afffffa"/>
            <w:jc w:val="center"/>
            <w:rPr>
              <w:sz w:val="16"/>
              <w:szCs w:val="16"/>
            </w:rPr>
          </w:pPr>
        </w:p>
      </w:tc>
      <w:tc>
        <w:tcPr>
          <w:tcW w:w="567" w:type="dxa"/>
          <w:vMerge/>
          <w:vAlign w:val="center"/>
        </w:tcPr>
        <w:p w:rsidR="003B6B7F" w:rsidRPr="003E2981" w:rsidRDefault="003B6B7F" w:rsidP="00B21001">
          <w:pPr>
            <w:pStyle w:val="afffffa"/>
            <w:jc w:val="center"/>
            <w:rPr>
              <w:sz w:val="16"/>
              <w:szCs w:val="16"/>
            </w:rPr>
          </w:pPr>
        </w:p>
      </w:tc>
      <w:tc>
        <w:tcPr>
          <w:tcW w:w="567" w:type="dxa"/>
          <w:vMerge/>
          <w:vAlign w:val="center"/>
        </w:tcPr>
        <w:p w:rsidR="003B6B7F" w:rsidRPr="003E2981" w:rsidRDefault="003B6B7F" w:rsidP="00B21001">
          <w:pPr>
            <w:pStyle w:val="afffffa"/>
            <w:jc w:val="center"/>
            <w:rPr>
              <w:sz w:val="16"/>
              <w:szCs w:val="16"/>
            </w:rPr>
          </w:pPr>
        </w:p>
      </w:tc>
      <w:tc>
        <w:tcPr>
          <w:tcW w:w="567" w:type="dxa"/>
          <w:vMerge/>
          <w:vAlign w:val="center"/>
        </w:tcPr>
        <w:p w:rsidR="003B6B7F" w:rsidRPr="003E2981" w:rsidRDefault="003B6B7F" w:rsidP="00B21001">
          <w:pPr>
            <w:pStyle w:val="afffffa"/>
            <w:jc w:val="center"/>
            <w:rPr>
              <w:sz w:val="16"/>
              <w:szCs w:val="16"/>
            </w:rPr>
          </w:pPr>
        </w:p>
      </w:tc>
      <w:tc>
        <w:tcPr>
          <w:tcW w:w="851" w:type="dxa"/>
          <w:vMerge/>
          <w:vAlign w:val="center"/>
        </w:tcPr>
        <w:p w:rsidR="003B6B7F" w:rsidRPr="003E2981" w:rsidRDefault="003B6B7F" w:rsidP="00B21001">
          <w:pPr>
            <w:pStyle w:val="afffffa"/>
            <w:jc w:val="center"/>
            <w:rPr>
              <w:sz w:val="16"/>
              <w:szCs w:val="16"/>
            </w:rPr>
          </w:pPr>
        </w:p>
      </w:tc>
      <w:tc>
        <w:tcPr>
          <w:tcW w:w="567" w:type="dxa"/>
          <w:vMerge/>
          <w:vAlign w:val="center"/>
        </w:tcPr>
        <w:p w:rsidR="003B6B7F" w:rsidRPr="003E2981" w:rsidRDefault="003B6B7F" w:rsidP="00B21001">
          <w:pPr>
            <w:pStyle w:val="afffffa"/>
            <w:jc w:val="center"/>
            <w:rPr>
              <w:sz w:val="16"/>
              <w:szCs w:val="16"/>
            </w:rPr>
          </w:pPr>
        </w:p>
      </w:tc>
      <w:tc>
        <w:tcPr>
          <w:tcW w:w="6238" w:type="dxa"/>
          <w:vMerge/>
          <w:vAlign w:val="center"/>
        </w:tcPr>
        <w:p w:rsidR="003B6B7F" w:rsidRPr="003E2981" w:rsidRDefault="003B6B7F" w:rsidP="00B21001">
          <w:pPr>
            <w:pStyle w:val="afffffa"/>
            <w:jc w:val="center"/>
            <w:rPr>
              <w:sz w:val="16"/>
              <w:szCs w:val="16"/>
            </w:rPr>
          </w:pPr>
        </w:p>
      </w:tc>
      <w:tc>
        <w:tcPr>
          <w:tcW w:w="567" w:type="dxa"/>
          <w:vMerge w:val="restart"/>
          <w:tcBorders>
            <w:top w:val="single" w:sz="12" w:space="0" w:color="auto"/>
          </w:tcBorders>
          <w:vAlign w:val="center"/>
        </w:tcPr>
        <w:p w:rsidR="003B6B7F" w:rsidRPr="003E2981" w:rsidRDefault="003B6B7F" w:rsidP="00B21001">
          <w:pPr>
            <w:pStyle w:val="afffffa"/>
            <w:jc w:val="center"/>
            <w:rPr>
              <w:sz w:val="16"/>
              <w:szCs w:val="16"/>
            </w:rPr>
          </w:pPr>
          <w:r>
            <w:rPr>
              <w:sz w:val="16"/>
              <w:szCs w:val="16"/>
            </w:rPr>
            <w:fldChar w:fldCharType="begin"/>
          </w:r>
          <w:r>
            <w:rPr>
              <w:sz w:val="16"/>
              <w:szCs w:val="16"/>
              <w:lang w:val="en-US"/>
            </w:rPr>
            <w:instrText>page</w:instrText>
          </w:r>
          <w:r>
            <w:rPr>
              <w:sz w:val="16"/>
              <w:szCs w:val="16"/>
            </w:rPr>
            <w:fldChar w:fldCharType="separate"/>
          </w:r>
          <w:r w:rsidR="00DA1FF4">
            <w:rPr>
              <w:noProof/>
              <w:sz w:val="16"/>
              <w:szCs w:val="16"/>
              <w:lang w:val="en-US"/>
            </w:rPr>
            <w:t>2</w:t>
          </w:r>
          <w:r>
            <w:rPr>
              <w:sz w:val="16"/>
              <w:szCs w:val="16"/>
            </w:rPr>
            <w:fldChar w:fldCharType="end"/>
          </w:r>
        </w:p>
      </w:tc>
    </w:tr>
    <w:tr w:rsidR="003B6B7F" w:rsidRPr="003E2981" w:rsidTr="00B21001">
      <w:trPr>
        <w:cantSplit/>
        <w:trHeight w:hRule="exact" w:val="284"/>
      </w:trPr>
      <w:tc>
        <w:tcPr>
          <w:tcW w:w="567" w:type="dxa"/>
          <w:tcBorders>
            <w:bottom w:val="single" w:sz="12" w:space="0" w:color="auto"/>
          </w:tcBorders>
          <w:vAlign w:val="center"/>
        </w:tcPr>
        <w:p w:rsidR="003B6B7F" w:rsidRPr="003E2981" w:rsidRDefault="003B6B7F" w:rsidP="00B21001">
          <w:pPr>
            <w:pStyle w:val="ab"/>
            <w:jc w:val="center"/>
            <w:rPr>
              <w:rFonts w:ascii="Arial" w:hAnsi="Arial"/>
              <w:sz w:val="16"/>
              <w:szCs w:val="16"/>
            </w:rPr>
          </w:pPr>
          <w:r w:rsidRPr="003E2981">
            <w:rPr>
              <w:rFonts w:ascii="Arial" w:hAnsi="Arial"/>
              <w:sz w:val="16"/>
              <w:szCs w:val="16"/>
            </w:rPr>
            <w:t>Изм.</w:t>
          </w:r>
        </w:p>
      </w:tc>
      <w:tc>
        <w:tcPr>
          <w:tcW w:w="567" w:type="dxa"/>
          <w:tcBorders>
            <w:bottom w:val="single" w:sz="12" w:space="0" w:color="auto"/>
          </w:tcBorders>
          <w:vAlign w:val="center"/>
        </w:tcPr>
        <w:p w:rsidR="003B6B7F" w:rsidRPr="003E2981" w:rsidRDefault="003B6B7F" w:rsidP="00B21001">
          <w:pPr>
            <w:pStyle w:val="ab"/>
            <w:jc w:val="center"/>
            <w:rPr>
              <w:rFonts w:ascii="Arial" w:hAnsi="Arial"/>
              <w:sz w:val="16"/>
              <w:szCs w:val="16"/>
            </w:rPr>
          </w:pPr>
          <w:r w:rsidRPr="003E2981">
            <w:rPr>
              <w:rFonts w:ascii="Arial" w:hAnsi="Arial"/>
              <w:sz w:val="16"/>
              <w:szCs w:val="16"/>
            </w:rPr>
            <w:t>Кол.уч</w:t>
          </w:r>
        </w:p>
      </w:tc>
      <w:tc>
        <w:tcPr>
          <w:tcW w:w="567" w:type="dxa"/>
          <w:tcBorders>
            <w:bottom w:val="single" w:sz="12" w:space="0" w:color="auto"/>
          </w:tcBorders>
          <w:vAlign w:val="center"/>
        </w:tcPr>
        <w:p w:rsidR="003B6B7F" w:rsidRPr="003E2981" w:rsidRDefault="003B6B7F" w:rsidP="00B21001">
          <w:pPr>
            <w:pStyle w:val="ab"/>
            <w:jc w:val="center"/>
            <w:rPr>
              <w:rFonts w:ascii="Arial" w:hAnsi="Arial"/>
              <w:sz w:val="16"/>
              <w:szCs w:val="16"/>
            </w:rPr>
          </w:pPr>
          <w:r w:rsidRPr="003E2981">
            <w:rPr>
              <w:rFonts w:ascii="Arial" w:hAnsi="Arial"/>
              <w:sz w:val="16"/>
              <w:szCs w:val="16"/>
            </w:rPr>
            <w:t>Лист</w:t>
          </w:r>
        </w:p>
      </w:tc>
      <w:tc>
        <w:tcPr>
          <w:tcW w:w="567" w:type="dxa"/>
          <w:tcBorders>
            <w:bottom w:val="single" w:sz="12" w:space="0" w:color="auto"/>
          </w:tcBorders>
          <w:vAlign w:val="center"/>
        </w:tcPr>
        <w:p w:rsidR="003B6B7F" w:rsidRPr="003E2981" w:rsidRDefault="003B6B7F" w:rsidP="00B21001">
          <w:pPr>
            <w:pStyle w:val="ab"/>
            <w:jc w:val="center"/>
            <w:rPr>
              <w:rFonts w:ascii="Arial" w:hAnsi="Arial"/>
              <w:sz w:val="16"/>
              <w:szCs w:val="16"/>
            </w:rPr>
          </w:pPr>
          <w:r w:rsidRPr="003E2981">
            <w:rPr>
              <w:rFonts w:ascii="Arial" w:hAnsi="Arial"/>
              <w:sz w:val="16"/>
              <w:szCs w:val="16"/>
            </w:rPr>
            <w:t>№ док</w:t>
          </w:r>
        </w:p>
      </w:tc>
      <w:tc>
        <w:tcPr>
          <w:tcW w:w="851" w:type="dxa"/>
          <w:tcBorders>
            <w:bottom w:val="single" w:sz="12" w:space="0" w:color="auto"/>
          </w:tcBorders>
          <w:vAlign w:val="center"/>
        </w:tcPr>
        <w:p w:rsidR="003B6B7F" w:rsidRPr="003E2981" w:rsidRDefault="003B6B7F" w:rsidP="00B21001">
          <w:pPr>
            <w:pStyle w:val="ab"/>
            <w:jc w:val="center"/>
            <w:rPr>
              <w:rFonts w:ascii="Arial" w:hAnsi="Arial"/>
              <w:sz w:val="16"/>
              <w:szCs w:val="16"/>
            </w:rPr>
          </w:pPr>
          <w:r w:rsidRPr="003E2981">
            <w:rPr>
              <w:rFonts w:ascii="Arial" w:hAnsi="Arial"/>
              <w:sz w:val="16"/>
              <w:szCs w:val="16"/>
            </w:rPr>
            <w:t>Подп.</w:t>
          </w:r>
        </w:p>
      </w:tc>
      <w:tc>
        <w:tcPr>
          <w:tcW w:w="567" w:type="dxa"/>
          <w:tcBorders>
            <w:bottom w:val="single" w:sz="12" w:space="0" w:color="auto"/>
          </w:tcBorders>
          <w:vAlign w:val="center"/>
        </w:tcPr>
        <w:p w:rsidR="003B6B7F" w:rsidRPr="003E2981" w:rsidRDefault="003B6B7F" w:rsidP="00B21001">
          <w:pPr>
            <w:pStyle w:val="ab"/>
            <w:jc w:val="center"/>
            <w:rPr>
              <w:rFonts w:ascii="Arial" w:hAnsi="Arial"/>
              <w:sz w:val="16"/>
              <w:szCs w:val="16"/>
            </w:rPr>
          </w:pPr>
          <w:r w:rsidRPr="003E2981">
            <w:rPr>
              <w:rFonts w:ascii="Arial" w:hAnsi="Arial"/>
              <w:sz w:val="16"/>
              <w:szCs w:val="16"/>
            </w:rPr>
            <w:t>Дата</w:t>
          </w:r>
        </w:p>
      </w:tc>
      <w:tc>
        <w:tcPr>
          <w:tcW w:w="6238" w:type="dxa"/>
          <w:vMerge/>
          <w:vAlign w:val="center"/>
        </w:tcPr>
        <w:p w:rsidR="003B6B7F" w:rsidRPr="003E2981" w:rsidRDefault="003B6B7F" w:rsidP="00B21001">
          <w:pPr>
            <w:pStyle w:val="ab"/>
            <w:jc w:val="center"/>
            <w:rPr>
              <w:rFonts w:ascii="Arial" w:hAnsi="Arial"/>
              <w:sz w:val="16"/>
              <w:szCs w:val="16"/>
            </w:rPr>
          </w:pPr>
        </w:p>
      </w:tc>
      <w:tc>
        <w:tcPr>
          <w:tcW w:w="567" w:type="dxa"/>
          <w:vMerge/>
          <w:vAlign w:val="center"/>
        </w:tcPr>
        <w:p w:rsidR="003B6B7F" w:rsidRPr="003E2981" w:rsidRDefault="003B6B7F" w:rsidP="00B21001">
          <w:pPr>
            <w:pStyle w:val="ab"/>
            <w:jc w:val="center"/>
            <w:rPr>
              <w:rFonts w:ascii="Arial" w:hAnsi="Arial"/>
              <w:sz w:val="16"/>
              <w:szCs w:val="16"/>
            </w:rPr>
          </w:pPr>
        </w:p>
      </w:tc>
    </w:tr>
  </w:tbl>
  <w:p w:rsidR="003B6B7F" w:rsidRPr="00F4547D" w:rsidRDefault="004257F7" w:rsidP="00B21001">
    <w:pPr>
      <w:pStyle w:val="ab"/>
      <w:rPr>
        <w:rFonts w:ascii="Arial" w:hAnsi="Arial"/>
      </w:rPr>
    </w:pPr>
    <w:r>
      <w:rPr>
        <w:rFonts w:ascii="Arial" w:hAnsi="Arial"/>
        <w:noProof/>
      </w:rPr>
      <w:pict>
        <v:rect id="Прямоугольник 2" o:spid="_x0000_s2416" style="position:absolute;margin-left:56.7pt;margin-top:14.2pt;width:524.4pt;height:813.55pt;z-index:37;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" filled="f" strokeweight="1.5pt">
          <v:path arrowok="t"/>
          <v:textbox inset="0,0,0,0"/>
          <w10:wrap anchorx="page" anchory="page"/>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topFromText="567" w:vertAnchor="page" w:horzAnchor="page" w:tblpX="1135" w:tblpY="14261"/>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95"/>
      <w:gridCol w:w="823"/>
      <w:gridCol w:w="567"/>
      <w:gridCol w:w="3969"/>
      <w:gridCol w:w="851"/>
      <w:gridCol w:w="851"/>
      <w:gridCol w:w="1134"/>
    </w:tblGrid>
    <w:tr w:rsidR="003B6B7F" w:rsidRPr="00F53D61" w:rsidTr="00B21001">
      <w:trPr>
        <w:cantSplit/>
        <w:trHeight w:hRule="exact" w:val="284"/>
      </w:trPr>
      <w:tc>
        <w:tcPr>
          <w:tcW w:w="567" w:type="dxa"/>
          <w:tcBorders>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bottom w:val="single" w:sz="4" w:space="0" w:color="auto"/>
          </w:tcBorders>
          <w:vAlign w:val="center"/>
        </w:tcPr>
        <w:p w:rsidR="003B6B7F" w:rsidRPr="00F53D61" w:rsidRDefault="003B6B7F" w:rsidP="00B21001">
          <w:pPr>
            <w:pStyle w:val="afffffa"/>
            <w:jc w:val="center"/>
            <w:rPr>
              <w:sz w:val="16"/>
              <w:szCs w:val="16"/>
            </w:rPr>
          </w:pPr>
        </w:p>
      </w:tc>
      <w:tc>
        <w:tcPr>
          <w:tcW w:w="595" w:type="dxa"/>
          <w:tcBorders>
            <w:bottom w:val="single" w:sz="4" w:space="0" w:color="auto"/>
          </w:tcBorders>
          <w:vAlign w:val="center"/>
        </w:tcPr>
        <w:p w:rsidR="003B6B7F" w:rsidRPr="00F53D61" w:rsidRDefault="003B6B7F" w:rsidP="00B21001">
          <w:pPr>
            <w:pStyle w:val="afffffa"/>
            <w:jc w:val="center"/>
            <w:rPr>
              <w:sz w:val="16"/>
              <w:szCs w:val="16"/>
            </w:rPr>
          </w:pPr>
        </w:p>
      </w:tc>
      <w:tc>
        <w:tcPr>
          <w:tcW w:w="823" w:type="dxa"/>
          <w:tcBorders>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bottom w:val="single" w:sz="4" w:space="0" w:color="auto"/>
          </w:tcBorders>
          <w:vAlign w:val="center"/>
        </w:tcPr>
        <w:p w:rsidR="003B6B7F" w:rsidRPr="00F53D61" w:rsidRDefault="003B6B7F" w:rsidP="00B21001">
          <w:pPr>
            <w:pStyle w:val="afffffa"/>
            <w:jc w:val="center"/>
            <w:rPr>
              <w:sz w:val="16"/>
              <w:szCs w:val="16"/>
            </w:rPr>
          </w:pPr>
        </w:p>
      </w:tc>
      <w:tc>
        <w:tcPr>
          <w:tcW w:w="6805" w:type="dxa"/>
          <w:gridSpan w:val="4"/>
          <w:vMerge w:val="restart"/>
          <w:vAlign w:val="center"/>
        </w:tcPr>
        <w:p w:rsidR="003B6B7F" w:rsidRPr="00BA715E" w:rsidRDefault="003B6B7F" w:rsidP="0058337E">
          <w:pPr>
            <w:pStyle w:val="afffffa"/>
            <w:jc w:val="center"/>
            <w:rPr>
              <w:sz w:val="16"/>
              <w:szCs w:val="16"/>
            </w:rPr>
          </w:pPr>
          <w:r>
            <w:rPr>
              <w:sz w:val="28"/>
              <w:szCs w:val="16"/>
            </w:rPr>
            <w:t>К-048</w:t>
          </w:r>
          <w:r w:rsidRPr="002D2B1E">
            <w:rPr>
              <w:sz w:val="28"/>
              <w:szCs w:val="16"/>
            </w:rPr>
            <w:t>-1</w:t>
          </w:r>
          <w:r>
            <w:rPr>
              <w:sz w:val="28"/>
              <w:szCs w:val="16"/>
            </w:rPr>
            <w:t>-ГП-СП</w:t>
          </w:r>
        </w:p>
      </w:tc>
    </w:tr>
    <w:tr w:rsidR="003B6B7F" w:rsidRPr="00F53D61" w:rsidTr="00B21001">
      <w:trPr>
        <w:cantSplit/>
        <w:trHeight w:hRule="exact" w:val="284"/>
      </w:trPr>
      <w:tc>
        <w:tcPr>
          <w:tcW w:w="567" w:type="dxa"/>
          <w:tcBorders>
            <w:top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tcBorders>
          <w:vAlign w:val="center"/>
        </w:tcPr>
        <w:p w:rsidR="003B6B7F" w:rsidRPr="00F53D61" w:rsidRDefault="003B6B7F" w:rsidP="00B21001">
          <w:pPr>
            <w:pStyle w:val="afffffa"/>
            <w:jc w:val="center"/>
            <w:rPr>
              <w:sz w:val="16"/>
              <w:szCs w:val="16"/>
            </w:rPr>
          </w:pPr>
        </w:p>
      </w:tc>
      <w:tc>
        <w:tcPr>
          <w:tcW w:w="595" w:type="dxa"/>
          <w:tcBorders>
            <w:top w:val="single" w:sz="4" w:space="0" w:color="auto"/>
          </w:tcBorders>
          <w:vAlign w:val="center"/>
        </w:tcPr>
        <w:p w:rsidR="003B6B7F" w:rsidRPr="00F53D61" w:rsidRDefault="003B6B7F" w:rsidP="00B21001">
          <w:pPr>
            <w:pStyle w:val="afffffa"/>
            <w:jc w:val="center"/>
            <w:rPr>
              <w:sz w:val="16"/>
              <w:szCs w:val="16"/>
            </w:rPr>
          </w:pPr>
        </w:p>
      </w:tc>
      <w:tc>
        <w:tcPr>
          <w:tcW w:w="823" w:type="dxa"/>
          <w:tcBorders>
            <w:top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tcBorders>
          <w:vAlign w:val="center"/>
        </w:tcPr>
        <w:p w:rsidR="003B6B7F" w:rsidRPr="00F53D61" w:rsidRDefault="003B6B7F" w:rsidP="00B21001">
          <w:pPr>
            <w:pStyle w:val="afffffa"/>
            <w:jc w:val="center"/>
            <w:rPr>
              <w:sz w:val="16"/>
              <w:szCs w:val="16"/>
            </w:rPr>
          </w:pPr>
        </w:p>
      </w:tc>
      <w:tc>
        <w:tcPr>
          <w:tcW w:w="6805" w:type="dxa"/>
          <w:gridSpan w:val="4"/>
          <w:vMerge/>
          <w:vAlign w:val="center"/>
        </w:tcPr>
        <w:p w:rsidR="003B6B7F" w:rsidRPr="00F53D61" w:rsidRDefault="003B6B7F" w:rsidP="00B21001">
          <w:pPr>
            <w:pStyle w:val="afffffa"/>
            <w:jc w:val="center"/>
            <w:rPr>
              <w:sz w:val="16"/>
              <w:szCs w:val="16"/>
            </w:rPr>
          </w:pPr>
        </w:p>
      </w:tc>
    </w:tr>
    <w:tr w:rsidR="003B6B7F" w:rsidRPr="00F53D61" w:rsidTr="00B21001">
      <w:trPr>
        <w:cantSplit/>
        <w:trHeight w:hRule="exact" w:val="284"/>
      </w:trPr>
      <w:tc>
        <w:tcPr>
          <w:tcW w:w="567" w:type="dxa"/>
          <w:tcBorders>
            <w:bottom w:val="single" w:sz="12" w:space="0" w:color="auto"/>
          </w:tcBorders>
          <w:vAlign w:val="center"/>
        </w:tcPr>
        <w:p w:rsidR="003B6B7F" w:rsidRPr="00F53D61" w:rsidRDefault="003B6B7F" w:rsidP="00B21001">
          <w:pPr>
            <w:pStyle w:val="afffffa"/>
            <w:jc w:val="center"/>
            <w:rPr>
              <w:sz w:val="16"/>
              <w:szCs w:val="16"/>
            </w:rPr>
          </w:pPr>
          <w:r w:rsidRPr="00F53D61">
            <w:rPr>
              <w:sz w:val="16"/>
              <w:szCs w:val="16"/>
            </w:rPr>
            <w:t>Изм.</w:t>
          </w:r>
        </w:p>
      </w:tc>
      <w:tc>
        <w:tcPr>
          <w:tcW w:w="567" w:type="dxa"/>
          <w:tcBorders>
            <w:bottom w:val="single" w:sz="12" w:space="0" w:color="auto"/>
          </w:tcBorders>
          <w:vAlign w:val="center"/>
        </w:tcPr>
        <w:p w:rsidR="003B6B7F" w:rsidRPr="00F53D61" w:rsidRDefault="003B6B7F" w:rsidP="00B21001">
          <w:pPr>
            <w:pStyle w:val="afffffa"/>
            <w:jc w:val="center"/>
            <w:rPr>
              <w:sz w:val="16"/>
              <w:szCs w:val="16"/>
            </w:rPr>
          </w:pPr>
          <w:r w:rsidRPr="00F53D61">
            <w:rPr>
              <w:sz w:val="16"/>
              <w:szCs w:val="16"/>
            </w:rPr>
            <w:t>Кол.уч</w:t>
          </w:r>
        </w:p>
      </w:tc>
      <w:tc>
        <w:tcPr>
          <w:tcW w:w="567" w:type="dxa"/>
          <w:tcBorders>
            <w:bottom w:val="single" w:sz="12" w:space="0" w:color="auto"/>
          </w:tcBorders>
          <w:vAlign w:val="center"/>
        </w:tcPr>
        <w:p w:rsidR="003B6B7F" w:rsidRPr="00F53D61" w:rsidRDefault="003B6B7F" w:rsidP="00B21001">
          <w:pPr>
            <w:pStyle w:val="afffffa"/>
            <w:jc w:val="center"/>
            <w:rPr>
              <w:sz w:val="16"/>
              <w:szCs w:val="16"/>
            </w:rPr>
          </w:pPr>
          <w:r w:rsidRPr="00F53D61">
            <w:rPr>
              <w:sz w:val="16"/>
              <w:szCs w:val="16"/>
            </w:rPr>
            <w:t>Лист</w:t>
          </w:r>
        </w:p>
      </w:tc>
      <w:tc>
        <w:tcPr>
          <w:tcW w:w="595" w:type="dxa"/>
          <w:tcBorders>
            <w:bottom w:val="single" w:sz="12" w:space="0" w:color="auto"/>
          </w:tcBorders>
          <w:vAlign w:val="center"/>
        </w:tcPr>
        <w:p w:rsidR="003B6B7F" w:rsidRPr="00F53D61" w:rsidRDefault="003B6B7F" w:rsidP="00B21001">
          <w:pPr>
            <w:pStyle w:val="afffffa"/>
            <w:jc w:val="center"/>
            <w:rPr>
              <w:sz w:val="16"/>
              <w:szCs w:val="16"/>
            </w:rPr>
          </w:pPr>
          <w:r w:rsidRPr="00F53D61">
            <w:rPr>
              <w:sz w:val="16"/>
              <w:szCs w:val="16"/>
            </w:rPr>
            <w:t>№ док</w:t>
          </w:r>
        </w:p>
      </w:tc>
      <w:tc>
        <w:tcPr>
          <w:tcW w:w="823" w:type="dxa"/>
          <w:tcBorders>
            <w:bottom w:val="single" w:sz="12" w:space="0" w:color="auto"/>
          </w:tcBorders>
          <w:vAlign w:val="center"/>
        </w:tcPr>
        <w:p w:rsidR="003B6B7F" w:rsidRPr="00F53D61" w:rsidRDefault="003B6B7F" w:rsidP="00B21001">
          <w:pPr>
            <w:pStyle w:val="afffffa"/>
            <w:jc w:val="center"/>
            <w:rPr>
              <w:sz w:val="16"/>
              <w:szCs w:val="16"/>
            </w:rPr>
          </w:pPr>
          <w:r w:rsidRPr="00F53D61">
            <w:rPr>
              <w:sz w:val="16"/>
              <w:szCs w:val="16"/>
            </w:rPr>
            <w:t>Подп.</w:t>
          </w:r>
        </w:p>
      </w:tc>
      <w:tc>
        <w:tcPr>
          <w:tcW w:w="567" w:type="dxa"/>
          <w:tcBorders>
            <w:bottom w:val="single" w:sz="12" w:space="0" w:color="auto"/>
          </w:tcBorders>
          <w:vAlign w:val="center"/>
        </w:tcPr>
        <w:p w:rsidR="003B6B7F" w:rsidRPr="00F53D61" w:rsidRDefault="003B6B7F" w:rsidP="00B21001">
          <w:pPr>
            <w:pStyle w:val="afffffa"/>
            <w:jc w:val="center"/>
            <w:rPr>
              <w:sz w:val="16"/>
              <w:szCs w:val="16"/>
            </w:rPr>
          </w:pPr>
          <w:r w:rsidRPr="00F53D61">
            <w:rPr>
              <w:sz w:val="16"/>
              <w:szCs w:val="16"/>
            </w:rPr>
            <w:t>Дата</w:t>
          </w:r>
        </w:p>
      </w:tc>
      <w:tc>
        <w:tcPr>
          <w:tcW w:w="6805" w:type="dxa"/>
          <w:gridSpan w:val="4"/>
          <w:vMerge/>
          <w:vAlign w:val="center"/>
        </w:tcPr>
        <w:p w:rsidR="003B6B7F" w:rsidRPr="00F53D61" w:rsidRDefault="003B6B7F" w:rsidP="00B21001">
          <w:pPr>
            <w:pStyle w:val="afffffa"/>
            <w:jc w:val="center"/>
            <w:rPr>
              <w:sz w:val="16"/>
              <w:szCs w:val="16"/>
            </w:rPr>
          </w:pPr>
        </w:p>
      </w:tc>
    </w:tr>
    <w:tr w:rsidR="003B6B7F" w:rsidRPr="00F53D61" w:rsidTr="00B21001">
      <w:trPr>
        <w:cantSplit/>
        <w:trHeight w:hRule="exact" w:val="284"/>
      </w:trPr>
      <w:tc>
        <w:tcPr>
          <w:tcW w:w="1134" w:type="dxa"/>
          <w:gridSpan w:val="2"/>
          <w:tcBorders>
            <w:bottom w:val="single" w:sz="4" w:space="0" w:color="auto"/>
          </w:tcBorders>
          <w:vAlign w:val="center"/>
        </w:tcPr>
        <w:p w:rsidR="003B6B7F" w:rsidRPr="00F53D61" w:rsidRDefault="003B6B7F" w:rsidP="00B21001">
          <w:pPr>
            <w:pStyle w:val="afffffa"/>
            <w:jc w:val="left"/>
            <w:rPr>
              <w:sz w:val="16"/>
              <w:szCs w:val="16"/>
            </w:rPr>
          </w:pPr>
          <w:r>
            <w:rPr>
              <w:sz w:val="16"/>
              <w:szCs w:val="16"/>
            </w:rPr>
            <w:t>ГАП</w:t>
          </w:r>
        </w:p>
      </w:tc>
      <w:tc>
        <w:tcPr>
          <w:tcW w:w="1162" w:type="dxa"/>
          <w:gridSpan w:val="2"/>
          <w:tcBorders>
            <w:bottom w:val="single" w:sz="4" w:space="0" w:color="auto"/>
          </w:tcBorders>
          <w:vAlign w:val="center"/>
        </w:tcPr>
        <w:p w:rsidR="003B6B7F" w:rsidRPr="00F53D61" w:rsidRDefault="003B6B7F" w:rsidP="00B21001">
          <w:pPr>
            <w:pStyle w:val="afffffa"/>
            <w:jc w:val="left"/>
            <w:rPr>
              <w:sz w:val="16"/>
              <w:szCs w:val="16"/>
            </w:rPr>
          </w:pPr>
        </w:p>
      </w:tc>
      <w:tc>
        <w:tcPr>
          <w:tcW w:w="823" w:type="dxa"/>
          <w:tcBorders>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bottom w:val="single" w:sz="4" w:space="0" w:color="auto"/>
          </w:tcBorders>
          <w:vAlign w:val="center"/>
        </w:tcPr>
        <w:p w:rsidR="003B6B7F" w:rsidRPr="008C34C2" w:rsidRDefault="003B6B7F" w:rsidP="00B21001">
          <w:pPr>
            <w:pStyle w:val="afffffa"/>
            <w:jc w:val="center"/>
            <w:rPr>
              <w:w w:val="80"/>
              <w:sz w:val="14"/>
              <w:szCs w:val="14"/>
            </w:rPr>
          </w:pPr>
        </w:p>
      </w:tc>
      <w:tc>
        <w:tcPr>
          <w:tcW w:w="3969" w:type="dxa"/>
          <w:vMerge w:val="restart"/>
          <w:vAlign w:val="center"/>
        </w:tcPr>
        <w:p w:rsidR="003B6B7F" w:rsidRPr="00A54C81" w:rsidRDefault="003B6B7F" w:rsidP="00B21001">
          <w:pPr>
            <w:pStyle w:val="afffffa"/>
            <w:jc w:val="center"/>
            <w:rPr>
              <w:sz w:val="22"/>
              <w:szCs w:val="16"/>
            </w:rPr>
          </w:pPr>
          <w:r>
            <w:rPr>
              <w:sz w:val="22"/>
              <w:szCs w:val="16"/>
            </w:rPr>
            <w:t xml:space="preserve">Состав проекта </w:t>
          </w:r>
        </w:p>
      </w:tc>
      <w:tc>
        <w:tcPr>
          <w:tcW w:w="851" w:type="dxa"/>
          <w:vAlign w:val="center"/>
        </w:tcPr>
        <w:p w:rsidR="003B6B7F" w:rsidRPr="00F53D61" w:rsidRDefault="003B6B7F" w:rsidP="00B21001">
          <w:pPr>
            <w:pStyle w:val="afffffa"/>
            <w:jc w:val="center"/>
            <w:rPr>
              <w:sz w:val="16"/>
              <w:szCs w:val="16"/>
            </w:rPr>
          </w:pPr>
          <w:r w:rsidRPr="00F53D61">
            <w:rPr>
              <w:sz w:val="16"/>
              <w:szCs w:val="16"/>
            </w:rPr>
            <w:t>Стадия</w:t>
          </w:r>
        </w:p>
      </w:tc>
      <w:tc>
        <w:tcPr>
          <w:tcW w:w="851" w:type="dxa"/>
          <w:vAlign w:val="center"/>
        </w:tcPr>
        <w:p w:rsidR="003B6B7F" w:rsidRPr="00F53D61" w:rsidRDefault="003B6B7F" w:rsidP="00B21001">
          <w:pPr>
            <w:pStyle w:val="afffffa"/>
            <w:jc w:val="center"/>
            <w:rPr>
              <w:sz w:val="16"/>
              <w:szCs w:val="16"/>
            </w:rPr>
          </w:pPr>
          <w:r w:rsidRPr="00F53D61">
            <w:rPr>
              <w:sz w:val="16"/>
              <w:szCs w:val="16"/>
            </w:rPr>
            <w:t>Лист</w:t>
          </w:r>
        </w:p>
      </w:tc>
      <w:tc>
        <w:tcPr>
          <w:tcW w:w="1134" w:type="dxa"/>
          <w:vAlign w:val="center"/>
        </w:tcPr>
        <w:p w:rsidR="003B6B7F" w:rsidRPr="00F53D61" w:rsidRDefault="003B6B7F" w:rsidP="00B21001">
          <w:pPr>
            <w:pStyle w:val="afffffa"/>
            <w:jc w:val="center"/>
            <w:rPr>
              <w:sz w:val="16"/>
              <w:szCs w:val="16"/>
            </w:rPr>
          </w:pPr>
          <w:r w:rsidRPr="00F53D61">
            <w:rPr>
              <w:sz w:val="16"/>
              <w:szCs w:val="16"/>
            </w:rPr>
            <w:t>Листов</w:t>
          </w:r>
        </w:p>
      </w:tc>
    </w:tr>
    <w:tr w:rsidR="003B6B7F" w:rsidRPr="00F53D61" w:rsidTr="00B21001">
      <w:trPr>
        <w:cantSplit/>
        <w:trHeight w:hRule="exact" w:val="284"/>
      </w:trPr>
      <w:tc>
        <w:tcPr>
          <w:tcW w:w="1134" w:type="dxa"/>
          <w:gridSpan w:val="2"/>
          <w:tcBorders>
            <w:top w:val="single" w:sz="4" w:space="0" w:color="auto"/>
            <w:bottom w:val="single" w:sz="4" w:space="0" w:color="auto"/>
          </w:tcBorders>
          <w:vAlign w:val="center"/>
        </w:tcPr>
        <w:p w:rsidR="003B6B7F" w:rsidRPr="00F53D61" w:rsidRDefault="003B6B7F" w:rsidP="00B21001">
          <w:pPr>
            <w:pStyle w:val="afffffa"/>
            <w:jc w:val="left"/>
            <w:rPr>
              <w:sz w:val="16"/>
              <w:szCs w:val="16"/>
            </w:rPr>
          </w:pPr>
        </w:p>
      </w:tc>
      <w:tc>
        <w:tcPr>
          <w:tcW w:w="1162" w:type="dxa"/>
          <w:gridSpan w:val="2"/>
          <w:tcBorders>
            <w:top w:val="single" w:sz="4" w:space="0" w:color="auto"/>
            <w:bottom w:val="single" w:sz="4" w:space="0" w:color="auto"/>
          </w:tcBorders>
          <w:vAlign w:val="center"/>
        </w:tcPr>
        <w:p w:rsidR="003B6B7F" w:rsidRPr="00F53D61" w:rsidRDefault="003B6B7F" w:rsidP="00B21001">
          <w:pPr>
            <w:pStyle w:val="afffffa"/>
            <w:jc w:val="left"/>
            <w:rPr>
              <w:sz w:val="16"/>
              <w:szCs w:val="16"/>
            </w:rPr>
          </w:pPr>
        </w:p>
      </w:tc>
      <w:tc>
        <w:tcPr>
          <w:tcW w:w="823" w:type="dxa"/>
          <w:tcBorders>
            <w:top w:val="single" w:sz="4" w:space="0" w:color="auto"/>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bottom w:val="single" w:sz="4" w:space="0" w:color="auto"/>
          </w:tcBorders>
          <w:vAlign w:val="center"/>
        </w:tcPr>
        <w:p w:rsidR="003B6B7F" w:rsidRPr="008C34C2" w:rsidRDefault="003B6B7F" w:rsidP="00B21001">
          <w:pPr>
            <w:pStyle w:val="afffffa"/>
            <w:jc w:val="center"/>
            <w:rPr>
              <w:w w:val="80"/>
              <w:sz w:val="14"/>
              <w:szCs w:val="14"/>
            </w:rPr>
          </w:pPr>
        </w:p>
      </w:tc>
      <w:tc>
        <w:tcPr>
          <w:tcW w:w="3969" w:type="dxa"/>
          <w:vMerge/>
          <w:vAlign w:val="center"/>
        </w:tcPr>
        <w:p w:rsidR="003B6B7F" w:rsidRPr="00F53D61" w:rsidRDefault="003B6B7F" w:rsidP="00B21001">
          <w:pPr>
            <w:pStyle w:val="afffffa"/>
            <w:jc w:val="center"/>
            <w:rPr>
              <w:sz w:val="16"/>
              <w:szCs w:val="16"/>
            </w:rPr>
          </w:pPr>
        </w:p>
      </w:tc>
      <w:tc>
        <w:tcPr>
          <w:tcW w:w="851" w:type="dxa"/>
          <w:vAlign w:val="center"/>
        </w:tcPr>
        <w:p w:rsidR="003B6B7F" w:rsidRPr="00F53D61" w:rsidRDefault="003B6B7F" w:rsidP="00B21001">
          <w:pPr>
            <w:pStyle w:val="afffffa"/>
            <w:jc w:val="center"/>
            <w:rPr>
              <w:sz w:val="16"/>
              <w:szCs w:val="16"/>
            </w:rPr>
          </w:pPr>
          <w:r>
            <w:rPr>
              <w:sz w:val="16"/>
              <w:szCs w:val="16"/>
            </w:rPr>
            <w:t>ГП</w:t>
          </w:r>
        </w:p>
      </w:tc>
      <w:tc>
        <w:tcPr>
          <w:tcW w:w="851" w:type="dxa"/>
          <w:vAlign w:val="center"/>
        </w:tcPr>
        <w:p w:rsidR="003B6B7F" w:rsidRPr="00F53D61" w:rsidRDefault="003B6B7F" w:rsidP="00B21001">
          <w:pPr>
            <w:pStyle w:val="afffffa"/>
            <w:jc w:val="center"/>
            <w:rPr>
              <w:sz w:val="16"/>
              <w:szCs w:val="16"/>
            </w:rPr>
          </w:pPr>
          <w:r w:rsidRPr="006E25BE">
            <w:rPr>
              <w:noProof/>
              <w:sz w:val="16"/>
              <w:szCs w:val="16"/>
            </w:rPr>
            <w:fldChar w:fldCharType="begin"/>
          </w:r>
          <w:r w:rsidRPr="006E25BE">
            <w:rPr>
              <w:noProof/>
              <w:sz w:val="16"/>
              <w:szCs w:val="16"/>
            </w:rPr>
            <w:instrText xml:space="preserve">if </w:instrText>
          </w:r>
          <w:r w:rsidRPr="006E25BE">
            <w:rPr>
              <w:noProof/>
              <w:sz w:val="16"/>
              <w:szCs w:val="16"/>
            </w:rPr>
            <w:fldChar w:fldCharType="begin"/>
          </w:r>
          <w:r w:rsidRPr="006E25BE">
            <w:rPr>
              <w:noProof/>
              <w:sz w:val="16"/>
              <w:szCs w:val="16"/>
            </w:rPr>
            <w:instrText>sectionpages</w:instrText>
          </w:r>
          <w:r w:rsidRPr="006E25BE">
            <w:rPr>
              <w:noProof/>
              <w:sz w:val="16"/>
              <w:szCs w:val="16"/>
            </w:rPr>
            <w:fldChar w:fldCharType="separate"/>
          </w:r>
          <w:r w:rsidR="00DA1FF4">
            <w:rPr>
              <w:noProof/>
              <w:sz w:val="16"/>
              <w:szCs w:val="16"/>
            </w:rPr>
            <w:instrText>2</w:instrText>
          </w:r>
          <w:r w:rsidRPr="006E25BE">
            <w:rPr>
              <w:noProof/>
              <w:sz w:val="16"/>
              <w:szCs w:val="16"/>
            </w:rPr>
            <w:fldChar w:fldCharType="end"/>
          </w:r>
          <w:r w:rsidRPr="006E25BE">
            <w:rPr>
              <w:noProof/>
              <w:sz w:val="16"/>
              <w:szCs w:val="16"/>
            </w:rPr>
            <w:instrText xml:space="preserve">&lt;&gt;"1" 1 </w:instrText>
          </w:r>
          <w:r w:rsidR="00DA1FF4">
            <w:rPr>
              <w:noProof/>
              <w:sz w:val="16"/>
              <w:szCs w:val="16"/>
            </w:rPr>
            <w:fldChar w:fldCharType="separate"/>
          </w:r>
          <w:r w:rsidR="00DA1FF4" w:rsidRPr="006E25BE">
            <w:rPr>
              <w:noProof/>
              <w:sz w:val="16"/>
              <w:szCs w:val="16"/>
            </w:rPr>
            <w:t>1</w:t>
          </w:r>
          <w:r w:rsidRPr="006E25BE">
            <w:rPr>
              <w:noProof/>
              <w:sz w:val="16"/>
              <w:szCs w:val="16"/>
            </w:rPr>
            <w:fldChar w:fldCharType="end"/>
          </w:r>
        </w:p>
      </w:tc>
      <w:tc>
        <w:tcPr>
          <w:tcW w:w="1134" w:type="dxa"/>
          <w:vAlign w:val="center"/>
        </w:tcPr>
        <w:p w:rsidR="003B6B7F" w:rsidRPr="00F53D61" w:rsidRDefault="003B6B7F" w:rsidP="00B21001">
          <w:pPr>
            <w:pStyle w:val="afffffa"/>
            <w:jc w:val="center"/>
            <w:rPr>
              <w:sz w:val="16"/>
              <w:szCs w:val="16"/>
            </w:rPr>
          </w:pPr>
          <w:r>
            <w:rPr>
              <w:sz w:val="16"/>
              <w:szCs w:val="16"/>
            </w:rPr>
            <w:fldChar w:fldCharType="begin"/>
          </w:r>
          <w:r>
            <w:rPr>
              <w:sz w:val="16"/>
              <w:szCs w:val="16"/>
              <w:lang w:val="en-US"/>
            </w:rPr>
            <w:instrText>sectionpages</w:instrText>
          </w:r>
          <w:r>
            <w:rPr>
              <w:sz w:val="16"/>
              <w:szCs w:val="16"/>
            </w:rPr>
            <w:fldChar w:fldCharType="separate"/>
          </w:r>
          <w:r w:rsidR="00DA1FF4">
            <w:rPr>
              <w:noProof/>
              <w:sz w:val="16"/>
              <w:szCs w:val="16"/>
              <w:lang w:val="en-US"/>
            </w:rPr>
            <w:t>2</w:t>
          </w:r>
          <w:r>
            <w:rPr>
              <w:sz w:val="16"/>
              <w:szCs w:val="16"/>
            </w:rPr>
            <w:fldChar w:fldCharType="end"/>
          </w:r>
        </w:p>
      </w:tc>
    </w:tr>
    <w:tr w:rsidR="003B6B7F" w:rsidRPr="00F53D61" w:rsidTr="00B21001">
      <w:trPr>
        <w:cantSplit/>
        <w:trHeight w:hRule="exact" w:val="284"/>
      </w:trPr>
      <w:tc>
        <w:tcPr>
          <w:tcW w:w="1134" w:type="dxa"/>
          <w:gridSpan w:val="2"/>
          <w:tcBorders>
            <w:top w:val="single" w:sz="4" w:space="0" w:color="auto"/>
            <w:bottom w:val="single" w:sz="4" w:space="0" w:color="auto"/>
          </w:tcBorders>
          <w:vAlign w:val="center"/>
        </w:tcPr>
        <w:p w:rsidR="003B6B7F" w:rsidRPr="00F53D61" w:rsidRDefault="003B6B7F" w:rsidP="00B21001">
          <w:pPr>
            <w:pStyle w:val="afffffa"/>
            <w:jc w:val="left"/>
            <w:rPr>
              <w:sz w:val="16"/>
              <w:szCs w:val="16"/>
            </w:rPr>
          </w:pPr>
        </w:p>
      </w:tc>
      <w:tc>
        <w:tcPr>
          <w:tcW w:w="1162" w:type="dxa"/>
          <w:gridSpan w:val="2"/>
          <w:tcBorders>
            <w:top w:val="single" w:sz="4" w:space="0" w:color="auto"/>
            <w:bottom w:val="single" w:sz="4" w:space="0" w:color="auto"/>
          </w:tcBorders>
          <w:vAlign w:val="center"/>
        </w:tcPr>
        <w:p w:rsidR="003B6B7F" w:rsidRPr="00F53D61" w:rsidRDefault="003B6B7F" w:rsidP="00B21001">
          <w:pPr>
            <w:pStyle w:val="afffffa"/>
            <w:jc w:val="left"/>
            <w:rPr>
              <w:sz w:val="16"/>
              <w:szCs w:val="16"/>
            </w:rPr>
          </w:pPr>
        </w:p>
      </w:tc>
      <w:tc>
        <w:tcPr>
          <w:tcW w:w="823" w:type="dxa"/>
          <w:tcBorders>
            <w:top w:val="single" w:sz="4" w:space="0" w:color="auto"/>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bottom w:val="single" w:sz="4" w:space="0" w:color="auto"/>
          </w:tcBorders>
          <w:vAlign w:val="center"/>
        </w:tcPr>
        <w:p w:rsidR="003B6B7F" w:rsidRPr="00F53D61" w:rsidRDefault="003B6B7F" w:rsidP="00B21001">
          <w:pPr>
            <w:pStyle w:val="afffffa"/>
            <w:jc w:val="center"/>
            <w:rPr>
              <w:w w:val="80"/>
              <w:sz w:val="16"/>
              <w:szCs w:val="16"/>
            </w:rPr>
          </w:pPr>
        </w:p>
      </w:tc>
      <w:tc>
        <w:tcPr>
          <w:tcW w:w="3969" w:type="dxa"/>
          <w:vMerge/>
          <w:vAlign w:val="center"/>
        </w:tcPr>
        <w:p w:rsidR="003B6B7F" w:rsidRPr="00F53D61" w:rsidRDefault="003B6B7F" w:rsidP="00B21001">
          <w:pPr>
            <w:pStyle w:val="afffffa"/>
            <w:jc w:val="center"/>
            <w:rPr>
              <w:sz w:val="16"/>
              <w:szCs w:val="16"/>
            </w:rPr>
          </w:pPr>
        </w:p>
      </w:tc>
      <w:tc>
        <w:tcPr>
          <w:tcW w:w="2836" w:type="dxa"/>
          <w:gridSpan w:val="3"/>
          <w:vMerge w:val="restart"/>
          <w:vAlign w:val="center"/>
        </w:tcPr>
        <w:p w:rsidR="003B6B7F" w:rsidRPr="00550BCC" w:rsidRDefault="003B6B7F" w:rsidP="00B21001">
          <w:pPr>
            <w:contextualSpacing/>
            <w:jc w:val="center"/>
            <w:rPr>
              <w:b/>
              <w:sz w:val="18"/>
              <w:szCs w:val="18"/>
            </w:rPr>
          </w:pPr>
          <w:r w:rsidRPr="00550BCC">
            <w:rPr>
              <w:b/>
              <w:sz w:val="18"/>
              <w:szCs w:val="18"/>
            </w:rPr>
            <w:t>ООО «Грандпроект»</w:t>
          </w:r>
        </w:p>
        <w:p w:rsidR="003B6B7F" w:rsidRPr="00E03594" w:rsidRDefault="003B6B7F" w:rsidP="00B21001">
          <w:pPr>
            <w:pStyle w:val="ab"/>
            <w:spacing w:before="120"/>
            <w:ind w:left="857" w:firstLine="5"/>
            <w:rPr>
              <w:rFonts w:cs="Arial"/>
            </w:rPr>
          </w:pPr>
          <w:r w:rsidRPr="00550BCC">
            <w:rPr>
              <w:b/>
              <w:sz w:val="18"/>
              <w:szCs w:val="18"/>
            </w:rPr>
            <w:t xml:space="preserve">     г. Уфа</w:t>
          </w:r>
        </w:p>
      </w:tc>
    </w:tr>
    <w:tr w:rsidR="003B6B7F" w:rsidRPr="00F53D61" w:rsidTr="00B21001">
      <w:trPr>
        <w:cantSplit/>
        <w:trHeight w:hRule="exact" w:val="284"/>
      </w:trPr>
      <w:tc>
        <w:tcPr>
          <w:tcW w:w="1134" w:type="dxa"/>
          <w:gridSpan w:val="2"/>
          <w:tcBorders>
            <w:top w:val="single" w:sz="4" w:space="0" w:color="auto"/>
            <w:bottom w:val="single" w:sz="4" w:space="0" w:color="auto"/>
          </w:tcBorders>
          <w:vAlign w:val="center"/>
        </w:tcPr>
        <w:p w:rsidR="003B6B7F" w:rsidRPr="00F53D61" w:rsidRDefault="003B6B7F" w:rsidP="00B21001">
          <w:pPr>
            <w:pStyle w:val="afffffa"/>
            <w:jc w:val="left"/>
            <w:rPr>
              <w:sz w:val="16"/>
              <w:szCs w:val="16"/>
            </w:rPr>
          </w:pPr>
        </w:p>
      </w:tc>
      <w:tc>
        <w:tcPr>
          <w:tcW w:w="1162" w:type="dxa"/>
          <w:gridSpan w:val="2"/>
          <w:tcBorders>
            <w:top w:val="single" w:sz="4" w:space="0" w:color="auto"/>
            <w:bottom w:val="single" w:sz="4" w:space="0" w:color="auto"/>
          </w:tcBorders>
          <w:vAlign w:val="center"/>
        </w:tcPr>
        <w:p w:rsidR="003B6B7F" w:rsidRPr="00F53D61" w:rsidRDefault="003B6B7F" w:rsidP="00B21001">
          <w:pPr>
            <w:pStyle w:val="afffffa"/>
            <w:jc w:val="left"/>
            <w:rPr>
              <w:sz w:val="16"/>
              <w:szCs w:val="16"/>
            </w:rPr>
          </w:pPr>
        </w:p>
      </w:tc>
      <w:tc>
        <w:tcPr>
          <w:tcW w:w="823" w:type="dxa"/>
          <w:tcBorders>
            <w:top w:val="single" w:sz="4" w:space="0" w:color="auto"/>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bottom w:val="single" w:sz="4" w:space="0" w:color="auto"/>
          </w:tcBorders>
          <w:vAlign w:val="center"/>
        </w:tcPr>
        <w:p w:rsidR="003B6B7F" w:rsidRPr="00F53D61" w:rsidRDefault="003B6B7F" w:rsidP="00B21001">
          <w:pPr>
            <w:pStyle w:val="afffffa"/>
            <w:jc w:val="center"/>
            <w:rPr>
              <w:w w:val="80"/>
              <w:sz w:val="16"/>
              <w:szCs w:val="16"/>
            </w:rPr>
          </w:pPr>
        </w:p>
      </w:tc>
      <w:tc>
        <w:tcPr>
          <w:tcW w:w="3969" w:type="dxa"/>
          <w:vMerge/>
          <w:vAlign w:val="center"/>
        </w:tcPr>
        <w:p w:rsidR="003B6B7F" w:rsidRPr="00F53D61" w:rsidRDefault="003B6B7F" w:rsidP="00B21001">
          <w:pPr>
            <w:pStyle w:val="afffffa"/>
            <w:jc w:val="center"/>
            <w:rPr>
              <w:sz w:val="16"/>
              <w:szCs w:val="16"/>
            </w:rPr>
          </w:pPr>
        </w:p>
      </w:tc>
      <w:tc>
        <w:tcPr>
          <w:tcW w:w="2836" w:type="dxa"/>
          <w:gridSpan w:val="3"/>
          <w:vMerge/>
          <w:vAlign w:val="center"/>
        </w:tcPr>
        <w:p w:rsidR="003B6B7F" w:rsidRPr="00F53D61" w:rsidRDefault="003B6B7F" w:rsidP="00B21001">
          <w:pPr>
            <w:pStyle w:val="afffffa"/>
            <w:jc w:val="center"/>
            <w:rPr>
              <w:sz w:val="16"/>
              <w:szCs w:val="16"/>
            </w:rPr>
          </w:pPr>
        </w:p>
      </w:tc>
    </w:tr>
    <w:tr w:rsidR="003B6B7F" w:rsidRPr="00F53D61" w:rsidTr="00B21001">
      <w:trPr>
        <w:cantSplit/>
        <w:trHeight w:hRule="exact" w:val="284"/>
      </w:trPr>
      <w:tc>
        <w:tcPr>
          <w:tcW w:w="1134" w:type="dxa"/>
          <w:gridSpan w:val="2"/>
          <w:tcBorders>
            <w:top w:val="single" w:sz="4" w:space="0" w:color="auto"/>
          </w:tcBorders>
          <w:vAlign w:val="center"/>
        </w:tcPr>
        <w:p w:rsidR="003B6B7F" w:rsidRPr="00F53D61" w:rsidRDefault="003B6B7F" w:rsidP="00B21001">
          <w:pPr>
            <w:pStyle w:val="afffffa"/>
            <w:jc w:val="left"/>
            <w:rPr>
              <w:sz w:val="16"/>
              <w:szCs w:val="16"/>
            </w:rPr>
          </w:pPr>
        </w:p>
      </w:tc>
      <w:tc>
        <w:tcPr>
          <w:tcW w:w="1162" w:type="dxa"/>
          <w:gridSpan w:val="2"/>
          <w:tcBorders>
            <w:top w:val="single" w:sz="4" w:space="0" w:color="auto"/>
          </w:tcBorders>
          <w:vAlign w:val="center"/>
        </w:tcPr>
        <w:p w:rsidR="003B6B7F" w:rsidRPr="00F53D61" w:rsidRDefault="003B6B7F" w:rsidP="00B21001">
          <w:pPr>
            <w:pStyle w:val="afffffa"/>
            <w:jc w:val="left"/>
            <w:rPr>
              <w:sz w:val="16"/>
              <w:szCs w:val="16"/>
            </w:rPr>
          </w:pPr>
        </w:p>
      </w:tc>
      <w:tc>
        <w:tcPr>
          <w:tcW w:w="823" w:type="dxa"/>
          <w:tcBorders>
            <w:top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tcBorders>
          <w:vAlign w:val="center"/>
        </w:tcPr>
        <w:p w:rsidR="003B6B7F" w:rsidRPr="00F53D61" w:rsidRDefault="003B6B7F" w:rsidP="00B21001">
          <w:pPr>
            <w:pStyle w:val="afffffa"/>
            <w:jc w:val="center"/>
            <w:rPr>
              <w:w w:val="80"/>
              <w:sz w:val="16"/>
              <w:szCs w:val="16"/>
            </w:rPr>
          </w:pPr>
        </w:p>
      </w:tc>
      <w:tc>
        <w:tcPr>
          <w:tcW w:w="3969" w:type="dxa"/>
          <w:vMerge/>
          <w:vAlign w:val="center"/>
        </w:tcPr>
        <w:p w:rsidR="003B6B7F" w:rsidRPr="00F53D61" w:rsidRDefault="003B6B7F" w:rsidP="00B21001">
          <w:pPr>
            <w:pStyle w:val="afffffa"/>
            <w:jc w:val="center"/>
            <w:rPr>
              <w:sz w:val="16"/>
              <w:szCs w:val="16"/>
            </w:rPr>
          </w:pPr>
        </w:p>
      </w:tc>
      <w:tc>
        <w:tcPr>
          <w:tcW w:w="2836" w:type="dxa"/>
          <w:gridSpan w:val="3"/>
          <w:vMerge/>
          <w:vAlign w:val="center"/>
        </w:tcPr>
        <w:p w:rsidR="003B6B7F" w:rsidRPr="00F53D61" w:rsidRDefault="003B6B7F" w:rsidP="00B21001">
          <w:pPr>
            <w:pStyle w:val="afffffa"/>
            <w:jc w:val="center"/>
            <w:rPr>
              <w:sz w:val="16"/>
              <w:szCs w:val="16"/>
            </w:rPr>
          </w:pPr>
        </w:p>
      </w:tc>
    </w:tr>
  </w:tbl>
  <w:p w:rsidR="003B6B7F" w:rsidRPr="002D2B1E" w:rsidRDefault="003B6B7F" w:rsidP="002D2B1E">
    <w:pPr>
      <w:rPr>
        <w:vanish/>
      </w:rPr>
    </w:pPr>
  </w:p>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3B6B7F" w:rsidRPr="0027098C" w:rsidTr="00B21001">
      <w:trPr>
        <w:cantSplit/>
        <w:trHeight w:hRule="exact" w:val="1418"/>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Взам. инв. №</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r w:rsidR="003B6B7F" w:rsidRPr="0027098C" w:rsidTr="00B21001">
      <w:trPr>
        <w:cantSplit/>
        <w:trHeight w:hRule="exact" w:val="1985"/>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Подп. и дата</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r w:rsidR="003B6B7F" w:rsidRPr="0027098C" w:rsidTr="00B21001">
      <w:trPr>
        <w:cantSplit/>
        <w:trHeight w:hRule="exact" w:val="1418"/>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Инв. № подл.</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bl>
  <w:p w:rsidR="003B6B7F" w:rsidRPr="002D2B1E" w:rsidRDefault="003B6B7F" w:rsidP="002D2B1E">
    <w:pPr>
      <w:rPr>
        <w:vanish/>
      </w:rPr>
    </w:pPr>
  </w:p>
  <w:tbl>
    <w:tblPr>
      <w:tblpPr w:vertAnchor="page" w:horzAnchor="page" w:tblpX="1" w:tblpY="1"/>
      <w:tblW w:w="0" w:type="auto"/>
      <w:tblLook w:val="04A0" w:firstRow="1" w:lastRow="0" w:firstColumn="1" w:lastColumn="0" w:noHBand="0" w:noVBand="1"/>
    </w:tblPr>
    <w:tblGrid>
      <w:gridCol w:w="2835"/>
    </w:tblGrid>
    <w:tr w:rsidR="003B6B7F" w:rsidRPr="00D52DAE" w:rsidTr="00B21001">
      <w:trPr>
        <w:hidden/>
      </w:trPr>
      <w:tc>
        <w:tcPr>
          <w:tcW w:w="2835" w:type="dxa"/>
        </w:tcPr>
        <w:p w:rsidR="003B6B7F" w:rsidRPr="00E827B8" w:rsidRDefault="003B6B7F" w:rsidP="00B21001">
          <w:pPr>
            <w:pStyle w:val="afffffb"/>
            <w:ind w:firstLine="0"/>
            <w:jc w:val="left"/>
            <w:rPr>
              <w:vanish/>
              <w:sz w:val="20"/>
            </w:rPr>
          </w:pPr>
        </w:p>
      </w:tc>
    </w:tr>
  </w:tbl>
  <w:p w:rsidR="003B6B7F" w:rsidRPr="002D2B1E" w:rsidRDefault="003B6B7F" w:rsidP="002D2B1E">
    <w:pPr>
      <w:rPr>
        <w:vanish/>
      </w:rPr>
    </w:pPr>
  </w:p>
  <w:tbl>
    <w:tblPr>
      <w:tblpPr w:vertAnchor="page" w:horzAnchor="page" w:tblpX="307" w:tblpY="8024"/>
      <w:tblW w:w="0" w:type="auto"/>
      <w:tblBorders>
        <w:top w:val="single" w:sz="12" w:space="0" w:color="auto"/>
        <w:left w:val="single" w:sz="12" w:space="0" w:color="auto"/>
        <w:bottom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284"/>
      <w:gridCol w:w="284"/>
      <w:gridCol w:w="284"/>
    </w:tblGrid>
    <w:tr w:rsidR="003B6B7F" w:rsidRPr="0027098C" w:rsidTr="00B21001">
      <w:trPr>
        <w:cantSplit/>
        <w:trHeight w:hRule="exact" w:val="567"/>
      </w:trPr>
      <w:tc>
        <w:tcPr>
          <w:tcW w:w="284" w:type="dxa"/>
          <w:vMerge w:val="restart"/>
          <w:textDirection w:val="btLr"/>
          <w:vAlign w:val="center"/>
        </w:tcPr>
        <w:p w:rsidR="003B6B7F" w:rsidRPr="00EE12F8" w:rsidRDefault="003B6B7F" w:rsidP="00B21001">
          <w:pPr>
            <w:pStyle w:val="afffffa"/>
            <w:jc w:val="left"/>
            <w:rPr>
              <w:sz w:val="16"/>
              <w:szCs w:val="16"/>
            </w:rPr>
          </w:pPr>
          <w:r>
            <w:rPr>
              <w:sz w:val="16"/>
              <w:szCs w:val="16"/>
            </w:rPr>
            <w:t>Согласовано</w:t>
          </w:r>
        </w:p>
      </w:tc>
      <w:tc>
        <w:tcPr>
          <w:tcW w:w="284" w:type="dxa"/>
          <w:tcBorders>
            <w:right w:val="single" w:sz="4" w:space="0" w:color="auto"/>
          </w:tcBorders>
          <w:textDirection w:val="btLr"/>
          <w:vAlign w:val="center"/>
        </w:tcPr>
        <w:p w:rsidR="003B6B7F" w:rsidRPr="0027098C" w:rsidRDefault="003B6B7F" w:rsidP="00B21001">
          <w:pPr>
            <w:pStyle w:val="ab"/>
            <w:ind w:left="57" w:right="57"/>
            <w:jc w:val="center"/>
            <w:rPr>
              <w:rFonts w:ascii="Arial" w:hAnsi="Arial"/>
              <w:sz w:val="16"/>
              <w:szCs w:val="16"/>
            </w:rPr>
          </w:pPr>
        </w:p>
      </w:tc>
      <w:tc>
        <w:tcPr>
          <w:tcW w:w="284" w:type="dxa"/>
          <w:tcBorders>
            <w:left w:val="single" w:sz="4" w:space="0" w:color="auto"/>
          </w:tcBorders>
          <w:textDirection w:val="btLr"/>
        </w:tcPr>
        <w:p w:rsidR="003B6B7F" w:rsidRPr="0027098C" w:rsidRDefault="003B6B7F" w:rsidP="00B21001">
          <w:pPr>
            <w:pStyle w:val="ab"/>
            <w:ind w:left="57" w:right="57"/>
            <w:jc w:val="center"/>
            <w:rPr>
              <w:rFonts w:ascii="Arial" w:hAnsi="Arial"/>
              <w:sz w:val="16"/>
              <w:szCs w:val="16"/>
            </w:rPr>
          </w:pPr>
        </w:p>
      </w:tc>
    </w:tr>
    <w:tr w:rsidR="003B6B7F" w:rsidRPr="0027098C" w:rsidTr="00B21001">
      <w:trPr>
        <w:cantSplit/>
        <w:trHeight w:hRule="exact" w:val="851"/>
      </w:trPr>
      <w:tc>
        <w:tcPr>
          <w:tcW w:w="284" w:type="dxa"/>
          <w:vMerge/>
          <w:textDirection w:val="btLr"/>
          <w:vAlign w:val="center"/>
        </w:tcPr>
        <w:p w:rsidR="003B6B7F" w:rsidRPr="003643A2" w:rsidRDefault="003B6B7F" w:rsidP="00B21001">
          <w:pPr>
            <w:pStyle w:val="afffffa"/>
            <w:jc w:val="center"/>
            <w:rPr>
              <w:sz w:val="16"/>
              <w:szCs w:val="16"/>
            </w:rPr>
          </w:pPr>
        </w:p>
      </w:tc>
      <w:tc>
        <w:tcPr>
          <w:tcW w:w="284" w:type="dxa"/>
          <w:tcBorders>
            <w:right w:val="single" w:sz="4" w:space="0" w:color="auto"/>
          </w:tcBorders>
          <w:textDirection w:val="btLr"/>
          <w:vAlign w:val="center"/>
        </w:tcPr>
        <w:p w:rsidR="003B6B7F" w:rsidRPr="0027098C" w:rsidRDefault="003B6B7F" w:rsidP="00B21001">
          <w:pPr>
            <w:pStyle w:val="ab"/>
            <w:ind w:left="57" w:right="57"/>
            <w:jc w:val="center"/>
            <w:rPr>
              <w:rFonts w:ascii="Arial" w:hAnsi="Arial"/>
              <w:sz w:val="16"/>
              <w:szCs w:val="16"/>
            </w:rPr>
          </w:pPr>
        </w:p>
      </w:tc>
      <w:tc>
        <w:tcPr>
          <w:tcW w:w="284" w:type="dxa"/>
          <w:tcBorders>
            <w:left w:val="single" w:sz="4" w:space="0" w:color="auto"/>
          </w:tcBorders>
          <w:textDirection w:val="btLr"/>
        </w:tcPr>
        <w:p w:rsidR="003B6B7F" w:rsidRPr="0027098C" w:rsidRDefault="003B6B7F" w:rsidP="00B21001">
          <w:pPr>
            <w:pStyle w:val="ab"/>
            <w:ind w:left="57" w:right="57"/>
            <w:jc w:val="center"/>
            <w:rPr>
              <w:rFonts w:ascii="Arial" w:hAnsi="Arial"/>
              <w:sz w:val="16"/>
              <w:szCs w:val="16"/>
            </w:rPr>
          </w:pPr>
        </w:p>
      </w:tc>
    </w:tr>
    <w:tr w:rsidR="003B6B7F" w:rsidRPr="0027098C" w:rsidTr="00B21001">
      <w:trPr>
        <w:cantSplit/>
        <w:trHeight w:hRule="exact" w:val="1134"/>
      </w:trPr>
      <w:tc>
        <w:tcPr>
          <w:tcW w:w="284" w:type="dxa"/>
          <w:vMerge/>
          <w:textDirection w:val="btLr"/>
          <w:vAlign w:val="center"/>
        </w:tcPr>
        <w:p w:rsidR="003B6B7F" w:rsidRPr="003643A2" w:rsidRDefault="003B6B7F" w:rsidP="00B21001">
          <w:pPr>
            <w:pStyle w:val="afffffa"/>
            <w:jc w:val="center"/>
            <w:rPr>
              <w:sz w:val="16"/>
              <w:szCs w:val="16"/>
            </w:rPr>
          </w:pPr>
        </w:p>
      </w:tc>
      <w:tc>
        <w:tcPr>
          <w:tcW w:w="284" w:type="dxa"/>
          <w:tcBorders>
            <w:right w:val="single" w:sz="4" w:space="0" w:color="auto"/>
          </w:tcBorders>
          <w:textDirection w:val="btLr"/>
          <w:vAlign w:val="center"/>
        </w:tcPr>
        <w:p w:rsidR="003B6B7F" w:rsidRPr="0027098C" w:rsidRDefault="003B6B7F" w:rsidP="00B21001">
          <w:pPr>
            <w:pStyle w:val="ab"/>
            <w:ind w:left="57" w:right="57"/>
            <w:rPr>
              <w:rFonts w:ascii="Arial" w:hAnsi="Arial"/>
              <w:sz w:val="16"/>
              <w:szCs w:val="16"/>
            </w:rPr>
          </w:pPr>
        </w:p>
      </w:tc>
      <w:tc>
        <w:tcPr>
          <w:tcW w:w="284" w:type="dxa"/>
          <w:tcBorders>
            <w:left w:val="single" w:sz="4" w:space="0" w:color="auto"/>
          </w:tcBorders>
          <w:textDirection w:val="btLr"/>
          <w:vAlign w:val="center"/>
        </w:tcPr>
        <w:p w:rsidR="003B6B7F" w:rsidRPr="0027098C" w:rsidRDefault="003B6B7F" w:rsidP="00B21001">
          <w:pPr>
            <w:pStyle w:val="ab"/>
            <w:ind w:left="57" w:right="57"/>
            <w:rPr>
              <w:rFonts w:ascii="Arial" w:hAnsi="Arial"/>
              <w:sz w:val="16"/>
              <w:szCs w:val="16"/>
            </w:rPr>
          </w:pPr>
        </w:p>
      </w:tc>
    </w:tr>
    <w:tr w:rsidR="003B6B7F" w:rsidRPr="0027098C" w:rsidTr="00B21001">
      <w:trPr>
        <w:cantSplit/>
        <w:trHeight w:hRule="exact" w:val="1134"/>
      </w:trPr>
      <w:tc>
        <w:tcPr>
          <w:tcW w:w="284" w:type="dxa"/>
          <w:vMerge/>
          <w:textDirection w:val="btLr"/>
          <w:vAlign w:val="center"/>
        </w:tcPr>
        <w:p w:rsidR="003B6B7F" w:rsidRPr="003643A2" w:rsidRDefault="003B6B7F" w:rsidP="00B21001">
          <w:pPr>
            <w:pStyle w:val="afffffa"/>
            <w:jc w:val="center"/>
            <w:rPr>
              <w:sz w:val="16"/>
              <w:szCs w:val="16"/>
            </w:rPr>
          </w:pPr>
        </w:p>
      </w:tc>
      <w:tc>
        <w:tcPr>
          <w:tcW w:w="284" w:type="dxa"/>
          <w:tcBorders>
            <w:right w:val="single" w:sz="4" w:space="0" w:color="auto"/>
          </w:tcBorders>
          <w:textDirection w:val="btLr"/>
          <w:vAlign w:val="center"/>
        </w:tcPr>
        <w:p w:rsidR="003B6B7F" w:rsidRPr="0027098C" w:rsidRDefault="003B6B7F" w:rsidP="00B21001">
          <w:pPr>
            <w:pStyle w:val="ab"/>
            <w:ind w:left="57" w:right="57"/>
            <w:rPr>
              <w:rFonts w:ascii="Arial" w:hAnsi="Arial"/>
              <w:sz w:val="16"/>
              <w:szCs w:val="16"/>
            </w:rPr>
          </w:pPr>
        </w:p>
      </w:tc>
      <w:tc>
        <w:tcPr>
          <w:tcW w:w="284" w:type="dxa"/>
          <w:tcBorders>
            <w:left w:val="single" w:sz="4" w:space="0" w:color="auto"/>
          </w:tcBorders>
          <w:textDirection w:val="btLr"/>
          <w:vAlign w:val="center"/>
        </w:tcPr>
        <w:p w:rsidR="003B6B7F" w:rsidRPr="0027098C" w:rsidRDefault="003B6B7F" w:rsidP="00B21001">
          <w:pPr>
            <w:pStyle w:val="ab"/>
            <w:ind w:left="57" w:right="57"/>
            <w:rPr>
              <w:rFonts w:ascii="Arial" w:hAnsi="Arial"/>
              <w:sz w:val="16"/>
              <w:szCs w:val="16"/>
            </w:rPr>
          </w:pPr>
        </w:p>
      </w:tc>
    </w:tr>
  </w:tbl>
  <w:p w:rsidR="003B6B7F" w:rsidRPr="001B675B" w:rsidRDefault="003B6B7F">
    <w:pPr>
      <w:pStyle w:val="ab"/>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3B6B7F" w:rsidRPr="0027098C" w:rsidTr="00B21001">
      <w:trPr>
        <w:cantSplit/>
        <w:trHeight w:hRule="exact" w:val="1418"/>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Взам. инв. №</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r w:rsidR="003B6B7F" w:rsidRPr="0027098C" w:rsidTr="00B21001">
      <w:trPr>
        <w:cantSplit/>
        <w:trHeight w:hRule="exact" w:val="1985"/>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Подп. и дата</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r w:rsidR="003B6B7F" w:rsidRPr="0027098C" w:rsidTr="00B21001">
      <w:trPr>
        <w:cantSplit/>
        <w:trHeight w:hRule="exact" w:val="1418"/>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Инв. № подл.</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bl>
  <w:tbl>
    <w:tblPr>
      <w:tblpPr w:vertAnchor="page" w:horzAnchor="page" w:tblpX="1163" w:tblpY="15684"/>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67"/>
      <w:gridCol w:w="851"/>
      <w:gridCol w:w="567"/>
      <w:gridCol w:w="6238"/>
      <w:gridCol w:w="567"/>
    </w:tblGrid>
    <w:tr w:rsidR="003B6B7F" w:rsidRPr="003E2981" w:rsidTr="00B21001">
      <w:trPr>
        <w:cantSplit/>
        <w:trHeight w:hRule="exact" w:val="284"/>
      </w:trPr>
      <w:tc>
        <w:tcPr>
          <w:tcW w:w="567" w:type="dxa"/>
          <w:tcBorders>
            <w:bottom w:val="single" w:sz="4" w:space="0" w:color="auto"/>
          </w:tcBorders>
          <w:vAlign w:val="center"/>
        </w:tcPr>
        <w:p w:rsidR="003B6B7F" w:rsidRPr="003E2981" w:rsidRDefault="003B6B7F" w:rsidP="00B21001">
          <w:pPr>
            <w:pStyle w:val="afffffa"/>
            <w:jc w:val="center"/>
            <w:rPr>
              <w:sz w:val="16"/>
              <w:szCs w:val="16"/>
            </w:rPr>
          </w:pPr>
        </w:p>
      </w:tc>
      <w:tc>
        <w:tcPr>
          <w:tcW w:w="567" w:type="dxa"/>
          <w:tcBorders>
            <w:bottom w:val="single" w:sz="4" w:space="0" w:color="auto"/>
          </w:tcBorders>
          <w:vAlign w:val="center"/>
        </w:tcPr>
        <w:p w:rsidR="003B6B7F" w:rsidRPr="003E2981" w:rsidRDefault="003B6B7F" w:rsidP="00B21001">
          <w:pPr>
            <w:pStyle w:val="afffffa"/>
            <w:jc w:val="center"/>
            <w:rPr>
              <w:sz w:val="16"/>
              <w:szCs w:val="16"/>
            </w:rPr>
          </w:pPr>
        </w:p>
      </w:tc>
      <w:tc>
        <w:tcPr>
          <w:tcW w:w="567" w:type="dxa"/>
          <w:tcBorders>
            <w:bottom w:val="single" w:sz="4" w:space="0" w:color="auto"/>
          </w:tcBorders>
          <w:vAlign w:val="center"/>
        </w:tcPr>
        <w:p w:rsidR="003B6B7F" w:rsidRPr="003E2981" w:rsidRDefault="003B6B7F" w:rsidP="00B21001">
          <w:pPr>
            <w:pStyle w:val="afffffa"/>
            <w:jc w:val="center"/>
            <w:rPr>
              <w:sz w:val="16"/>
              <w:szCs w:val="16"/>
            </w:rPr>
          </w:pPr>
        </w:p>
      </w:tc>
      <w:tc>
        <w:tcPr>
          <w:tcW w:w="567" w:type="dxa"/>
          <w:tcBorders>
            <w:bottom w:val="single" w:sz="4" w:space="0" w:color="auto"/>
          </w:tcBorders>
          <w:vAlign w:val="center"/>
        </w:tcPr>
        <w:p w:rsidR="003B6B7F" w:rsidRPr="003E2981" w:rsidRDefault="003B6B7F" w:rsidP="00B21001">
          <w:pPr>
            <w:pStyle w:val="afffffa"/>
            <w:jc w:val="center"/>
            <w:rPr>
              <w:sz w:val="16"/>
              <w:szCs w:val="16"/>
            </w:rPr>
          </w:pPr>
        </w:p>
      </w:tc>
      <w:tc>
        <w:tcPr>
          <w:tcW w:w="851" w:type="dxa"/>
          <w:tcBorders>
            <w:bottom w:val="single" w:sz="4" w:space="0" w:color="auto"/>
          </w:tcBorders>
          <w:vAlign w:val="center"/>
        </w:tcPr>
        <w:p w:rsidR="003B6B7F" w:rsidRPr="003E2981" w:rsidRDefault="003B6B7F" w:rsidP="00B21001">
          <w:pPr>
            <w:pStyle w:val="afffffa"/>
            <w:jc w:val="center"/>
            <w:rPr>
              <w:sz w:val="16"/>
              <w:szCs w:val="16"/>
            </w:rPr>
          </w:pPr>
        </w:p>
      </w:tc>
      <w:tc>
        <w:tcPr>
          <w:tcW w:w="567" w:type="dxa"/>
          <w:tcBorders>
            <w:bottom w:val="single" w:sz="4" w:space="0" w:color="auto"/>
          </w:tcBorders>
          <w:vAlign w:val="center"/>
        </w:tcPr>
        <w:p w:rsidR="003B6B7F" w:rsidRPr="003E2981" w:rsidRDefault="003B6B7F" w:rsidP="00B21001">
          <w:pPr>
            <w:pStyle w:val="afffffa"/>
            <w:jc w:val="center"/>
            <w:rPr>
              <w:sz w:val="16"/>
              <w:szCs w:val="16"/>
            </w:rPr>
          </w:pPr>
        </w:p>
      </w:tc>
      <w:tc>
        <w:tcPr>
          <w:tcW w:w="6238" w:type="dxa"/>
          <w:vMerge w:val="restart"/>
          <w:vAlign w:val="center"/>
        </w:tcPr>
        <w:p w:rsidR="003B6B7F" w:rsidRPr="003E2981" w:rsidRDefault="003B6B7F" w:rsidP="00B21001">
          <w:pPr>
            <w:pStyle w:val="afffffa"/>
            <w:jc w:val="center"/>
            <w:rPr>
              <w:sz w:val="16"/>
              <w:szCs w:val="16"/>
            </w:rPr>
          </w:pPr>
          <w:r>
            <w:rPr>
              <w:sz w:val="28"/>
              <w:szCs w:val="16"/>
            </w:rPr>
            <w:t>4437-СП</w:t>
          </w:r>
        </w:p>
      </w:tc>
      <w:tc>
        <w:tcPr>
          <w:tcW w:w="567" w:type="dxa"/>
          <w:vMerge w:val="restart"/>
          <w:vAlign w:val="center"/>
        </w:tcPr>
        <w:p w:rsidR="003B6B7F" w:rsidRPr="003E2981" w:rsidRDefault="003B6B7F" w:rsidP="00B21001">
          <w:pPr>
            <w:pStyle w:val="afffffa"/>
            <w:jc w:val="center"/>
            <w:rPr>
              <w:sz w:val="16"/>
              <w:szCs w:val="16"/>
            </w:rPr>
          </w:pPr>
          <w:r w:rsidRPr="003E2981">
            <w:rPr>
              <w:sz w:val="16"/>
              <w:szCs w:val="16"/>
            </w:rPr>
            <w:t>Лист</w:t>
          </w:r>
        </w:p>
      </w:tc>
    </w:tr>
    <w:tr w:rsidR="003B6B7F" w:rsidRPr="003E2981" w:rsidTr="00B21001">
      <w:trPr>
        <w:cantSplit/>
        <w:trHeight w:hRule="exact" w:val="111"/>
      </w:trPr>
      <w:tc>
        <w:tcPr>
          <w:tcW w:w="567" w:type="dxa"/>
          <w:vMerge w:val="restart"/>
          <w:tcBorders>
            <w:top w:val="single" w:sz="4" w:space="0" w:color="auto"/>
          </w:tcBorders>
          <w:vAlign w:val="center"/>
        </w:tcPr>
        <w:p w:rsidR="003B6B7F" w:rsidRPr="003E2981" w:rsidRDefault="003B6B7F" w:rsidP="00B21001">
          <w:pPr>
            <w:pStyle w:val="afffffa"/>
            <w:jc w:val="center"/>
            <w:rPr>
              <w:sz w:val="16"/>
              <w:szCs w:val="16"/>
            </w:rPr>
          </w:pPr>
        </w:p>
      </w:tc>
      <w:tc>
        <w:tcPr>
          <w:tcW w:w="567" w:type="dxa"/>
          <w:vMerge w:val="restart"/>
          <w:tcBorders>
            <w:top w:val="single" w:sz="4" w:space="0" w:color="auto"/>
          </w:tcBorders>
          <w:vAlign w:val="center"/>
        </w:tcPr>
        <w:p w:rsidR="003B6B7F" w:rsidRPr="003E2981" w:rsidRDefault="003B6B7F" w:rsidP="00B21001">
          <w:pPr>
            <w:pStyle w:val="afffffa"/>
            <w:jc w:val="center"/>
            <w:rPr>
              <w:sz w:val="16"/>
              <w:szCs w:val="16"/>
            </w:rPr>
          </w:pPr>
        </w:p>
      </w:tc>
      <w:tc>
        <w:tcPr>
          <w:tcW w:w="567" w:type="dxa"/>
          <w:vMerge w:val="restart"/>
          <w:tcBorders>
            <w:top w:val="single" w:sz="4" w:space="0" w:color="auto"/>
          </w:tcBorders>
          <w:vAlign w:val="center"/>
        </w:tcPr>
        <w:p w:rsidR="003B6B7F" w:rsidRPr="003E2981" w:rsidRDefault="003B6B7F" w:rsidP="00B21001">
          <w:pPr>
            <w:pStyle w:val="afffffa"/>
            <w:jc w:val="center"/>
            <w:rPr>
              <w:sz w:val="16"/>
              <w:szCs w:val="16"/>
            </w:rPr>
          </w:pPr>
        </w:p>
      </w:tc>
      <w:tc>
        <w:tcPr>
          <w:tcW w:w="567" w:type="dxa"/>
          <w:vMerge w:val="restart"/>
          <w:tcBorders>
            <w:top w:val="single" w:sz="4" w:space="0" w:color="auto"/>
          </w:tcBorders>
          <w:vAlign w:val="center"/>
        </w:tcPr>
        <w:p w:rsidR="003B6B7F" w:rsidRPr="003E2981" w:rsidRDefault="003B6B7F" w:rsidP="00B21001">
          <w:pPr>
            <w:pStyle w:val="afffffa"/>
            <w:jc w:val="center"/>
            <w:rPr>
              <w:sz w:val="16"/>
              <w:szCs w:val="16"/>
            </w:rPr>
          </w:pPr>
        </w:p>
      </w:tc>
      <w:tc>
        <w:tcPr>
          <w:tcW w:w="851" w:type="dxa"/>
          <w:vMerge w:val="restart"/>
          <w:tcBorders>
            <w:top w:val="single" w:sz="4" w:space="0" w:color="auto"/>
          </w:tcBorders>
          <w:vAlign w:val="center"/>
        </w:tcPr>
        <w:p w:rsidR="003B6B7F" w:rsidRPr="003E2981" w:rsidRDefault="003B6B7F" w:rsidP="00B21001">
          <w:pPr>
            <w:pStyle w:val="afffffa"/>
            <w:jc w:val="center"/>
            <w:rPr>
              <w:sz w:val="16"/>
              <w:szCs w:val="16"/>
            </w:rPr>
          </w:pPr>
        </w:p>
      </w:tc>
      <w:tc>
        <w:tcPr>
          <w:tcW w:w="567" w:type="dxa"/>
          <w:vMerge w:val="restart"/>
          <w:tcBorders>
            <w:top w:val="single" w:sz="4" w:space="0" w:color="auto"/>
          </w:tcBorders>
          <w:vAlign w:val="center"/>
        </w:tcPr>
        <w:p w:rsidR="003B6B7F" w:rsidRPr="003E2981" w:rsidRDefault="003B6B7F" w:rsidP="00B21001">
          <w:pPr>
            <w:pStyle w:val="afffffa"/>
            <w:jc w:val="center"/>
            <w:rPr>
              <w:sz w:val="16"/>
              <w:szCs w:val="16"/>
            </w:rPr>
          </w:pPr>
        </w:p>
      </w:tc>
      <w:tc>
        <w:tcPr>
          <w:tcW w:w="6238" w:type="dxa"/>
          <w:vMerge/>
          <w:vAlign w:val="center"/>
        </w:tcPr>
        <w:p w:rsidR="003B6B7F" w:rsidRPr="003E2981" w:rsidRDefault="003B6B7F" w:rsidP="00B21001">
          <w:pPr>
            <w:pStyle w:val="afffffa"/>
            <w:jc w:val="center"/>
            <w:rPr>
              <w:sz w:val="16"/>
              <w:szCs w:val="16"/>
            </w:rPr>
          </w:pPr>
        </w:p>
      </w:tc>
      <w:tc>
        <w:tcPr>
          <w:tcW w:w="567" w:type="dxa"/>
          <w:vMerge/>
          <w:vAlign w:val="center"/>
        </w:tcPr>
        <w:p w:rsidR="003B6B7F" w:rsidRPr="003E2981" w:rsidRDefault="003B6B7F" w:rsidP="00B21001">
          <w:pPr>
            <w:pStyle w:val="afffffa"/>
            <w:jc w:val="center"/>
            <w:rPr>
              <w:sz w:val="16"/>
              <w:szCs w:val="16"/>
            </w:rPr>
          </w:pPr>
        </w:p>
      </w:tc>
    </w:tr>
    <w:tr w:rsidR="003B6B7F" w:rsidRPr="003E2981" w:rsidTr="00B21001">
      <w:trPr>
        <w:cantSplit/>
        <w:trHeight w:hRule="exact" w:val="172"/>
      </w:trPr>
      <w:tc>
        <w:tcPr>
          <w:tcW w:w="567" w:type="dxa"/>
          <w:vMerge/>
          <w:vAlign w:val="center"/>
        </w:tcPr>
        <w:p w:rsidR="003B6B7F" w:rsidRPr="003E2981" w:rsidRDefault="003B6B7F" w:rsidP="00B21001">
          <w:pPr>
            <w:pStyle w:val="afffffa"/>
            <w:jc w:val="center"/>
            <w:rPr>
              <w:sz w:val="16"/>
              <w:szCs w:val="16"/>
            </w:rPr>
          </w:pPr>
        </w:p>
      </w:tc>
      <w:tc>
        <w:tcPr>
          <w:tcW w:w="567" w:type="dxa"/>
          <w:vMerge/>
          <w:vAlign w:val="center"/>
        </w:tcPr>
        <w:p w:rsidR="003B6B7F" w:rsidRPr="003E2981" w:rsidRDefault="003B6B7F" w:rsidP="00B21001">
          <w:pPr>
            <w:pStyle w:val="afffffa"/>
            <w:jc w:val="center"/>
            <w:rPr>
              <w:sz w:val="16"/>
              <w:szCs w:val="16"/>
            </w:rPr>
          </w:pPr>
        </w:p>
      </w:tc>
      <w:tc>
        <w:tcPr>
          <w:tcW w:w="567" w:type="dxa"/>
          <w:vMerge/>
          <w:vAlign w:val="center"/>
        </w:tcPr>
        <w:p w:rsidR="003B6B7F" w:rsidRPr="003E2981" w:rsidRDefault="003B6B7F" w:rsidP="00B21001">
          <w:pPr>
            <w:pStyle w:val="afffffa"/>
            <w:jc w:val="center"/>
            <w:rPr>
              <w:sz w:val="16"/>
              <w:szCs w:val="16"/>
            </w:rPr>
          </w:pPr>
        </w:p>
      </w:tc>
      <w:tc>
        <w:tcPr>
          <w:tcW w:w="567" w:type="dxa"/>
          <w:vMerge/>
          <w:vAlign w:val="center"/>
        </w:tcPr>
        <w:p w:rsidR="003B6B7F" w:rsidRPr="003E2981" w:rsidRDefault="003B6B7F" w:rsidP="00B21001">
          <w:pPr>
            <w:pStyle w:val="afffffa"/>
            <w:jc w:val="center"/>
            <w:rPr>
              <w:sz w:val="16"/>
              <w:szCs w:val="16"/>
            </w:rPr>
          </w:pPr>
        </w:p>
      </w:tc>
      <w:tc>
        <w:tcPr>
          <w:tcW w:w="851" w:type="dxa"/>
          <w:vMerge/>
          <w:vAlign w:val="center"/>
        </w:tcPr>
        <w:p w:rsidR="003B6B7F" w:rsidRPr="003E2981" w:rsidRDefault="003B6B7F" w:rsidP="00B21001">
          <w:pPr>
            <w:pStyle w:val="afffffa"/>
            <w:jc w:val="center"/>
            <w:rPr>
              <w:sz w:val="16"/>
              <w:szCs w:val="16"/>
            </w:rPr>
          </w:pPr>
        </w:p>
      </w:tc>
      <w:tc>
        <w:tcPr>
          <w:tcW w:w="567" w:type="dxa"/>
          <w:vMerge/>
          <w:vAlign w:val="center"/>
        </w:tcPr>
        <w:p w:rsidR="003B6B7F" w:rsidRPr="003E2981" w:rsidRDefault="003B6B7F" w:rsidP="00B21001">
          <w:pPr>
            <w:pStyle w:val="afffffa"/>
            <w:jc w:val="center"/>
            <w:rPr>
              <w:sz w:val="16"/>
              <w:szCs w:val="16"/>
            </w:rPr>
          </w:pPr>
        </w:p>
      </w:tc>
      <w:tc>
        <w:tcPr>
          <w:tcW w:w="6238" w:type="dxa"/>
          <w:vMerge/>
          <w:vAlign w:val="center"/>
        </w:tcPr>
        <w:p w:rsidR="003B6B7F" w:rsidRPr="003E2981" w:rsidRDefault="003B6B7F" w:rsidP="00B21001">
          <w:pPr>
            <w:pStyle w:val="afffffa"/>
            <w:jc w:val="center"/>
            <w:rPr>
              <w:sz w:val="16"/>
              <w:szCs w:val="16"/>
            </w:rPr>
          </w:pPr>
        </w:p>
      </w:tc>
      <w:tc>
        <w:tcPr>
          <w:tcW w:w="567" w:type="dxa"/>
          <w:vMerge w:val="restart"/>
          <w:vAlign w:val="center"/>
        </w:tcPr>
        <w:p w:rsidR="003B6B7F" w:rsidRPr="003E2981" w:rsidRDefault="003B6B7F" w:rsidP="00B21001">
          <w:pPr>
            <w:pStyle w:val="afffffa"/>
            <w:jc w:val="center"/>
            <w:rPr>
              <w:sz w:val="16"/>
              <w:szCs w:val="16"/>
            </w:rPr>
          </w:pPr>
          <w:r>
            <w:rPr>
              <w:sz w:val="16"/>
              <w:szCs w:val="16"/>
            </w:rPr>
            <w:fldChar w:fldCharType="begin"/>
          </w:r>
          <w:r>
            <w:rPr>
              <w:sz w:val="16"/>
              <w:szCs w:val="16"/>
              <w:lang w:val="en-US"/>
            </w:rPr>
            <w:instrText>page</w:instrText>
          </w:r>
          <w:r>
            <w:rPr>
              <w:sz w:val="16"/>
              <w:szCs w:val="16"/>
            </w:rPr>
            <w:fldChar w:fldCharType="separate"/>
          </w:r>
          <w:r>
            <w:rPr>
              <w:noProof/>
              <w:sz w:val="16"/>
              <w:szCs w:val="16"/>
              <w:lang w:val="en-US"/>
            </w:rPr>
            <w:t>2</w:t>
          </w:r>
          <w:r>
            <w:rPr>
              <w:sz w:val="16"/>
              <w:szCs w:val="16"/>
            </w:rPr>
            <w:fldChar w:fldCharType="end"/>
          </w:r>
        </w:p>
      </w:tc>
    </w:tr>
    <w:tr w:rsidR="003B6B7F" w:rsidRPr="003E2981" w:rsidTr="00B21001">
      <w:trPr>
        <w:cantSplit/>
        <w:trHeight w:hRule="exact" w:val="284"/>
      </w:trPr>
      <w:tc>
        <w:tcPr>
          <w:tcW w:w="567" w:type="dxa"/>
          <w:tcBorders>
            <w:bottom w:val="single" w:sz="12" w:space="0" w:color="auto"/>
          </w:tcBorders>
          <w:vAlign w:val="center"/>
        </w:tcPr>
        <w:p w:rsidR="003B6B7F" w:rsidRPr="003E2981" w:rsidRDefault="003B6B7F" w:rsidP="00B21001">
          <w:pPr>
            <w:pStyle w:val="ab"/>
            <w:jc w:val="center"/>
            <w:rPr>
              <w:rFonts w:ascii="Arial" w:hAnsi="Arial"/>
              <w:sz w:val="16"/>
              <w:szCs w:val="16"/>
            </w:rPr>
          </w:pPr>
          <w:r w:rsidRPr="003E2981">
            <w:rPr>
              <w:rFonts w:ascii="Arial" w:hAnsi="Arial"/>
              <w:sz w:val="16"/>
              <w:szCs w:val="16"/>
            </w:rPr>
            <w:t>Изм.</w:t>
          </w:r>
        </w:p>
      </w:tc>
      <w:tc>
        <w:tcPr>
          <w:tcW w:w="567" w:type="dxa"/>
          <w:tcBorders>
            <w:bottom w:val="single" w:sz="12" w:space="0" w:color="auto"/>
          </w:tcBorders>
          <w:vAlign w:val="center"/>
        </w:tcPr>
        <w:p w:rsidR="003B6B7F" w:rsidRPr="003E2981" w:rsidRDefault="003B6B7F" w:rsidP="00B21001">
          <w:pPr>
            <w:pStyle w:val="ab"/>
            <w:jc w:val="center"/>
            <w:rPr>
              <w:rFonts w:ascii="Arial" w:hAnsi="Arial"/>
              <w:sz w:val="16"/>
              <w:szCs w:val="16"/>
            </w:rPr>
          </w:pPr>
          <w:r w:rsidRPr="003E2981">
            <w:rPr>
              <w:rFonts w:ascii="Arial" w:hAnsi="Arial"/>
              <w:sz w:val="16"/>
              <w:szCs w:val="16"/>
            </w:rPr>
            <w:t>Кол.уч</w:t>
          </w:r>
        </w:p>
      </w:tc>
      <w:tc>
        <w:tcPr>
          <w:tcW w:w="567" w:type="dxa"/>
          <w:tcBorders>
            <w:bottom w:val="single" w:sz="12" w:space="0" w:color="auto"/>
          </w:tcBorders>
          <w:vAlign w:val="center"/>
        </w:tcPr>
        <w:p w:rsidR="003B6B7F" w:rsidRPr="003E2981" w:rsidRDefault="003B6B7F" w:rsidP="00B21001">
          <w:pPr>
            <w:pStyle w:val="ab"/>
            <w:jc w:val="center"/>
            <w:rPr>
              <w:rFonts w:ascii="Arial" w:hAnsi="Arial"/>
              <w:sz w:val="16"/>
              <w:szCs w:val="16"/>
            </w:rPr>
          </w:pPr>
          <w:r w:rsidRPr="003E2981">
            <w:rPr>
              <w:rFonts w:ascii="Arial" w:hAnsi="Arial"/>
              <w:sz w:val="16"/>
              <w:szCs w:val="16"/>
            </w:rPr>
            <w:t>Лист</w:t>
          </w:r>
        </w:p>
      </w:tc>
      <w:tc>
        <w:tcPr>
          <w:tcW w:w="567" w:type="dxa"/>
          <w:tcBorders>
            <w:bottom w:val="single" w:sz="12" w:space="0" w:color="auto"/>
          </w:tcBorders>
          <w:vAlign w:val="center"/>
        </w:tcPr>
        <w:p w:rsidR="003B6B7F" w:rsidRPr="003E2981" w:rsidRDefault="003B6B7F" w:rsidP="00B21001">
          <w:pPr>
            <w:pStyle w:val="ab"/>
            <w:jc w:val="center"/>
            <w:rPr>
              <w:rFonts w:ascii="Arial" w:hAnsi="Arial"/>
              <w:sz w:val="16"/>
              <w:szCs w:val="16"/>
            </w:rPr>
          </w:pPr>
          <w:r w:rsidRPr="003E2981">
            <w:rPr>
              <w:rFonts w:ascii="Arial" w:hAnsi="Arial"/>
              <w:sz w:val="16"/>
              <w:szCs w:val="16"/>
            </w:rPr>
            <w:t>№ док</w:t>
          </w:r>
        </w:p>
      </w:tc>
      <w:tc>
        <w:tcPr>
          <w:tcW w:w="851" w:type="dxa"/>
          <w:tcBorders>
            <w:bottom w:val="single" w:sz="12" w:space="0" w:color="auto"/>
          </w:tcBorders>
          <w:vAlign w:val="center"/>
        </w:tcPr>
        <w:p w:rsidR="003B6B7F" w:rsidRPr="003E2981" w:rsidRDefault="003B6B7F" w:rsidP="00B21001">
          <w:pPr>
            <w:pStyle w:val="ab"/>
            <w:jc w:val="center"/>
            <w:rPr>
              <w:rFonts w:ascii="Arial" w:hAnsi="Arial"/>
              <w:sz w:val="16"/>
              <w:szCs w:val="16"/>
            </w:rPr>
          </w:pPr>
          <w:r w:rsidRPr="003E2981">
            <w:rPr>
              <w:rFonts w:ascii="Arial" w:hAnsi="Arial"/>
              <w:sz w:val="16"/>
              <w:szCs w:val="16"/>
            </w:rPr>
            <w:t>Подп.</w:t>
          </w:r>
        </w:p>
      </w:tc>
      <w:tc>
        <w:tcPr>
          <w:tcW w:w="567" w:type="dxa"/>
          <w:tcBorders>
            <w:bottom w:val="single" w:sz="12" w:space="0" w:color="auto"/>
          </w:tcBorders>
          <w:vAlign w:val="center"/>
        </w:tcPr>
        <w:p w:rsidR="003B6B7F" w:rsidRPr="003E2981" w:rsidRDefault="003B6B7F" w:rsidP="00B21001">
          <w:pPr>
            <w:pStyle w:val="ab"/>
            <w:jc w:val="center"/>
            <w:rPr>
              <w:rFonts w:ascii="Arial" w:hAnsi="Arial"/>
              <w:sz w:val="16"/>
              <w:szCs w:val="16"/>
            </w:rPr>
          </w:pPr>
          <w:r w:rsidRPr="003E2981">
            <w:rPr>
              <w:rFonts w:ascii="Arial" w:hAnsi="Arial"/>
              <w:sz w:val="16"/>
              <w:szCs w:val="16"/>
            </w:rPr>
            <w:t>Дата</w:t>
          </w:r>
        </w:p>
      </w:tc>
      <w:tc>
        <w:tcPr>
          <w:tcW w:w="6238" w:type="dxa"/>
          <w:vMerge/>
          <w:vAlign w:val="center"/>
        </w:tcPr>
        <w:p w:rsidR="003B6B7F" w:rsidRPr="003E2981" w:rsidRDefault="003B6B7F" w:rsidP="00B21001">
          <w:pPr>
            <w:pStyle w:val="ab"/>
            <w:jc w:val="center"/>
            <w:rPr>
              <w:rFonts w:ascii="Arial" w:hAnsi="Arial"/>
              <w:sz w:val="16"/>
              <w:szCs w:val="16"/>
            </w:rPr>
          </w:pPr>
        </w:p>
      </w:tc>
      <w:tc>
        <w:tcPr>
          <w:tcW w:w="567" w:type="dxa"/>
          <w:vMerge/>
          <w:vAlign w:val="center"/>
        </w:tcPr>
        <w:p w:rsidR="003B6B7F" w:rsidRPr="003E2981" w:rsidRDefault="003B6B7F" w:rsidP="00B21001">
          <w:pPr>
            <w:pStyle w:val="ab"/>
            <w:jc w:val="center"/>
            <w:rPr>
              <w:rFonts w:ascii="Arial" w:hAnsi="Arial"/>
              <w:sz w:val="16"/>
              <w:szCs w:val="16"/>
            </w:rPr>
          </w:pPr>
        </w:p>
      </w:tc>
    </w:tr>
  </w:tbl>
  <w:p w:rsidR="003B6B7F" w:rsidRDefault="004257F7">
    <w:pPr>
      <w:pStyle w:val="ab"/>
    </w:pPr>
    <w:r>
      <w:rPr>
        <w:rFonts w:ascii="Arial" w:hAnsi="Arial"/>
        <w:noProof/>
      </w:rPr>
      <w:pict>
        <v:rect id="Прямоугольник 3" o:spid="_x0000_s2418" style="position:absolute;margin-left:56.7pt;margin-top:14.2pt;width:524.4pt;height:813.55pt;z-index:39;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" filled="f" strokeweight="1.5pt">
          <v:path arrowok="t"/>
          <v:textbox inset="0,0,0,0"/>
          <w10:wrap anchorx="page" anchory="page"/>
        </v:rect>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topFromText="567" w:vertAnchor="page" w:horzAnchor="page" w:tblpX="1163" w:tblpY="14261"/>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67"/>
      <w:gridCol w:w="851"/>
      <w:gridCol w:w="567"/>
      <w:gridCol w:w="3969"/>
      <w:gridCol w:w="851"/>
      <w:gridCol w:w="851"/>
      <w:gridCol w:w="1134"/>
    </w:tblGrid>
    <w:tr w:rsidR="003B6B7F" w:rsidRPr="00F53D61" w:rsidTr="00B21001">
      <w:trPr>
        <w:cantSplit/>
        <w:trHeight w:hRule="exact" w:val="284"/>
      </w:trPr>
      <w:tc>
        <w:tcPr>
          <w:tcW w:w="567" w:type="dxa"/>
          <w:tcBorders>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bottom w:val="single" w:sz="4" w:space="0" w:color="auto"/>
          </w:tcBorders>
          <w:vAlign w:val="center"/>
        </w:tcPr>
        <w:p w:rsidR="003B6B7F" w:rsidRPr="00F53D61" w:rsidRDefault="003B6B7F" w:rsidP="00B21001">
          <w:pPr>
            <w:pStyle w:val="afffffa"/>
            <w:jc w:val="center"/>
            <w:rPr>
              <w:sz w:val="16"/>
              <w:szCs w:val="16"/>
            </w:rPr>
          </w:pPr>
        </w:p>
      </w:tc>
      <w:tc>
        <w:tcPr>
          <w:tcW w:w="851" w:type="dxa"/>
          <w:tcBorders>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bottom w:val="single" w:sz="4" w:space="0" w:color="auto"/>
          </w:tcBorders>
          <w:vAlign w:val="center"/>
        </w:tcPr>
        <w:p w:rsidR="003B6B7F" w:rsidRPr="00F53D61" w:rsidRDefault="003B6B7F" w:rsidP="00B21001">
          <w:pPr>
            <w:pStyle w:val="afffffa"/>
            <w:jc w:val="center"/>
            <w:rPr>
              <w:sz w:val="16"/>
              <w:szCs w:val="16"/>
            </w:rPr>
          </w:pPr>
        </w:p>
      </w:tc>
      <w:tc>
        <w:tcPr>
          <w:tcW w:w="6805" w:type="dxa"/>
          <w:gridSpan w:val="4"/>
          <w:vMerge w:val="restart"/>
          <w:vAlign w:val="center"/>
        </w:tcPr>
        <w:p w:rsidR="003B6B7F" w:rsidRPr="00A507C5" w:rsidRDefault="003B6B7F" w:rsidP="0058337E">
          <w:pPr>
            <w:pStyle w:val="afffffa"/>
            <w:jc w:val="center"/>
            <w:rPr>
              <w:sz w:val="16"/>
              <w:szCs w:val="16"/>
            </w:rPr>
          </w:pPr>
          <w:r>
            <w:rPr>
              <w:sz w:val="28"/>
              <w:szCs w:val="16"/>
            </w:rPr>
            <w:t>К-048</w:t>
          </w:r>
          <w:r w:rsidRPr="002D2B1E">
            <w:rPr>
              <w:sz w:val="28"/>
              <w:szCs w:val="16"/>
            </w:rPr>
            <w:t>-1-</w:t>
          </w:r>
          <w:r>
            <w:rPr>
              <w:sz w:val="28"/>
              <w:szCs w:val="16"/>
            </w:rPr>
            <w:t>ГП</w:t>
          </w:r>
        </w:p>
      </w:tc>
    </w:tr>
    <w:tr w:rsidR="003B6B7F" w:rsidRPr="00F53D61" w:rsidTr="00B21001">
      <w:trPr>
        <w:cantSplit/>
        <w:trHeight w:hRule="exact" w:val="284"/>
      </w:trPr>
      <w:tc>
        <w:tcPr>
          <w:tcW w:w="567" w:type="dxa"/>
          <w:tcBorders>
            <w:top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tcBorders>
          <w:vAlign w:val="center"/>
        </w:tcPr>
        <w:p w:rsidR="003B6B7F" w:rsidRPr="00F53D61" w:rsidRDefault="003B6B7F" w:rsidP="00B21001">
          <w:pPr>
            <w:pStyle w:val="afffffa"/>
            <w:jc w:val="center"/>
            <w:rPr>
              <w:sz w:val="16"/>
              <w:szCs w:val="16"/>
            </w:rPr>
          </w:pPr>
        </w:p>
      </w:tc>
      <w:tc>
        <w:tcPr>
          <w:tcW w:w="851" w:type="dxa"/>
          <w:tcBorders>
            <w:top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tcBorders>
          <w:vAlign w:val="center"/>
        </w:tcPr>
        <w:p w:rsidR="003B6B7F" w:rsidRPr="00F53D61" w:rsidRDefault="003B6B7F" w:rsidP="00B21001">
          <w:pPr>
            <w:pStyle w:val="afffffa"/>
            <w:jc w:val="center"/>
            <w:rPr>
              <w:sz w:val="16"/>
              <w:szCs w:val="16"/>
            </w:rPr>
          </w:pPr>
        </w:p>
      </w:tc>
      <w:tc>
        <w:tcPr>
          <w:tcW w:w="6805" w:type="dxa"/>
          <w:gridSpan w:val="4"/>
          <w:vMerge/>
          <w:vAlign w:val="center"/>
        </w:tcPr>
        <w:p w:rsidR="003B6B7F" w:rsidRPr="00F53D61" w:rsidRDefault="003B6B7F" w:rsidP="00B21001">
          <w:pPr>
            <w:pStyle w:val="afffffa"/>
            <w:jc w:val="center"/>
            <w:rPr>
              <w:sz w:val="16"/>
              <w:szCs w:val="16"/>
            </w:rPr>
          </w:pPr>
        </w:p>
      </w:tc>
    </w:tr>
    <w:tr w:rsidR="003B6B7F" w:rsidRPr="00F53D61" w:rsidTr="00B21001">
      <w:trPr>
        <w:cantSplit/>
        <w:trHeight w:hRule="exact" w:val="284"/>
      </w:trPr>
      <w:tc>
        <w:tcPr>
          <w:tcW w:w="567" w:type="dxa"/>
          <w:tcBorders>
            <w:bottom w:val="single" w:sz="12" w:space="0" w:color="auto"/>
          </w:tcBorders>
          <w:vAlign w:val="center"/>
        </w:tcPr>
        <w:p w:rsidR="003B6B7F" w:rsidRPr="00F53D61" w:rsidRDefault="003B6B7F" w:rsidP="00B21001">
          <w:pPr>
            <w:pStyle w:val="afffffa"/>
            <w:jc w:val="center"/>
            <w:rPr>
              <w:sz w:val="16"/>
              <w:szCs w:val="16"/>
            </w:rPr>
          </w:pPr>
          <w:r w:rsidRPr="00F53D61">
            <w:rPr>
              <w:sz w:val="16"/>
              <w:szCs w:val="16"/>
            </w:rPr>
            <w:t>Изм.</w:t>
          </w:r>
        </w:p>
      </w:tc>
      <w:tc>
        <w:tcPr>
          <w:tcW w:w="567" w:type="dxa"/>
          <w:tcBorders>
            <w:bottom w:val="single" w:sz="12" w:space="0" w:color="auto"/>
          </w:tcBorders>
          <w:vAlign w:val="center"/>
        </w:tcPr>
        <w:p w:rsidR="003B6B7F" w:rsidRPr="00F53D61" w:rsidRDefault="003B6B7F" w:rsidP="00B21001">
          <w:pPr>
            <w:pStyle w:val="afffffa"/>
            <w:jc w:val="center"/>
            <w:rPr>
              <w:sz w:val="16"/>
              <w:szCs w:val="16"/>
            </w:rPr>
          </w:pPr>
          <w:r w:rsidRPr="00F53D61">
            <w:rPr>
              <w:sz w:val="16"/>
              <w:szCs w:val="16"/>
            </w:rPr>
            <w:t>Кол.уч</w:t>
          </w:r>
        </w:p>
      </w:tc>
      <w:tc>
        <w:tcPr>
          <w:tcW w:w="567" w:type="dxa"/>
          <w:tcBorders>
            <w:bottom w:val="single" w:sz="12" w:space="0" w:color="auto"/>
          </w:tcBorders>
          <w:vAlign w:val="center"/>
        </w:tcPr>
        <w:p w:rsidR="003B6B7F" w:rsidRPr="00F53D61" w:rsidRDefault="003B6B7F" w:rsidP="00B21001">
          <w:pPr>
            <w:pStyle w:val="afffffa"/>
            <w:jc w:val="center"/>
            <w:rPr>
              <w:sz w:val="16"/>
              <w:szCs w:val="16"/>
            </w:rPr>
          </w:pPr>
          <w:r w:rsidRPr="00F53D61">
            <w:rPr>
              <w:sz w:val="16"/>
              <w:szCs w:val="16"/>
            </w:rPr>
            <w:t>Лист</w:t>
          </w:r>
        </w:p>
      </w:tc>
      <w:tc>
        <w:tcPr>
          <w:tcW w:w="567" w:type="dxa"/>
          <w:tcBorders>
            <w:bottom w:val="single" w:sz="12" w:space="0" w:color="auto"/>
          </w:tcBorders>
          <w:vAlign w:val="center"/>
        </w:tcPr>
        <w:p w:rsidR="003B6B7F" w:rsidRPr="00F53D61" w:rsidRDefault="003B6B7F" w:rsidP="00B21001">
          <w:pPr>
            <w:pStyle w:val="afffffa"/>
            <w:jc w:val="center"/>
            <w:rPr>
              <w:sz w:val="16"/>
              <w:szCs w:val="16"/>
            </w:rPr>
          </w:pPr>
          <w:r w:rsidRPr="00F53D61">
            <w:rPr>
              <w:sz w:val="16"/>
              <w:szCs w:val="16"/>
            </w:rPr>
            <w:t>№ док</w:t>
          </w:r>
        </w:p>
      </w:tc>
      <w:tc>
        <w:tcPr>
          <w:tcW w:w="851" w:type="dxa"/>
          <w:tcBorders>
            <w:bottom w:val="single" w:sz="12" w:space="0" w:color="auto"/>
          </w:tcBorders>
          <w:vAlign w:val="center"/>
        </w:tcPr>
        <w:p w:rsidR="003B6B7F" w:rsidRPr="00F53D61" w:rsidRDefault="003B6B7F" w:rsidP="00B21001">
          <w:pPr>
            <w:pStyle w:val="afffffa"/>
            <w:jc w:val="center"/>
            <w:rPr>
              <w:sz w:val="16"/>
              <w:szCs w:val="16"/>
            </w:rPr>
          </w:pPr>
          <w:r w:rsidRPr="00F53D61">
            <w:rPr>
              <w:sz w:val="16"/>
              <w:szCs w:val="16"/>
            </w:rPr>
            <w:t>Подп.</w:t>
          </w:r>
        </w:p>
      </w:tc>
      <w:tc>
        <w:tcPr>
          <w:tcW w:w="567" w:type="dxa"/>
          <w:tcBorders>
            <w:bottom w:val="single" w:sz="12" w:space="0" w:color="auto"/>
          </w:tcBorders>
          <w:vAlign w:val="center"/>
        </w:tcPr>
        <w:p w:rsidR="003B6B7F" w:rsidRPr="00F53D61" w:rsidRDefault="003B6B7F" w:rsidP="00B21001">
          <w:pPr>
            <w:pStyle w:val="afffffa"/>
            <w:jc w:val="center"/>
            <w:rPr>
              <w:sz w:val="16"/>
              <w:szCs w:val="16"/>
            </w:rPr>
          </w:pPr>
          <w:r w:rsidRPr="00F53D61">
            <w:rPr>
              <w:sz w:val="16"/>
              <w:szCs w:val="16"/>
            </w:rPr>
            <w:t>Дата</w:t>
          </w:r>
        </w:p>
      </w:tc>
      <w:tc>
        <w:tcPr>
          <w:tcW w:w="6805" w:type="dxa"/>
          <w:gridSpan w:val="4"/>
          <w:vMerge/>
          <w:vAlign w:val="center"/>
        </w:tcPr>
        <w:p w:rsidR="003B6B7F" w:rsidRPr="00F53D61" w:rsidRDefault="003B6B7F" w:rsidP="00B21001">
          <w:pPr>
            <w:pStyle w:val="afffffa"/>
            <w:jc w:val="center"/>
            <w:rPr>
              <w:sz w:val="16"/>
              <w:szCs w:val="16"/>
            </w:rPr>
          </w:pPr>
        </w:p>
      </w:tc>
    </w:tr>
    <w:tr w:rsidR="003B6B7F" w:rsidRPr="00F53D61" w:rsidTr="00B21001">
      <w:trPr>
        <w:cantSplit/>
        <w:trHeight w:hRule="exact" w:val="284"/>
      </w:trPr>
      <w:tc>
        <w:tcPr>
          <w:tcW w:w="1134" w:type="dxa"/>
          <w:gridSpan w:val="2"/>
          <w:tcBorders>
            <w:bottom w:val="single" w:sz="4" w:space="0" w:color="auto"/>
          </w:tcBorders>
          <w:vAlign w:val="center"/>
        </w:tcPr>
        <w:p w:rsidR="003B6B7F" w:rsidRPr="00F53D61" w:rsidRDefault="003B6B7F" w:rsidP="00B21001">
          <w:pPr>
            <w:pStyle w:val="afffffa"/>
            <w:jc w:val="left"/>
            <w:rPr>
              <w:sz w:val="16"/>
              <w:szCs w:val="16"/>
            </w:rPr>
          </w:pPr>
          <w:r>
            <w:rPr>
              <w:sz w:val="16"/>
              <w:szCs w:val="16"/>
            </w:rPr>
            <w:t>ГАП</w:t>
          </w:r>
        </w:p>
      </w:tc>
      <w:tc>
        <w:tcPr>
          <w:tcW w:w="1134" w:type="dxa"/>
          <w:gridSpan w:val="2"/>
          <w:tcBorders>
            <w:bottom w:val="single" w:sz="4" w:space="0" w:color="auto"/>
          </w:tcBorders>
          <w:vAlign w:val="center"/>
        </w:tcPr>
        <w:p w:rsidR="003B6B7F" w:rsidRPr="002D2B1E" w:rsidRDefault="003B6B7F" w:rsidP="00B21001">
          <w:pPr>
            <w:pStyle w:val="afffffa"/>
            <w:jc w:val="left"/>
            <w:rPr>
              <w:sz w:val="14"/>
              <w:szCs w:val="16"/>
            </w:rPr>
          </w:pPr>
          <w:r w:rsidRPr="002D2B1E">
            <w:rPr>
              <w:sz w:val="14"/>
              <w:szCs w:val="16"/>
            </w:rPr>
            <w:t>Ишмухаметова</w:t>
          </w:r>
        </w:p>
      </w:tc>
      <w:tc>
        <w:tcPr>
          <w:tcW w:w="851" w:type="dxa"/>
          <w:tcBorders>
            <w:bottom w:val="single" w:sz="4" w:space="0" w:color="auto"/>
          </w:tcBorders>
          <w:vAlign w:val="center"/>
        </w:tcPr>
        <w:p w:rsidR="003B6B7F" w:rsidRPr="002D2B1E" w:rsidRDefault="003B6B7F" w:rsidP="00B21001">
          <w:pPr>
            <w:pStyle w:val="afffffa"/>
            <w:jc w:val="center"/>
            <w:rPr>
              <w:sz w:val="14"/>
              <w:szCs w:val="16"/>
            </w:rPr>
          </w:pPr>
        </w:p>
      </w:tc>
      <w:tc>
        <w:tcPr>
          <w:tcW w:w="567" w:type="dxa"/>
          <w:tcBorders>
            <w:bottom w:val="single" w:sz="4" w:space="0" w:color="auto"/>
          </w:tcBorders>
          <w:vAlign w:val="center"/>
        </w:tcPr>
        <w:p w:rsidR="003B6B7F" w:rsidRPr="008C34C2" w:rsidRDefault="003B6B7F" w:rsidP="00B21001">
          <w:pPr>
            <w:pStyle w:val="afffffa"/>
            <w:jc w:val="center"/>
            <w:rPr>
              <w:w w:val="80"/>
              <w:sz w:val="14"/>
              <w:szCs w:val="14"/>
            </w:rPr>
          </w:pPr>
        </w:p>
      </w:tc>
      <w:tc>
        <w:tcPr>
          <w:tcW w:w="3969" w:type="dxa"/>
          <w:vMerge w:val="restart"/>
          <w:vAlign w:val="center"/>
        </w:tcPr>
        <w:p w:rsidR="003B6B7F" w:rsidRPr="00A54C81" w:rsidRDefault="003B6B7F" w:rsidP="00B21001">
          <w:pPr>
            <w:pStyle w:val="afffffa"/>
            <w:jc w:val="center"/>
            <w:rPr>
              <w:sz w:val="22"/>
              <w:szCs w:val="16"/>
            </w:rPr>
          </w:pPr>
          <w:r w:rsidRPr="009C0E63">
            <w:rPr>
              <w:rFonts w:ascii="Times New Roman" w:hAnsi="Times New Roman"/>
            </w:rPr>
            <w:t>Заверение проектной организации</w:t>
          </w:r>
        </w:p>
      </w:tc>
      <w:tc>
        <w:tcPr>
          <w:tcW w:w="851" w:type="dxa"/>
          <w:vAlign w:val="center"/>
        </w:tcPr>
        <w:p w:rsidR="003B6B7F" w:rsidRPr="00F53D61" w:rsidRDefault="003B6B7F" w:rsidP="00B21001">
          <w:pPr>
            <w:pStyle w:val="afffffa"/>
            <w:jc w:val="center"/>
            <w:rPr>
              <w:sz w:val="16"/>
              <w:szCs w:val="16"/>
            </w:rPr>
          </w:pPr>
          <w:r w:rsidRPr="00F53D61">
            <w:rPr>
              <w:sz w:val="16"/>
              <w:szCs w:val="16"/>
            </w:rPr>
            <w:t>Стадия</w:t>
          </w:r>
        </w:p>
      </w:tc>
      <w:tc>
        <w:tcPr>
          <w:tcW w:w="851" w:type="dxa"/>
          <w:vAlign w:val="center"/>
        </w:tcPr>
        <w:p w:rsidR="003B6B7F" w:rsidRPr="00F53D61" w:rsidRDefault="003B6B7F" w:rsidP="00B21001">
          <w:pPr>
            <w:pStyle w:val="afffffa"/>
            <w:jc w:val="center"/>
            <w:rPr>
              <w:sz w:val="16"/>
              <w:szCs w:val="16"/>
            </w:rPr>
          </w:pPr>
          <w:r w:rsidRPr="00F53D61">
            <w:rPr>
              <w:sz w:val="16"/>
              <w:szCs w:val="16"/>
            </w:rPr>
            <w:t>Лист</w:t>
          </w:r>
        </w:p>
      </w:tc>
      <w:tc>
        <w:tcPr>
          <w:tcW w:w="1134" w:type="dxa"/>
          <w:vAlign w:val="center"/>
        </w:tcPr>
        <w:p w:rsidR="003B6B7F" w:rsidRPr="00F53D61" w:rsidRDefault="003B6B7F" w:rsidP="00B21001">
          <w:pPr>
            <w:pStyle w:val="afffffa"/>
            <w:jc w:val="center"/>
            <w:rPr>
              <w:sz w:val="16"/>
              <w:szCs w:val="16"/>
            </w:rPr>
          </w:pPr>
          <w:r w:rsidRPr="00F53D61">
            <w:rPr>
              <w:sz w:val="16"/>
              <w:szCs w:val="16"/>
            </w:rPr>
            <w:t>Листов</w:t>
          </w:r>
        </w:p>
      </w:tc>
    </w:tr>
    <w:tr w:rsidR="003B6B7F" w:rsidRPr="00F53D61" w:rsidTr="00B21001">
      <w:trPr>
        <w:cantSplit/>
        <w:trHeight w:hRule="exact" w:val="284"/>
      </w:trPr>
      <w:tc>
        <w:tcPr>
          <w:tcW w:w="1134" w:type="dxa"/>
          <w:gridSpan w:val="2"/>
          <w:tcBorders>
            <w:top w:val="single" w:sz="4" w:space="0" w:color="auto"/>
            <w:bottom w:val="single" w:sz="4" w:space="0" w:color="auto"/>
          </w:tcBorders>
          <w:vAlign w:val="center"/>
        </w:tcPr>
        <w:p w:rsidR="003B6B7F" w:rsidRPr="00F53D61" w:rsidRDefault="003B6B7F" w:rsidP="00B21001">
          <w:pPr>
            <w:pStyle w:val="afffffa"/>
            <w:jc w:val="left"/>
            <w:rPr>
              <w:sz w:val="16"/>
              <w:szCs w:val="16"/>
            </w:rPr>
          </w:pPr>
        </w:p>
      </w:tc>
      <w:tc>
        <w:tcPr>
          <w:tcW w:w="1134" w:type="dxa"/>
          <w:gridSpan w:val="2"/>
          <w:tcBorders>
            <w:top w:val="single" w:sz="4" w:space="0" w:color="auto"/>
            <w:bottom w:val="single" w:sz="4" w:space="0" w:color="auto"/>
          </w:tcBorders>
          <w:vAlign w:val="center"/>
        </w:tcPr>
        <w:p w:rsidR="003B6B7F" w:rsidRPr="002D2B1E" w:rsidRDefault="003B6B7F" w:rsidP="00B21001">
          <w:pPr>
            <w:pStyle w:val="afffffa"/>
            <w:jc w:val="left"/>
            <w:rPr>
              <w:sz w:val="14"/>
              <w:szCs w:val="16"/>
            </w:rPr>
          </w:pPr>
        </w:p>
      </w:tc>
      <w:tc>
        <w:tcPr>
          <w:tcW w:w="851" w:type="dxa"/>
          <w:tcBorders>
            <w:top w:val="single" w:sz="4" w:space="0" w:color="auto"/>
            <w:bottom w:val="single" w:sz="4" w:space="0" w:color="auto"/>
          </w:tcBorders>
          <w:vAlign w:val="center"/>
        </w:tcPr>
        <w:p w:rsidR="003B6B7F" w:rsidRPr="002D2B1E" w:rsidRDefault="003B6B7F" w:rsidP="00B21001">
          <w:pPr>
            <w:pStyle w:val="afffffa"/>
            <w:jc w:val="center"/>
            <w:rPr>
              <w:sz w:val="14"/>
              <w:szCs w:val="16"/>
            </w:rPr>
          </w:pPr>
        </w:p>
      </w:tc>
      <w:tc>
        <w:tcPr>
          <w:tcW w:w="567" w:type="dxa"/>
          <w:tcBorders>
            <w:top w:val="single" w:sz="4" w:space="0" w:color="auto"/>
            <w:bottom w:val="single" w:sz="4" w:space="0" w:color="auto"/>
          </w:tcBorders>
          <w:vAlign w:val="center"/>
        </w:tcPr>
        <w:p w:rsidR="003B6B7F" w:rsidRPr="008C34C2" w:rsidRDefault="003B6B7F" w:rsidP="00B21001">
          <w:pPr>
            <w:pStyle w:val="afffffa"/>
            <w:jc w:val="center"/>
            <w:rPr>
              <w:w w:val="80"/>
              <w:sz w:val="14"/>
              <w:szCs w:val="14"/>
            </w:rPr>
          </w:pPr>
        </w:p>
      </w:tc>
      <w:tc>
        <w:tcPr>
          <w:tcW w:w="3969" w:type="dxa"/>
          <w:vMerge/>
          <w:vAlign w:val="center"/>
        </w:tcPr>
        <w:p w:rsidR="003B6B7F" w:rsidRPr="00F53D61" w:rsidRDefault="003B6B7F" w:rsidP="00B21001">
          <w:pPr>
            <w:pStyle w:val="afffffa"/>
            <w:jc w:val="center"/>
            <w:rPr>
              <w:sz w:val="16"/>
              <w:szCs w:val="16"/>
            </w:rPr>
          </w:pPr>
        </w:p>
      </w:tc>
      <w:tc>
        <w:tcPr>
          <w:tcW w:w="851" w:type="dxa"/>
          <w:vAlign w:val="center"/>
        </w:tcPr>
        <w:p w:rsidR="003B6B7F" w:rsidRPr="00F53D61" w:rsidRDefault="003B6B7F" w:rsidP="00B21001">
          <w:pPr>
            <w:pStyle w:val="afffffa"/>
            <w:jc w:val="center"/>
            <w:rPr>
              <w:sz w:val="16"/>
              <w:szCs w:val="16"/>
            </w:rPr>
          </w:pPr>
          <w:r>
            <w:rPr>
              <w:sz w:val="16"/>
              <w:szCs w:val="16"/>
            </w:rPr>
            <w:t>ГП</w:t>
          </w:r>
        </w:p>
      </w:tc>
      <w:tc>
        <w:tcPr>
          <w:tcW w:w="851" w:type="dxa"/>
          <w:vAlign w:val="center"/>
        </w:tcPr>
        <w:p w:rsidR="003B6B7F" w:rsidRPr="008C34C2" w:rsidRDefault="003B6B7F" w:rsidP="00B21001">
          <w:pPr>
            <w:pStyle w:val="afffffa"/>
            <w:jc w:val="center"/>
            <w:rPr>
              <w:w w:val="80"/>
              <w:sz w:val="14"/>
              <w:szCs w:val="14"/>
            </w:rPr>
          </w:pPr>
          <w:r>
            <w:rPr>
              <w:noProof/>
              <w:sz w:val="16"/>
              <w:szCs w:val="16"/>
            </w:rPr>
            <w:t>1</w:t>
          </w:r>
          <w:r w:rsidRPr="006E25BE">
            <w:rPr>
              <w:noProof/>
              <w:sz w:val="16"/>
              <w:szCs w:val="16"/>
            </w:rPr>
            <w:fldChar w:fldCharType="begin"/>
          </w:r>
          <w:r w:rsidRPr="006E25BE">
            <w:rPr>
              <w:noProof/>
              <w:sz w:val="16"/>
              <w:szCs w:val="16"/>
            </w:rPr>
            <w:instrText xml:space="preserve">if </w:instrText>
          </w:r>
          <w:r w:rsidRPr="006E25BE">
            <w:rPr>
              <w:noProof/>
              <w:sz w:val="16"/>
              <w:szCs w:val="16"/>
            </w:rPr>
            <w:fldChar w:fldCharType="begin"/>
          </w:r>
          <w:r w:rsidRPr="006E25BE">
            <w:rPr>
              <w:noProof/>
              <w:sz w:val="16"/>
              <w:szCs w:val="16"/>
            </w:rPr>
            <w:instrText>sectionpages</w:instrText>
          </w:r>
          <w:r w:rsidRPr="006E25BE">
            <w:rPr>
              <w:noProof/>
              <w:sz w:val="16"/>
              <w:szCs w:val="16"/>
            </w:rPr>
            <w:fldChar w:fldCharType="separate"/>
          </w:r>
          <w:r w:rsidR="00DA1FF4">
            <w:rPr>
              <w:noProof/>
              <w:sz w:val="16"/>
              <w:szCs w:val="16"/>
            </w:rPr>
            <w:instrText>1</w:instrText>
          </w:r>
          <w:r w:rsidRPr="006E25BE">
            <w:rPr>
              <w:noProof/>
              <w:sz w:val="16"/>
              <w:szCs w:val="16"/>
            </w:rPr>
            <w:fldChar w:fldCharType="end"/>
          </w:r>
          <w:r w:rsidRPr="006E25BE">
            <w:rPr>
              <w:noProof/>
              <w:sz w:val="16"/>
              <w:szCs w:val="16"/>
            </w:rPr>
            <w:instrText xml:space="preserve">&lt;&gt;"1" 1 </w:instrText>
          </w:r>
          <w:r w:rsidRPr="006E25BE">
            <w:rPr>
              <w:noProof/>
              <w:sz w:val="16"/>
              <w:szCs w:val="16"/>
            </w:rPr>
            <w:fldChar w:fldCharType="end"/>
          </w:r>
        </w:p>
      </w:tc>
      <w:tc>
        <w:tcPr>
          <w:tcW w:w="1134" w:type="dxa"/>
          <w:vAlign w:val="center"/>
        </w:tcPr>
        <w:p w:rsidR="003B6B7F" w:rsidRPr="00F53D61" w:rsidRDefault="003B6B7F" w:rsidP="00B21001">
          <w:pPr>
            <w:pStyle w:val="afffffa"/>
            <w:jc w:val="center"/>
            <w:rPr>
              <w:sz w:val="16"/>
              <w:szCs w:val="16"/>
            </w:rPr>
          </w:pPr>
          <w:r>
            <w:rPr>
              <w:sz w:val="16"/>
              <w:szCs w:val="16"/>
            </w:rPr>
            <w:fldChar w:fldCharType="begin"/>
          </w:r>
          <w:r>
            <w:rPr>
              <w:sz w:val="16"/>
              <w:szCs w:val="16"/>
              <w:lang w:val="en-US"/>
            </w:rPr>
            <w:instrText>sectionpages</w:instrText>
          </w:r>
          <w:r>
            <w:rPr>
              <w:sz w:val="16"/>
              <w:szCs w:val="16"/>
            </w:rPr>
            <w:fldChar w:fldCharType="separate"/>
          </w:r>
          <w:r w:rsidR="00DA1FF4">
            <w:rPr>
              <w:noProof/>
              <w:sz w:val="16"/>
              <w:szCs w:val="16"/>
              <w:lang w:val="en-US"/>
            </w:rPr>
            <w:t>1</w:t>
          </w:r>
          <w:r>
            <w:rPr>
              <w:sz w:val="16"/>
              <w:szCs w:val="16"/>
            </w:rPr>
            <w:fldChar w:fldCharType="end"/>
          </w:r>
        </w:p>
      </w:tc>
    </w:tr>
    <w:tr w:rsidR="003B6B7F" w:rsidRPr="004F5CB8" w:rsidTr="00B21001">
      <w:trPr>
        <w:cantSplit/>
        <w:trHeight w:hRule="exact" w:val="284"/>
      </w:trPr>
      <w:tc>
        <w:tcPr>
          <w:tcW w:w="1134" w:type="dxa"/>
          <w:gridSpan w:val="2"/>
          <w:tcBorders>
            <w:top w:val="single" w:sz="4" w:space="0" w:color="auto"/>
            <w:bottom w:val="single" w:sz="4" w:space="0" w:color="auto"/>
          </w:tcBorders>
          <w:vAlign w:val="center"/>
        </w:tcPr>
        <w:p w:rsidR="003B6B7F" w:rsidRPr="00F53D61" w:rsidRDefault="003B6B7F" w:rsidP="00B21001">
          <w:pPr>
            <w:pStyle w:val="afffffa"/>
            <w:jc w:val="left"/>
            <w:rPr>
              <w:sz w:val="16"/>
              <w:szCs w:val="16"/>
            </w:rPr>
          </w:pPr>
        </w:p>
      </w:tc>
      <w:tc>
        <w:tcPr>
          <w:tcW w:w="1134" w:type="dxa"/>
          <w:gridSpan w:val="2"/>
          <w:tcBorders>
            <w:top w:val="single" w:sz="4" w:space="0" w:color="auto"/>
            <w:bottom w:val="single" w:sz="4" w:space="0" w:color="auto"/>
          </w:tcBorders>
          <w:vAlign w:val="center"/>
        </w:tcPr>
        <w:p w:rsidR="003B6B7F" w:rsidRPr="00F53D61" w:rsidRDefault="003B6B7F" w:rsidP="00B21001">
          <w:pPr>
            <w:pStyle w:val="afffffa"/>
            <w:jc w:val="left"/>
            <w:rPr>
              <w:sz w:val="16"/>
              <w:szCs w:val="16"/>
            </w:rPr>
          </w:pPr>
        </w:p>
      </w:tc>
      <w:tc>
        <w:tcPr>
          <w:tcW w:w="851" w:type="dxa"/>
          <w:tcBorders>
            <w:top w:val="single" w:sz="4" w:space="0" w:color="auto"/>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bottom w:val="single" w:sz="4" w:space="0" w:color="auto"/>
          </w:tcBorders>
          <w:vAlign w:val="center"/>
        </w:tcPr>
        <w:p w:rsidR="003B6B7F" w:rsidRPr="00F53D61" w:rsidRDefault="003B6B7F" w:rsidP="00B21001">
          <w:pPr>
            <w:pStyle w:val="afffffa"/>
            <w:jc w:val="center"/>
            <w:rPr>
              <w:w w:val="80"/>
              <w:sz w:val="16"/>
              <w:szCs w:val="16"/>
            </w:rPr>
          </w:pPr>
        </w:p>
      </w:tc>
      <w:tc>
        <w:tcPr>
          <w:tcW w:w="3969" w:type="dxa"/>
          <w:vMerge/>
          <w:vAlign w:val="center"/>
        </w:tcPr>
        <w:p w:rsidR="003B6B7F" w:rsidRPr="00F53D61" w:rsidRDefault="003B6B7F" w:rsidP="00B21001">
          <w:pPr>
            <w:pStyle w:val="afffffa"/>
            <w:jc w:val="center"/>
            <w:rPr>
              <w:sz w:val="16"/>
              <w:szCs w:val="16"/>
            </w:rPr>
          </w:pPr>
        </w:p>
      </w:tc>
      <w:tc>
        <w:tcPr>
          <w:tcW w:w="2836" w:type="dxa"/>
          <w:gridSpan w:val="3"/>
          <w:vMerge w:val="restart"/>
          <w:vAlign w:val="center"/>
        </w:tcPr>
        <w:p w:rsidR="003B6B7F" w:rsidRDefault="003B6B7F" w:rsidP="00B21001">
          <w:pPr>
            <w:contextualSpacing/>
            <w:jc w:val="center"/>
            <w:rPr>
              <w:b/>
              <w:sz w:val="18"/>
              <w:szCs w:val="18"/>
            </w:rPr>
          </w:pPr>
          <w:r>
            <w:rPr>
              <w:b/>
              <w:sz w:val="18"/>
              <w:szCs w:val="18"/>
            </w:rPr>
            <w:t>ООО «Грандпроект»</w:t>
          </w:r>
        </w:p>
        <w:p w:rsidR="003B6B7F" w:rsidRPr="00DF3A77" w:rsidRDefault="003B6B7F" w:rsidP="00B21001">
          <w:pPr>
            <w:pStyle w:val="ab"/>
            <w:spacing w:before="120"/>
            <w:ind w:left="857" w:firstLine="5"/>
            <w:rPr>
              <w:rFonts w:cs="Arial"/>
              <w:sz w:val="18"/>
              <w:szCs w:val="18"/>
            </w:rPr>
          </w:pPr>
          <w:r>
            <w:rPr>
              <w:b/>
              <w:sz w:val="18"/>
              <w:szCs w:val="18"/>
            </w:rPr>
            <w:t xml:space="preserve">     г. Уфа</w:t>
          </w:r>
        </w:p>
      </w:tc>
    </w:tr>
    <w:tr w:rsidR="003B6B7F" w:rsidRPr="004F5CB8" w:rsidTr="00B21001">
      <w:trPr>
        <w:cantSplit/>
        <w:trHeight w:hRule="exact" w:val="284"/>
      </w:trPr>
      <w:tc>
        <w:tcPr>
          <w:tcW w:w="1134" w:type="dxa"/>
          <w:gridSpan w:val="2"/>
          <w:tcBorders>
            <w:top w:val="single" w:sz="4" w:space="0" w:color="auto"/>
            <w:bottom w:val="single" w:sz="4" w:space="0" w:color="auto"/>
          </w:tcBorders>
          <w:vAlign w:val="center"/>
        </w:tcPr>
        <w:p w:rsidR="003B6B7F" w:rsidRPr="00F53D61" w:rsidRDefault="003B6B7F" w:rsidP="00B21001">
          <w:pPr>
            <w:pStyle w:val="afffffa"/>
            <w:jc w:val="left"/>
            <w:rPr>
              <w:sz w:val="16"/>
              <w:szCs w:val="16"/>
            </w:rPr>
          </w:pPr>
        </w:p>
      </w:tc>
      <w:tc>
        <w:tcPr>
          <w:tcW w:w="1134" w:type="dxa"/>
          <w:gridSpan w:val="2"/>
          <w:tcBorders>
            <w:top w:val="single" w:sz="4" w:space="0" w:color="auto"/>
            <w:bottom w:val="single" w:sz="4" w:space="0" w:color="auto"/>
          </w:tcBorders>
          <w:vAlign w:val="center"/>
        </w:tcPr>
        <w:p w:rsidR="003B6B7F" w:rsidRPr="00F53D61" w:rsidRDefault="003B6B7F" w:rsidP="00B21001">
          <w:pPr>
            <w:pStyle w:val="afffffa"/>
            <w:jc w:val="left"/>
            <w:rPr>
              <w:sz w:val="16"/>
              <w:szCs w:val="16"/>
            </w:rPr>
          </w:pPr>
        </w:p>
      </w:tc>
      <w:tc>
        <w:tcPr>
          <w:tcW w:w="851" w:type="dxa"/>
          <w:tcBorders>
            <w:top w:val="single" w:sz="4" w:space="0" w:color="auto"/>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bottom w:val="single" w:sz="4" w:space="0" w:color="auto"/>
          </w:tcBorders>
          <w:vAlign w:val="center"/>
        </w:tcPr>
        <w:p w:rsidR="003B6B7F" w:rsidRPr="00F53D61" w:rsidRDefault="003B6B7F" w:rsidP="00B21001">
          <w:pPr>
            <w:pStyle w:val="afffffa"/>
            <w:jc w:val="center"/>
            <w:rPr>
              <w:w w:val="80"/>
              <w:sz w:val="16"/>
              <w:szCs w:val="16"/>
            </w:rPr>
          </w:pPr>
        </w:p>
      </w:tc>
      <w:tc>
        <w:tcPr>
          <w:tcW w:w="3969" w:type="dxa"/>
          <w:vMerge/>
          <w:vAlign w:val="center"/>
        </w:tcPr>
        <w:p w:rsidR="003B6B7F" w:rsidRPr="00F53D61" w:rsidRDefault="003B6B7F" w:rsidP="00B21001">
          <w:pPr>
            <w:pStyle w:val="afffffa"/>
            <w:jc w:val="center"/>
            <w:rPr>
              <w:sz w:val="16"/>
              <w:szCs w:val="16"/>
            </w:rPr>
          </w:pPr>
        </w:p>
      </w:tc>
      <w:tc>
        <w:tcPr>
          <w:tcW w:w="2836" w:type="dxa"/>
          <w:gridSpan w:val="3"/>
          <w:vMerge/>
          <w:vAlign w:val="center"/>
        </w:tcPr>
        <w:p w:rsidR="003B6B7F" w:rsidRPr="004F5CB8" w:rsidRDefault="003B6B7F" w:rsidP="00B21001">
          <w:pPr>
            <w:jc w:val="center"/>
            <w:rPr>
              <w:rFonts w:ascii="Arial" w:hAnsi="Arial" w:cs="Arial"/>
              <w:sz w:val="14"/>
              <w:szCs w:val="14"/>
            </w:rPr>
          </w:pPr>
        </w:p>
      </w:tc>
    </w:tr>
    <w:tr w:rsidR="003B6B7F" w:rsidRPr="004F5CB8" w:rsidTr="00B21001">
      <w:trPr>
        <w:cantSplit/>
        <w:trHeight w:hRule="exact" w:val="284"/>
      </w:trPr>
      <w:tc>
        <w:tcPr>
          <w:tcW w:w="1134" w:type="dxa"/>
          <w:gridSpan w:val="2"/>
          <w:tcBorders>
            <w:top w:val="single" w:sz="4" w:space="0" w:color="auto"/>
          </w:tcBorders>
          <w:vAlign w:val="center"/>
        </w:tcPr>
        <w:p w:rsidR="003B6B7F" w:rsidRPr="00F53D61" w:rsidRDefault="003B6B7F" w:rsidP="00B21001">
          <w:pPr>
            <w:pStyle w:val="afffffa"/>
            <w:jc w:val="left"/>
            <w:rPr>
              <w:sz w:val="16"/>
              <w:szCs w:val="16"/>
            </w:rPr>
          </w:pPr>
        </w:p>
      </w:tc>
      <w:tc>
        <w:tcPr>
          <w:tcW w:w="1134" w:type="dxa"/>
          <w:gridSpan w:val="2"/>
          <w:tcBorders>
            <w:top w:val="single" w:sz="4" w:space="0" w:color="auto"/>
          </w:tcBorders>
          <w:vAlign w:val="center"/>
        </w:tcPr>
        <w:p w:rsidR="003B6B7F" w:rsidRPr="00F53D61" w:rsidRDefault="003B6B7F" w:rsidP="00B21001">
          <w:pPr>
            <w:pStyle w:val="afffffa"/>
            <w:jc w:val="left"/>
            <w:rPr>
              <w:sz w:val="16"/>
              <w:szCs w:val="16"/>
            </w:rPr>
          </w:pPr>
        </w:p>
      </w:tc>
      <w:tc>
        <w:tcPr>
          <w:tcW w:w="851" w:type="dxa"/>
          <w:tcBorders>
            <w:top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tcBorders>
          <w:vAlign w:val="center"/>
        </w:tcPr>
        <w:p w:rsidR="003B6B7F" w:rsidRPr="00F53D61" w:rsidRDefault="003B6B7F" w:rsidP="00B21001">
          <w:pPr>
            <w:pStyle w:val="afffffa"/>
            <w:jc w:val="center"/>
            <w:rPr>
              <w:w w:val="80"/>
              <w:sz w:val="16"/>
              <w:szCs w:val="16"/>
            </w:rPr>
          </w:pPr>
        </w:p>
      </w:tc>
      <w:tc>
        <w:tcPr>
          <w:tcW w:w="3969" w:type="dxa"/>
          <w:vMerge/>
          <w:vAlign w:val="center"/>
        </w:tcPr>
        <w:p w:rsidR="003B6B7F" w:rsidRPr="00F53D61" w:rsidRDefault="003B6B7F" w:rsidP="00B21001">
          <w:pPr>
            <w:pStyle w:val="afffffa"/>
            <w:jc w:val="center"/>
            <w:rPr>
              <w:sz w:val="16"/>
              <w:szCs w:val="16"/>
            </w:rPr>
          </w:pPr>
        </w:p>
      </w:tc>
      <w:tc>
        <w:tcPr>
          <w:tcW w:w="2836" w:type="dxa"/>
          <w:gridSpan w:val="3"/>
          <w:vMerge/>
          <w:vAlign w:val="center"/>
        </w:tcPr>
        <w:p w:rsidR="003B6B7F" w:rsidRPr="004F5CB8" w:rsidRDefault="003B6B7F" w:rsidP="00B21001">
          <w:pPr>
            <w:jc w:val="center"/>
            <w:rPr>
              <w:rFonts w:ascii="Arial" w:hAnsi="Arial" w:cs="Arial"/>
              <w:sz w:val="14"/>
              <w:szCs w:val="14"/>
            </w:rPr>
          </w:pPr>
        </w:p>
      </w:tc>
    </w:tr>
  </w:tbl>
  <w:p w:rsidR="003B6B7F" w:rsidRPr="002D2B1E" w:rsidRDefault="003B6B7F" w:rsidP="002D2B1E">
    <w:pPr>
      <w:rPr>
        <w:vanish/>
      </w:rPr>
    </w:pPr>
  </w:p>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3B6B7F" w:rsidRPr="0027098C" w:rsidTr="00B21001">
      <w:trPr>
        <w:cantSplit/>
        <w:trHeight w:hRule="exact" w:val="1418"/>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Взам. инв. №</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r w:rsidR="003B6B7F" w:rsidRPr="0027098C" w:rsidTr="00B21001">
      <w:trPr>
        <w:cantSplit/>
        <w:trHeight w:hRule="exact" w:val="1985"/>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Подп. и дата</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r w:rsidR="003B6B7F" w:rsidRPr="0027098C" w:rsidTr="00B21001">
      <w:trPr>
        <w:cantSplit/>
        <w:trHeight w:hRule="exact" w:val="1418"/>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Инв. № подл.</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bl>
  <w:p w:rsidR="003B6B7F" w:rsidRPr="002D2B1E" w:rsidRDefault="003B6B7F" w:rsidP="002D2B1E">
    <w:pPr>
      <w:rPr>
        <w:vanish/>
      </w:rPr>
    </w:pPr>
  </w:p>
  <w:tbl>
    <w:tblPr>
      <w:tblpPr w:vertAnchor="page" w:horzAnchor="page" w:tblpX="307" w:tblpY="8024"/>
      <w:tblW w:w="0" w:type="auto"/>
      <w:tblBorders>
        <w:top w:val="single" w:sz="12" w:space="0" w:color="auto"/>
        <w:left w:val="single" w:sz="12" w:space="0" w:color="auto"/>
        <w:bottom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284"/>
      <w:gridCol w:w="284"/>
    </w:tblGrid>
    <w:tr w:rsidR="003B6B7F" w:rsidRPr="0027098C" w:rsidTr="00B21001">
      <w:trPr>
        <w:cantSplit/>
        <w:trHeight w:hRule="exact" w:val="567"/>
      </w:trPr>
      <w:tc>
        <w:tcPr>
          <w:tcW w:w="284" w:type="dxa"/>
          <w:vMerge w:val="restart"/>
          <w:textDirection w:val="btLr"/>
          <w:vAlign w:val="center"/>
        </w:tcPr>
        <w:p w:rsidR="003B6B7F" w:rsidRPr="00EE12F8" w:rsidRDefault="003B6B7F" w:rsidP="00B21001">
          <w:pPr>
            <w:pStyle w:val="afffffa"/>
            <w:jc w:val="left"/>
            <w:rPr>
              <w:sz w:val="16"/>
              <w:szCs w:val="16"/>
            </w:rPr>
          </w:pPr>
          <w:r>
            <w:rPr>
              <w:sz w:val="16"/>
              <w:szCs w:val="16"/>
            </w:rPr>
            <w:t>Согласовано</w:t>
          </w:r>
        </w:p>
      </w:tc>
      <w:tc>
        <w:tcPr>
          <w:tcW w:w="284" w:type="dxa"/>
          <w:tcBorders>
            <w:right w:val="single" w:sz="4" w:space="0" w:color="auto"/>
          </w:tcBorders>
          <w:textDirection w:val="btLr"/>
          <w:vAlign w:val="center"/>
        </w:tcPr>
        <w:p w:rsidR="003B6B7F" w:rsidRPr="0027098C" w:rsidRDefault="003B6B7F" w:rsidP="00B21001">
          <w:pPr>
            <w:pStyle w:val="ab"/>
            <w:ind w:left="57" w:right="57"/>
            <w:jc w:val="center"/>
            <w:rPr>
              <w:rFonts w:ascii="Arial" w:hAnsi="Arial"/>
              <w:sz w:val="16"/>
              <w:szCs w:val="16"/>
            </w:rPr>
          </w:pPr>
        </w:p>
      </w:tc>
      <w:tc>
        <w:tcPr>
          <w:tcW w:w="284" w:type="dxa"/>
          <w:tcBorders>
            <w:left w:val="single" w:sz="4" w:space="0" w:color="auto"/>
          </w:tcBorders>
          <w:textDirection w:val="btLr"/>
        </w:tcPr>
        <w:p w:rsidR="003B6B7F" w:rsidRPr="0027098C" w:rsidRDefault="003B6B7F" w:rsidP="00B21001">
          <w:pPr>
            <w:pStyle w:val="ab"/>
            <w:ind w:left="57" w:right="57"/>
            <w:jc w:val="center"/>
            <w:rPr>
              <w:rFonts w:ascii="Arial" w:hAnsi="Arial"/>
              <w:sz w:val="16"/>
              <w:szCs w:val="16"/>
            </w:rPr>
          </w:pPr>
        </w:p>
      </w:tc>
    </w:tr>
    <w:tr w:rsidR="003B6B7F" w:rsidRPr="0027098C" w:rsidTr="00B21001">
      <w:trPr>
        <w:cantSplit/>
        <w:trHeight w:hRule="exact" w:val="851"/>
      </w:trPr>
      <w:tc>
        <w:tcPr>
          <w:tcW w:w="284" w:type="dxa"/>
          <w:vMerge/>
          <w:textDirection w:val="btLr"/>
          <w:vAlign w:val="center"/>
        </w:tcPr>
        <w:p w:rsidR="003B6B7F" w:rsidRPr="003643A2" w:rsidRDefault="003B6B7F" w:rsidP="00B21001">
          <w:pPr>
            <w:pStyle w:val="afffffa"/>
            <w:jc w:val="center"/>
            <w:rPr>
              <w:sz w:val="16"/>
              <w:szCs w:val="16"/>
            </w:rPr>
          </w:pPr>
        </w:p>
      </w:tc>
      <w:tc>
        <w:tcPr>
          <w:tcW w:w="284" w:type="dxa"/>
          <w:tcBorders>
            <w:right w:val="single" w:sz="4" w:space="0" w:color="auto"/>
          </w:tcBorders>
          <w:textDirection w:val="btLr"/>
          <w:vAlign w:val="center"/>
        </w:tcPr>
        <w:p w:rsidR="003B6B7F" w:rsidRPr="0027098C" w:rsidRDefault="003B6B7F" w:rsidP="00B21001">
          <w:pPr>
            <w:pStyle w:val="ab"/>
            <w:ind w:left="57" w:right="57"/>
            <w:jc w:val="center"/>
            <w:rPr>
              <w:rFonts w:ascii="Arial" w:hAnsi="Arial"/>
              <w:sz w:val="16"/>
              <w:szCs w:val="16"/>
            </w:rPr>
          </w:pPr>
        </w:p>
      </w:tc>
      <w:tc>
        <w:tcPr>
          <w:tcW w:w="284" w:type="dxa"/>
          <w:tcBorders>
            <w:left w:val="single" w:sz="4" w:space="0" w:color="auto"/>
          </w:tcBorders>
          <w:textDirection w:val="btLr"/>
        </w:tcPr>
        <w:p w:rsidR="003B6B7F" w:rsidRPr="0027098C" w:rsidRDefault="003B6B7F" w:rsidP="00B21001">
          <w:pPr>
            <w:pStyle w:val="ab"/>
            <w:ind w:left="57" w:right="57"/>
            <w:jc w:val="center"/>
            <w:rPr>
              <w:rFonts w:ascii="Arial" w:hAnsi="Arial"/>
              <w:sz w:val="16"/>
              <w:szCs w:val="16"/>
            </w:rPr>
          </w:pPr>
        </w:p>
      </w:tc>
    </w:tr>
    <w:tr w:rsidR="003B6B7F" w:rsidRPr="0027098C" w:rsidTr="00B21001">
      <w:trPr>
        <w:cantSplit/>
        <w:trHeight w:hRule="exact" w:val="1134"/>
      </w:trPr>
      <w:tc>
        <w:tcPr>
          <w:tcW w:w="284" w:type="dxa"/>
          <w:vMerge/>
          <w:textDirection w:val="btLr"/>
          <w:vAlign w:val="center"/>
        </w:tcPr>
        <w:p w:rsidR="003B6B7F" w:rsidRPr="003643A2" w:rsidRDefault="003B6B7F" w:rsidP="00B21001">
          <w:pPr>
            <w:pStyle w:val="afffffa"/>
            <w:jc w:val="center"/>
            <w:rPr>
              <w:sz w:val="16"/>
              <w:szCs w:val="16"/>
            </w:rPr>
          </w:pPr>
        </w:p>
      </w:tc>
      <w:tc>
        <w:tcPr>
          <w:tcW w:w="284" w:type="dxa"/>
          <w:tcBorders>
            <w:right w:val="single" w:sz="4" w:space="0" w:color="auto"/>
          </w:tcBorders>
          <w:textDirection w:val="btLr"/>
          <w:vAlign w:val="center"/>
        </w:tcPr>
        <w:p w:rsidR="003B6B7F" w:rsidRPr="0027098C" w:rsidRDefault="003B6B7F" w:rsidP="00B21001">
          <w:pPr>
            <w:pStyle w:val="ab"/>
            <w:ind w:left="57" w:right="57"/>
            <w:rPr>
              <w:rFonts w:ascii="Arial" w:hAnsi="Arial"/>
              <w:sz w:val="16"/>
              <w:szCs w:val="16"/>
            </w:rPr>
          </w:pPr>
        </w:p>
      </w:tc>
      <w:tc>
        <w:tcPr>
          <w:tcW w:w="284" w:type="dxa"/>
          <w:tcBorders>
            <w:left w:val="single" w:sz="4" w:space="0" w:color="auto"/>
          </w:tcBorders>
          <w:textDirection w:val="btLr"/>
          <w:vAlign w:val="center"/>
        </w:tcPr>
        <w:p w:rsidR="003B6B7F" w:rsidRPr="0027098C" w:rsidRDefault="003B6B7F" w:rsidP="00B21001">
          <w:pPr>
            <w:pStyle w:val="ab"/>
            <w:ind w:left="57" w:right="57"/>
            <w:rPr>
              <w:rFonts w:ascii="Arial" w:hAnsi="Arial"/>
              <w:sz w:val="16"/>
              <w:szCs w:val="16"/>
            </w:rPr>
          </w:pPr>
        </w:p>
      </w:tc>
    </w:tr>
    <w:tr w:rsidR="003B6B7F" w:rsidRPr="0027098C" w:rsidTr="00B21001">
      <w:trPr>
        <w:cantSplit/>
        <w:trHeight w:hRule="exact" w:val="1134"/>
      </w:trPr>
      <w:tc>
        <w:tcPr>
          <w:tcW w:w="284" w:type="dxa"/>
          <w:vMerge/>
          <w:textDirection w:val="btLr"/>
          <w:vAlign w:val="center"/>
        </w:tcPr>
        <w:p w:rsidR="003B6B7F" w:rsidRPr="003643A2" w:rsidRDefault="003B6B7F" w:rsidP="00B21001">
          <w:pPr>
            <w:pStyle w:val="afffffa"/>
            <w:jc w:val="center"/>
            <w:rPr>
              <w:sz w:val="16"/>
              <w:szCs w:val="16"/>
            </w:rPr>
          </w:pPr>
        </w:p>
      </w:tc>
      <w:tc>
        <w:tcPr>
          <w:tcW w:w="284" w:type="dxa"/>
          <w:tcBorders>
            <w:right w:val="single" w:sz="4" w:space="0" w:color="auto"/>
          </w:tcBorders>
          <w:textDirection w:val="btLr"/>
          <w:vAlign w:val="center"/>
        </w:tcPr>
        <w:p w:rsidR="003B6B7F" w:rsidRPr="0027098C" w:rsidRDefault="003B6B7F" w:rsidP="00B21001">
          <w:pPr>
            <w:pStyle w:val="ab"/>
            <w:ind w:left="57" w:right="57"/>
            <w:rPr>
              <w:rFonts w:ascii="Arial" w:hAnsi="Arial"/>
              <w:sz w:val="16"/>
              <w:szCs w:val="16"/>
            </w:rPr>
          </w:pPr>
        </w:p>
      </w:tc>
      <w:tc>
        <w:tcPr>
          <w:tcW w:w="284" w:type="dxa"/>
          <w:tcBorders>
            <w:left w:val="single" w:sz="4" w:space="0" w:color="auto"/>
          </w:tcBorders>
          <w:textDirection w:val="btLr"/>
          <w:vAlign w:val="center"/>
        </w:tcPr>
        <w:p w:rsidR="003B6B7F" w:rsidRPr="0027098C" w:rsidRDefault="003B6B7F" w:rsidP="00B21001">
          <w:pPr>
            <w:pStyle w:val="ab"/>
            <w:ind w:left="57" w:right="57"/>
            <w:rPr>
              <w:rFonts w:ascii="Arial" w:hAnsi="Arial"/>
              <w:sz w:val="16"/>
              <w:szCs w:val="16"/>
            </w:rPr>
          </w:pPr>
        </w:p>
      </w:tc>
    </w:tr>
  </w:tbl>
  <w:p w:rsidR="003B6B7F" w:rsidRDefault="003B6B7F">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567"/>
      <w:gridCol w:w="567"/>
      <w:gridCol w:w="567"/>
      <w:gridCol w:w="567"/>
      <w:gridCol w:w="851"/>
      <w:gridCol w:w="567"/>
      <w:gridCol w:w="6237"/>
      <w:gridCol w:w="567"/>
    </w:tblGrid>
    <w:tr w:rsidR="003B6B7F">
      <w:trPr>
        <w:cantSplit/>
        <w:trHeight w:hRule="exact" w:val="284"/>
      </w:trPr>
      <w:tc>
        <w:tcPr>
          <w:tcW w:w="567" w:type="dxa"/>
          <w:tcBorders>
            <w:left w:val="nil"/>
            <w:bottom w:val="single" w:sz="4" w:space="0" w:color="auto"/>
          </w:tcBorders>
          <w:vAlign w:val="center"/>
        </w:tcPr>
        <w:p w:rsidR="003B6B7F" w:rsidRDefault="004257F7">
          <w:pPr>
            <w:pStyle w:val="ab"/>
            <w:jc w:val="center"/>
            <w:rPr>
              <w:rFonts w:ascii="Arial" w:hAnsi="Arial"/>
            </w:rPr>
          </w:pPr>
          <w:r>
            <w:rPr>
              <w:rFonts w:ascii="Arial" w:hAnsi="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2" type="#_x0000_t136" style="position:absolute;left:0;text-align:left;margin-left:2.7pt;margin-top:614.35pt;width:59.55pt;height:7.65pt;rotation:-90;z-index:3;mso-position-horizontal-relative:page;mso-position-vertical-relative:page" o:allowincell="f" fillcolor="black" stroked="f">
                <v:shadow color="#868686"/>
                <v:textpath style="font-family:&quot;Arial&quot;;font-size:9pt;v-text-kern:t" trim="t" fitpath="t" string="Взамен инв. №"/>
                <w10:wrap anchorx="page" anchory="page"/>
              </v:shape>
            </w:pict>
          </w:r>
          <w:r>
            <w:rPr>
              <w:rFonts w:ascii="Arial" w:hAnsi="Arial"/>
              <w:noProof/>
            </w:rPr>
            <w:pict>
              <v:shape id="_x0000_s2140" type="#_x0000_t136" style="position:absolute;left:0;text-align:left;margin-left:4.2pt;margin-top:781.4pt;width:56.25pt;height:8.5pt;rotation:-90;z-index:1;mso-position-horizontal-relative:page;mso-position-vertical-relative:page" o:allowincell="f" fillcolor="black" stroked="f">
                <v:shadow color="#868686"/>
                <v:textpath style="font-family:&quot;Arial&quot;;font-size:9pt;v-text-kern:t" trim="t" fitpath="t" string="Инв. № подл."/>
                <w10:wrap anchorx="page" anchory="page"/>
              </v:shape>
            </w:pict>
          </w:r>
          <w:r>
            <w:rPr>
              <w:rFonts w:ascii="Arial" w:hAnsi="Arial"/>
              <w:noProof/>
            </w:rPr>
            <w:pict>
              <v:shape id="_x0000_s2141" type="#_x0000_t136" style="position:absolute;left:0;text-align:left;margin-left:4.2pt;margin-top:698pt;width:54.05pt;height:8.5pt;rotation:-90;z-index:2;mso-position-horizontal-relative:page;mso-position-vertical-relative:page" o:allowincell="f" fillcolor="black" stroked="f">
                <v:shadow color="#868686"/>
                <v:textpath style="font-family:&quot;Arial&quot;;font-size:9pt;v-text-kern:t" trim="t" fitpath="t" string="Подпись и дата"/>
                <o:lock v:ext="edit" aspectratio="t"/>
                <w10:wrap anchorx="page" anchory="page"/>
              </v:shape>
            </w:pict>
          </w:r>
        </w:p>
      </w:tc>
      <w:tc>
        <w:tcPr>
          <w:tcW w:w="567" w:type="dxa"/>
          <w:tcBorders>
            <w:bottom w:val="single" w:sz="4" w:space="0" w:color="auto"/>
          </w:tcBorders>
          <w:vAlign w:val="center"/>
        </w:tcPr>
        <w:p w:rsidR="003B6B7F" w:rsidRDefault="003B6B7F">
          <w:pPr>
            <w:pStyle w:val="ab"/>
            <w:jc w:val="center"/>
            <w:rPr>
              <w:rFonts w:ascii="Arial" w:hAnsi="Arial"/>
            </w:rPr>
          </w:pPr>
        </w:p>
      </w:tc>
      <w:tc>
        <w:tcPr>
          <w:tcW w:w="567" w:type="dxa"/>
          <w:tcBorders>
            <w:bottom w:val="single" w:sz="4" w:space="0" w:color="auto"/>
          </w:tcBorders>
          <w:vAlign w:val="center"/>
        </w:tcPr>
        <w:p w:rsidR="003B6B7F" w:rsidRDefault="003B6B7F">
          <w:pPr>
            <w:pStyle w:val="ab"/>
            <w:jc w:val="center"/>
            <w:rPr>
              <w:rFonts w:ascii="Arial" w:hAnsi="Arial"/>
            </w:rPr>
          </w:pPr>
        </w:p>
      </w:tc>
      <w:tc>
        <w:tcPr>
          <w:tcW w:w="567" w:type="dxa"/>
          <w:tcBorders>
            <w:bottom w:val="single" w:sz="4" w:space="0" w:color="auto"/>
          </w:tcBorders>
          <w:vAlign w:val="center"/>
        </w:tcPr>
        <w:p w:rsidR="003B6B7F" w:rsidRDefault="003B6B7F">
          <w:pPr>
            <w:pStyle w:val="ab"/>
            <w:jc w:val="center"/>
            <w:rPr>
              <w:rFonts w:ascii="Arial" w:hAnsi="Arial"/>
            </w:rPr>
          </w:pPr>
        </w:p>
      </w:tc>
      <w:tc>
        <w:tcPr>
          <w:tcW w:w="851" w:type="dxa"/>
          <w:tcBorders>
            <w:bottom w:val="single" w:sz="4" w:space="0" w:color="auto"/>
          </w:tcBorders>
          <w:vAlign w:val="center"/>
        </w:tcPr>
        <w:p w:rsidR="003B6B7F" w:rsidRDefault="003B6B7F">
          <w:pPr>
            <w:pStyle w:val="ab"/>
            <w:jc w:val="center"/>
            <w:rPr>
              <w:rFonts w:ascii="Arial" w:hAnsi="Arial"/>
            </w:rPr>
          </w:pPr>
        </w:p>
      </w:tc>
      <w:tc>
        <w:tcPr>
          <w:tcW w:w="567" w:type="dxa"/>
          <w:tcBorders>
            <w:bottom w:val="single" w:sz="4" w:space="0" w:color="auto"/>
          </w:tcBorders>
          <w:vAlign w:val="center"/>
        </w:tcPr>
        <w:p w:rsidR="003B6B7F" w:rsidRDefault="003B6B7F">
          <w:pPr>
            <w:pStyle w:val="ab"/>
            <w:rPr>
              <w:rFonts w:ascii="Arial" w:hAnsi="Arial"/>
            </w:rPr>
          </w:pPr>
        </w:p>
      </w:tc>
      <w:tc>
        <w:tcPr>
          <w:tcW w:w="6237" w:type="dxa"/>
          <w:vMerge w:val="restart"/>
          <w:tcBorders>
            <w:right w:val="nil"/>
          </w:tcBorders>
          <w:vAlign w:val="center"/>
        </w:tcPr>
        <w:p w:rsidR="003B6B7F" w:rsidRPr="00351C97" w:rsidRDefault="003B6B7F" w:rsidP="0058337E">
          <w:pPr>
            <w:jc w:val="center"/>
            <w:rPr>
              <w:rFonts w:ascii="Arial" w:hAnsi="Arial" w:cs="Arial"/>
              <w:sz w:val="40"/>
              <w:szCs w:val="40"/>
              <w:lang w:val="en-US"/>
            </w:rPr>
          </w:pPr>
          <w:r w:rsidRPr="00F662CC">
            <w:rPr>
              <w:sz w:val="36"/>
              <w:szCs w:val="36"/>
            </w:rPr>
            <w:t>К-0</w:t>
          </w:r>
          <w:r>
            <w:rPr>
              <w:sz w:val="36"/>
              <w:szCs w:val="36"/>
            </w:rPr>
            <w:t>48</w:t>
          </w:r>
          <w:r w:rsidRPr="00A9456E">
            <w:rPr>
              <w:sz w:val="36"/>
              <w:szCs w:val="36"/>
            </w:rPr>
            <w:t>-1</w:t>
          </w:r>
          <w:r>
            <w:rPr>
              <w:sz w:val="36"/>
              <w:szCs w:val="36"/>
            </w:rPr>
            <w:t>-ГП-ПЗ</w:t>
          </w:r>
        </w:p>
      </w:tc>
      <w:tc>
        <w:tcPr>
          <w:tcW w:w="567" w:type="dxa"/>
          <w:vMerge w:val="restart"/>
          <w:tcBorders>
            <w:right w:val="nil"/>
          </w:tcBorders>
          <w:vAlign w:val="center"/>
        </w:tcPr>
        <w:p w:rsidR="003B6B7F" w:rsidRPr="00351C97" w:rsidRDefault="003B6B7F">
          <w:pPr>
            <w:pStyle w:val="ab"/>
            <w:jc w:val="center"/>
            <w:rPr>
              <w:rFonts w:ascii="Arial" w:hAnsi="Arial" w:cs="Arial"/>
            </w:rPr>
          </w:pPr>
          <w:r w:rsidRPr="00351C97">
            <w:rPr>
              <w:rFonts w:ascii="Arial" w:hAnsi="Arial" w:cs="Arial"/>
            </w:rPr>
            <w:t>Лист</w:t>
          </w:r>
        </w:p>
      </w:tc>
    </w:tr>
    <w:tr w:rsidR="003B6B7F">
      <w:trPr>
        <w:cantSplit/>
        <w:trHeight w:hRule="exact" w:val="20"/>
      </w:trPr>
      <w:tc>
        <w:tcPr>
          <w:tcW w:w="567" w:type="dxa"/>
          <w:vMerge w:val="restart"/>
          <w:tcBorders>
            <w:top w:val="single" w:sz="4" w:space="0" w:color="auto"/>
            <w:left w:val="nil"/>
            <w:bottom w:val="nil"/>
          </w:tcBorders>
          <w:vAlign w:val="center"/>
        </w:tcPr>
        <w:p w:rsidR="003B6B7F" w:rsidRDefault="003B6B7F">
          <w:pPr>
            <w:pStyle w:val="ab"/>
            <w:jc w:val="center"/>
            <w:rPr>
              <w:rFonts w:ascii="Arial" w:hAnsi="Arial"/>
            </w:rPr>
          </w:pPr>
        </w:p>
      </w:tc>
      <w:tc>
        <w:tcPr>
          <w:tcW w:w="567" w:type="dxa"/>
          <w:vMerge w:val="restart"/>
          <w:tcBorders>
            <w:top w:val="single" w:sz="4" w:space="0" w:color="auto"/>
            <w:bottom w:val="nil"/>
          </w:tcBorders>
          <w:vAlign w:val="center"/>
        </w:tcPr>
        <w:p w:rsidR="003B6B7F" w:rsidRDefault="003B6B7F">
          <w:pPr>
            <w:pStyle w:val="ab"/>
            <w:jc w:val="center"/>
            <w:rPr>
              <w:rFonts w:ascii="Arial" w:hAnsi="Arial"/>
            </w:rPr>
          </w:pPr>
        </w:p>
      </w:tc>
      <w:tc>
        <w:tcPr>
          <w:tcW w:w="567" w:type="dxa"/>
          <w:vMerge w:val="restart"/>
          <w:tcBorders>
            <w:top w:val="single" w:sz="4" w:space="0" w:color="auto"/>
            <w:bottom w:val="nil"/>
          </w:tcBorders>
          <w:vAlign w:val="center"/>
        </w:tcPr>
        <w:p w:rsidR="003B6B7F" w:rsidRDefault="003B6B7F">
          <w:pPr>
            <w:pStyle w:val="ab"/>
            <w:jc w:val="center"/>
            <w:rPr>
              <w:rFonts w:ascii="Arial" w:hAnsi="Arial"/>
            </w:rPr>
          </w:pPr>
        </w:p>
      </w:tc>
      <w:tc>
        <w:tcPr>
          <w:tcW w:w="567" w:type="dxa"/>
          <w:vMerge w:val="restart"/>
          <w:tcBorders>
            <w:top w:val="single" w:sz="4" w:space="0" w:color="auto"/>
            <w:bottom w:val="nil"/>
          </w:tcBorders>
          <w:vAlign w:val="center"/>
        </w:tcPr>
        <w:p w:rsidR="003B6B7F" w:rsidRDefault="003B6B7F">
          <w:pPr>
            <w:pStyle w:val="ab"/>
            <w:jc w:val="center"/>
            <w:rPr>
              <w:rFonts w:ascii="Arial" w:hAnsi="Arial"/>
            </w:rPr>
          </w:pPr>
        </w:p>
      </w:tc>
      <w:tc>
        <w:tcPr>
          <w:tcW w:w="851" w:type="dxa"/>
          <w:vMerge w:val="restart"/>
          <w:tcBorders>
            <w:top w:val="single" w:sz="4" w:space="0" w:color="auto"/>
            <w:bottom w:val="nil"/>
          </w:tcBorders>
          <w:vAlign w:val="center"/>
        </w:tcPr>
        <w:p w:rsidR="003B6B7F" w:rsidRDefault="003B6B7F">
          <w:pPr>
            <w:pStyle w:val="ab"/>
            <w:jc w:val="center"/>
            <w:rPr>
              <w:rFonts w:ascii="Arial" w:hAnsi="Arial"/>
            </w:rPr>
          </w:pPr>
        </w:p>
      </w:tc>
      <w:tc>
        <w:tcPr>
          <w:tcW w:w="567" w:type="dxa"/>
          <w:vMerge w:val="restart"/>
          <w:tcBorders>
            <w:top w:val="single" w:sz="4" w:space="0" w:color="auto"/>
            <w:bottom w:val="nil"/>
          </w:tcBorders>
          <w:vAlign w:val="center"/>
        </w:tcPr>
        <w:p w:rsidR="003B6B7F" w:rsidRDefault="003B6B7F">
          <w:pPr>
            <w:pStyle w:val="ab"/>
            <w:rPr>
              <w:rFonts w:ascii="Arial" w:hAnsi="Arial"/>
            </w:rPr>
          </w:pPr>
        </w:p>
      </w:tc>
      <w:tc>
        <w:tcPr>
          <w:tcW w:w="6237" w:type="dxa"/>
          <w:vMerge/>
          <w:tcBorders>
            <w:right w:val="nil"/>
          </w:tcBorders>
          <w:vAlign w:val="center"/>
        </w:tcPr>
        <w:p w:rsidR="003B6B7F" w:rsidRDefault="003B6B7F">
          <w:pPr>
            <w:pStyle w:val="ab"/>
            <w:jc w:val="center"/>
            <w:rPr>
              <w:rFonts w:ascii="Arial" w:hAnsi="Arial"/>
            </w:rPr>
          </w:pPr>
        </w:p>
      </w:tc>
      <w:tc>
        <w:tcPr>
          <w:tcW w:w="567" w:type="dxa"/>
          <w:vMerge/>
          <w:tcBorders>
            <w:right w:val="nil"/>
          </w:tcBorders>
          <w:vAlign w:val="center"/>
        </w:tcPr>
        <w:p w:rsidR="003B6B7F" w:rsidRPr="00351C97" w:rsidRDefault="003B6B7F">
          <w:pPr>
            <w:pStyle w:val="ab"/>
            <w:jc w:val="center"/>
            <w:rPr>
              <w:rFonts w:ascii="Arial" w:hAnsi="Arial" w:cs="Arial"/>
            </w:rPr>
          </w:pPr>
        </w:p>
      </w:tc>
    </w:tr>
    <w:tr w:rsidR="003B6B7F">
      <w:trPr>
        <w:cantSplit/>
        <w:trHeight w:hRule="exact" w:val="284"/>
      </w:trPr>
      <w:tc>
        <w:tcPr>
          <w:tcW w:w="567" w:type="dxa"/>
          <w:vMerge/>
          <w:tcBorders>
            <w:top w:val="nil"/>
            <w:left w:val="nil"/>
            <w:bottom w:val="single" w:sz="12" w:space="0" w:color="auto"/>
          </w:tcBorders>
          <w:vAlign w:val="center"/>
        </w:tcPr>
        <w:p w:rsidR="003B6B7F" w:rsidRDefault="003B6B7F">
          <w:pPr>
            <w:pStyle w:val="ab"/>
            <w:jc w:val="center"/>
            <w:rPr>
              <w:rFonts w:ascii="Arial" w:hAnsi="Arial"/>
            </w:rPr>
          </w:pPr>
        </w:p>
      </w:tc>
      <w:tc>
        <w:tcPr>
          <w:tcW w:w="567" w:type="dxa"/>
          <w:vMerge/>
          <w:tcBorders>
            <w:top w:val="nil"/>
            <w:bottom w:val="single" w:sz="12" w:space="0" w:color="auto"/>
          </w:tcBorders>
          <w:vAlign w:val="center"/>
        </w:tcPr>
        <w:p w:rsidR="003B6B7F" w:rsidRDefault="003B6B7F">
          <w:pPr>
            <w:pStyle w:val="ab"/>
            <w:jc w:val="center"/>
            <w:rPr>
              <w:rFonts w:ascii="Arial" w:hAnsi="Arial"/>
            </w:rPr>
          </w:pPr>
        </w:p>
      </w:tc>
      <w:tc>
        <w:tcPr>
          <w:tcW w:w="567" w:type="dxa"/>
          <w:vMerge/>
          <w:tcBorders>
            <w:top w:val="nil"/>
            <w:bottom w:val="single" w:sz="12" w:space="0" w:color="auto"/>
          </w:tcBorders>
          <w:vAlign w:val="center"/>
        </w:tcPr>
        <w:p w:rsidR="003B6B7F" w:rsidRDefault="003B6B7F">
          <w:pPr>
            <w:pStyle w:val="ab"/>
            <w:jc w:val="center"/>
            <w:rPr>
              <w:rFonts w:ascii="Arial" w:hAnsi="Arial"/>
            </w:rPr>
          </w:pPr>
        </w:p>
      </w:tc>
      <w:tc>
        <w:tcPr>
          <w:tcW w:w="567" w:type="dxa"/>
          <w:vMerge/>
          <w:tcBorders>
            <w:top w:val="nil"/>
            <w:bottom w:val="single" w:sz="12" w:space="0" w:color="auto"/>
          </w:tcBorders>
          <w:vAlign w:val="center"/>
        </w:tcPr>
        <w:p w:rsidR="003B6B7F" w:rsidRDefault="003B6B7F">
          <w:pPr>
            <w:pStyle w:val="ab"/>
            <w:jc w:val="center"/>
            <w:rPr>
              <w:rFonts w:ascii="Arial" w:hAnsi="Arial"/>
            </w:rPr>
          </w:pPr>
        </w:p>
      </w:tc>
      <w:tc>
        <w:tcPr>
          <w:tcW w:w="851" w:type="dxa"/>
          <w:vMerge/>
          <w:tcBorders>
            <w:top w:val="nil"/>
            <w:bottom w:val="single" w:sz="12" w:space="0" w:color="auto"/>
          </w:tcBorders>
          <w:vAlign w:val="center"/>
        </w:tcPr>
        <w:p w:rsidR="003B6B7F" w:rsidRDefault="003B6B7F">
          <w:pPr>
            <w:pStyle w:val="ab"/>
            <w:jc w:val="center"/>
            <w:rPr>
              <w:rFonts w:ascii="Arial" w:hAnsi="Arial"/>
            </w:rPr>
          </w:pPr>
        </w:p>
      </w:tc>
      <w:tc>
        <w:tcPr>
          <w:tcW w:w="567" w:type="dxa"/>
          <w:vMerge/>
          <w:tcBorders>
            <w:top w:val="nil"/>
            <w:bottom w:val="single" w:sz="12" w:space="0" w:color="auto"/>
          </w:tcBorders>
          <w:vAlign w:val="center"/>
        </w:tcPr>
        <w:p w:rsidR="003B6B7F" w:rsidRDefault="003B6B7F">
          <w:pPr>
            <w:pStyle w:val="ab"/>
            <w:rPr>
              <w:rFonts w:ascii="Arial" w:hAnsi="Arial"/>
            </w:rPr>
          </w:pPr>
        </w:p>
      </w:tc>
      <w:tc>
        <w:tcPr>
          <w:tcW w:w="6237" w:type="dxa"/>
          <w:vMerge/>
          <w:tcBorders>
            <w:right w:val="nil"/>
          </w:tcBorders>
          <w:vAlign w:val="center"/>
        </w:tcPr>
        <w:p w:rsidR="003B6B7F" w:rsidRDefault="003B6B7F">
          <w:pPr>
            <w:pStyle w:val="ab"/>
            <w:jc w:val="center"/>
            <w:rPr>
              <w:rFonts w:ascii="Arial" w:hAnsi="Arial"/>
            </w:rPr>
          </w:pPr>
        </w:p>
      </w:tc>
      <w:tc>
        <w:tcPr>
          <w:tcW w:w="567" w:type="dxa"/>
          <w:vMerge w:val="restart"/>
          <w:tcBorders>
            <w:right w:val="nil"/>
          </w:tcBorders>
          <w:vAlign w:val="center"/>
        </w:tcPr>
        <w:p w:rsidR="003B6B7F" w:rsidRPr="00351C97" w:rsidRDefault="003B6B7F">
          <w:pPr>
            <w:pStyle w:val="ab"/>
            <w:jc w:val="center"/>
            <w:rPr>
              <w:rFonts w:ascii="Arial" w:hAnsi="Arial" w:cs="Arial"/>
            </w:rPr>
          </w:pPr>
        </w:p>
      </w:tc>
    </w:tr>
    <w:tr w:rsidR="003B6B7F">
      <w:trPr>
        <w:cantSplit/>
        <w:trHeight w:hRule="exact" w:val="284"/>
      </w:trPr>
      <w:tc>
        <w:tcPr>
          <w:tcW w:w="567" w:type="dxa"/>
          <w:tcBorders>
            <w:top w:val="single" w:sz="12" w:space="0" w:color="auto"/>
            <w:left w:val="nil"/>
            <w:bottom w:val="single" w:sz="12" w:space="0" w:color="auto"/>
          </w:tcBorders>
          <w:vAlign w:val="center"/>
        </w:tcPr>
        <w:p w:rsidR="003B6B7F" w:rsidRPr="00351C97" w:rsidRDefault="003B6B7F">
          <w:pPr>
            <w:pStyle w:val="ab"/>
            <w:jc w:val="center"/>
            <w:rPr>
              <w:rFonts w:ascii="Arial" w:hAnsi="Arial" w:cs="Arial"/>
              <w:sz w:val="18"/>
            </w:rPr>
          </w:pPr>
          <w:r w:rsidRPr="00351C97">
            <w:rPr>
              <w:rFonts w:ascii="Arial" w:hAnsi="Arial" w:cs="Arial"/>
              <w:sz w:val="18"/>
            </w:rPr>
            <w:t>Изм</w:t>
          </w:r>
          <w:r>
            <w:rPr>
              <w:rFonts w:ascii="Arial" w:hAnsi="Arial" w:cs="Arial"/>
              <w:sz w:val="18"/>
            </w:rPr>
            <w:t>.</w:t>
          </w:r>
        </w:p>
      </w:tc>
      <w:tc>
        <w:tcPr>
          <w:tcW w:w="567" w:type="dxa"/>
          <w:tcBorders>
            <w:top w:val="single" w:sz="12" w:space="0" w:color="auto"/>
            <w:bottom w:val="single" w:sz="12" w:space="0" w:color="auto"/>
          </w:tcBorders>
          <w:vAlign w:val="center"/>
        </w:tcPr>
        <w:p w:rsidR="003B6B7F" w:rsidRPr="00351C97" w:rsidRDefault="003B6B7F">
          <w:pPr>
            <w:pStyle w:val="ab"/>
            <w:jc w:val="center"/>
            <w:rPr>
              <w:rFonts w:ascii="Arial" w:hAnsi="Arial" w:cs="Arial"/>
              <w:sz w:val="18"/>
            </w:rPr>
          </w:pPr>
          <w:r w:rsidRPr="00351C97">
            <w:rPr>
              <w:rFonts w:ascii="Arial" w:hAnsi="Arial" w:cs="Arial"/>
              <w:sz w:val="18"/>
            </w:rPr>
            <w:t>Кол</w:t>
          </w:r>
          <w:r>
            <w:rPr>
              <w:rFonts w:ascii="Arial" w:hAnsi="Arial" w:cs="Arial"/>
              <w:sz w:val="18"/>
            </w:rPr>
            <w:t>.</w:t>
          </w:r>
        </w:p>
      </w:tc>
      <w:tc>
        <w:tcPr>
          <w:tcW w:w="567" w:type="dxa"/>
          <w:tcBorders>
            <w:top w:val="single" w:sz="12" w:space="0" w:color="auto"/>
            <w:bottom w:val="single" w:sz="12" w:space="0" w:color="auto"/>
          </w:tcBorders>
          <w:vAlign w:val="center"/>
        </w:tcPr>
        <w:p w:rsidR="003B6B7F" w:rsidRPr="00351C97" w:rsidRDefault="003B6B7F">
          <w:pPr>
            <w:pStyle w:val="ab"/>
            <w:jc w:val="center"/>
            <w:rPr>
              <w:rFonts w:ascii="Arial" w:hAnsi="Arial" w:cs="Arial"/>
              <w:sz w:val="18"/>
            </w:rPr>
          </w:pPr>
          <w:r w:rsidRPr="00351C97">
            <w:rPr>
              <w:rFonts w:ascii="Arial" w:hAnsi="Arial" w:cs="Arial"/>
              <w:sz w:val="18"/>
            </w:rPr>
            <w:t>Лист</w:t>
          </w:r>
          <w:r>
            <w:rPr>
              <w:rFonts w:ascii="Arial" w:hAnsi="Arial" w:cs="Arial"/>
              <w:sz w:val="18"/>
            </w:rPr>
            <w:t>.</w:t>
          </w:r>
        </w:p>
      </w:tc>
      <w:tc>
        <w:tcPr>
          <w:tcW w:w="567" w:type="dxa"/>
          <w:tcBorders>
            <w:top w:val="single" w:sz="12" w:space="0" w:color="auto"/>
            <w:bottom w:val="single" w:sz="12" w:space="0" w:color="auto"/>
          </w:tcBorders>
          <w:vAlign w:val="center"/>
        </w:tcPr>
        <w:p w:rsidR="003B6B7F" w:rsidRDefault="003B6B7F" w:rsidP="00F97EA6">
          <w:pPr>
            <w:pStyle w:val="ab"/>
            <w:ind w:left="-12"/>
            <w:jc w:val="center"/>
            <w:rPr>
              <w:rFonts w:ascii="Arial" w:hAnsi="Arial" w:cs="Arial"/>
              <w:sz w:val="16"/>
              <w:szCs w:val="16"/>
            </w:rPr>
          </w:pPr>
          <w:r>
            <w:rPr>
              <w:rFonts w:ascii="Arial" w:hAnsi="Arial" w:cs="Arial"/>
              <w:sz w:val="16"/>
              <w:szCs w:val="16"/>
            </w:rPr>
            <w:t>№</w:t>
          </w:r>
          <w:r w:rsidRPr="003022F1">
            <w:rPr>
              <w:rFonts w:ascii="Arial" w:hAnsi="Arial" w:cs="Arial"/>
              <w:sz w:val="16"/>
              <w:szCs w:val="16"/>
            </w:rPr>
            <w:t>док</w:t>
          </w:r>
          <w:r>
            <w:rPr>
              <w:rFonts w:ascii="Arial" w:hAnsi="Arial" w:cs="Arial"/>
              <w:sz w:val="16"/>
              <w:szCs w:val="16"/>
            </w:rPr>
            <w:t>.</w:t>
          </w:r>
        </w:p>
        <w:p w:rsidR="003B6B7F" w:rsidRDefault="003B6B7F" w:rsidP="00F97EA6">
          <w:pPr>
            <w:pStyle w:val="ab"/>
            <w:ind w:left="-12"/>
            <w:jc w:val="center"/>
            <w:rPr>
              <w:rFonts w:ascii="Arial" w:hAnsi="Arial" w:cs="Arial"/>
              <w:sz w:val="16"/>
              <w:szCs w:val="16"/>
            </w:rPr>
          </w:pPr>
        </w:p>
        <w:p w:rsidR="003B6B7F" w:rsidRPr="003022F1" w:rsidRDefault="003B6B7F" w:rsidP="00F97EA6">
          <w:pPr>
            <w:pStyle w:val="ab"/>
            <w:ind w:left="-12"/>
            <w:jc w:val="center"/>
            <w:rPr>
              <w:rFonts w:ascii="Arial" w:hAnsi="Arial" w:cs="Arial"/>
              <w:sz w:val="16"/>
              <w:szCs w:val="16"/>
            </w:rPr>
          </w:pPr>
        </w:p>
      </w:tc>
      <w:tc>
        <w:tcPr>
          <w:tcW w:w="851" w:type="dxa"/>
          <w:tcBorders>
            <w:top w:val="single" w:sz="12" w:space="0" w:color="auto"/>
            <w:bottom w:val="single" w:sz="12" w:space="0" w:color="auto"/>
          </w:tcBorders>
          <w:vAlign w:val="center"/>
        </w:tcPr>
        <w:p w:rsidR="003B6B7F" w:rsidRPr="00351C97" w:rsidRDefault="003B6B7F">
          <w:pPr>
            <w:pStyle w:val="ab"/>
            <w:jc w:val="center"/>
            <w:rPr>
              <w:rFonts w:ascii="Arial" w:hAnsi="Arial" w:cs="Arial"/>
              <w:sz w:val="18"/>
            </w:rPr>
          </w:pPr>
          <w:r w:rsidRPr="00351C97">
            <w:rPr>
              <w:rFonts w:ascii="Arial" w:hAnsi="Arial" w:cs="Arial"/>
              <w:sz w:val="18"/>
            </w:rPr>
            <w:t>Подпись</w:t>
          </w:r>
        </w:p>
      </w:tc>
      <w:tc>
        <w:tcPr>
          <w:tcW w:w="567" w:type="dxa"/>
          <w:tcBorders>
            <w:top w:val="single" w:sz="12" w:space="0" w:color="auto"/>
            <w:bottom w:val="single" w:sz="12" w:space="0" w:color="auto"/>
          </w:tcBorders>
          <w:vAlign w:val="center"/>
        </w:tcPr>
        <w:p w:rsidR="003B6B7F" w:rsidRPr="00351C97" w:rsidRDefault="003B6B7F">
          <w:pPr>
            <w:pStyle w:val="ab"/>
            <w:jc w:val="center"/>
            <w:rPr>
              <w:rFonts w:ascii="Arial" w:hAnsi="Arial" w:cs="Arial"/>
              <w:sz w:val="18"/>
            </w:rPr>
          </w:pPr>
          <w:r w:rsidRPr="00351C97">
            <w:rPr>
              <w:rFonts w:ascii="Arial" w:hAnsi="Arial" w:cs="Arial"/>
              <w:sz w:val="18"/>
            </w:rPr>
            <w:t>Дата</w:t>
          </w:r>
        </w:p>
      </w:tc>
      <w:tc>
        <w:tcPr>
          <w:tcW w:w="6237" w:type="dxa"/>
          <w:vMerge/>
          <w:tcBorders>
            <w:right w:val="nil"/>
          </w:tcBorders>
          <w:vAlign w:val="center"/>
        </w:tcPr>
        <w:p w:rsidR="003B6B7F" w:rsidRDefault="003B6B7F">
          <w:pPr>
            <w:pStyle w:val="ab"/>
            <w:jc w:val="center"/>
            <w:rPr>
              <w:rFonts w:ascii="Arial" w:hAnsi="Arial"/>
              <w:sz w:val="24"/>
            </w:rPr>
          </w:pPr>
        </w:p>
      </w:tc>
      <w:tc>
        <w:tcPr>
          <w:tcW w:w="567" w:type="dxa"/>
          <w:vMerge/>
          <w:tcBorders>
            <w:right w:val="nil"/>
          </w:tcBorders>
          <w:vAlign w:val="center"/>
        </w:tcPr>
        <w:p w:rsidR="003B6B7F" w:rsidRDefault="003B6B7F">
          <w:pPr>
            <w:pStyle w:val="ab"/>
            <w:jc w:val="center"/>
            <w:rPr>
              <w:rFonts w:ascii="Arial" w:hAnsi="Arial"/>
              <w:sz w:val="24"/>
            </w:rPr>
          </w:pPr>
        </w:p>
      </w:tc>
    </w:tr>
  </w:tbl>
  <w:p w:rsidR="003B6B7F" w:rsidRDefault="003B6B7F">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0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564"/>
      <w:gridCol w:w="568"/>
      <w:gridCol w:w="567"/>
      <w:gridCol w:w="568"/>
      <w:gridCol w:w="852"/>
      <w:gridCol w:w="567"/>
      <w:gridCol w:w="3968"/>
      <w:gridCol w:w="853"/>
      <w:gridCol w:w="869"/>
      <w:gridCol w:w="1124"/>
    </w:tblGrid>
    <w:tr w:rsidR="003B6B7F" w:rsidTr="00B556A9">
      <w:trPr>
        <w:cantSplit/>
        <w:trHeight w:hRule="exact" w:val="287"/>
      </w:trPr>
      <w:tc>
        <w:tcPr>
          <w:tcW w:w="564" w:type="dxa"/>
          <w:tcBorders>
            <w:top w:val="single" w:sz="12" w:space="0" w:color="auto"/>
            <w:right w:val="single" w:sz="12" w:space="0" w:color="auto"/>
          </w:tcBorders>
          <w:vAlign w:val="center"/>
        </w:tcPr>
        <w:p w:rsidR="003B6B7F" w:rsidRDefault="004257F7" w:rsidP="002D287B">
          <w:pPr>
            <w:pStyle w:val="af1"/>
            <w:rPr>
              <w:rFonts w:ascii="Arial" w:hAnsi="Arial"/>
              <w:sz w:val="22"/>
            </w:rPr>
          </w:pPr>
          <w:r>
            <w:rPr>
              <w:rFonts w:ascii="Arial" w:hAnsi="Arial" w:cs="Arial"/>
              <w:noProof/>
              <w:sz w:val="16"/>
            </w:rPr>
            <w:pict>
              <v:shapetype id="_x0000_t202" coordsize="21600,21600" o:spt="202" path="m,l,21600r21600,l21600,xe">
                <v:stroke joinstyle="miter"/>
                <v:path gradientshapeok="t" o:connecttype="rect"/>
              </v:shapetype>
              <v:shape id="_x0000_s2404" type="#_x0000_t202" style="position:absolute;left:0;text-align:left;margin-left:-45.5pt;margin-top:-369.45pt;width:15pt;height:56.4pt;z-index:29;mso-wrap-edited:f" filled="f" strokeweight=".5pt">
                <v:textbox style="layout-flow:vertical;mso-layout-flow-alt:bottom-to-top;mso-next-textbox:#_x0000_s2404" inset="1mm,0,0,0">
                  <w:txbxContent>
                    <w:p w:rsidR="003B6B7F" w:rsidRPr="00982A57" w:rsidRDefault="003B6B7F" w:rsidP="009D1BC8"/>
                  </w:txbxContent>
                </v:textbox>
              </v:shape>
            </w:pict>
          </w:r>
          <w:r>
            <w:rPr>
              <w:rFonts w:ascii="Arial" w:hAnsi="Arial" w:cs="Arial"/>
              <w:noProof/>
              <w:sz w:val="16"/>
            </w:rPr>
            <w:pict>
              <v:shape id="_x0000_s2403" type="#_x0000_t202" style="position:absolute;left:0;text-align:left;margin-left:-15.5pt;margin-top:-412.05pt;width:15pt;height:42.8pt;z-index:28;mso-wrap-edited:f" filled="f" strokeweight="1.5pt">
                <v:textbox style="layout-flow:vertical;mso-layout-flow-alt:bottom-to-top;mso-next-textbox:#_x0000_s2403" inset="0,0,0,0">
                  <w:txbxContent>
                    <w:p w:rsidR="003B6B7F" w:rsidRPr="002329D4" w:rsidRDefault="003B6B7F" w:rsidP="009D1BC8">
                      <w:pPr>
                        <w:rPr>
                          <w:rFonts w:ascii="Arial" w:hAnsi="Arial" w:cs="Arial"/>
                          <w:sz w:val="18"/>
                        </w:rPr>
                      </w:pPr>
                    </w:p>
                  </w:txbxContent>
                </v:textbox>
              </v:shape>
            </w:pict>
          </w:r>
          <w:r>
            <w:rPr>
              <w:rFonts w:ascii="Arial" w:hAnsi="Arial" w:cs="Arial"/>
              <w:noProof/>
              <w:sz w:val="16"/>
            </w:rPr>
            <w:pict>
              <v:shape id="_x0000_s2338" type="#_x0000_t202" style="position:absolute;left:0;text-align:left;margin-left:-45.35pt;margin-top:-440.85pt;width:14.85pt;height:28.5pt;z-index:17;mso-wrap-edited:f" filled="f" strokeweight="1.5pt">
                <v:textbox style="layout-flow:vertical;mso-layout-flow-alt:bottom-to-top;mso-next-textbox:#_x0000_s2338" inset="1mm,0,0,0">
                  <w:txbxContent>
                    <w:p w:rsidR="003B6B7F" w:rsidRPr="00982A57" w:rsidRDefault="003B6B7F" w:rsidP="001930D5"/>
                  </w:txbxContent>
                </v:textbox>
              </v:shape>
            </w:pict>
          </w:r>
          <w:r>
            <w:rPr>
              <w:rFonts w:ascii="Arial" w:hAnsi="Arial" w:cs="Arial"/>
              <w:noProof/>
              <w:sz w:val="16"/>
            </w:rPr>
            <w:pict>
              <v:shape id="_x0000_s2334" type="#_x0000_t202" style="position:absolute;left:0;text-align:left;margin-left:-15.5pt;margin-top:-440.85pt;width:14.15pt;height:28.5pt;z-index:13;mso-wrap-edited:f" filled="f" strokeweight="1.5pt">
                <v:textbox style="layout-flow:vertical;mso-layout-flow-alt:bottom-to-top;mso-next-textbox:#_x0000_s2334" inset="1mm,0,0,0">
                  <w:txbxContent>
                    <w:p w:rsidR="003B6B7F" w:rsidRPr="00982A57" w:rsidRDefault="003B6B7F" w:rsidP="001930D5"/>
                  </w:txbxContent>
                </v:textbox>
              </v:shape>
            </w:pict>
          </w:r>
          <w:r>
            <w:rPr>
              <w:rFonts w:ascii="Arial" w:hAnsi="Arial" w:cs="Arial"/>
              <w:noProof/>
              <w:sz w:val="16"/>
            </w:rPr>
            <w:pict>
              <v:shape id="_x0000_s2387" type="#_x0000_t202" style="position:absolute;left:0;text-align:left;margin-left:-45.35pt;margin-top:-412.2pt;width:14.85pt;height:42.9pt;z-index:25;mso-wrap-edited:f" filled="f" strokeweight="1.5pt">
                <v:textbox style="layout-flow:vertical;mso-layout-flow-alt:bottom-to-top;mso-next-textbox:#_x0000_s2387" inset="1mm,0,0,0">
                  <w:txbxContent>
                    <w:p w:rsidR="003B6B7F" w:rsidRPr="00982A57" w:rsidRDefault="003B6B7F" w:rsidP="008007BD"/>
                  </w:txbxContent>
                </v:textbox>
              </v:shape>
            </w:pict>
          </w:r>
          <w:r>
            <w:rPr>
              <w:rFonts w:ascii="Arial" w:hAnsi="Arial" w:cs="Arial"/>
              <w:noProof/>
              <w:sz w:val="16"/>
            </w:rPr>
            <w:pict>
              <v:shape id="_x0000_s2386" type="#_x0000_t202" style="position:absolute;left:0;text-align:left;margin-left:-30.5pt;margin-top:-412.35pt;width:15pt;height:42.9pt;z-index:24;mso-wrap-edited:f" filled="f" strokeweight="1.5pt">
                <v:textbox style="layout-flow:vertical;mso-layout-flow-alt:bottom-to-top;mso-next-textbox:#_x0000_s2386" inset="1mm,0,0,0">
                  <w:txbxContent>
                    <w:p w:rsidR="003B6B7F" w:rsidRPr="00982A57" w:rsidRDefault="003B6B7F" w:rsidP="008007BD"/>
                  </w:txbxContent>
                </v:textbox>
              </v:shape>
            </w:pict>
          </w:r>
          <w:r>
            <w:rPr>
              <w:rFonts w:ascii="Arial" w:hAnsi="Arial" w:cs="Arial"/>
              <w:noProof/>
              <w:sz w:val="16"/>
            </w:rPr>
            <w:pict>
              <v:shape id="_x0000_s2330" type="#_x0000_t202" style="position:absolute;left:0;text-align:left;margin-left:-30.5pt;margin-top:-440.85pt;width:15pt;height:28.5pt;z-index:9;mso-wrap-edited:f" filled="f" strokeweight="1.5pt">
                <v:textbox style="layout-flow:vertical;mso-layout-flow-alt:bottom-to-top;mso-next-textbox:#_x0000_s2330" inset="1mm,0,0,0">
                  <w:txbxContent>
                    <w:p w:rsidR="003B6B7F" w:rsidRPr="00982A57" w:rsidRDefault="003B6B7F" w:rsidP="001930D5"/>
                  </w:txbxContent>
                </v:textbox>
              </v:shape>
            </w:pict>
          </w:r>
          <w:r>
            <w:rPr>
              <w:rFonts w:ascii="Arial" w:hAnsi="Arial" w:cs="Arial"/>
              <w:noProof/>
              <w:sz w:val="16"/>
            </w:rPr>
            <w:pict>
              <v:shape id="_x0000_s2337" type="#_x0000_t202" style="position:absolute;left:0;text-align:left;margin-left:-30.5pt;margin-top:-369.45pt;width:15pt;height:56.4pt;z-index:16;mso-wrap-edited:f" filled="f" strokeweight="1.5pt">
                <v:textbox style="layout-flow:vertical;mso-layout-flow-alt:bottom-to-top;mso-next-textbox:#_x0000_s2337" inset="1mm,0,0,0">
                  <w:txbxContent>
                    <w:p w:rsidR="003B6B7F" w:rsidRPr="00982A57" w:rsidRDefault="003B6B7F" w:rsidP="001930D5"/>
                  </w:txbxContent>
                </v:textbox>
              </v:shape>
            </w:pict>
          </w:r>
          <w:r>
            <w:rPr>
              <w:rFonts w:ascii="Arial" w:hAnsi="Arial" w:cs="Arial"/>
              <w:noProof/>
              <w:sz w:val="16"/>
            </w:rPr>
            <w:pict>
              <v:shape id="_x0000_s2329" type="#_x0000_t202" style="position:absolute;left:0;text-align:left;margin-left:-15.5pt;margin-top:-369.45pt;width:14.15pt;height:56.4pt;z-index:8;mso-wrap-edited:f" filled="f" strokeweight="1.5pt">
                <v:textbox style="layout-flow:vertical;mso-layout-flow-alt:bottom-to-top;mso-next-textbox:#_x0000_s2329" inset="1mm,0,0,0">
                  <w:txbxContent>
                    <w:p w:rsidR="003B6B7F" w:rsidRPr="00982A57" w:rsidRDefault="003B6B7F" w:rsidP="001930D5"/>
                  </w:txbxContent>
                </v:textbox>
              </v:shape>
            </w:pict>
          </w:r>
          <w:r>
            <w:rPr>
              <w:rFonts w:ascii="Arial" w:hAnsi="Arial" w:cs="Arial"/>
              <w:noProof/>
              <w:sz w:val="16"/>
            </w:rPr>
            <w:pict>
              <v:shape id="_x0000_s2384" type="#_x0000_t202" style="position:absolute;left:0;text-align:left;margin-left:-45.5pt;margin-top:-313.05pt;width:14.85pt;height:56.7pt;z-index:23;mso-wrap-edited:f" filled="f" strokeweight="1.5pt">
                <v:textbox style="layout-flow:vertical;mso-layout-flow-alt:bottom-to-top;mso-next-textbox:#_x0000_s2384" inset="0,0,0,0">
                  <w:txbxContent>
                    <w:p w:rsidR="003B6B7F" w:rsidRPr="00982A57" w:rsidRDefault="003B6B7F" w:rsidP="00E40D06"/>
                  </w:txbxContent>
                </v:textbox>
              </v:shape>
            </w:pict>
          </w:r>
          <w:r>
            <w:rPr>
              <w:rFonts w:ascii="Arial" w:hAnsi="Arial" w:cs="Arial"/>
              <w:noProof/>
            </w:rPr>
            <w:pict>
              <v:shape id="_x0000_s2400" type="#_x0000_t202" style="position:absolute;left:0;text-align:left;margin-left:-35.5pt;margin-top:-256.35pt;width:15pt;height:69.8pt;z-index:26;mso-wrap-edited:f" filled="f" strokeweight="1.5pt">
                <v:textbox style="layout-flow:vertical;mso-layout-flow-alt:bottom-to-top;mso-next-textbox:#_x0000_s2400" inset="0,0,0,0">
                  <w:txbxContent>
                    <w:p w:rsidR="003B6B7F" w:rsidRPr="00B475C0" w:rsidRDefault="003B6B7F" w:rsidP="00C426AA">
                      <w:pPr>
                        <w:jc w:val="center"/>
                      </w:pPr>
                      <w:r>
                        <w:t>Взам.инв.№</w:t>
                      </w:r>
                    </w:p>
                    <w:p w:rsidR="003B6B7F" w:rsidRPr="002329D4" w:rsidRDefault="003B6B7F" w:rsidP="00C426AA">
                      <w:pPr>
                        <w:rPr>
                          <w:rFonts w:ascii="Arial" w:hAnsi="Arial" w:cs="Arial"/>
                          <w:sz w:val="18"/>
                        </w:rPr>
                      </w:pPr>
                    </w:p>
                  </w:txbxContent>
                </v:textbox>
              </v:shape>
            </w:pict>
          </w:r>
          <w:r>
            <w:rPr>
              <w:rFonts w:ascii="Arial" w:hAnsi="Arial" w:cs="Arial"/>
              <w:noProof/>
              <w:sz w:val="16"/>
            </w:rPr>
            <w:pict>
              <v:shape id="_x0000_s2381" type="#_x0000_t202" style="position:absolute;left:0;text-align:left;margin-left:-35.5pt;margin-top:-186.55pt;width:15pt;height:99.2pt;z-index:21;mso-wrap-edited:f" filled="f" strokeweight="1.5pt">
                <v:textbox style="layout-flow:vertical;mso-layout-flow-alt:bottom-to-top;mso-next-textbox:#_x0000_s2381" inset="0,0,0,0">
                  <w:txbxContent>
                    <w:p w:rsidR="003B6B7F" w:rsidRPr="00B475C0" w:rsidRDefault="003B6B7F" w:rsidP="00E40D06">
                      <w:pPr>
                        <w:jc w:val="center"/>
                      </w:pPr>
                      <w:r w:rsidRPr="00B475C0">
                        <w:t>Подпись и дата</w:t>
                      </w:r>
                    </w:p>
                  </w:txbxContent>
                </v:textbox>
              </v:shape>
            </w:pict>
          </w:r>
          <w:r>
            <w:rPr>
              <w:rFonts w:ascii="Arial" w:hAnsi="Arial" w:cs="Arial"/>
              <w:noProof/>
              <w:sz w:val="16"/>
            </w:rPr>
            <w:pict>
              <v:shape id="_x0000_s2383" type="#_x0000_t202" style="position:absolute;left:0;text-align:left;margin-left:-30.5pt;margin-top:-313.05pt;width:15pt;height:56.7pt;z-index:22;mso-wrap-edited:f" filled="f" strokeweight="1.5pt">
                <v:textbox style="layout-flow:vertical;mso-layout-flow-alt:bottom-to-top;mso-next-textbox:#_x0000_s2383" inset="0,0,0,0">
                  <w:txbxContent>
                    <w:p w:rsidR="003B6B7F" w:rsidRPr="00982A57" w:rsidRDefault="003B6B7F" w:rsidP="00E40D06"/>
                  </w:txbxContent>
                </v:textbox>
              </v:shape>
            </w:pict>
          </w:r>
          <w:r>
            <w:rPr>
              <w:rFonts w:ascii="Arial" w:hAnsi="Arial" w:cs="Arial"/>
              <w:noProof/>
              <w:sz w:val="16"/>
            </w:rPr>
            <w:pict>
              <v:shape id="_x0000_s2339" type="#_x0000_t202" style="position:absolute;left:0;text-align:left;margin-left:-55.5pt;margin-top:-440.85pt;width:10pt;height:184.55pt;z-index:18;mso-wrap-edited:f" filled="f" strokeweight="1.5pt">
                <v:textbox style="layout-flow:vertical;mso-layout-flow-alt:bottom-to-top;mso-next-textbox:#_x0000_s2339" inset="0,0,0,0">
                  <w:txbxContent>
                    <w:p w:rsidR="003B6B7F" w:rsidRPr="001B39D4" w:rsidRDefault="003B6B7F" w:rsidP="001930D5">
                      <w:pPr>
                        <w:spacing w:line="0" w:lineRule="atLeast"/>
                        <w:ind w:left="-57" w:right="-57"/>
                        <w:jc w:val="center"/>
                        <w:rPr>
                          <w:sz w:val="18"/>
                          <w:szCs w:val="16"/>
                        </w:rPr>
                      </w:pPr>
                      <w:r w:rsidRPr="001B39D4">
                        <w:rPr>
                          <w:sz w:val="18"/>
                          <w:szCs w:val="16"/>
                        </w:rPr>
                        <w:t>Согласовано</w:t>
                      </w:r>
                    </w:p>
                  </w:txbxContent>
                </v:textbox>
              </v:shape>
            </w:pict>
          </w:r>
          <w:r>
            <w:rPr>
              <w:rFonts w:ascii="Arial" w:hAnsi="Arial" w:cs="Arial"/>
              <w:noProof/>
              <w:sz w:val="16"/>
            </w:rPr>
            <w:pict>
              <v:shape id="_x0000_s2379" type="#_x0000_t202" style="position:absolute;left:0;text-align:left;margin-left:-20.5pt;margin-top:-256.35pt;width:19.85pt;height:69.85pt;z-index:19;mso-wrap-edited:f" filled="f" strokeweight="1.5pt">
                <v:textbox style="layout-flow:vertical;mso-layout-flow-alt:bottom-to-top;mso-next-textbox:#_x0000_s2379" inset="1mm,0,0,0">
                  <w:txbxContent>
                    <w:p w:rsidR="003B6B7F" w:rsidRPr="00E40D06" w:rsidRDefault="003B6B7F" w:rsidP="00E40D06"/>
                  </w:txbxContent>
                </v:textbox>
              </v:shape>
            </w:pict>
          </w:r>
          <w:r>
            <w:rPr>
              <w:rFonts w:ascii="Arial" w:hAnsi="Arial" w:cs="Arial"/>
              <w:noProof/>
              <w:sz w:val="16"/>
            </w:rPr>
            <w:pict>
              <v:shape id="_x0000_s2333" type="#_x0000_t202" style="position:absolute;left:0;text-align:left;margin-left:-15.5pt;margin-top:-313.05pt;width:14.15pt;height:56.65pt;z-index:12;mso-wrap-edited:f" filled="f" strokeweight="1.5pt">
                <v:textbox style="layout-flow:vertical;mso-layout-flow-alt:bottom-to-top;mso-next-textbox:#_x0000_s2333" inset="1mm,0,0,0">
                  <w:txbxContent>
                    <w:p w:rsidR="003B6B7F" w:rsidRPr="00982A57" w:rsidRDefault="003B6B7F" w:rsidP="001930D5"/>
                  </w:txbxContent>
                </v:textbox>
              </v:shape>
            </w:pict>
          </w:r>
        </w:p>
      </w:tc>
      <w:tc>
        <w:tcPr>
          <w:tcW w:w="568" w:type="dxa"/>
          <w:tcBorders>
            <w:top w:val="single" w:sz="12" w:space="0" w:color="auto"/>
            <w:left w:val="single" w:sz="12" w:space="0" w:color="auto"/>
            <w:bottom w:val="single" w:sz="8" w:space="0" w:color="auto"/>
            <w:right w:val="single" w:sz="12" w:space="0" w:color="auto"/>
          </w:tcBorders>
          <w:vAlign w:val="center"/>
        </w:tcPr>
        <w:p w:rsidR="003B6B7F" w:rsidRDefault="003B6B7F" w:rsidP="002D287B">
          <w:pPr>
            <w:pStyle w:val="af1"/>
            <w:rPr>
              <w:rFonts w:ascii="Arial" w:hAnsi="Arial"/>
              <w:sz w:val="22"/>
            </w:rPr>
          </w:pPr>
        </w:p>
      </w:tc>
      <w:tc>
        <w:tcPr>
          <w:tcW w:w="567" w:type="dxa"/>
          <w:tcBorders>
            <w:top w:val="single" w:sz="12" w:space="0" w:color="auto"/>
            <w:left w:val="single" w:sz="12" w:space="0" w:color="auto"/>
            <w:right w:val="single" w:sz="12" w:space="0" w:color="auto"/>
          </w:tcBorders>
          <w:vAlign w:val="center"/>
        </w:tcPr>
        <w:p w:rsidR="003B6B7F" w:rsidRDefault="003B6B7F" w:rsidP="002D287B">
          <w:pPr>
            <w:pStyle w:val="af1"/>
            <w:rPr>
              <w:rFonts w:ascii="Arial" w:hAnsi="Arial"/>
              <w:sz w:val="22"/>
            </w:rPr>
          </w:pPr>
        </w:p>
      </w:tc>
      <w:tc>
        <w:tcPr>
          <w:tcW w:w="568" w:type="dxa"/>
          <w:tcBorders>
            <w:top w:val="single" w:sz="12" w:space="0" w:color="auto"/>
            <w:left w:val="single" w:sz="12" w:space="0" w:color="auto"/>
            <w:right w:val="single" w:sz="12" w:space="0" w:color="auto"/>
          </w:tcBorders>
          <w:vAlign w:val="center"/>
        </w:tcPr>
        <w:p w:rsidR="003B6B7F" w:rsidRDefault="003B6B7F" w:rsidP="002D287B">
          <w:pPr>
            <w:pStyle w:val="af1"/>
            <w:rPr>
              <w:rFonts w:ascii="Arial" w:hAnsi="Arial"/>
              <w:sz w:val="22"/>
            </w:rPr>
          </w:pPr>
        </w:p>
      </w:tc>
      <w:tc>
        <w:tcPr>
          <w:tcW w:w="852" w:type="dxa"/>
          <w:tcBorders>
            <w:top w:val="single" w:sz="12" w:space="0" w:color="auto"/>
            <w:left w:val="single" w:sz="12" w:space="0" w:color="auto"/>
            <w:right w:val="single" w:sz="12" w:space="0" w:color="auto"/>
          </w:tcBorders>
          <w:vAlign w:val="center"/>
        </w:tcPr>
        <w:p w:rsidR="003B6B7F" w:rsidRDefault="003B6B7F" w:rsidP="002D287B">
          <w:pPr>
            <w:pStyle w:val="af1"/>
            <w:rPr>
              <w:rFonts w:ascii="Arial" w:hAnsi="Arial"/>
            </w:rPr>
          </w:pPr>
        </w:p>
      </w:tc>
      <w:tc>
        <w:tcPr>
          <w:tcW w:w="567" w:type="dxa"/>
          <w:tcBorders>
            <w:top w:val="single" w:sz="12" w:space="0" w:color="auto"/>
            <w:left w:val="single" w:sz="12" w:space="0" w:color="auto"/>
            <w:right w:val="single" w:sz="12" w:space="0" w:color="auto"/>
          </w:tcBorders>
          <w:vAlign w:val="center"/>
        </w:tcPr>
        <w:p w:rsidR="003B6B7F" w:rsidRDefault="003B6B7F" w:rsidP="002D287B">
          <w:pPr>
            <w:pStyle w:val="af1"/>
            <w:ind w:left="0" w:right="0"/>
            <w:rPr>
              <w:rFonts w:ascii="Arial" w:hAnsi="Arial"/>
            </w:rPr>
          </w:pPr>
        </w:p>
      </w:tc>
      <w:tc>
        <w:tcPr>
          <w:tcW w:w="6814" w:type="dxa"/>
          <w:gridSpan w:val="4"/>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B6B7F" w:rsidRPr="0032773E" w:rsidRDefault="003B6B7F" w:rsidP="0058337E">
          <w:pPr>
            <w:pStyle w:val="af1"/>
            <w:jc w:val="center"/>
            <w:rPr>
              <w:sz w:val="36"/>
              <w:szCs w:val="36"/>
            </w:rPr>
          </w:pPr>
          <w:r w:rsidRPr="00F662CC">
            <w:rPr>
              <w:sz w:val="36"/>
              <w:szCs w:val="36"/>
            </w:rPr>
            <w:t>К-0</w:t>
          </w:r>
          <w:r>
            <w:rPr>
              <w:sz w:val="36"/>
              <w:szCs w:val="36"/>
            </w:rPr>
            <w:t>48</w:t>
          </w:r>
          <w:r w:rsidRPr="00A9456E">
            <w:rPr>
              <w:sz w:val="36"/>
              <w:szCs w:val="36"/>
            </w:rPr>
            <w:t>-1</w:t>
          </w:r>
          <w:r>
            <w:rPr>
              <w:sz w:val="36"/>
              <w:szCs w:val="36"/>
            </w:rPr>
            <w:t>-ПЗ</w:t>
          </w:r>
        </w:p>
      </w:tc>
    </w:tr>
    <w:tr w:rsidR="003B6B7F" w:rsidTr="00B556A9">
      <w:trPr>
        <w:cantSplit/>
        <w:trHeight w:hRule="exact" w:val="287"/>
      </w:trPr>
      <w:tc>
        <w:tcPr>
          <w:tcW w:w="564" w:type="dxa"/>
          <w:tcBorders>
            <w:bottom w:val="single" w:sz="12" w:space="0" w:color="auto"/>
            <w:right w:val="single" w:sz="12" w:space="0" w:color="auto"/>
          </w:tcBorders>
          <w:vAlign w:val="center"/>
        </w:tcPr>
        <w:p w:rsidR="003B6B7F" w:rsidRDefault="003B6B7F" w:rsidP="002D287B">
          <w:pPr>
            <w:pStyle w:val="af1"/>
            <w:ind w:left="0" w:right="0"/>
            <w:rPr>
              <w:rFonts w:ascii="Arial" w:hAnsi="Arial"/>
              <w:sz w:val="18"/>
            </w:rPr>
          </w:pPr>
        </w:p>
      </w:tc>
      <w:tc>
        <w:tcPr>
          <w:tcW w:w="568" w:type="dxa"/>
          <w:tcBorders>
            <w:left w:val="single" w:sz="12" w:space="0" w:color="auto"/>
            <w:bottom w:val="single" w:sz="12" w:space="0" w:color="auto"/>
            <w:right w:val="single" w:sz="12" w:space="0" w:color="auto"/>
          </w:tcBorders>
          <w:vAlign w:val="center"/>
        </w:tcPr>
        <w:p w:rsidR="003B6B7F" w:rsidRDefault="003B6B7F" w:rsidP="002D287B">
          <w:pPr>
            <w:pStyle w:val="af1"/>
            <w:ind w:left="0" w:right="0"/>
            <w:rPr>
              <w:rFonts w:ascii="Arial" w:hAnsi="Arial"/>
              <w:sz w:val="18"/>
            </w:rPr>
          </w:pPr>
        </w:p>
      </w:tc>
      <w:tc>
        <w:tcPr>
          <w:tcW w:w="567" w:type="dxa"/>
          <w:tcBorders>
            <w:left w:val="single" w:sz="12" w:space="0" w:color="auto"/>
            <w:bottom w:val="single" w:sz="12" w:space="0" w:color="auto"/>
            <w:right w:val="single" w:sz="12" w:space="0" w:color="auto"/>
          </w:tcBorders>
          <w:vAlign w:val="center"/>
        </w:tcPr>
        <w:p w:rsidR="003B6B7F" w:rsidRDefault="003B6B7F" w:rsidP="002D287B">
          <w:pPr>
            <w:pStyle w:val="af1"/>
            <w:ind w:left="0" w:right="0"/>
            <w:rPr>
              <w:rFonts w:ascii="Arial" w:hAnsi="Arial"/>
              <w:sz w:val="18"/>
            </w:rPr>
          </w:pPr>
        </w:p>
      </w:tc>
      <w:tc>
        <w:tcPr>
          <w:tcW w:w="568" w:type="dxa"/>
          <w:tcBorders>
            <w:left w:val="single" w:sz="12" w:space="0" w:color="auto"/>
            <w:bottom w:val="single" w:sz="12" w:space="0" w:color="auto"/>
            <w:right w:val="single" w:sz="12" w:space="0" w:color="auto"/>
          </w:tcBorders>
          <w:vAlign w:val="center"/>
        </w:tcPr>
        <w:p w:rsidR="003B6B7F" w:rsidRDefault="003B6B7F" w:rsidP="002D287B">
          <w:pPr>
            <w:pStyle w:val="af1"/>
            <w:ind w:left="0" w:right="0"/>
            <w:rPr>
              <w:rFonts w:ascii="Arial" w:hAnsi="Arial"/>
              <w:sz w:val="18"/>
            </w:rPr>
          </w:pPr>
        </w:p>
      </w:tc>
      <w:tc>
        <w:tcPr>
          <w:tcW w:w="852" w:type="dxa"/>
          <w:tcBorders>
            <w:left w:val="single" w:sz="12" w:space="0" w:color="auto"/>
            <w:bottom w:val="single" w:sz="12" w:space="0" w:color="auto"/>
            <w:right w:val="single" w:sz="12" w:space="0" w:color="auto"/>
          </w:tcBorders>
          <w:vAlign w:val="center"/>
        </w:tcPr>
        <w:p w:rsidR="003B6B7F" w:rsidRDefault="003B6B7F" w:rsidP="002D287B">
          <w:pPr>
            <w:pStyle w:val="af1"/>
            <w:ind w:left="0" w:right="0"/>
            <w:rPr>
              <w:rFonts w:ascii="Arial" w:hAnsi="Arial"/>
              <w:sz w:val="18"/>
            </w:rPr>
          </w:pPr>
        </w:p>
      </w:tc>
      <w:tc>
        <w:tcPr>
          <w:tcW w:w="567" w:type="dxa"/>
          <w:tcBorders>
            <w:left w:val="single" w:sz="12" w:space="0" w:color="auto"/>
            <w:bottom w:val="single" w:sz="12" w:space="0" w:color="auto"/>
            <w:right w:val="single" w:sz="12" w:space="0" w:color="auto"/>
          </w:tcBorders>
          <w:vAlign w:val="center"/>
        </w:tcPr>
        <w:p w:rsidR="003B6B7F" w:rsidRDefault="003B6B7F" w:rsidP="002D287B">
          <w:pPr>
            <w:pStyle w:val="af1"/>
            <w:ind w:left="0" w:right="0"/>
            <w:rPr>
              <w:rFonts w:ascii="Arial" w:hAnsi="Arial"/>
              <w:sz w:val="18"/>
            </w:rPr>
          </w:pPr>
        </w:p>
      </w:tc>
      <w:tc>
        <w:tcPr>
          <w:tcW w:w="6814" w:type="dxa"/>
          <w:gridSpan w:val="4"/>
          <w:vMerge/>
          <w:tcBorders>
            <w:top w:val="single" w:sz="12" w:space="0" w:color="auto"/>
            <w:left w:val="single" w:sz="12" w:space="0" w:color="auto"/>
            <w:bottom w:val="single" w:sz="12" w:space="0" w:color="auto"/>
            <w:right w:val="single" w:sz="12" w:space="0" w:color="auto"/>
          </w:tcBorders>
          <w:shd w:val="clear" w:color="auto" w:fill="auto"/>
          <w:vAlign w:val="center"/>
        </w:tcPr>
        <w:p w:rsidR="003B6B7F" w:rsidRDefault="003B6B7F" w:rsidP="002D287B">
          <w:pPr>
            <w:pStyle w:val="af1"/>
            <w:jc w:val="center"/>
            <w:rPr>
              <w:rFonts w:ascii="Arial" w:hAnsi="Arial"/>
            </w:rPr>
          </w:pPr>
        </w:p>
      </w:tc>
    </w:tr>
    <w:tr w:rsidR="003B6B7F" w:rsidTr="00B556A9">
      <w:trPr>
        <w:cantSplit/>
        <w:trHeight w:hRule="exact" w:val="287"/>
      </w:trPr>
      <w:tc>
        <w:tcPr>
          <w:tcW w:w="564" w:type="dxa"/>
          <w:tcBorders>
            <w:top w:val="single" w:sz="12" w:space="0" w:color="auto"/>
            <w:left w:val="single" w:sz="12" w:space="0" w:color="auto"/>
            <w:bottom w:val="single" w:sz="12" w:space="0" w:color="auto"/>
            <w:right w:val="single" w:sz="12" w:space="0" w:color="auto"/>
          </w:tcBorders>
          <w:vAlign w:val="center"/>
        </w:tcPr>
        <w:p w:rsidR="003B6B7F" w:rsidRPr="00BB387E" w:rsidRDefault="003B6B7F" w:rsidP="00E93B15">
          <w:pPr>
            <w:pStyle w:val="af1"/>
            <w:ind w:left="0" w:right="0"/>
            <w:jc w:val="center"/>
            <w:rPr>
              <w:sz w:val="18"/>
            </w:rPr>
          </w:pPr>
          <w:r w:rsidRPr="00BB387E">
            <w:rPr>
              <w:sz w:val="18"/>
            </w:rPr>
            <w:t>Изм.</w:t>
          </w:r>
        </w:p>
      </w:tc>
      <w:tc>
        <w:tcPr>
          <w:tcW w:w="568" w:type="dxa"/>
          <w:tcBorders>
            <w:top w:val="single" w:sz="12" w:space="0" w:color="auto"/>
            <w:left w:val="single" w:sz="12" w:space="0" w:color="auto"/>
            <w:bottom w:val="single" w:sz="12" w:space="0" w:color="auto"/>
            <w:right w:val="single" w:sz="12" w:space="0" w:color="auto"/>
          </w:tcBorders>
          <w:vAlign w:val="center"/>
        </w:tcPr>
        <w:p w:rsidR="003B6B7F" w:rsidRPr="00BB387E" w:rsidRDefault="003B6B7F" w:rsidP="00E93B15">
          <w:pPr>
            <w:pStyle w:val="af1"/>
            <w:ind w:left="0" w:right="0"/>
            <w:jc w:val="center"/>
            <w:rPr>
              <w:sz w:val="18"/>
            </w:rPr>
          </w:pPr>
          <w:r w:rsidRPr="00BB387E">
            <w:rPr>
              <w:sz w:val="18"/>
            </w:rPr>
            <w:t>Кол.</w:t>
          </w:r>
        </w:p>
      </w:tc>
      <w:tc>
        <w:tcPr>
          <w:tcW w:w="567" w:type="dxa"/>
          <w:tcBorders>
            <w:top w:val="single" w:sz="12" w:space="0" w:color="auto"/>
            <w:left w:val="single" w:sz="12" w:space="0" w:color="auto"/>
            <w:bottom w:val="single" w:sz="12" w:space="0" w:color="auto"/>
            <w:right w:val="single" w:sz="12" w:space="0" w:color="auto"/>
          </w:tcBorders>
          <w:vAlign w:val="center"/>
        </w:tcPr>
        <w:p w:rsidR="003B6B7F" w:rsidRPr="00BB387E" w:rsidRDefault="003B6B7F" w:rsidP="00E93B15">
          <w:pPr>
            <w:pStyle w:val="af1"/>
            <w:ind w:left="0" w:right="0"/>
            <w:jc w:val="center"/>
            <w:rPr>
              <w:sz w:val="18"/>
            </w:rPr>
          </w:pPr>
          <w:r w:rsidRPr="00BB387E">
            <w:rPr>
              <w:sz w:val="18"/>
            </w:rPr>
            <w:t>Лист</w:t>
          </w:r>
        </w:p>
      </w:tc>
      <w:tc>
        <w:tcPr>
          <w:tcW w:w="568" w:type="dxa"/>
          <w:tcBorders>
            <w:top w:val="single" w:sz="12" w:space="0" w:color="auto"/>
            <w:left w:val="single" w:sz="12" w:space="0" w:color="auto"/>
            <w:bottom w:val="single" w:sz="12" w:space="0" w:color="auto"/>
            <w:right w:val="single" w:sz="12" w:space="0" w:color="auto"/>
          </w:tcBorders>
          <w:vAlign w:val="center"/>
        </w:tcPr>
        <w:p w:rsidR="003B6B7F" w:rsidRPr="00BB387E" w:rsidRDefault="003B6B7F" w:rsidP="00E93B15">
          <w:pPr>
            <w:pStyle w:val="af1"/>
            <w:ind w:left="0" w:right="0"/>
            <w:jc w:val="center"/>
            <w:rPr>
              <w:sz w:val="18"/>
            </w:rPr>
          </w:pPr>
          <w:r w:rsidRPr="00BB387E">
            <w:rPr>
              <w:sz w:val="18"/>
            </w:rPr>
            <w:t>N°док.</w:t>
          </w:r>
        </w:p>
      </w:tc>
      <w:tc>
        <w:tcPr>
          <w:tcW w:w="852" w:type="dxa"/>
          <w:tcBorders>
            <w:top w:val="single" w:sz="12" w:space="0" w:color="auto"/>
            <w:left w:val="single" w:sz="12" w:space="0" w:color="auto"/>
            <w:bottom w:val="single" w:sz="12" w:space="0" w:color="auto"/>
            <w:right w:val="single" w:sz="12" w:space="0" w:color="auto"/>
          </w:tcBorders>
          <w:vAlign w:val="center"/>
        </w:tcPr>
        <w:p w:rsidR="003B6B7F" w:rsidRPr="00BB387E" w:rsidRDefault="003B6B7F" w:rsidP="00E93B15">
          <w:pPr>
            <w:pStyle w:val="af1"/>
            <w:ind w:left="0" w:right="0"/>
            <w:jc w:val="center"/>
            <w:rPr>
              <w:sz w:val="18"/>
            </w:rPr>
          </w:pPr>
          <w:r w:rsidRPr="00BB387E">
            <w:rPr>
              <w:sz w:val="18"/>
            </w:rPr>
            <w:t>Подпись</w:t>
          </w:r>
        </w:p>
      </w:tc>
      <w:tc>
        <w:tcPr>
          <w:tcW w:w="567" w:type="dxa"/>
          <w:tcBorders>
            <w:top w:val="single" w:sz="12" w:space="0" w:color="auto"/>
            <w:left w:val="single" w:sz="12" w:space="0" w:color="auto"/>
            <w:bottom w:val="single" w:sz="12" w:space="0" w:color="auto"/>
            <w:right w:val="single" w:sz="12" w:space="0" w:color="auto"/>
          </w:tcBorders>
          <w:vAlign w:val="center"/>
        </w:tcPr>
        <w:p w:rsidR="003B6B7F" w:rsidRPr="00BB387E" w:rsidRDefault="003B6B7F" w:rsidP="00E93B15">
          <w:pPr>
            <w:pStyle w:val="af1"/>
            <w:ind w:left="0" w:right="0"/>
            <w:jc w:val="center"/>
            <w:rPr>
              <w:sz w:val="18"/>
            </w:rPr>
          </w:pPr>
          <w:r w:rsidRPr="00BB387E">
            <w:rPr>
              <w:sz w:val="18"/>
            </w:rPr>
            <w:t>Дата</w:t>
          </w:r>
        </w:p>
      </w:tc>
      <w:tc>
        <w:tcPr>
          <w:tcW w:w="6814" w:type="dxa"/>
          <w:gridSpan w:val="4"/>
          <w:vMerge/>
          <w:tcBorders>
            <w:top w:val="single" w:sz="12" w:space="0" w:color="auto"/>
            <w:left w:val="single" w:sz="12" w:space="0" w:color="auto"/>
            <w:bottom w:val="single" w:sz="12" w:space="0" w:color="auto"/>
            <w:right w:val="single" w:sz="12" w:space="0" w:color="auto"/>
          </w:tcBorders>
          <w:shd w:val="clear" w:color="auto" w:fill="auto"/>
          <w:vAlign w:val="center"/>
        </w:tcPr>
        <w:p w:rsidR="003B6B7F" w:rsidRDefault="003B6B7F" w:rsidP="002D287B">
          <w:pPr>
            <w:pStyle w:val="af1"/>
            <w:jc w:val="center"/>
            <w:rPr>
              <w:rFonts w:ascii="Arial" w:hAnsi="Arial"/>
              <w:sz w:val="20"/>
            </w:rPr>
          </w:pPr>
        </w:p>
      </w:tc>
    </w:tr>
    <w:tr w:rsidR="003B6B7F">
      <w:trPr>
        <w:cantSplit/>
        <w:trHeight w:hRule="exact" w:val="287"/>
      </w:trPr>
      <w:tc>
        <w:tcPr>
          <w:tcW w:w="1132" w:type="dxa"/>
          <w:gridSpan w:val="2"/>
          <w:tcBorders>
            <w:top w:val="single" w:sz="12" w:space="0" w:color="auto"/>
            <w:left w:val="single" w:sz="12" w:space="0" w:color="auto"/>
            <w:right w:val="single" w:sz="12" w:space="0" w:color="auto"/>
          </w:tcBorders>
          <w:vAlign w:val="bottom"/>
        </w:tcPr>
        <w:p w:rsidR="003B6B7F" w:rsidRPr="00BB387E" w:rsidRDefault="004257F7" w:rsidP="009346D5">
          <w:pPr>
            <w:pStyle w:val="af1"/>
            <w:rPr>
              <w:sz w:val="18"/>
              <w:szCs w:val="18"/>
            </w:rPr>
          </w:pPr>
          <w:r>
            <w:rPr>
              <w:noProof/>
              <w:sz w:val="18"/>
              <w:szCs w:val="18"/>
            </w:rPr>
            <w:pict>
              <v:shape id="_x0000_s2401" type="#_x0000_t202" style="position:absolute;left:0;text-align:left;margin-left:-35.75pt;margin-top:-130.75pt;width:15pt;height:71.4pt;z-index:27;mso-wrap-edited:f;mso-position-horizontal-relative:text;mso-position-vertical-relative:text" filled="f" strokeweight="1.5pt">
                <v:textbox style="layout-flow:vertical;mso-layout-flow-alt:bottom-to-top;mso-next-textbox:#_x0000_s2401" inset="0,0,0,0">
                  <w:txbxContent>
                    <w:p w:rsidR="003B6B7F" w:rsidRPr="00B475C0" w:rsidRDefault="003B6B7F" w:rsidP="00C426AA">
                      <w:pPr>
                        <w:jc w:val="center"/>
                      </w:pPr>
                      <w:r>
                        <w:t>Инв.№ Подл.</w:t>
                      </w:r>
                    </w:p>
                    <w:p w:rsidR="003B6B7F" w:rsidRDefault="003B6B7F">
                      <w:r>
                        <w:fldChar w:fldCharType="begin"/>
                      </w:r>
                      <w:r>
                        <w:instrText xml:space="preserve"> PAGE \</w:instrText>
                      </w:r>
                      <w:r w:rsidRPr="008976DA">
                        <w:rPr>
                          <w:rStyle w:val="27"/>
                          <w:b/>
                          <w:bCs/>
                          <w:i/>
                          <w:iCs/>
                          <w:color w:val="000000"/>
                          <w:lang w:eastAsia="en-US"/>
                        </w:rPr>
                        <w:instrText xml:space="preserve">3.6.6. </w:instrText>
                      </w:r>
                      <w:r>
                        <w:rPr>
                          <w:rStyle w:val="27"/>
                          <w:b/>
                          <w:bCs/>
                          <w:i/>
                          <w:iCs/>
                          <w:color w:val="000000"/>
                        </w:rPr>
                        <w:instrText>Развитие предприятий торговли и бытового обслуживания</w:instrText>
                      </w:r>
                    </w:p>
                    <w:p w:rsidR="003B6B7F" w:rsidRDefault="003B6B7F">
                      <w:r>
                        <w:instrText xml:space="preserve">* MERGEFORMAT </w:instrText>
                      </w:r>
                      <w:r>
                        <w:fldChar w:fldCharType="separate"/>
                      </w:r>
                      <w:r w:rsidR="00DA1FF4">
                        <w:rPr>
                          <w:noProof/>
                        </w:rPr>
                        <w:t>2</w:t>
                      </w:r>
                      <w:r>
                        <w:fldChar w:fldCharType="end"/>
                      </w:r>
                    </w:p>
                    <w:p w:rsidR="003B6B7F" w:rsidRDefault="003B6B7F">
                      <w:r>
                        <w:fldChar w:fldCharType="begin"/>
                      </w:r>
                      <w:r>
                        <w:instrText xml:space="preserve"> PAGE \</w:instrText>
                      </w:r>
                      <w:r w:rsidRPr="008976DA">
                        <w:rPr>
                          <w:rStyle w:val="27"/>
                          <w:b/>
                          <w:bCs/>
                          <w:i/>
                          <w:iCs/>
                          <w:color w:val="000000"/>
                          <w:lang w:eastAsia="en-US"/>
                        </w:rPr>
                        <w:instrText xml:space="preserve">3.6.6. </w:instrText>
                      </w:r>
                      <w:r>
                        <w:rPr>
                          <w:rStyle w:val="27"/>
                          <w:b/>
                          <w:bCs/>
                          <w:i/>
                          <w:iCs/>
                          <w:color w:val="000000"/>
                        </w:rPr>
                        <w:instrText>Развитие предприятий торговли и бытового обслуживания</w:instrText>
                      </w:r>
                    </w:p>
                    <w:p w:rsidR="003B6B7F" w:rsidRDefault="003B6B7F">
                      <w:r>
                        <w:instrText xml:space="preserve">* MERGEFORMAT </w:instrText>
                      </w:r>
                      <w:r>
                        <w:fldChar w:fldCharType="separate"/>
                      </w:r>
                      <w:r w:rsidR="00DA1FF4">
                        <w:rPr>
                          <w:noProof/>
                        </w:rPr>
                        <w:t>2</w:t>
                      </w:r>
                      <w:r>
                        <w:fldChar w:fldCharType="end"/>
                      </w:r>
                    </w:p>
                    <w:p w:rsidR="003B6B7F" w:rsidRDefault="003B6B7F">
                      <w:r>
                        <w:fldChar w:fldCharType="begin"/>
                      </w:r>
                      <w:r>
                        <w:instrText xml:space="preserve"> PAGE \* MERGEFORMAT </w:instrText>
                      </w:r>
                      <w:r>
                        <w:fldChar w:fldCharType="separate"/>
                      </w:r>
                      <w:r w:rsidR="00DA1FF4" w:rsidRPr="00DA1FF4">
                        <w:rPr>
                          <w:b/>
                          <w:bCs/>
                          <w:i/>
                          <w:iCs/>
                          <w:noProof/>
                          <w:color w:val="000000"/>
                        </w:rPr>
                        <w:t>2</w:t>
                      </w:r>
                      <w:r>
                        <w:rPr>
                          <w:b/>
                          <w:bCs/>
                          <w:i/>
                          <w:iCs/>
                          <w:noProof/>
                          <w:color w:val="000000"/>
                        </w:rPr>
                        <w:fldChar w:fldCharType="end"/>
                      </w:r>
                    </w:p>
                    <w:p w:rsidR="003B6B7F" w:rsidRPr="002329D4" w:rsidRDefault="003B6B7F" w:rsidP="00C426AA">
                      <w:pPr>
                        <w:rPr>
                          <w:rFonts w:ascii="Arial" w:hAnsi="Arial" w:cs="Arial"/>
                          <w:sz w:val="18"/>
                        </w:rPr>
                      </w:pPr>
                    </w:p>
                  </w:txbxContent>
                </v:textbox>
              </v:shape>
            </w:pict>
          </w:r>
          <w:r>
            <w:rPr>
              <w:noProof/>
              <w:sz w:val="18"/>
              <w:szCs w:val="18"/>
            </w:rPr>
            <w:pict>
              <v:shape id="_x0000_s2325" type="#_x0000_t202" style="position:absolute;left:0;text-align:left;margin-left:-20.75pt;margin-top:-130.65pt;width:19.85pt;height:71.4pt;z-index:5;mso-wrap-edited:f;mso-position-horizontal-relative:text;mso-position-vertical-relative:text" filled="f" strokeweight="1.5pt">
                <v:textbox style="layout-flow:vertical;mso-layout-flow-alt:bottom-to-top;mso-next-textbox:#_x0000_s2325" inset="0,0,0,0">
                  <w:txbxContent>
                    <w:p w:rsidR="003B6B7F" w:rsidRPr="002329D4" w:rsidRDefault="003B6B7F" w:rsidP="00E40D06">
                      <w:pPr>
                        <w:rPr>
                          <w:rFonts w:ascii="Arial" w:hAnsi="Arial" w:cs="Arial"/>
                          <w:sz w:val="18"/>
                        </w:rPr>
                      </w:pPr>
                    </w:p>
                  </w:txbxContent>
                </v:textbox>
              </v:shape>
            </w:pict>
          </w:r>
          <w:r w:rsidR="003B6B7F" w:rsidRPr="00BB387E">
            <w:rPr>
              <w:sz w:val="18"/>
              <w:szCs w:val="18"/>
            </w:rPr>
            <w:t>Разраб.</w:t>
          </w:r>
        </w:p>
      </w:tc>
      <w:tc>
        <w:tcPr>
          <w:tcW w:w="1135" w:type="dxa"/>
          <w:gridSpan w:val="2"/>
          <w:tcBorders>
            <w:top w:val="single" w:sz="12" w:space="0" w:color="auto"/>
            <w:left w:val="single" w:sz="12" w:space="0" w:color="auto"/>
            <w:right w:val="single" w:sz="12" w:space="0" w:color="auto"/>
          </w:tcBorders>
          <w:vAlign w:val="center"/>
        </w:tcPr>
        <w:p w:rsidR="003B6B7F" w:rsidRPr="00BB387E" w:rsidRDefault="003B6B7F" w:rsidP="002D287B">
          <w:pPr>
            <w:pStyle w:val="af1"/>
            <w:rPr>
              <w:spacing w:val="-10"/>
              <w:sz w:val="18"/>
              <w:szCs w:val="18"/>
            </w:rPr>
          </w:pPr>
          <w:r>
            <w:rPr>
              <w:spacing w:val="-10"/>
              <w:sz w:val="18"/>
              <w:szCs w:val="18"/>
            </w:rPr>
            <w:t>Абдрахманов</w:t>
          </w:r>
        </w:p>
      </w:tc>
      <w:tc>
        <w:tcPr>
          <w:tcW w:w="852" w:type="dxa"/>
          <w:tcBorders>
            <w:top w:val="single" w:sz="12" w:space="0" w:color="auto"/>
            <w:left w:val="single" w:sz="12" w:space="0" w:color="auto"/>
            <w:right w:val="single" w:sz="12" w:space="0" w:color="auto"/>
          </w:tcBorders>
          <w:vAlign w:val="center"/>
        </w:tcPr>
        <w:p w:rsidR="003B6B7F" w:rsidRPr="00BB387E" w:rsidRDefault="003B6B7F" w:rsidP="002D287B">
          <w:pPr>
            <w:pStyle w:val="af1"/>
            <w:rPr>
              <w:sz w:val="20"/>
            </w:rPr>
          </w:pPr>
        </w:p>
      </w:tc>
      <w:tc>
        <w:tcPr>
          <w:tcW w:w="567" w:type="dxa"/>
          <w:tcBorders>
            <w:top w:val="single" w:sz="12" w:space="0" w:color="auto"/>
            <w:left w:val="single" w:sz="12" w:space="0" w:color="auto"/>
            <w:right w:val="single" w:sz="12" w:space="0" w:color="auto"/>
          </w:tcBorders>
          <w:vAlign w:val="center"/>
        </w:tcPr>
        <w:p w:rsidR="003B6B7F" w:rsidRPr="00BB387E" w:rsidRDefault="003B6B7F" w:rsidP="002D287B">
          <w:pPr>
            <w:pStyle w:val="af1"/>
            <w:ind w:left="0" w:right="0"/>
            <w:rPr>
              <w:sz w:val="18"/>
              <w:szCs w:val="18"/>
            </w:rPr>
          </w:pPr>
        </w:p>
      </w:tc>
      <w:tc>
        <w:tcPr>
          <w:tcW w:w="396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B6B7F" w:rsidRPr="00AC1194" w:rsidRDefault="003B6B7F" w:rsidP="002D287B">
          <w:pPr>
            <w:pStyle w:val="af1"/>
            <w:jc w:val="center"/>
            <w:rPr>
              <w:sz w:val="28"/>
              <w:szCs w:val="28"/>
            </w:rPr>
          </w:pPr>
          <w:r>
            <w:rPr>
              <w:sz w:val="28"/>
              <w:szCs w:val="28"/>
            </w:rPr>
            <w:t>Пояснительная записка</w:t>
          </w:r>
        </w:p>
      </w:tc>
      <w:tc>
        <w:tcPr>
          <w:tcW w:w="853" w:type="dxa"/>
          <w:tcBorders>
            <w:top w:val="single" w:sz="12" w:space="0" w:color="auto"/>
            <w:left w:val="single" w:sz="12" w:space="0" w:color="auto"/>
            <w:bottom w:val="single" w:sz="12" w:space="0" w:color="auto"/>
            <w:right w:val="single" w:sz="12" w:space="0" w:color="auto"/>
          </w:tcBorders>
          <w:shd w:val="clear" w:color="auto" w:fill="auto"/>
          <w:vAlign w:val="center"/>
        </w:tcPr>
        <w:p w:rsidR="003B6B7F" w:rsidRPr="00BB387E" w:rsidRDefault="003B6B7F" w:rsidP="002D287B">
          <w:pPr>
            <w:pStyle w:val="af1"/>
            <w:jc w:val="center"/>
            <w:rPr>
              <w:sz w:val="22"/>
              <w:szCs w:val="24"/>
            </w:rPr>
          </w:pPr>
          <w:r w:rsidRPr="00BB387E">
            <w:rPr>
              <w:sz w:val="22"/>
              <w:szCs w:val="24"/>
            </w:rPr>
            <w:t>Стадия</w:t>
          </w:r>
        </w:p>
      </w:tc>
      <w:tc>
        <w:tcPr>
          <w:tcW w:w="869" w:type="dxa"/>
          <w:tcBorders>
            <w:top w:val="single" w:sz="12" w:space="0" w:color="auto"/>
            <w:left w:val="single" w:sz="12" w:space="0" w:color="auto"/>
            <w:bottom w:val="single" w:sz="12" w:space="0" w:color="auto"/>
            <w:right w:val="single" w:sz="12" w:space="0" w:color="auto"/>
          </w:tcBorders>
          <w:shd w:val="clear" w:color="auto" w:fill="auto"/>
          <w:vAlign w:val="center"/>
        </w:tcPr>
        <w:p w:rsidR="003B6B7F" w:rsidRPr="00BB387E" w:rsidRDefault="003B6B7F" w:rsidP="002D287B">
          <w:pPr>
            <w:pStyle w:val="af1"/>
            <w:jc w:val="center"/>
            <w:rPr>
              <w:sz w:val="22"/>
              <w:szCs w:val="24"/>
            </w:rPr>
          </w:pPr>
          <w:r w:rsidRPr="00BB387E">
            <w:rPr>
              <w:sz w:val="22"/>
              <w:szCs w:val="24"/>
            </w:rPr>
            <w:t>Лист</w:t>
          </w:r>
        </w:p>
      </w:tc>
      <w:tc>
        <w:tcPr>
          <w:tcW w:w="1124" w:type="dxa"/>
          <w:tcBorders>
            <w:top w:val="single" w:sz="12" w:space="0" w:color="auto"/>
            <w:left w:val="single" w:sz="12" w:space="0" w:color="auto"/>
            <w:bottom w:val="single" w:sz="12" w:space="0" w:color="auto"/>
            <w:right w:val="single" w:sz="12" w:space="0" w:color="auto"/>
          </w:tcBorders>
          <w:shd w:val="clear" w:color="auto" w:fill="auto"/>
          <w:vAlign w:val="center"/>
        </w:tcPr>
        <w:p w:rsidR="003B6B7F" w:rsidRPr="00BB387E" w:rsidRDefault="003B6B7F" w:rsidP="002D287B">
          <w:pPr>
            <w:pStyle w:val="af1"/>
            <w:jc w:val="center"/>
            <w:rPr>
              <w:sz w:val="22"/>
              <w:szCs w:val="24"/>
            </w:rPr>
          </w:pPr>
          <w:r w:rsidRPr="00BB387E">
            <w:rPr>
              <w:sz w:val="22"/>
              <w:szCs w:val="24"/>
            </w:rPr>
            <w:t>Листов</w:t>
          </w:r>
        </w:p>
      </w:tc>
    </w:tr>
    <w:tr w:rsidR="003B6B7F">
      <w:trPr>
        <w:cantSplit/>
        <w:trHeight w:hRule="exact" w:val="287"/>
      </w:trPr>
      <w:tc>
        <w:tcPr>
          <w:tcW w:w="1132" w:type="dxa"/>
          <w:gridSpan w:val="2"/>
          <w:tcBorders>
            <w:left w:val="single" w:sz="12" w:space="0" w:color="auto"/>
            <w:right w:val="single" w:sz="12" w:space="0" w:color="auto"/>
          </w:tcBorders>
          <w:vAlign w:val="center"/>
        </w:tcPr>
        <w:p w:rsidR="003B6B7F" w:rsidRPr="00BB387E" w:rsidRDefault="003B6B7F" w:rsidP="00450FA3">
          <w:pPr>
            <w:pStyle w:val="af1"/>
            <w:rPr>
              <w:sz w:val="18"/>
              <w:szCs w:val="18"/>
            </w:rPr>
          </w:pPr>
        </w:p>
      </w:tc>
      <w:tc>
        <w:tcPr>
          <w:tcW w:w="1135" w:type="dxa"/>
          <w:gridSpan w:val="2"/>
          <w:tcBorders>
            <w:left w:val="single" w:sz="12" w:space="0" w:color="auto"/>
            <w:right w:val="single" w:sz="12" w:space="0" w:color="auto"/>
          </w:tcBorders>
          <w:vAlign w:val="center"/>
        </w:tcPr>
        <w:p w:rsidR="003B6B7F" w:rsidRPr="00BB387E" w:rsidRDefault="003B6B7F" w:rsidP="00C74162">
          <w:pPr>
            <w:pStyle w:val="af1"/>
            <w:rPr>
              <w:sz w:val="18"/>
              <w:szCs w:val="18"/>
            </w:rPr>
          </w:pPr>
        </w:p>
      </w:tc>
      <w:tc>
        <w:tcPr>
          <w:tcW w:w="852" w:type="dxa"/>
          <w:tcBorders>
            <w:left w:val="single" w:sz="12" w:space="0" w:color="auto"/>
            <w:right w:val="single" w:sz="12" w:space="0" w:color="auto"/>
          </w:tcBorders>
          <w:vAlign w:val="center"/>
        </w:tcPr>
        <w:p w:rsidR="003B6B7F" w:rsidRPr="00BB387E" w:rsidRDefault="003B6B7F" w:rsidP="002D287B">
          <w:pPr>
            <w:pStyle w:val="af1"/>
            <w:rPr>
              <w:sz w:val="20"/>
            </w:rPr>
          </w:pPr>
        </w:p>
      </w:tc>
      <w:tc>
        <w:tcPr>
          <w:tcW w:w="567" w:type="dxa"/>
          <w:tcBorders>
            <w:left w:val="single" w:sz="12" w:space="0" w:color="auto"/>
            <w:right w:val="single" w:sz="12" w:space="0" w:color="auto"/>
          </w:tcBorders>
          <w:vAlign w:val="center"/>
        </w:tcPr>
        <w:p w:rsidR="003B6B7F" w:rsidRPr="00BB387E" w:rsidRDefault="003B6B7F" w:rsidP="002D287B">
          <w:pPr>
            <w:pStyle w:val="af1"/>
            <w:ind w:left="0" w:right="0"/>
            <w:rPr>
              <w:sz w:val="18"/>
              <w:szCs w:val="18"/>
            </w:rPr>
          </w:pPr>
        </w:p>
      </w:tc>
      <w:tc>
        <w:tcPr>
          <w:tcW w:w="3968"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3B6B7F" w:rsidRDefault="003B6B7F" w:rsidP="002D287B">
          <w:pPr>
            <w:pStyle w:val="af1"/>
            <w:jc w:val="center"/>
            <w:rPr>
              <w:rFonts w:ascii="Arial" w:hAnsi="Arial"/>
            </w:rPr>
          </w:pPr>
        </w:p>
      </w:tc>
      <w:tc>
        <w:tcPr>
          <w:tcW w:w="853" w:type="dxa"/>
          <w:tcBorders>
            <w:top w:val="single" w:sz="12" w:space="0" w:color="auto"/>
            <w:left w:val="single" w:sz="12" w:space="0" w:color="auto"/>
            <w:bottom w:val="single" w:sz="12" w:space="0" w:color="auto"/>
            <w:right w:val="single" w:sz="12" w:space="0" w:color="auto"/>
          </w:tcBorders>
          <w:shd w:val="clear" w:color="auto" w:fill="auto"/>
          <w:vAlign w:val="center"/>
        </w:tcPr>
        <w:p w:rsidR="003B6B7F" w:rsidRPr="00BB387E" w:rsidRDefault="003B6B7F" w:rsidP="002D287B">
          <w:pPr>
            <w:pStyle w:val="af1"/>
            <w:jc w:val="center"/>
            <w:rPr>
              <w:sz w:val="22"/>
            </w:rPr>
          </w:pPr>
          <w:r>
            <w:rPr>
              <w:sz w:val="22"/>
            </w:rPr>
            <w:t>Г</w:t>
          </w:r>
          <w:r w:rsidRPr="00BB387E">
            <w:rPr>
              <w:sz w:val="22"/>
            </w:rPr>
            <w:t>П</w:t>
          </w:r>
        </w:p>
      </w:tc>
      <w:tc>
        <w:tcPr>
          <w:tcW w:w="869" w:type="dxa"/>
          <w:tcBorders>
            <w:top w:val="single" w:sz="12" w:space="0" w:color="auto"/>
            <w:left w:val="single" w:sz="12" w:space="0" w:color="auto"/>
            <w:bottom w:val="single" w:sz="12" w:space="0" w:color="auto"/>
            <w:right w:val="single" w:sz="12" w:space="0" w:color="auto"/>
          </w:tcBorders>
          <w:shd w:val="clear" w:color="auto" w:fill="auto"/>
          <w:vAlign w:val="center"/>
        </w:tcPr>
        <w:p w:rsidR="003B6B7F" w:rsidRPr="00BB387E" w:rsidRDefault="003B6B7F" w:rsidP="002D287B">
          <w:pPr>
            <w:pStyle w:val="af1"/>
            <w:jc w:val="center"/>
            <w:rPr>
              <w:sz w:val="22"/>
            </w:rPr>
          </w:pPr>
          <w:r>
            <w:rPr>
              <w:sz w:val="22"/>
            </w:rPr>
            <w:t>1</w:t>
          </w:r>
        </w:p>
      </w:tc>
      <w:tc>
        <w:tcPr>
          <w:tcW w:w="1124" w:type="dxa"/>
          <w:tcBorders>
            <w:top w:val="single" w:sz="12" w:space="0" w:color="auto"/>
            <w:left w:val="single" w:sz="12" w:space="0" w:color="auto"/>
            <w:bottom w:val="single" w:sz="12" w:space="0" w:color="auto"/>
            <w:right w:val="single" w:sz="12" w:space="0" w:color="auto"/>
          </w:tcBorders>
          <w:shd w:val="clear" w:color="auto" w:fill="auto"/>
          <w:vAlign w:val="center"/>
        </w:tcPr>
        <w:p w:rsidR="003B6B7F" w:rsidRPr="00BB387E" w:rsidRDefault="003B6B7F" w:rsidP="002D287B">
          <w:pPr>
            <w:pStyle w:val="af1"/>
            <w:jc w:val="center"/>
            <w:rPr>
              <w:sz w:val="22"/>
            </w:rPr>
          </w:pPr>
        </w:p>
      </w:tc>
    </w:tr>
    <w:tr w:rsidR="003B6B7F" w:rsidTr="00A80E1A">
      <w:trPr>
        <w:cantSplit/>
        <w:trHeight w:hRule="exact" w:val="287"/>
      </w:trPr>
      <w:tc>
        <w:tcPr>
          <w:tcW w:w="1132" w:type="dxa"/>
          <w:gridSpan w:val="2"/>
          <w:tcBorders>
            <w:left w:val="single" w:sz="12" w:space="0" w:color="auto"/>
            <w:right w:val="single" w:sz="12" w:space="0" w:color="auto"/>
          </w:tcBorders>
          <w:vAlign w:val="center"/>
        </w:tcPr>
        <w:p w:rsidR="003B6B7F" w:rsidRPr="00BB387E" w:rsidRDefault="003B6B7F" w:rsidP="00450FA3">
          <w:pPr>
            <w:pStyle w:val="af1"/>
            <w:rPr>
              <w:sz w:val="18"/>
              <w:szCs w:val="18"/>
            </w:rPr>
          </w:pPr>
        </w:p>
      </w:tc>
      <w:tc>
        <w:tcPr>
          <w:tcW w:w="1135" w:type="dxa"/>
          <w:gridSpan w:val="2"/>
          <w:tcBorders>
            <w:left w:val="single" w:sz="12" w:space="0" w:color="auto"/>
            <w:right w:val="single" w:sz="12" w:space="0" w:color="auto"/>
          </w:tcBorders>
          <w:vAlign w:val="center"/>
        </w:tcPr>
        <w:p w:rsidR="003B6B7F" w:rsidRPr="00BB387E" w:rsidRDefault="003B6B7F" w:rsidP="00450FA3">
          <w:pPr>
            <w:pStyle w:val="af1"/>
            <w:rPr>
              <w:sz w:val="18"/>
              <w:szCs w:val="18"/>
            </w:rPr>
          </w:pPr>
        </w:p>
      </w:tc>
      <w:tc>
        <w:tcPr>
          <w:tcW w:w="852" w:type="dxa"/>
          <w:tcBorders>
            <w:left w:val="single" w:sz="12" w:space="0" w:color="auto"/>
            <w:right w:val="single" w:sz="12" w:space="0" w:color="auto"/>
          </w:tcBorders>
          <w:vAlign w:val="center"/>
        </w:tcPr>
        <w:p w:rsidR="003B6B7F" w:rsidRPr="00BB387E" w:rsidRDefault="003B6B7F" w:rsidP="002D287B">
          <w:pPr>
            <w:pStyle w:val="af1"/>
            <w:rPr>
              <w:sz w:val="20"/>
            </w:rPr>
          </w:pPr>
        </w:p>
      </w:tc>
      <w:tc>
        <w:tcPr>
          <w:tcW w:w="567" w:type="dxa"/>
          <w:tcBorders>
            <w:left w:val="single" w:sz="12" w:space="0" w:color="auto"/>
            <w:right w:val="single" w:sz="12" w:space="0" w:color="auto"/>
          </w:tcBorders>
          <w:vAlign w:val="center"/>
        </w:tcPr>
        <w:p w:rsidR="003B6B7F" w:rsidRPr="00BB387E" w:rsidRDefault="003B6B7F" w:rsidP="002D287B">
          <w:pPr>
            <w:pStyle w:val="af1"/>
            <w:ind w:left="0" w:right="0"/>
            <w:rPr>
              <w:sz w:val="18"/>
              <w:szCs w:val="18"/>
            </w:rPr>
          </w:pPr>
        </w:p>
      </w:tc>
      <w:tc>
        <w:tcPr>
          <w:tcW w:w="3968"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3B6B7F" w:rsidRPr="00B85564" w:rsidRDefault="003B6B7F" w:rsidP="002D287B">
          <w:pPr>
            <w:pStyle w:val="af1"/>
            <w:jc w:val="center"/>
            <w:rPr>
              <w:rFonts w:ascii="Arial" w:hAnsi="Arial"/>
              <w:sz w:val="22"/>
              <w:szCs w:val="22"/>
            </w:rPr>
          </w:pPr>
        </w:p>
      </w:tc>
      <w:tc>
        <w:tcPr>
          <w:tcW w:w="2846" w:type="dxa"/>
          <w:gridSpan w:val="3"/>
          <w:vMerge w:val="restart"/>
          <w:tcBorders>
            <w:top w:val="single" w:sz="12" w:space="0" w:color="auto"/>
            <w:left w:val="single" w:sz="12" w:space="0" w:color="auto"/>
            <w:right w:val="single" w:sz="12" w:space="0" w:color="auto"/>
          </w:tcBorders>
          <w:shd w:val="clear" w:color="auto" w:fill="auto"/>
          <w:vAlign w:val="center"/>
        </w:tcPr>
        <w:p w:rsidR="003B6B7F" w:rsidRPr="00A9456E" w:rsidRDefault="003B6B7F" w:rsidP="00A9456E">
          <w:pPr>
            <w:jc w:val="center"/>
            <w:rPr>
              <w:sz w:val="24"/>
              <w:szCs w:val="28"/>
            </w:rPr>
          </w:pPr>
          <w:r w:rsidRPr="00A9456E">
            <w:rPr>
              <w:sz w:val="24"/>
              <w:szCs w:val="28"/>
            </w:rPr>
            <w:t>ООО «Грандпроект»</w:t>
          </w:r>
        </w:p>
      </w:tc>
    </w:tr>
    <w:tr w:rsidR="003B6B7F" w:rsidTr="00A80E1A">
      <w:trPr>
        <w:cantSplit/>
        <w:trHeight w:hRule="exact" w:val="287"/>
      </w:trPr>
      <w:tc>
        <w:tcPr>
          <w:tcW w:w="1132" w:type="dxa"/>
          <w:gridSpan w:val="2"/>
          <w:tcBorders>
            <w:left w:val="single" w:sz="12" w:space="0" w:color="auto"/>
            <w:right w:val="single" w:sz="12" w:space="0" w:color="auto"/>
          </w:tcBorders>
          <w:vAlign w:val="center"/>
        </w:tcPr>
        <w:p w:rsidR="003B6B7F" w:rsidRPr="00BB387E" w:rsidRDefault="003B6B7F" w:rsidP="002D287B">
          <w:pPr>
            <w:pStyle w:val="af1"/>
            <w:rPr>
              <w:sz w:val="18"/>
              <w:szCs w:val="18"/>
            </w:rPr>
          </w:pPr>
          <w:r>
            <w:rPr>
              <w:sz w:val="18"/>
              <w:szCs w:val="18"/>
            </w:rPr>
            <w:t>ГАП</w:t>
          </w:r>
        </w:p>
      </w:tc>
      <w:tc>
        <w:tcPr>
          <w:tcW w:w="1135" w:type="dxa"/>
          <w:gridSpan w:val="2"/>
          <w:tcBorders>
            <w:left w:val="single" w:sz="12" w:space="0" w:color="auto"/>
            <w:right w:val="single" w:sz="12" w:space="0" w:color="auto"/>
          </w:tcBorders>
          <w:vAlign w:val="center"/>
        </w:tcPr>
        <w:p w:rsidR="003B6B7F" w:rsidRPr="00A9456E" w:rsidRDefault="003B6B7F" w:rsidP="00A9456E">
          <w:pPr>
            <w:pStyle w:val="af1"/>
            <w:rPr>
              <w:sz w:val="14"/>
              <w:szCs w:val="14"/>
            </w:rPr>
          </w:pPr>
          <w:r w:rsidRPr="00A9456E">
            <w:rPr>
              <w:sz w:val="14"/>
              <w:szCs w:val="18"/>
            </w:rPr>
            <w:t>Ишмухаметова</w:t>
          </w:r>
        </w:p>
      </w:tc>
      <w:tc>
        <w:tcPr>
          <w:tcW w:w="852" w:type="dxa"/>
          <w:tcBorders>
            <w:left w:val="single" w:sz="12" w:space="0" w:color="auto"/>
            <w:right w:val="single" w:sz="12" w:space="0" w:color="auto"/>
          </w:tcBorders>
        </w:tcPr>
        <w:p w:rsidR="003B6B7F" w:rsidRPr="00BB387E" w:rsidRDefault="003B6B7F" w:rsidP="002D287B">
          <w:pPr>
            <w:pStyle w:val="af1"/>
            <w:rPr>
              <w:sz w:val="20"/>
            </w:rPr>
          </w:pPr>
        </w:p>
      </w:tc>
      <w:tc>
        <w:tcPr>
          <w:tcW w:w="567" w:type="dxa"/>
          <w:tcBorders>
            <w:left w:val="single" w:sz="12" w:space="0" w:color="auto"/>
            <w:right w:val="single" w:sz="12" w:space="0" w:color="auto"/>
          </w:tcBorders>
        </w:tcPr>
        <w:p w:rsidR="003B6B7F" w:rsidRPr="00BB387E" w:rsidRDefault="003B6B7F" w:rsidP="002D287B">
          <w:pPr>
            <w:pStyle w:val="af1"/>
            <w:ind w:left="0" w:right="0"/>
            <w:rPr>
              <w:sz w:val="18"/>
              <w:szCs w:val="18"/>
            </w:rPr>
          </w:pPr>
        </w:p>
      </w:tc>
      <w:tc>
        <w:tcPr>
          <w:tcW w:w="3968" w:type="dxa"/>
          <w:vMerge/>
          <w:tcBorders>
            <w:top w:val="single" w:sz="12" w:space="0" w:color="auto"/>
            <w:left w:val="single" w:sz="12" w:space="0" w:color="auto"/>
            <w:bottom w:val="single" w:sz="12" w:space="0" w:color="auto"/>
            <w:right w:val="single" w:sz="12" w:space="0" w:color="auto"/>
          </w:tcBorders>
          <w:shd w:val="clear" w:color="auto" w:fill="auto"/>
        </w:tcPr>
        <w:p w:rsidR="003B6B7F" w:rsidRDefault="003B6B7F" w:rsidP="002D287B">
          <w:pPr>
            <w:pStyle w:val="af1"/>
            <w:jc w:val="center"/>
            <w:rPr>
              <w:rFonts w:ascii="Arial" w:hAnsi="Arial"/>
            </w:rPr>
          </w:pPr>
        </w:p>
      </w:tc>
      <w:tc>
        <w:tcPr>
          <w:tcW w:w="2846" w:type="dxa"/>
          <w:gridSpan w:val="3"/>
          <w:vMerge/>
          <w:tcBorders>
            <w:left w:val="single" w:sz="12" w:space="0" w:color="auto"/>
            <w:right w:val="single" w:sz="12" w:space="0" w:color="auto"/>
          </w:tcBorders>
          <w:shd w:val="clear" w:color="auto" w:fill="auto"/>
        </w:tcPr>
        <w:p w:rsidR="003B6B7F" w:rsidRDefault="003B6B7F" w:rsidP="002D287B">
          <w:pPr>
            <w:pStyle w:val="af1"/>
            <w:jc w:val="center"/>
            <w:rPr>
              <w:rFonts w:ascii="Arial" w:hAnsi="Arial"/>
              <w:b/>
              <w:i/>
              <w:sz w:val="32"/>
            </w:rPr>
          </w:pPr>
        </w:p>
      </w:tc>
    </w:tr>
    <w:tr w:rsidR="003B6B7F" w:rsidTr="00A80E1A">
      <w:trPr>
        <w:cantSplit/>
        <w:trHeight w:hRule="exact" w:val="320"/>
      </w:trPr>
      <w:tc>
        <w:tcPr>
          <w:tcW w:w="1132" w:type="dxa"/>
          <w:gridSpan w:val="2"/>
          <w:tcBorders>
            <w:left w:val="single" w:sz="12" w:space="0" w:color="auto"/>
            <w:right w:val="single" w:sz="12" w:space="0" w:color="auto"/>
          </w:tcBorders>
          <w:vAlign w:val="center"/>
        </w:tcPr>
        <w:p w:rsidR="003B6B7F" w:rsidRPr="00BB387E" w:rsidRDefault="003B6B7F" w:rsidP="002D287B">
          <w:pPr>
            <w:pStyle w:val="af1"/>
            <w:rPr>
              <w:sz w:val="18"/>
              <w:szCs w:val="18"/>
            </w:rPr>
          </w:pPr>
          <w:r w:rsidRPr="00BB387E">
            <w:rPr>
              <w:sz w:val="18"/>
              <w:szCs w:val="18"/>
            </w:rPr>
            <w:t>Н.Контр.</w:t>
          </w:r>
        </w:p>
      </w:tc>
      <w:tc>
        <w:tcPr>
          <w:tcW w:w="1135" w:type="dxa"/>
          <w:gridSpan w:val="2"/>
          <w:tcBorders>
            <w:left w:val="single" w:sz="12" w:space="0" w:color="auto"/>
            <w:right w:val="single" w:sz="12" w:space="0" w:color="auto"/>
          </w:tcBorders>
          <w:vAlign w:val="center"/>
        </w:tcPr>
        <w:p w:rsidR="003B6B7F" w:rsidRPr="00BB387E" w:rsidRDefault="003B6B7F" w:rsidP="002D287B">
          <w:pPr>
            <w:pStyle w:val="af1"/>
            <w:rPr>
              <w:sz w:val="18"/>
              <w:szCs w:val="18"/>
            </w:rPr>
          </w:pPr>
          <w:r w:rsidRPr="00A9456E">
            <w:rPr>
              <w:sz w:val="14"/>
              <w:szCs w:val="18"/>
            </w:rPr>
            <w:t>Ишмухаметова</w:t>
          </w:r>
        </w:p>
      </w:tc>
      <w:tc>
        <w:tcPr>
          <w:tcW w:w="852" w:type="dxa"/>
          <w:tcBorders>
            <w:left w:val="single" w:sz="12" w:space="0" w:color="auto"/>
            <w:right w:val="single" w:sz="12" w:space="0" w:color="auto"/>
          </w:tcBorders>
          <w:vAlign w:val="center"/>
        </w:tcPr>
        <w:p w:rsidR="003B6B7F" w:rsidRPr="00BB387E" w:rsidRDefault="003B6B7F" w:rsidP="002D287B">
          <w:pPr>
            <w:pStyle w:val="af1"/>
            <w:rPr>
              <w:sz w:val="20"/>
            </w:rPr>
          </w:pPr>
        </w:p>
      </w:tc>
      <w:tc>
        <w:tcPr>
          <w:tcW w:w="567" w:type="dxa"/>
          <w:tcBorders>
            <w:left w:val="single" w:sz="12" w:space="0" w:color="auto"/>
            <w:right w:val="single" w:sz="12" w:space="0" w:color="auto"/>
          </w:tcBorders>
          <w:vAlign w:val="center"/>
        </w:tcPr>
        <w:p w:rsidR="003B6B7F" w:rsidRPr="00BB387E" w:rsidRDefault="003B6B7F" w:rsidP="002D287B">
          <w:pPr>
            <w:pStyle w:val="af1"/>
            <w:ind w:left="0" w:right="0"/>
            <w:rPr>
              <w:sz w:val="16"/>
              <w:szCs w:val="16"/>
            </w:rPr>
          </w:pPr>
        </w:p>
      </w:tc>
      <w:tc>
        <w:tcPr>
          <w:tcW w:w="3968"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3B6B7F" w:rsidRDefault="003B6B7F" w:rsidP="002D287B">
          <w:pPr>
            <w:pStyle w:val="af1"/>
            <w:jc w:val="center"/>
            <w:rPr>
              <w:rFonts w:ascii="Arial" w:hAnsi="Arial"/>
            </w:rPr>
          </w:pPr>
        </w:p>
      </w:tc>
      <w:tc>
        <w:tcPr>
          <w:tcW w:w="2846" w:type="dxa"/>
          <w:gridSpan w:val="3"/>
          <w:vMerge/>
          <w:tcBorders>
            <w:left w:val="single" w:sz="12" w:space="0" w:color="auto"/>
            <w:bottom w:val="single" w:sz="12" w:space="0" w:color="auto"/>
            <w:right w:val="single" w:sz="12" w:space="0" w:color="auto"/>
          </w:tcBorders>
          <w:shd w:val="clear" w:color="auto" w:fill="auto"/>
          <w:vAlign w:val="center"/>
        </w:tcPr>
        <w:p w:rsidR="003B6B7F" w:rsidRDefault="003B6B7F" w:rsidP="002D287B">
          <w:pPr>
            <w:pStyle w:val="af1"/>
            <w:jc w:val="center"/>
            <w:rPr>
              <w:rFonts w:ascii="Arial" w:hAnsi="Arial"/>
              <w:i/>
            </w:rPr>
          </w:pPr>
        </w:p>
      </w:tc>
    </w:tr>
  </w:tbl>
  <w:p w:rsidR="003B6B7F" w:rsidRPr="0095014F" w:rsidRDefault="004257F7" w:rsidP="0095014F">
    <w:pPr>
      <w:pStyle w:val="ab"/>
      <w:spacing w:line="360" w:lineRule="auto"/>
      <w:rPr>
        <w:rFonts w:ascii="Arial" w:hAnsi="Arial" w:cs="Arial"/>
        <w:sz w:val="16"/>
      </w:rPr>
    </w:pPr>
    <w:r>
      <w:rPr>
        <w:rFonts w:ascii="Arial" w:hAnsi="Arial" w:cs="Arial"/>
        <w:noProof/>
        <w:sz w:val="16"/>
      </w:rPr>
      <w:pict>
        <v:shape id="_x0000_s2380" type="#_x0000_t202" style="position:absolute;margin-left:-35pt;margin-top:60.05pt;width:14.15pt;height:70.85pt;z-index:20;mso-wrap-edited:f;mso-position-horizontal-relative:text;mso-position-vertical-relative:text" wrapcoords="-225 -745 -225 21600 21825 21600 21825 -745 -225 -745" filled="f" strokeweight="1.5pt">
          <v:textbox style="layout-flow:vertical;mso-layout-flow-alt:bottom-to-top;mso-next-textbox:#_x0000_s2380" inset="1mm,0,0,0">
            <w:txbxContent>
              <w:p w:rsidR="003B6B7F" w:rsidRPr="002329D4" w:rsidRDefault="003B6B7F" w:rsidP="00F97438">
                <w:pPr>
                  <w:jc w:val="center"/>
                  <w:rPr>
                    <w:rFonts w:ascii="Arial" w:hAnsi="Arial" w:cs="Arial"/>
                    <w:sz w:val="18"/>
                  </w:rPr>
                </w:pPr>
                <w:r w:rsidRPr="002329D4">
                  <w:rPr>
                    <w:rFonts w:ascii="Arial" w:hAnsi="Arial" w:cs="Arial"/>
                    <w:sz w:val="18"/>
                  </w:rPr>
                  <w:t>Инв. № подл.</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567"/>
      <w:gridCol w:w="567"/>
      <w:gridCol w:w="567"/>
      <w:gridCol w:w="567"/>
      <w:gridCol w:w="851"/>
      <w:gridCol w:w="567"/>
      <w:gridCol w:w="6237"/>
      <w:gridCol w:w="567"/>
    </w:tblGrid>
    <w:tr w:rsidR="003B6B7F">
      <w:trPr>
        <w:cantSplit/>
        <w:trHeight w:hRule="exact" w:val="284"/>
      </w:trPr>
      <w:tc>
        <w:tcPr>
          <w:tcW w:w="567" w:type="dxa"/>
          <w:tcBorders>
            <w:left w:val="nil"/>
            <w:bottom w:val="single" w:sz="4" w:space="0" w:color="auto"/>
          </w:tcBorders>
          <w:vAlign w:val="center"/>
        </w:tcPr>
        <w:p w:rsidR="003B6B7F" w:rsidRDefault="004257F7" w:rsidP="0043086B">
          <w:pPr>
            <w:pStyle w:val="ab"/>
            <w:jc w:val="center"/>
            <w:rPr>
              <w:rFonts w:ascii="Arial" w:hAnsi="Arial"/>
            </w:rPr>
          </w:pPr>
          <w:r>
            <w:rPr>
              <w:rFonts w:ascii="Arial" w:hAnsi="Arial" w:cs="Arial"/>
              <w:noProof/>
              <w:sz w:val="10"/>
            </w:rPr>
            <w:pict>
              <v:shapetype id="_x0000_t202" coordsize="21600,21600" o:spt="202" path="m,l,21600r21600,l21600,xe">
                <v:stroke joinstyle="miter"/>
                <v:path gradientshapeok="t" o:connecttype="rect"/>
              </v:shapetype>
              <v:shape id="_x0000_s2409" type="#_x0000_t202" style="position:absolute;left:0;text-align:left;margin-left:-22pt;margin-top:-198.05pt;width:20pt;height:84.95pt;z-index:34;mso-wrap-edited:f" wrapcoords="-225 -745 -225 21600 21825 21600 21825 -745 -225 -745" filled="f" strokeweight="1.5pt">
                <v:textbox style="layout-flow:vertical;mso-layout-flow-alt:bottom-to-top;mso-next-textbox:#_x0000_s2409" inset="1mm,0,0,0">
                  <w:txbxContent>
                    <w:p w:rsidR="003B6B7F" w:rsidRPr="009F437B" w:rsidRDefault="003B6B7F" w:rsidP="001F195D"/>
                  </w:txbxContent>
                </v:textbox>
              </v:shape>
            </w:pict>
          </w:r>
          <w:r>
            <w:rPr>
              <w:rFonts w:ascii="Arial" w:hAnsi="Arial" w:cs="Arial"/>
              <w:noProof/>
              <w:sz w:val="12"/>
            </w:rPr>
            <w:pict>
              <v:shape id="_x0000_s2408" type="#_x0000_t202" style="position:absolute;left:0;text-align:left;margin-left:-36.4pt;margin-top:-283.25pt;width:14.15pt;height:85.25pt;z-index:33;mso-wrap-edited:f" wrapcoords="-225 -745 -225 21600 21825 21600 21825 -745 -225 -745" filled="f" strokeweight="1.5pt">
                <v:textbox style="layout-flow:vertical;mso-layout-flow-alt:bottom-to-top;mso-next-textbox:#_x0000_s2408" inset="0,0,0,0">
                  <w:txbxContent>
                    <w:p w:rsidR="003B6B7F" w:rsidRPr="00E12029" w:rsidRDefault="003B6B7F" w:rsidP="009344F3">
                      <w:pPr>
                        <w:ind w:left="-57" w:right="-57"/>
                        <w:jc w:val="center"/>
                        <w:rPr>
                          <w:szCs w:val="16"/>
                        </w:rPr>
                      </w:pPr>
                      <w:r w:rsidRPr="00E12029">
                        <w:rPr>
                          <w:szCs w:val="16"/>
                        </w:rPr>
                        <w:t>Взамен инв. №</w:t>
                      </w:r>
                    </w:p>
                  </w:txbxContent>
                </v:textbox>
              </v:shape>
            </w:pict>
          </w:r>
          <w:r>
            <w:rPr>
              <w:rFonts w:ascii="Arial" w:hAnsi="Arial" w:cs="Arial"/>
              <w:noProof/>
              <w:sz w:val="10"/>
            </w:rPr>
            <w:pict>
              <v:shape id="_x0000_s2410" type="#_x0000_t202" style="position:absolute;left:0;text-align:left;margin-left:-22.25pt;margin-top:-283pt;width:20pt;height:85pt;z-index:35;mso-wrap-edited:f" wrapcoords="-225 -745 -225 21600 21825 21600 21825 -745 -225 -745" filled="f" strokeweight="1.5pt">
                <v:textbox style="layout-flow:vertical;mso-layout-flow-alt:bottom-to-top;mso-next-textbox:#_x0000_s2410" inset="1mm,0,0,0">
                  <w:txbxContent>
                    <w:p w:rsidR="003B6B7F" w:rsidRPr="009F437B" w:rsidRDefault="003B6B7F" w:rsidP="001F195D"/>
                  </w:txbxContent>
                </v:textbox>
              </v:shape>
            </w:pict>
          </w:r>
          <w:r>
            <w:rPr>
              <w:rFonts w:ascii="Arial" w:hAnsi="Arial" w:cs="Arial"/>
              <w:noProof/>
              <w:sz w:val="12"/>
            </w:rPr>
            <w:pict>
              <v:shape id="_x0000_s2407" type="#_x0000_t202" style="position:absolute;left:0;text-align:left;margin-left:-36.4pt;margin-top:-198.15pt;width:14.15pt;height:84.85pt;z-index:32;mso-wrap-edited:f" wrapcoords="-225 -745 -225 21600 21825 21600 21825 -745 -225 -745" filled="f" strokeweight="1.5pt">
                <v:textbox style="layout-flow:vertical;mso-layout-flow-alt:bottom-to-top;mso-next-textbox:#_x0000_s2407" inset="0,0,0,0">
                  <w:txbxContent>
                    <w:p w:rsidR="003B6B7F" w:rsidRDefault="003B6B7F" w:rsidP="00A376B0">
                      <w:pPr>
                        <w:jc w:val="center"/>
                      </w:pPr>
                      <w:r w:rsidRPr="00E12029">
                        <w:t>Подпись и дата</w:t>
                      </w:r>
                      <w:r w:rsidRPr="00E12029">
                        <w:rPr>
                          <w:rStyle w:val="27"/>
                          <w:b/>
                          <w:bCs/>
                          <w:i/>
                          <w:iCs/>
                          <w:color w:val="000000"/>
                          <w:sz w:val="22"/>
                          <w:lang w:eastAsia="en-US"/>
                        </w:rPr>
                        <w:t xml:space="preserve">. </w:t>
                      </w:r>
                      <w:r>
                        <w:rPr>
                          <w:rStyle w:val="27"/>
                          <w:b/>
                          <w:bCs/>
                          <w:i/>
                          <w:iCs/>
                          <w:color w:val="000000"/>
                        </w:rPr>
                        <w:t>Развитие предприятий торговли и бытового обслуживания</w:t>
                      </w:r>
                    </w:p>
                    <w:p w:rsidR="003B6B7F" w:rsidRPr="00FD48A0" w:rsidRDefault="003B6B7F" w:rsidP="009F437B">
                      <w:pPr>
                        <w:jc w:val="center"/>
                        <w:rPr>
                          <w:rFonts w:ascii="Arial" w:hAnsi="Arial" w:cs="Arial"/>
                          <w:sz w:val="18"/>
                        </w:rPr>
                      </w:pPr>
                      <w:r w:rsidRPr="00FD48A0">
                        <w:rPr>
                          <w:rFonts w:ascii="Arial" w:hAnsi="Arial" w:cs="Arial"/>
                          <w:sz w:val="18"/>
                        </w:rPr>
                        <w:t>та</w:t>
                      </w:r>
                    </w:p>
                  </w:txbxContent>
                </v:textbox>
              </v:shape>
            </w:pict>
          </w:r>
          <w:r>
            <w:rPr>
              <w:rFonts w:ascii="Arial" w:hAnsi="Arial"/>
              <w:noProof/>
            </w:rPr>
            <w:pict>
              <v:shape id="_x0000_s2405" type="#_x0000_t202" style="position:absolute;left:0;text-align:left;margin-left:-22.25pt;margin-top:-113.3pt;width:20pt;height:92.25pt;z-index:30;mso-wrap-edited:f" wrapcoords="-225 -745 -225 21600 21825 21600 21825 -745 -225 -745" filled="f" strokeweight="1.5pt">
                <v:textbox style="layout-flow:vertical;mso-layout-flow-alt:bottom-to-top;mso-next-textbox:#_x0000_s2405" inset="1mm,0,0,0">
                  <w:txbxContent>
                    <w:p w:rsidR="003B6B7F" w:rsidRPr="009F437B" w:rsidRDefault="003B6B7F" w:rsidP="009F437B"/>
                  </w:txbxContent>
                </v:textbox>
              </v:shape>
            </w:pict>
          </w:r>
          <w:r>
            <w:rPr>
              <w:rFonts w:ascii="Arial" w:hAnsi="Arial" w:cs="Arial"/>
              <w:noProof/>
              <w:sz w:val="12"/>
            </w:rPr>
            <w:pict>
              <v:shape id="_x0000_s2406" type="#_x0000_t202" style="position:absolute;left:0;text-align:left;margin-left:-36.4pt;margin-top:-113.2pt;width:14.15pt;height:92.25pt;z-index:31;mso-wrap-edited:f" wrapcoords="-225 -745 -225 21600 21825 21600 21825 -745 -225 -745" filled="f" strokeweight="1.5pt">
                <v:textbox style="layout-flow:vertical;mso-layout-flow-alt:bottom-to-top;mso-next-textbox:#_x0000_s2406" inset="0,0,0,0">
                  <w:txbxContent>
                    <w:p w:rsidR="003B6B7F" w:rsidRPr="00E12029" w:rsidRDefault="003B6B7F" w:rsidP="00712EB5">
                      <w:pPr>
                        <w:jc w:val="center"/>
                      </w:pPr>
                      <w:r w:rsidRPr="00E12029">
                        <w:t>Инв. № подл.</w:t>
                      </w:r>
                    </w:p>
                  </w:txbxContent>
                </v:textbox>
              </v:shape>
            </w:pict>
          </w:r>
        </w:p>
      </w:tc>
      <w:tc>
        <w:tcPr>
          <w:tcW w:w="567" w:type="dxa"/>
          <w:tcBorders>
            <w:bottom w:val="single" w:sz="4" w:space="0" w:color="auto"/>
          </w:tcBorders>
          <w:vAlign w:val="center"/>
        </w:tcPr>
        <w:p w:rsidR="003B6B7F" w:rsidRDefault="003B6B7F" w:rsidP="0043086B">
          <w:pPr>
            <w:pStyle w:val="ab"/>
            <w:jc w:val="center"/>
            <w:rPr>
              <w:rFonts w:ascii="Arial" w:hAnsi="Arial"/>
            </w:rPr>
          </w:pPr>
        </w:p>
      </w:tc>
      <w:tc>
        <w:tcPr>
          <w:tcW w:w="567" w:type="dxa"/>
          <w:tcBorders>
            <w:bottom w:val="single" w:sz="4" w:space="0" w:color="auto"/>
          </w:tcBorders>
          <w:vAlign w:val="center"/>
        </w:tcPr>
        <w:p w:rsidR="003B6B7F" w:rsidRDefault="003B6B7F" w:rsidP="0043086B">
          <w:pPr>
            <w:pStyle w:val="ab"/>
            <w:jc w:val="center"/>
            <w:rPr>
              <w:rFonts w:ascii="Arial" w:hAnsi="Arial"/>
            </w:rPr>
          </w:pPr>
        </w:p>
      </w:tc>
      <w:tc>
        <w:tcPr>
          <w:tcW w:w="567" w:type="dxa"/>
          <w:tcBorders>
            <w:bottom w:val="single" w:sz="4" w:space="0" w:color="auto"/>
          </w:tcBorders>
          <w:vAlign w:val="center"/>
        </w:tcPr>
        <w:p w:rsidR="003B6B7F" w:rsidRDefault="003B6B7F" w:rsidP="0043086B">
          <w:pPr>
            <w:pStyle w:val="ab"/>
            <w:jc w:val="center"/>
            <w:rPr>
              <w:rFonts w:ascii="Arial" w:hAnsi="Arial"/>
            </w:rPr>
          </w:pPr>
        </w:p>
      </w:tc>
      <w:tc>
        <w:tcPr>
          <w:tcW w:w="851" w:type="dxa"/>
          <w:tcBorders>
            <w:bottom w:val="single" w:sz="4" w:space="0" w:color="auto"/>
          </w:tcBorders>
          <w:vAlign w:val="center"/>
        </w:tcPr>
        <w:p w:rsidR="003B6B7F" w:rsidRDefault="003B6B7F" w:rsidP="0043086B">
          <w:pPr>
            <w:pStyle w:val="ab"/>
            <w:jc w:val="center"/>
            <w:rPr>
              <w:rFonts w:ascii="Arial" w:hAnsi="Arial"/>
            </w:rPr>
          </w:pPr>
        </w:p>
      </w:tc>
      <w:tc>
        <w:tcPr>
          <w:tcW w:w="567" w:type="dxa"/>
          <w:tcBorders>
            <w:bottom w:val="single" w:sz="4" w:space="0" w:color="auto"/>
          </w:tcBorders>
          <w:vAlign w:val="center"/>
        </w:tcPr>
        <w:p w:rsidR="003B6B7F" w:rsidRDefault="003B6B7F" w:rsidP="0043086B">
          <w:pPr>
            <w:pStyle w:val="ab"/>
            <w:rPr>
              <w:rFonts w:ascii="Arial" w:hAnsi="Arial"/>
            </w:rPr>
          </w:pPr>
        </w:p>
      </w:tc>
      <w:tc>
        <w:tcPr>
          <w:tcW w:w="6237" w:type="dxa"/>
          <w:vMerge w:val="restart"/>
          <w:tcBorders>
            <w:right w:val="nil"/>
          </w:tcBorders>
          <w:vAlign w:val="center"/>
        </w:tcPr>
        <w:p w:rsidR="003B6B7F" w:rsidRPr="00BD5053" w:rsidRDefault="003B6B7F" w:rsidP="0058337E">
          <w:pPr>
            <w:jc w:val="center"/>
            <w:rPr>
              <w:sz w:val="36"/>
              <w:szCs w:val="36"/>
            </w:rPr>
          </w:pPr>
          <w:r w:rsidRPr="00F662CC">
            <w:rPr>
              <w:sz w:val="36"/>
              <w:szCs w:val="36"/>
            </w:rPr>
            <w:t>К-0</w:t>
          </w:r>
          <w:r>
            <w:rPr>
              <w:sz w:val="36"/>
              <w:szCs w:val="36"/>
            </w:rPr>
            <w:t>48</w:t>
          </w:r>
          <w:r w:rsidRPr="00A9456E">
            <w:rPr>
              <w:sz w:val="36"/>
              <w:szCs w:val="36"/>
            </w:rPr>
            <w:t>-1</w:t>
          </w:r>
          <w:r>
            <w:rPr>
              <w:sz w:val="36"/>
              <w:szCs w:val="36"/>
            </w:rPr>
            <w:t>-ГП-</w:t>
          </w:r>
          <w:r w:rsidRPr="00BD5053">
            <w:rPr>
              <w:sz w:val="36"/>
              <w:szCs w:val="36"/>
            </w:rPr>
            <w:t>ПЗ</w:t>
          </w:r>
        </w:p>
      </w:tc>
      <w:tc>
        <w:tcPr>
          <w:tcW w:w="567" w:type="dxa"/>
          <w:vMerge w:val="restart"/>
          <w:tcBorders>
            <w:right w:val="nil"/>
          </w:tcBorders>
          <w:vAlign w:val="center"/>
        </w:tcPr>
        <w:p w:rsidR="003B6B7F" w:rsidRPr="00AC1194" w:rsidRDefault="003B6B7F" w:rsidP="0043086B">
          <w:pPr>
            <w:pStyle w:val="ab"/>
            <w:jc w:val="center"/>
            <w:rPr>
              <w:sz w:val="24"/>
              <w:szCs w:val="24"/>
            </w:rPr>
          </w:pPr>
          <w:r w:rsidRPr="00AC1194">
            <w:rPr>
              <w:sz w:val="24"/>
              <w:szCs w:val="24"/>
            </w:rPr>
            <w:t>Лист</w:t>
          </w:r>
        </w:p>
      </w:tc>
    </w:tr>
    <w:tr w:rsidR="003B6B7F">
      <w:trPr>
        <w:cantSplit/>
        <w:trHeight w:hRule="exact" w:val="20"/>
      </w:trPr>
      <w:tc>
        <w:tcPr>
          <w:tcW w:w="567" w:type="dxa"/>
          <w:vMerge w:val="restart"/>
          <w:tcBorders>
            <w:top w:val="single" w:sz="4" w:space="0" w:color="auto"/>
            <w:left w:val="nil"/>
            <w:bottom w:val="nil"/>
          </w:tcBorders>
          <w:vAlign w:val="center"/>
        </w:tcPr>
        <w:p w:rsidR="003B6B7F" w:rsidRDefault="003B6B7F" w:rsidP="0043086B">
          <w:pPr>
            <w:pStyle w:val="ab"/>
            <w:jc w:val="center"/>
            <w:rPr>
              <w:rFonts w:ascii="Arial" w:hAnsi="Arial"/>
            </w:rPr>
          </w:pPr>
        </w:p>
      </w:tc>
      <w:tc>
        <w:tcPr>
          <w:tcW w:w="567" w:type="dxa"/>
          <w:vMerge w:val="restart"/>
          <w:tcBorders>
            <w:top w:val="single" w:sz="4" w:space="0" w:color="auto"/>
            <w:bottom w:val="nil"/>
          </w:tcBorders>
          <w:vAlign w:val="center"/>
        </w:tcPr>
        <w:p w:rsidR="003B6B7F" w:rsidRDefault="003B6B7F" w:rsidP="0043086B">
          <w:pPr>
            <w:pStyle w:val="ab"/>
            <w:jc w:val="center"/>
            <w:rPr>
              <w:rFonts w:ascii="Arial" w:hAnsi="Arial"/>
            </w:rPr>
          </w:pPr>
        </w:p>
      </w:tc>
      <w:tc>
        <w:tcPr>
          <w:tcW w:w="567" w:type="dxa"/>
          <w:vMerge w:val="restart"/>
          <w:tcBorders>
            <w:top w:val="single" w:sz="4" w:space="0" w:color="auto"/>
            <w:bottom w:val="nil"/>
          </w:tcBorders>
          <w:vAlign w:val="center"/>
        </w:tcPr>
        <w:p w:rsidR="003B6B7F" w:rsidRDefault="003B6B7F" w:rsidP="0043086B">
          <w:pPr>
            <w:pStyle w:val="ab"/>
            <w:jc w:val="center"/>
            <w:rPr>
              <w:rFonts w:ascii="Arial" w:hAnsi="Arial"/>
            </w:rPr>
          </w:pPr>
        </w:p>
      </w:tc>
      <w:tc>
        <w:tcPr>
          <w:tcW w:w="567" w:type="dxa"/>
          <w:vMerge w:val="restart"/>
          <w:tcBorders>
            <w:top w:val="single" w:sz="4" w:space="0" w:color="auto"/>
            <w:bottom w:val="nil"/>
          </w:tcBorders>
          <w:vAlign w:val="center"/>
        </w:tcPr>
        <w:p w:rsidR="003B6B7F" w:rsidRDefault="003B6B7F" w:rsidP="0043086B">
          <w:pPr>
            <w:pStyle w:val="ab"/>
            <w:jc w:val="center"/>
            <w:rPr>
              <w:rFonts w:ascii="Arial" w:hAnsi="Arial"/>
            </w:rPr>
          </w:pPr>
        </w:p>
      </w:tc>
      <w:tc>
        <w:tcPr>
          <w:tcW w:w="851" w:type="dxa"/>
          <w:vMerge w:val="restart"/>
          <w:tcBorders>
            <w:top w:val="single" w:sz="4" w:space="0" w:color="auto"/>
            <w:bottom w:val="nil"/>
          </w:tcBorders>
          <w:vAlign w:val="center"/>
        </w:tcPr>
        <w:p w:rsidR="003B6B7F" w:rsidRDefault="003B6B7F" w:rsidP="0043086B">
          <w:pPr>
            <w:pStyle w:val="ab"/>
            <w:jc w:val="center"/>
            <w:rPr>
              <w:rFonts w:ascii="Arial" w:hAnsi="Arial"/>
            </w:rPr>
          </w:pPr>
        </w:p>
      </w:tc>
      <w:tc>
        <w:tcPr>
          <w:tcW w:w="567" w:type="dxa"/>
          <w:vMerge w:val="restart"/>
          <w:tcBorders>
            <w:top w:val="single" w:sz="4" w:space="0" w:color="auto"/>
            <w:bottom w:val="nil"/>
          </w:tcBorders>
          <w:vAlign w:val="center"/>
        </w:tcPr>
        <w:p w:rsidR="003B6B7F" w:rsidRDefault="003B6B7F" w:rsidP="0043086B">
          <w:pPr>
            <w:pStyle w:val="ab"/>
            <w:rPr>
              <w:rFonts w:ascii="Arial" w:hAnsi="Arial"/>
            </w:rPr>
          </w:pPr>
        </w:p>
      </w:tc>
      <w:tc>
        <w:tcPr>
          <w:tcW w:w="6237" w:type="dxa"/>
          <w:vMerge/>
          <w:tcBorders>
            <w:right w:val="nil"/>
          </w:tcBorders>
          <w:vAlign w:val="center"/>
        </w:tcPr>
        <w:p w:rsidR="003B6B7F" w:rsidRDefault="003B6B7F" w:rsidP="0043086B">
          <w:pPr>
            <w:pStyle w:val="ab"/>
            <w:jc w:val="center"/>
            <w:rPr>
              <w:rFonts w:ascii="Arial" w:hAnsi="Arial"/>
            </w:rPr>
          </w:pPr>
        </w:p>
      </w:tc>
      <w:tc>
        <w:tcPr>
          <w:tcW w:w="567" w:type="dxa"/>
          <w:vMerge/>
          <w:tcBorders>
            <w:right w:val="nil"/>
          </w:tcBorders>
          <w:vAlign w:val="center"/>
        </w:tcPr>
        <w:p w:rsidR="003B6B7F" w:rsidRPr="00351C97" w:rsidRDefault="003B6B7F" w:rsidP="0043086B">
          <w:pPr>
            <w:pStyle w:val="ab"/>
            <w:jc w:val="center"/>
            <w:rPr>
              <w:rFonts w:ascii="Arial" w:hAnsi="Arial" w:cs="Arial"/>
            </w:rPr>
          </w:pPr>
        </w:p>
      </w:tc>
    </w:tr>
    <w:tr w:rsidR="003B6B7F">
      <w:trPr>
        <w:cantSplit/>
        <w:trHeight w:hRule="exact" w:val="284"/>
      </w:trPr>
      <w:tc>
        <w:tcPr>
          <w:tcW w:w="567" w:type="dxa"/>
          <w:vMerge/>
          <w:tcBorders>
            <w:top w:val="nil"/>
            <w:left w:val="nil"/>
            <w:bottom w:val="single" w:sz="12" w:space="0" w:color="auto"/>
          </w:tcBorders>
          <w:vAlign w:val="center"/>
        </w:tcPr>
        <w:p w:rsidR="003B6B7F" w:rsidRDefault="003B6B7F" w:rsidP="0043086B">
          <w:pPr>
            <w:pStyle w:val="ab"/>
            <w:jc w:val="center"/>
            <w:rPr>
              <w:rFonts w:ascii="Arial" w:hAnsi="Arial"/>
            </w:rPr>
          </w:pPr>
        </w:p>
      </w:tc>
      <w:tc>
        <w:tcPr>
          <w:tcW w:w="567" w:type="dxa"/>
          <w:vMerge/>
          <w:tcBorders>
            <w:top w:val="nil"/>
            <w:bottom w:val="single" w:sz="12" w:space="0" w:color="auto"/>
          </w:tcBorders>
          <w:vAlign w:val="center"/>
        </w:tcPr>
        <w:p w:rsidR="003B6B7F" w:rsidRDefault="003B6B7F" w:rsidP="0043086B">
          <w:pPr>
            <w:pStyle w:val="ab"/>
            <w:jc w:val="center"/>
            <w:rPr>
              <w:rFonts w:ascii="Arial" w:hAnsi="Arial"/>
            </w:rPr>
          </w:pPr>
        </w:p>
      </w:tc>
      <w:tc>
        <w:tcPr>
          <w:tcW w:w="567" w:type="dxa"/>
          <w:vMerge/>
          <w:tcBorders>
            <w:top w:val="nil"/>
            <w:bottom w:val="single" w:sz="12" w:space="0" w:color="auto"/>
          </w:tcBorders>
          <w:vAlign w:val="center"/>
        </w:tcPr>
        <w:p w:rsidR="003B6B7F" w:rsidRDefault="003B6B7F" w:rsidP="0043086B">
          <w:pPr>
            <w:pStyle w:val="ab"/>
            <w:jc w:val="center"/>
            <w:rPr>
              <w:rFonts w:ascii="Arial" w:hAnsi="Arial"/>
            </w:rPr>
          </w:pPr>
        </w:p>
      </w:tc>
      <w:tc>
        <w:tcPr>
          <w:tcW w:w="567" w:type="dxa"/>
          <w:vMerge/>
          <w:tcBorders>
            <w:top w:val="nil"/>
            <w:bottom w:val="single" w:sz="12" w:space="0" w:color="auto"/>
          </w:tcBorders>
          <w:vAlign w:val="center"/>
        </w:tcPr>
        <w:p w:rsidR="003B6B7F" w:rsidRDefault="003B6B7F" w:rsidP="0043086B">
          <w:pPr>
            <w:pStyle w:val="ab"/>
            <w:jc w:val="center"/>
            <w:rPr>
              <w:rFonts w:ascii="Arial" w:hAnsi="Arial"/>
            </w:rPr>
          </w:pPr>
        </w:p>
      </w:tc>
      <w:tc>
        <w:tcPr>
          <w:tcW w:w="851" w:type="dxa"/>
          <w:vMerge/>
          <w:tcBorders>
            <w:top w:val="nil"/>
            <w:bottom w:val="single" w:sz="12" w:space="0" w:color="auto"/>
          </w:tcBorders>
          <w:vAlign w:val="center"/>
        </w:tcPr>
        <w:p w:rsidR="003B6B7F" w:rsidRDefault="003B6B7F" w:rsidP="0043086B">
          <w:pPr>
            <w:pStyle w:val="ab"/>
            <w:jc w:val="center"/>
            <w:rPr>
              <w:rFonts w:ascii="Arial" w:hAnsi="Arial"/>
            </w:rPr>
          </w:pPr>
        </w:p>
      </w:tc>
      <w:tc>
        <w:tcPr>
          <w:tcW w:w="567" w:type="dxa"/>
          <w:vMerge/>
          <w:tcBorders>
            <w:top w:val="nil"/>
            <w:bottom w:val="single" w:sz="12" w:space="0" w:color="auto"/>
          </w:tcBorders>
          <w:vAlign w:val="center"/>
        </w:tcPr>
        <w:p w:rsidR="003B6B7F" w:rsidRDefault="003B6B7F" w:rsidP="0043086B">
          <w:pPr>
            <w:pStyle w:val="ab"/>
            <w:rPr>
              <w:rFonts w:ascii="Arial" w:hAnsi="Arial"/>
            </w:rPr>
          </w:pPr>
        </w:p>
      </w:tc>
      <w:tc>
        <w:tcPr>
          <w:tcW w:w="6237" w:type="dxa"/>
          <w:vMerge/>
          <w:tcBorders>
            <w:right w:val="nil"/>
          </w:tcBorders>
          <w:vAlign w:val="center"/>
        </w:tcPr>
        <w:p w:rsidR="003B6B7F" w:rsidRDefault="003B6B7F" w:rsidP="0043086B">
          <w:pPr>
            <w:pStyle w:val="ab"/>
            <w:jc w:val="center"/>
            <w:rPr>
              <w:rFonts w:ascii="Arial" w:hAnsi="Arial"/>
            </w:rPr>
          </w:pPr>
        </w:p>
      </w:tc>
      <w:tc>
        <w:tcPr>
          <w:tcW w:w="567" w:type="dxa"/>
          <w:vMerge w:val="restart"/>
          <w:tcBorders>
            <w:right w:val="nil"/>
          </w:tcBorders>
          <w:vAlign w:val="center"/>
        </w:tcPr>
        <w:p w:rsidR="003B6B7F" w:rsidRPr="00351C97" w:rsidRDefault="003B6B7F" w:rsidP="0043086B">
          <w:pPr>
            <w:pStyle w:val="ab"/>
            <w:jc w:val="center"/>
            <w:rPr>
              <w:rFonts w:ascii="Arial" w:hAnsi="Arial" w:cs="Arial"/>
            </w:rPr>
          </w:pPr>
          <w:r w:rsidRPr="004F1524">
            <w:rPr>
              <w:rFonts w:ascii="Arial" w:hAnsi="Arial" w:cs="Arial"/>
            </w:rPr>
            <w:fldChar w:fldCharType="begin"/>
          </w:r>
          <w:r w:rsidRPr="004F1524">
            <w:rPr>
              <w:rFonts w:ascii="Arial" w:hAnsi="Arial" w:cs="Arial"/>
            </w:rPr>
            <w:instrText xml:space="preserve"> PAGE   \* MERGEFORMAT </w:instrText>
          </w:r>
          <w:r w:rsidRPr="004F1524">
            <w:rPr>
              <w:rFonts w:ascii="Arial" w:hAnsi="Arial" w:cs="Arial"/>
            </w:rPr>
            <w:fldChar w:fldCharType="separate"/>
          </w:r>
          <w:r w:rsidR="00DA1FF4">
            <w:rPr>
              <w:rFonts w:ascii="Arial" w:hAnsi="Arial" w:cs="Arial"/>
              <w:noProof/>
            </w:rPr>
            <w:t>23</w:t>
          </w:r>
          <w:r w:rsidRPr="004F1524">
            <w:rPr>
              <w:rFonts w:ascii="Arial" w:hAnsi="Arial" w:cs="Arial"/>
            </w:rPr>
            <w:fldChar w:fldCharType="end"/>
          </w:r>
        </w:p>
      </w:tc>
    </w:tr>
    <w:tr w:rsidR="003B6B7F">
      <w:trPr>
        <w:cantSplit/>
        <w:trHeight w:hRule="exact" w:val="284"/>
      </w:trPr>
      <w:tc>
        <w:tcPr>
          <w:tcW w:w="567" w:type="dxa"/>
          <w:tcBorders>
            <w:top w:val="single" w:sz="12" w:space="0" w:color="auto"/>
            <w:left w:val="nil"/>
            <w:bottom w:val="single" w:sz="12" w:space="0" w:color="auto"/>
          </w:tcBorders>
          <w:vAlign w:val="center"/>
        </w:tcPr>
        <w:p w:rsidR="003B6B7F" w:rsidRPr="00AC1194" w:rsidRDefault="003B6B7F" w:rsidP="0043086B">
          <w:pPr>
            <w:pStyle w:val="ab"/>
            <w:jc w:val="center"/>
          </w:pPr>
          <w:r w:rsidRPr="00AC1194">
            <w:t>Изм.</w:t>
          </w:r>
        </w:p>
      </w:tc>
      <w:tc>
        <w:tcPr>
          <w:tcW w:w="567" w:type="dxa"/>
          <w:tcBorders>
            <w:top w:val="single" w:sz="12" w:space="0" w:color="auto"/>
            <w:bottom w:val="single" w:sz="12" w:space="0" w:color="auto"/>
          </w:tcBorders>
          <w:vAlign w:val="center"/>
        </w:tcPr>
        <w:p w:rsidR="003B6B7F" w:rsidRPr="00AC1194" w:rsidRDefault="003B6B7F" w:rsidP="0043086B">
          <w:pPr>
            <w:pStyle w:val="ab"/>
            <w:jc w:val="center"/>
          </w:pPr>
          <w:r w:rsidRPr="00AC1194">
            <w:t>Кол.</w:t>
          </w:r>
        </w:p>
      </w:tc>
      <w:tc>
        <w:tcPr>
          <w:tcW w:w="567" w:type="dxa"/>
          <w:tcBorders>
            <w:top w:val="single" w:sz="12" w:space="0" w:color="auto"/>
            <w:bottom w:val="single" w:sz="12" w:space="0" w:color="auto"/>
          </w:tcBorders>
          <w:vAlign w:val="center"/>
        </w:tcPr>
        <w:p w:rsidR="003B6B7F" w:rsidRPr="00AC1194" w:rsidRDefault="003B6B7F" w:rsidP="0043086B">
          <w:pPr>
            <w:pStyle w:val="ab"/>
            <w:jc w:val="center"/>
          </w:pPr>
          <w:r w:rsidRPr="00AC1194">
            <w:t>Лист.</w:t>
          </w:r>
        </w:p>
      </w:tc>
      <w:tc>
        <w:tcPr>
          <w:tcW w:w="567" w:type="dxa"/>
          <w:tcBorders>
            <w:top w:val="single" w:sz="12" w:space="0" w:color="auto"/>
            <w:bottom w:val="single" w:sz="12" w:space="0" w:color="auto"/>
          </w:tcBorders>
          <w:vAlign w:val="center"/>
        </w:tcPr>
        <w:p w:rsidR="003B6B7F" w:rsidRPr="00AC1194" w:rsidRDefault="003B6B7F" w:rsidP="0043086B">
          <w:pPr>
            <w:pStyle w:val="ab"/>
            <w:ind w:left="-12"/>
            <w:jc w:val="center"/>
          </w:pPr>
          <w:r w:rsidRPr="00AC1194">
            <w:t>№док.</w:t>
          </w:r>
        </w:p>
      </w:tc>
      <w:tc>
        <w:tcPr>
          <w:tcW w:w="851" w:type="dxa"/>
          <w:tcBorders>
            <w:top w:val="single" w:sz="12" w:space="0" w:color="auto"/>
            <w:bottom w:val="single" w:sz="12" w:space="0" w:color="auto"/>
          </w:tcBorders>
          <w:vAlign w:val="center"/>
        </w:tcPr>
        <w:p w:rsidR="003B6B7F" w:rsidRPr="00AC1194" w:rsidRDefault="003B6B7F" w:rsidP="0043086B">
          <w:pPr>
            <w:pStyle w:val="ab"/>
            <w:jc w:val="center"/>
          </w:pPr>
          <w:r w:rsidRPr="00AC1194">
            <w:t>Подпись</w:t>
          </w:r>
        </w:p>
      </w:tc>
      <w:tc>
        <w:tcPr>
          <w:tcW w:w="567" w:type="dxa"/>
          <w:tcBorders>
            <w:top w:val="single" w:sz="12" w:space="0" w:color="auto"/>
            <w:bottom w:val="single" w:sz="12" w:space="0" w:color="auto"/>
          </w:tcBorders>
          <w:vAlign w:val="center"/>
        </w:tcPr>
        <w:p w:rsidR="003B6B7F" w:rsidRPr="00AC1194" w:rsidRDefault="003B6B7F" w:rsidP="0043086B">
          <w:pPr>
            <w:pStyle w:val="ab"/>
            <w:jc w:val="center"/>
          </w:pPr>
          <w:r w:rsidRPr="00AC1194">
            <w:t>Дата</w:t>
          </w:r>
        </w:p>
      </w:tc>
      <w:tc>
        <w:tcPr>
          <w:tcW w:w="6237" w:type="dxa"/>
          <w:vMerge/>
          <w:tcBorders>
            <w:right w:val="nil"/>
          </w:tcBorders>
          <w:vAlign w:val="center"/>
        </w:tcPr>
        <w:p w:rsidR="003B6B7F" w:rsidRDefault="003B6B7F" w:rsidP="0043086B">
          <w:pPr>
            <w:pStyle w:val="ab"/>
            <w:jc w:val="center"/>
            <w:rPr>
              <w:rFonts w:ascii="Arial" w:hAnsi="Arial"/>
              <w:sz w:val="24"/>
            </w:rPr>
          </w:pPr>
        </w:p>
      </w:tc>
      <w:tc>
        <w:tcPr>
          <w:tcW w:w="567" w:type="dxa"/>
          <w:vMerge/>
          <w:tcBorders>
            <w:right w:val="nil"/>
          </w:tcBorders>
          <w:vAlign w:val="center"/>
        </w:tcPr>
        <w:p w:rsidR="003B6B7F" w:rsidRDefault="003B6B7F" w:rsidP="0043086B">
          <w:pPr>
            <w:pStyle w:val="ab"/>
            <w:jc w:val="center"/>
            <w:rPr>
              <w:rFonts w:ascii="Arial" w:hAnsi="Arial"/>
              <w:sz w:val="24"/>
            </w:rPr>
          </w:pPr>
        </w:p>
      </w:tc>
    </w:tr>
  </w:tbl>
  <w:p w:rsidR="003B6B7F" w:rsidRPr="009344F3" w:rsidRDefault="003B6B7F">
    <w:pPr>
      <w:pStyle w:val="ab"/>
      <w:rPr>
        <w:rFonts w:ascii="Arial" w:hAnsi="Arial" w:cs="Arial"/>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7F7" w:rsidRDefault="004257F7">
      <w:r>
        <w:separator/>
      </w:r>
    </w:p>
  </w:footnote>
  <w:footnote w:type="continuationSeparator" w:id="0">
    <w:p w:rsidR="004257F7" w:rsidRDefault="004257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B7F" w:rsidRDefault="004257F7">
    <w:pPr>
      <w:pStyle w:val="a9"/>
    </w:pPr>
    <w:r>
      <w:rPr>
        <w:rFonts w:ascii="Arial" w:hAnsi="Arial"/>
        <w:noProof/>
      </w:rPr>
      <w:pict>
        <v:rect id="Прямоугольник 1" o:spid="_x0000_s2417" style="position:absolute;margin-left:56.35pt;margin-top:22.4pt;width:524.4pt;height:805.35pt;z-index:3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" filled="f" strokeweight="1.5pt">
          <v:path arrowok="t"/>
          <v:textbox inset="0,0,0,0"/>
          <w10:wrap anchorx="page" anchory="page"/>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B7F" w:rsidRDefault="003B6B7F" w:rsidP="00B21001">
    <w:pPr>
      <w:pStyle w:val="a9"/>
      <w:spacing w:line="360" w:lineRule="auto"/>
      <w:jc w:val="right"/>
      <w:rPr>
        <w:rFonts w:ascii="Arial" w:hAnsi="Arial"/>
        <w:lang w:val="en-US"/>
      </w:rPr>
    </w:pPr>
  </w:p>
  <w:p w:rsidR="003B6B7F" w:rsidRPr="00586574" w:rsidRDefault="004257F7" w:rsidP="00B21001">
    <w:pPr>
      <w:pStyle w:val="a9"/>
      <w:spacing w:line="360" w:lineRule="auto"/>
      <w:jc w:val="right"/>
      <w:rPr>
        <w:rFonts w:ascii="Arial" w:hAnsi="Arial"/>
        <w:lang w:val="en-US"/>
      </w:rPr>
    </w:pPr>
    <w:r>
      <w:rPr>
        <w:rFonts w:ascii="Arial" w:hAnsi="Arial"/>
        <w:noProof/>
      </w:rPr>
      <w:pict>
        <v:rect id="Rectangle 10" o:spid="_x0000_s2423" style="position:absolute;left:0;text-align:left;margin-left:552.85pt;margin-top:14.2pt;width:28.35pt;height:19.85pt;z-index:4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" strokeweight="1.5pt">
          <v:fill opacity="0"/>
          <v:textbox inset="0,0,0,0">
            <w:txbxContent>
              <w:p w:rsidR="003B6B7F" w:rsidRPr="003057F7" w:rsidRDefault="003B6B7F" w:rsidP="00B21001">
                <w:pPr>
                  <w:pStyle w:val="afffffa"/>
                  <w:jc w:val="center"/>
                </w:pPr>
                <w:r>
                  <w:fldChar w:fldCharType="begin"/>
                </w:r>
                <w:r>
                  <w:rPr>
                    <w:lang w:val="en-US"/>
                  </w:rPr>
                  <w:instrText>=titul+</w:instrText>
                </w:r>
                <w:r>
                  <w:fldChar w:fldCharType="begin"/>
                </w:r>
                <w:r>
                  <w:rPr>
                    <w:lang w:val="en-US"/>
                  </w:rPr>
                  <w:instrText>page</w:instrText>
                </w:r>
                <w:r>
                  <w:fldChar w:fldCharType="separate"/>
                </w:r>
                <w:r w:rsidR="00DA1FF4">
                  <w:rPr>
                    <w:noProof/>
                    <w:lang w:val="en-US"/>
                  </w:rPr>
                  <w:instrText>2</w:instrText>
                </w:r>
                <w:r>
                  <w:fldChar w:fldCharType="end"/>
                </w:r>
                <w:r>
                  <w:fldChar w:fldCharType="separate"/>
                </w:r>
                <w:r w:rsidR="00DA1FF4">
                  <w:rPr>
                    <w:noProof/>
                    <w:lang w:val="en-US"/>
                  </w:rPr>
                  <w:t>3</w:t>
                </w:r>
                <w:r>
                  <w:fldChar w:fldCharType="end"/>
                </w:r>
              </w:p>
            </w:txbxContent>
          </v:textbox>
          <w10:wrap anchorx="page" anchory="page"/>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3403" w:tblpY="1"/>
      <w:tblW w:w="0" w:type="auto"/>
      <w:tblLook w:val="04A0" w:firstRow="1" w:lastRow="0" w:firstColumn="1" w:lastColumn="0" w:noHBand="0" w:noVBand="1"/>
    </w:tblPr>
    <w:tblGrid>
      <w:gridCol w:w="3969"/>
    </w:tblGrid>
    <w:tr w:rsidR="003B6B7F" w:rsidRPr="00D52DAE" w:rsidTr="00B21001">
      <w:tc>
        <w:tcPr>
          <w:tcW w:w="3969" w:type="dxa"/>
        </w:tcPr>
        <w:p w:rsidR="003B6B7F" w:rsidRPr="00E827B8" w:rsidRDefault="003B6B7F" w:rsidP="00B21001">
          <w:pPr>
            <w:pStyle w:val="afffffb"/>
            <w:ind w:firstLine="0"/>
            <w:jc w:val="left"/>
            <w:rPr>
              <w:vanish/>
              <w:sz w:val="20"/>
            </w:rPr>
          </w:pPr>
          <w:r w:rsidRPr="00C870A2">
            <w:fldChar w:fldCharType="begin"/>
          </w:r>
          <w:r>
            <w:rPr>
              <w:lang w:val="en-US"/>
            </w:rPr>
            <w:instrText xml:space="preserve">set PZS </w:instrText>
          </w:r>
          <w:r>
            <w:rPr>
              <w:lang w:val="en-US"/>
            </w:rPr>
            <w:fldChar w:fldCharType="begin"/>
          </w:r>
          <w:r>
            <w:rPr>
              <w:lang w:val="en-US"/>
            </w:rPr>
            <w:instrText>=</w:instrText>
          </w:r>
          <w:r>
            <w:rPr>
              <w:lang w:val="en-US"/>
            </w:rPr>
            <w:fldChar w:fldCharType="begin"/>
          </w:r>
          <w:r>
            <w:rPr>
              <w:lang w:val="en-US"/>
            </w:rPr>
            <w:instrText>sectionpages</w:instrText>
          </w:r>
          <w:r>
            <w:rPr>
              <w:lang w:val="en-US"/>
            </w:rPr>
            <w:fldChar w:fldCharType="separate"/>
          </w:r>
          <w:r w:rsidR="00DA1FF4">
            <w:rPr>
              <w:noProof/>
              <w:lang w:val="en-US"/>
            </w:rPr>
            <w:instrText>2</w:instrText>
          </w:r>
          <w:r>
            <w:rPr>
              <w:lang w:val="en-US"/>
            </w:rPr>
            <w:fldChar w:fldCharType="end"/>
          </w:r>
          <w:r>
            <w:rPr>
              <w:lang w:val="en-US"/>
            </w:rPr>
            <w:fldChar w:fldCharType="separate"/>
          </w:r>
          <w:r w:rsidR="00DA1FF4">
            <w:rPr>
              <w:noProof/>
              <w:lang w:val="en-US"/>
            </w:rPr>
            <w:instrText>2</w:instrText>
          </w:r>
          <w:r>
            <w:rPr>
              <w:lang w:val="en-US"/>
            </w:rPr>
            <w:fldChar w:fldCharType="end"/>
          </w:r>
          <w:r w:rsidRPr="00C870A2">
            <w:fldChar w:fldCharType="separate"/>
          </w:r>
          <w:bookmarkStart w:id="1" w:name="PZS"/>
          <w:r w:rsidR="00DA1FF4">
            <w:rPr>
              <w:noProof/>
              <w:lang w:val="en-US"/>
            </w:rPr>
            <w:t>2</w:t>
          </w:r>
          <w:bookmarkEnd w:id="1"/>
          <w:r w:rsidRPr="00C870A2">
            <w:fldChar w:fldCharType="end"/>
          </w:r>
        </w:p>
      </w:tc>
    </w:tr>
    <w:tr w:rsidR="003B6B7F" w:rsidRPr="00E827B8" w:rsidTr="00B21001">
      <w:trPr>
        <w:hidden/>
      </w:trPr>
      <w:tc>
        <w:tcPr>
          <w:tcW w:w="3969" w:type="dxa"/>
        </w:tcPr>
        <w:p w:rsidR="003B6B7F" w:rsidRPr="00E827B8" w:rsidRDefault="003B6B7F" w:rsidP="00B21001">
          <w:pPr>
            <w:pStyle w:val="afffffb"/>
            <w:ind w:firstLine="0"/>
            <w:jc w:val="left"/>
            <w:rPr>
              <w:vanish/>
              <w:sz w:val="20"/>
            </w:rPr>
          </w:pPr>
        </w:p>
      </w:tc>
    </w:tr>
  </w:tbl>
  <w:p w:rsidR="003B6B7F" w:rsidRPr="002D2B1E" w:rsidRDefault="003B6B7F" w:rsidP="002D2B1E">
    <w:pPr>
      <w:rPr>
        <w:vanish/>
      </w:rPr>
    </w:pPr>
  </w:p>
  <w:tbl>
    <w:tblPr>
      <w:tblpPr w:vertAnchor="page" w:horzAnchor="page" w:tblpX="285" w:tblpY="1"/>
      <w:tblW w:w="0" w:type="auto"/>
      <w:tblLook w:val="04A0" w:firstRow="1" w:lastRow="0" w:firstColumn="1" w:lastColumn="0" w:noHBand="0" w:noVBand="1"/>
    </w:tblPr>
    <w:tblGrid>
      <w:gridCol w:w="2835"/>
    </w:tblGrid>
    <w:tr w:rsidR="003B6B7F" w:rsidRPr="00D52DAE" w:rsidTr="00B21001">
      <w:tc>
        <w:tcPr>
          <w:tcW w:w="2835" w:type="dxa"/>
        </w:tcPr>
        <w:p w:rsidR="003B6B7F" w:rsidRPr="00E827B8" w:rsidRDefault="003B6B7F" w:rsidP="00B21001">
          <w:pPr>
            <w:pStyle w:val="afffffb"/>
            <w:ind w:firstLine="0"/>
            <w:jc w:val="left"/>
            <w:rPr>
              <w:vanish/>
              <w:sz w:val="20"/>
            </w:rPr>
          </w:pPr>
          <w:r w:rsidRPr="00C870A2">
            <w:fldChar w:fldCharType="begin"/>
          </w:r>
          <w:r>
            <w:rPr>
              <w:lang w:val="en-US"/>
            </w:rPr>
            <w:instrText xml:space="preserve">set titul </w:instrText>
          </w:r>
          <w:r>
            <w:instrText>1</w:instrText>
          </w:r>
          <w:r w:rsidRPr="00C870A2">
            <w:fldChar w:fldCharType="separate"/>
          </w:r>
          <w:bookmarkStart w:id="2" w:name="еше"/>
          <w:bookmarkStart w:id="3" w:name="titul"/>
          <w:r>
            <w:rPr>
              <w:noProof/>
            </w:rPr>
            <w:t>1</w:t>
          </w:r>
          <w:bookmarkEnd w:id="2"/>
          <w:bookmarkEnd w:id="3"/>
          <w:r w:rsidRPr="00C870A2">
            <w:fldChar w:fldCharType="end"/>
          </w:r>
        </w:p>
      </w:tc>
    </w:tr>
    <w:tr w:rsidR="003B6B7F" w:rsidRPr="00E827B8" w:rsidTr="00B21001">
      <w:trPr>
        <w:hidden/>
      </w:trPr>
      <w:tc>
        <w:tcPr>
          <w:tcW w:w="2835" w:type="dxa"/>
        </w:tcPr>
        <w:p w:rsidR="003B6B7F" w:rsidRPr="00E827B8" w:rsidRDefault="003B6B7F" w:rsidP="00B21001">
          <w:pPr>
            <w:pStyle w:val="afffffb"/>
            <w:ind w:firstLine="0"/>
            <w:jc w:val="left"/>
            <w:rPr>
              <w:vanish/>
              <w:sz w:val="20"/>
            </w:rPr>
          </w:pPr>
        </w:p>
      </w:tc>
    </w:tr>
  </w:tbl>
  <w:p w:rsidR="003B6B7F" w:rsidRPr="00787589" w:rsidRDefault="004257F7" w:rsidP="00B21001">
    <w:pPr>
      <w:pStyle w:val="a9"/>
      <w:spacing w:line="360" w:lineRule="auto"/>
      <w:jc w:val="right"/>
      <w:rPr>
        <w:rFonts w:ascii="Arial" w:hAnsi="Arial"/>
        <w:lang w:val="en-US"/>
      </w:rPr>
    </w:pPr>
    <w:r>
      <w:rPr>
        <w:rFonts w:ascii="Arial" w:hAnsi="Arial"/>
        <w:noProof/>
      </w:rPr>
      <w:pict>
        <v:rect id="Прямоугольник 5" o:spid="_x0000_s2419" style="position:absolute;left:0;text-align:left;margin-left:54.8pt;margin-top:18.25pt;width:524.4pt;height:808.75pt;z-index:4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" filled="f" strokeweight="1.5pt">
          <v:path arrowok="t"/>
          <v:textbox inset="0,0,0,0"/>
          <w10:wrap anchorx="page" anchory="page"/>
        </v:rect>
      </w:pict>
    </w:r>
    <w:r>
      <w:rPr>
        <w:rFonts w:ascii="Arial" w:hAnsi="Arial"/>
        <w:noProof/>
      </w:rPr>
      <w:pict>
        <v:rect id="Rectangle 9" o:spid="_x0000_s2420" style="position:absolute;left:0;text-align:left;margin-left:552.85pt;margin-top:19.75pt;width:28.35pt;height:19.85pt;z-index:41;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" strokeweight="1.5pt">
          <v:fill opacity="0"/>
          <v:textbox inset="0,0,0,0">
            <w:txbxContent>
              <w:p w:rsidR="003B6B7F" w:rsidRPr="00021747" w:rsidRDefault="003B6B7F" w:rsidP="00B21001">
                <w:pPr>
                  <w:pStyle w:val="afffffa"/>
                  <w:jc w:val="center"/>
                  <w:rPr>
                    <w:sz w:val="20"/>
                  </w:rPr>
                </w:pPr>
                <w:r w:rsidRPr="00021747">
                  <w:rPr>
                    <w:sz w:val="20"/>
                  </w:rPr>
                  <w:fldChar w:fldCharType="begin"/>
                </w:r>
                <w:r w:rsidRPr="00021747">
                  <w:rPr>
                    <w:sz w:val="20"/>
                    <w:lang w:val="en-US"/>
                  </w:rPr>
                  <w:instrText>=titul+</w:instrText>
                </w:r>
                <w:r w:rsidRPr="00021747">
                  <w:rPr>
                    <w:sz w:val="20"/>
                  </w:rPr>
                  <w:fldChar w:fldCharType="begin"/>
                </w:r>
                <w:r w:rsidRPr="00021747">
                  <w:rPr>
                    <w:sz w:val="20"/>
                    <w:lang w:val="en-US"/>
                  </w:rPr>
                  <w:instrText>page</w:instrText>
                </w:r>
                <w:r w:rsidRPr="00021747">
                  <w:rPr>
                    <w:sz w:val="20"/>
                  </w:rPr>
                  <w:fldChar w:fldCharType="separate"/>
                </w:r>
                <w:r w:rsidR="00DA1FF4">
                  <w:rPr>
                    <w:noProof/>
                    <w:sz w:val="20"/>
                    <w:lang w:val="en-US"/>
                  </w:rPr>
                  <w:instrText>1</w:instrText>
                </w:r>
                <w:r w:rsidRPr="00021747">
                  <w:rPr>
                    <w:sz w:val="20"/>
                  </w:rPr>
                  <w:fldChar w:fldCharType="end"/>
                </w:r>
                <w:r w:rsidRPr="00021747">
                  <w:rPr>
                    <w:sz w:val="20"/>
                  </w:rPr>
                  <w:fldChar w:fldCharType="separate"/>
                </w:r>
                <w:r w:rsidR="00DA1FF4">
                  <w:rPr>
                    <w:noProof/>
                    <w:sz w:val="20"/>
                    <w:lang w:val="en-US"/>
                  </w:rPr>
                  <w:t>2</w:t>
                </w:r>
                <w:r w:rsidRPr="00021747">
                  <w:rPr>
                    <w:sz w:val="20"/>
                  </w:rPr>
                  <w:fldChar w:fldCharType="end"/>
                </w:r>
              </w:p>
            </w:txbxContent>
          </v:textbox>
          <w10:wrap anchorx="page" anchory="page"/>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B7F" w:rsidRDefault="003B6B7F" w:rsidP="00B21001">
    <w:pPr>
      <w:pStyle w:val="a9"/>
      <w:spacing w:line="360" w:lineRule="auto"/>
      <w:jc w:val="right"/>
      <w:rPr>
        <w:rFonts w:ascii="Arial" w:hAnsi="Arial"/>
        <w:lang w:val="en-US"/>
      </w:rPr>
    </w:pPr>
  </w:p>
  <w:p w:rsidR="003B6B7F" w:rsidRPr="00586574" w:rsidRDefault="004257F7" w:rsidP="00B21001">
    <w:pPr>
      <w:pStyle w:val="a9"/>
      <w:spacing w:line="360" w:lineRule="auto"/>
      <w:jc w:val="right"/>
      <w:rPr>
        <w:rFonts w:ascii="Arial" w:hAnsi="Arial"/>
        <w:lang w:val="en-US"/>
      </w:rPr>
    </w:pPr>
    <w:r>
      <w:rPr>
        <w:rFonts w:ascii="Arial" w:hAnsi="Arial"/>
        <w:noProof/>
      </w:rPr>
      <w:pict>
        <v:rect id="Rectangle 12" o:spid="_x0000_s2422" style="position:absolute;left:0;text-align:left;margin-left:552.85pt;margin-top:14.2pt;width:28.35pt;height:19.85pt;z-index:43;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" strokeweight="1.5pt">
          <v:fill opacity="0"/>
          <v:textbox inset="0,0,0,0">
            <w:txbxContent>
              <w:p w:rsidR="003B6B7F" w:rsidRPr="00021747" w:rsidRDefault="003B6B7F" w:rsidP="00B21001">
                <w:pPr>
                  <w:pStyle w:val="afffffa"/>
                  <w:jc w:val="center"/>
                  <w:rPr>
                    <w:sz w:val="20"/>
                  </w:rPr>
                </w:pPr>
                <w:r w:rsidRPr="00021747">
                  <w:rPr>
                    <w:sz w:val="20"/>
                  </w:rPr>
                  <w:fldChar w:fldCharType="begin"/>
                </w:r>
                <w:r w:rsidRPr="00021747">
                  <w:rPr>
                    <w:sz w:val="20"/>
                    <w:lang w:val="en-US"/>
                  </w:rPr>
                  <w:instrText>=titul+PZS+</w:instrText>
                </w:r>
                <w:r w:rsidRPr="00021747">
                  <w:rPr>
                    <w:sz w:val="20"/>
                  </w:rPr>
                  <w:fldChar w:fldCharType="begin"/>
                </w:r>
                <w:r w:rsidRPr="00021747">
                  <w:rPr>
                    <w:sz w:val="20"/>
                    <w:lang w:val="en-US"/>
                  </w:rPr>
                  <w:instrText>page</w:instrText>
                </w:r>
                <w:r w:rsidRPr="00021747">
                  <w:rPr>
                    <w:sz w:val="20"/>
                  </w:rPr>
                  <w:fldChar w:fldCharType="separate"/>
                </w:r>
                <w:r>
                  <w:rPr>
                    <w:noProof/>
                    <w:sz w:val="20"/>
                    <w:lang w:val="en-US"/>
                  </w:rPr>
                  <w:instrText>2</w:instrText>
                </w:r>
                <w:r w:rsidRPr="00021747">
                  <w:rPr>
                    <w:sz w:val="20"/>
                  </w:rPr>
                  <w:fldChar w:fldCharType="end"/>
                </w:r>
                <w:r w:rsidRPr="00021747">
                  <w:rPr>
                    <w:sz w:val="20"/>
                  </w:rPr>
                  <w:fldChar w:fldCharType="separate"/>
                </w:r>
                <w:r>
                  <w:rPr>
                    <w:noProof/>
                    <w:sz w:val="20"/>
                    <w:lang w:val="en-US"/>
                  </w:rPr>
                  <w:t>5</w:t>
                </w:r>
                <w:r w:rsidRPr="00021747">
                  <w:rPr>
                    <w:sz w:val="20"/>
                  </w:rPr>
                  <w:fldChar w:fldCharType="end"/>
                </w:r>
              </w:p>
            </w:txbxContent>
          </v:textbox>
          <w10:wrap anchorx="page" anchory="page"/>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3403" w:tblpY="1"/>
      <w:tblW w:w="0" w:type="auto"/>
      <w:tblLook w:val="04A0" w:firstRow="1" w:lastRow="0" w:firstColumn="1" w:lastColumn="0" w:noHBand="0" w:noVBand="1"/>
    </w:tblPr>
    <w:tblGrid>
      <w:gridCol w:w="3969"/>
    </w:tblGrid>
    <w:tr w:rsidR="003B6B7F" w:rsidRPr="00E827B8" w:rsidTr="00B21001">
      <w:tc>
        <w:tcPr>
          <w:tcW w:w="3969" w:type="dxa"/>
        </w:tcPr>
        <w:p w:rsidR="003B6B7F" w:rsidRPr="00E827B8" w:rsidRDefault="003B6B7F" w:rsidP="00B21001">
          <w:pPr>
            <w:pStyle w:val="afffffb"/>
            <w:ind w:firstLine="0"/>
            <w:jc w:val="left"/>
            <w:rPr>
              <w:vanish/>
              <w:sz w:val="20"/>
            </w:rPr>
          </w:pPr>
          <w:r w:rsidRPr="00C870A2">
            <w:fldChar w:fldCharType="begin"/>
          </w:r>
          <w:r>
            <w:rPr>
              <w:lang w:val="en-US"/>
            </w:rPr>
            <w:instrText xml:space="preserve">set SP </w:instrText>
          </w:r>
          <w:r>
            <w:rPr>
              <w:lang w:val="en-US"/>
            </w:rPr>
            <w:fldChar w:fldCharType="begin"/>
          </w:r>
          <w:r>
            <w:rPr>
              <w:lang w:val="en-US"/>
            </w:rPr>
            <w:instrText>=</w:instrText>
          </w:r>
          <w:r>
            <w:rPr>
              <w:lang w:val="en-US"/>
            </w:rPr>
            <w:fldChar w:fldCharType="begin"/>
          </w:r>
          <w:r>
            <w:rPr>
              <w:lang w:val="en-US"/>
            </w:rPr>
            <w:instrText>sectionpages</w:instrText>
          </w:r>
          <w:r>
            <w:rPr>
              <w:lang w:val="en-US"/>
            </w:rPr>
            <w:fldChar w:fldCharType="separate"/>
          </w:r>
          <w:r w:rsidR="00DA1FF4">
            <w:rPr>
              <w:noProof/>
              <w:lang w:val="en-US"/>
            </w:rPr>
            <w:instrText>1</w:instrText>
          </w:r>
          <w:r>
            <w:rPr>
              <w:lang w:val="en-US"/>
            </w:rPr>
            <w:fldChar w:fldCharType="end"/>
          </w:r>
          <w:r>
            <w:rPr>
              <w:lang w:val="en-US"/>
            </w:rPr>
            <w:fldChar w:fldCharType="separate"/>
          </w:r>
          <w:r w:rsidR="00DA1FF4">
            <w:rPr>
              <w:noProof/>
              <w:lang w:val="en-US"/>
            </w:rPr>
            <w:instrText>1</w:instrText>
          </w:r>
          <w:r>
            <w:rPr>
              <w:lang w:val="en-US"/>
            </w:rPr>
            <w:fldChar w:fldCharType="end"/>
          </w:r>
          <w:r w:rsidRPr="00C870A2">
            <w:fldChar w:fldCharType="separate"/>
          </w:r>
          <w:bookmarkStart w:id="4" w:name="SP3"/>
          <w:bookmarkStart w:id="5" w:name="ZS"/>
          <w:bookmarkStart w:id="6" w:name="S"/>
          <w:bookmarkStart w:id="7" w:name="SЗ"/>
          <w:bookmarkStart w:id="8" w:name="SP"/>
          <w:r w:rsidR="00DA1FF4">
            <w:rPr>
              <w:noProof/>
              <w:lang w:val="en-US"/>
            </w:rPr>
            <w:t>1</w:t>
          </w:r>
          <w:bookmarkEnd w:id="4"/>
          <w:bookmarkEnd w:id="5"/>
          <w:bookmarkEnd w:id="6"/>
          <w:bookmarkEnd w:id="7"/>
          <w:bookmarkEnd w:id="8"/>
          <w:r w:rsidRPr="00C870A2">
            <w:fldChar w:fldCharType="end"/>
          </w:r>
        </w:p>
      </w:tc>
    </w:tr>
  </w:tbl>
  <w:p w:rsidR="003B6B7F" w:rsidRDefault="004257F7" w:rsidP="00B21001">
    <w:pPr>
      <w:pStyle w:val="a9"/>
      <w:spacing w:line="360" w:lineRule="auto"/>
      <w:jc w:val="right"/>
      <w:rPr>
        <w:rFonts w:ascii="Arial" w:hAnsi="Arial"/>
        <w:lang w:val="en-US"/>
      </w:rPr>
    </w:pPr>
    <w:r>
      <w:rPr>
        <w:rFonts w:ascii="Arial" w:hAnsi="Arial"/>
        <w:noProof/>
      </w:rPr>
      <w:pict>
        <v:rect id="Rectangle 11" o:spid="_x0000_s2421" style="position:absolute;left:0;text-align:left;margin-left:552.85pt;margin-top:17.55pt;width:28.35pt;height:19.85pt;z-index:4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" strokeweight="1.5pt">
          <v:fill opacity="0"/>
          <v:textbox inset="0,0,0,0">
            <w:txbxContent>
              <w:p w:rsidR="003B6B7F" w:rsidRPr="00021747" w:rsidRDefault="003B6B7F" w:rsidP="00B21001">
                <w:pPr>
                  <w:pStyle w:val="afffffa"/>
                  <w:jc w:val="center"/>
                  <w:rPr>
                    <w:sz w:val="20"/>
                  </w:rPr>
                </w:pPr>
                <w:r w:rsidRPr="00021747">
                  <w:rPr>
                    <w:sz w:val="20"/>
                  </w:rPr>
                  <w:fldChar w:fldCharType="begin"/>
                </w:r>
                <w:r w:rsidRPr="00021747">
                  <w:rPr>
                    <w:sz w:val="20"/>
                    <w:lang w:val="en-US"/>
                  </w:rPr>
                  <w:instrText>=titul+PZS+</w:instrText>
                </w:r>
                <w:r w:rsidRPr="00021747">
                  <w:rPr>
                    <w:sz w:val="20"/>
                  </w:rPr>
                  <w:fldChar w:fldCharType="begin"/>
                </w:r>
                <w:r w:rsidRPr="00021747">
                  <w:rPr>
                    <w:sz w:val="20"/>
                    <w:lang w:val="en-US"/>
                  </w:rPr>
                  <w:instrText>page</w:instrText>
                </w:r>
                <w:r w:rsidRPr="00021747">
                  <w:rPr>
                    <w:sz w:val="20"/>
                  </w:rPr>
                  <w:fldChar w:fldCharType="separate"/>
                </w:r>
                <w:r w:rsidR="00DA1FF4">
                  <w:rPr>
                    <w:noProof/>
                    <w:sz w:val="20"/>
                    <w:lang w:val="en-US"/>
                  </w:rPr>
                  <w:instrText>1</w:instrText>
                </w:r>
                <w:r w:rsidRPr="00021747">
                  <w:rPr>
                    <w:sz w:val="20"/>
                  </w:rPr>
                  <w:fldChar w:fldCharType="end"/>
                </w:r>
                <w:r w:rsidRPr="00021747">
                  <w:rPr>
                    <w:sz w:val="20"/>
                  </w:rPr>
                  <w:fldChar w:fldCharType="separate"/>
                </w:r>
                <w:r w:rsidR="00DA1FF4">
                  <w:rPr>
                    <w:noProof/>
                    <w:sz w:val="20"/>
                    <w:lang w:val="en-US"/>
                  </w:rPr>
                  <w:t>3</w:t>
                </w:r>
                <w:r w:rsidRPr="00021747">
                  <w:rPr>
                    <w:sz w:val="20"/>
                  </w:rPr>
                  <w:fldChar w:fldCharType="end"/>
                </w:r>
              </w:p>
            </w:txbxContent>
          </v:textbox>
          <w10:wrap anchorx="page" anchory="page"/>
        </v:rect>
      </w:pict>
    </w:r>
    <w:r>
      <w:rPr>
        <w:rFonts w:ascii="Arial" w:hAnsi="Arial"/>
        <w:noProof/>
      </w:rPr>
      <w:pict>
        <v:rect id="Прямоугольник 6" o:spid="_x0000_s2424" style="position:absolute;left:0;text-align:left;margin-left:56.35pt;margin-top:17.65pt;width:524.4pt;height:810.15pt;z-index:45;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" filled="f" strokeweight="1.5pt">
          <v:path arrowok="t"/>
          <v:textbox inset="0,0,0,0"/>
          <w10:wrap anchorx="page" anchory="page"/>
        </v:rect>
      </w:pict>
    </w:r>
  </w:p>
  <w:p w:rsidR="003B6B7F" w:rsidRPr="00586574" w:rsidRDefault="003B6B7F" w:rsidP="00B21001">
    <w:pPr>
      <w:pStyle w:val="a9"/>
      <w:spacing w:line="360" w:lineRule="auto"/>
      <w:jc w:val="right"/>
      <w:rPr>
        <w:rFonts w:ascii="Arial" w:hAnsi="Aria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B7F" w:rsidRPr="00715E9A" w:rsidRDefault="004257F7" w:rsidP="00F3571B">
    <w:pPr>
      <w:pStyle w:val="a9"/>
      <w:tabs>
        <w:tab w:val="clear" w:pos="4153"/>
        <w:tab w:val="clear" w:pos="8306"/>
        <w:tab w:val="left" w:pos="795"/>
      </w:tabs>
      <w:rPr>
        <w:rFonts w:ascii="Arial" w:hAnsi="Arial" w:cs="Arial"/>
        <w:sz w:val="16"/>
      </w:rPr>
    </w:pPr>
    <w:r>
      <w:rPr>
        <w:rFonts w:ascii="Arial" w:hAnsi="Arial" w:cs="Arial"/>
        <w:noProof/>
        <w:sz w:val="16"/>
      </w:rPr>
      <w:pict>
        <v:rect id="_x0000_s2411" style="position:absolute;margin-left:500pt;margin-top:11.95pt;width:23.95pt;height:15pt;z-index:36" filled="f" strokeweight="1.5pt">
          <v:textbox inset="1mm,,1mm"/>
        </v:rect>
      </w:pict>
    </w:r>
    <w:r>
      <w:rPr>
        <w:rFonts w:ascii="Arial" w:hAnsi="Arial" w:cs="Arial"/>
        <w:noProof/>
        <w:sz w:val="16"/>
      </w:rPr>
      <w:pict>
        <v:shapetype id="_x0000_t202" coordsize="21600,21600" o:spt="202" path="m,l,21600r21600,l21600,xe">
          <v:stroke joinstyle="miter"/>
          <v:path gradientshapeok="t" o:connecttype="rect"/>
        </v:shapetype>
        <v:shape id="_x0000_s2210" type="#_x0000_t202" style="position:absolute;margin-left:-.6pt;margin-top:12.1pt;width:524.55pt;height:816.6pt;z-index:-2;mso-wrap-edited:f" wrapcoords="-225 -745 -225 21600 21825 21600 21825 -745 -225 -745" filled="f" strokeweight="1.5pt">
          <v:textbox style="mso-next-textbox:#_x0000_s2210" inset="1mm,,1mm">
            <w:txbxContent>
              <w:p w:rsidR="003B6B7F" w:rsidRPr="00F3571B" w:rsidRDefault="003B6B7F" w:rsidP="00F3571B"/>
            </w:txbxContent>
          </v:textbox>
        </v:shape>
      </w:pict>
    </w:r>
    <w:r w:rsidR="003B6B7F">
      <w:rPr>
        <w:rFonts w:ascii="Arial" w:hAnsi="Arial" w:cs="Arial"/>
        <w:sz w:val="16"/>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B7F" w:rsidRDefault="004257F7">
    <w:pPr>
      <w:pStyle w:val="a9"/>
    </w:pPr>
    <w:r>
      <w:rPr>
        <w:rFonts w:ascii="Arial" w:hAnsi="Arial"/>
        <w:noProof/>
        <w:sz w:val="22"/>
      </w:rPr>
      <w:pict>
        <v:shapetype id="_x0000_t202" coordsize="21600,21600" o:spt="202" path="m,l,21600r21600,l21600,xe">
          <v:stroke joinstyle="miter"/>
          <v:path gradientshapeok="t" o:connecttype="rect"/>
        </v:shapetype>
        <v:shape id="_x0000_s2308" type="#_x0000_t202" style="position:absolute;margin-left:495pt;margin-top:16.15pt;width:29.55pt;height:14.55pt;z-index:4;mso-wrap-edited:f" wrapcoords="-225 -745 -225 21600 21825 21600 21825 -745 -225 -745" filled="f" strokeweight="1.5pt">
          <v:textbox style="mso-next-textbox:#_x0000_s2308" inset="1mm,0,1mm,0">
            <w:txbxContent>
              <w:p w:rsidR="003B6B7F" w:rsidRPr="00D205D9" w:rsidRDefault="003B6B7F" w:rsidP="00D205D9"/>
            </w:txbxContent>
          </v:textbox>
        </v:shape>
      </w:pict>
    </w:r>
    <w:r>
      <w:rPr>
        <w:rFonts w:ascii="Arial" w:hAnsi="Arial"/>
        <w:noProof/>
        <w:sz w:val="22"/>
      </w:rPr>
      <w:pict>
        <v:rect id="_x0000_s2191" style="position:absolute;margin-left:-135.65pt;margin-top:166.25pt;width:795.9pt;height:524.55pt;rotation:-90;z-index:-1;mso-wrap-edited:f" wrapcoords="-20 -31 -20 21600 21620 21600 21620 -31 -20 -31" filled="f" strokeweight="1.5pt">
          <v:textbox inset="1mm,,1mm"/>
        </v:rect>
      </w:pict>
    </w:r>
    <w:r>
      <w:rPr>
        <w:rFonts w:ascii="Arial" w:hAnsi="Arial" w:cs="Arial"/>
        <w:noProof/>
        <w:sz w:val="16"/>
      </w:rPr>
      <w:pict>
        <v:shape id="_x0000_s2328" type="#_x0000_t202" style="position:absolute;margin-left:-25.85pt;margin-top:-293.15pt;width:14.15pt;height:56.7pt;z-index:7;mso-wrap-edited:f" wrapcoords="-225 -745 -225 21600 21825 21600 21825 -745 -225 -745" filled="f" strokeweight="1.5pt">
          <v:textbox style="layout-flow:vertical;mso-layout-flow-alt:bottom-to-top;mso-next-textbox:#_x0000_s2328" inset="1mm,,1mm">
            <w:txbxContent>
              <w:p w:rsidR="003B6B7F" w:rsidRPr="00982A57" w:rsidRDefault="003B6B7F" w:rsidP="001930D5"/>
            </w:txbxContent>
          </v:textbox>
        </v:shape>
      </w:pict>
    </w:r>
    <w:r>
      <w:rPr>
        <w:rFonts w:ascii="Arial" w:hAnsi="Arial" w:cs="Arial"/>
        <w:noProof/>
        <w:sz w:val="16"/>
      </w:rPr>
      <w:pict>
        <v:shape id="_x0000_s2327" type="#_x0000_t202" style="position:absolute;margin-left:-25.85pt;margin-top:-236.45pt;width:14.15pt;height:56.7pt;z-index:6;mso-wrap-edited:f" wrapcoords="-225 -745 -225 21600 21825 21600 21825 -745 -225 -745" filled="f" strokeweight="1.5pt">
          <v:textbox style="layout-flow:vertical;mso-layout-flow-alt:bottom-to-top;mso-next-textbox:#_x0000_s2327" inset="1mm,,1mm">
            <w:txbxContent>
              <w:p w:rsidR="003B6B7F" w:rsidRPr="00982A57" w:rsidRDefault="003B6B7F" w:rsidP="001930D5"/>
            </w:txbxContent>
          </v:textbox>
        </v:shape>
      </w:pict>
    </w:r>
    <w:r>
      <w:rPr>
        <w:rFonts w:ascii="Arial" w:hAnsi="Arial" w:cs="Arial"/>
        <w:noProof/>
        <w:sz w:val="16"/>
      </w:rPr>
      <w:pict>
        <v:shape id="_x0000_s2336" type="#_x0000_t202" style="position:absolute;margin-left:-40pt;margin-top:-293.1pt;width:14.15pt;height:56.7pt;z-index:15;mso-wrap-edited:f" wrapcoords="-225 -745 -225 21600 21825 21600 21825 -745 -225 -745" filled="f" strokeweight="1.5pt">
          <v:textbox style="layout-flow:vertical;mso-layout-flow-alt:bottom-to-top;mso-next-textbox:#_x0000_s2336" inset="1mm,,1mm">
            <w:txbxContent>
              <w:p w:rsidR="003B6B7F" w:rsidRPr="00982A57" w:rsidRDefault="003B6B7F" w:rsidP="001930D5"/>
            </w:txbxContent>
          </v:textbox>
        </v:shape>
      </w:pict>
    </w:r>
    <w:r>
      <w:rPr>
        <w:rFonts w:ascii="Arial" w:hAnsi="Arial" w:cs="Arial"/>
        <w:noProof/>
        <w:sz w:val="16"/>
      </w:rPr>
      <w:pict>
        <v:shape id="_x0000_s2335" type="#_x0000_t202" style="position:absolute;margin-left:-40pt;margin-top:-236.35pt;width:14.15pt;height:56.7pt;z-index:14;mso-wrap-edited:f" wrapcoords="-225 -745 -225 21600 21825 21600 21825 -745 -225 -745" filled="f" strokeweight="1.5pt">
          <v:textbox style="layout-flow:vertical;mso-layout-flow-alt:bottom-to-top;mso-next-textbox:#_x0000_s2335" inset="1mm,,1mm">
            <w:txbxContent>
              <w:p w:rsidR="003B6B7F" w:rsidRPr="00982A57" w:rsidRDefault="003B6B7F" w:rsidP="001930D5"/>
            </w:txbxContent>
          </v:textbox>
        </v:shape>
      </w:pict>
    </w:r>
    <w:r>
      <w:rPr>
        <w:rFonts w:ascii="Arial" w:hAnsi="Arial" w:cs="Arial"/>
        <w:noProof/>
        <w:sz w:val="16"/>
      </w:rPr>
      <w:pict>
        <v:shape id="_x0000_s2331" type="#_x0000_t202" style="position:absolute;margin-left:-11.7pt;margin-top:-236.45pt;width:14.15pt;height:56.7pt;z-index:10;mso-wrap-edited:f" wrapcoords="-225 -745 -225 21600 21825 21600 21825 -745 -225 -745" filled="f" strokeweight="1.5pt">
          <v:textbox style="layout-flow:vertical;mso-layout-flow-alt:bottom-to-top;mso-next-textbox:#_x0000_s2331" inset="1mm,,1mm">
            <w:txbxContent>
              <w:p w:rsidR="003B6B7F" w:rsidRPr="00982A57" w:rsidRDefault="003B6B7F" w:rsidP="001930D5"/>
            </w:txbxContent>
          </v:textbox>
        </v:shape>
      </w:pict>
    </w:r>
    <w:r>
      <w:rPr>
        <w:rFonts w:ascii="Arial" w:hAnsi="Arial" w:cs="Arial"/>
        <w:noProof/>
        <w:sz w:val="16"/>
      </w:rPr>
      <w:pict>
        <v:shape id="_x0000_s2332" type="#_x0000_t202" style="position:absolute;margin-left:-11.7pt;margin-top:-293.2pt;width:14.15pt;height:56.7pt;z-index:11;mso-wrap-edited:f" wrapcoords="-225 -745 -225 21600 21825 21600 21825 -745 -225 -745" filled="f" strokeweight="1.5pt">
          <v:textbox style="layout-flow:vertical;mso-layout-flow-alt:bottom-to-top;mso-next-textbox:#_x0000_s2332" inset="1mm,,1mm">
            <w:txbxContent>
              <w:p w:rsidR="003B6B7F" w:rsidRPr="00982A57" w:rsidRDefault="003B6B7F" w:rsidP="001930D5"/>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60E97"/>
    <w:multiLevelType w:val="hybridMultilevel"/>
    <w:tmpl w:val="A59AAD60"/>
    <w:name w:val="WW8Num9"/>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AF7294"/>
    <w:multiLevelType w:val="multilevel"/>
    <w:tmpl w:val="6DFCB514"/>
    <w:styleLink w:val="a"/>
    <w:lvl w:ilvl="0">
      <w:start w:val="1"/>
      <w:numFmt w:val="decimal"/>
      <w:lvlText w:val="%1."/>
      <w:lvlJc w:val="left"/>
      <w:pPr>
        <w:tabs>
          <w:tab w:val="num" w:pos="360"/>
        </w:tabs>
        <w:ind w:left="360" w:hanging="360"/>
      </w:pPr>
      <w:rPr>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170603A4"/>
    <w:multiLevelType w:val="hybridMultilevel"/>
    <w:tmpl w:val="F96A00DE"/>
    <w:lvl w:ilvl="0" w:tplc="67103B92">
      <w:start w:val="1"/>
      <w:numFmt w:val="bullet"/>
      <w:pStyle w:val="1"/>
      <w:lvlText w:val=""/>
      <w:lvlJc w:val="left"/>
      <w:pPr>
        <w:tabs>
          <w:tab w:val="num" w:pos="284"/>
        </w:tabs>
        <w:ind w:left="1758" w:hanging="34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1B886A02"/>
    <w:multiLevelType w:val="hybridMultilevel"/>
    <w:tmpl w:val="A7F28506"/>
    <w:lvl w:ilvl="0" w:tplc="BC9A0A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F138F1"/>
    <w:multiLevelType w:val="hybridMultilevel"/>
    <w:tmpl w:val="681EAD08"/>
    <w:lvl w:ilvl="0" w:tplc="AA26FE5C">
      <w:start w:val="1"/>
      <w:numFmt w:val="bullet"/>
      <w:pStyle w:val="a0"/>
      <w:lvlText w:val=""/>
      <w:lvlJc w:val="left"/>
      <w:pPr>
        <w:tabs>
          <w:tab w:val="num" w:pos="1354"/>
        </w:tabs>
        <w:ind w:left="1354" w:hanging="454"/>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248B32E9"/>
    <w:multiLevelType w:val="hybridMultilevel"/>
    <w:tmpl w:val="C1BAB5A8"/>
    <w:lvl w:ilvl="0" w:tplc="3DEE38C8">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25F5650B"/>
    <w:multiLevelType w:val="hybridMultilevel"/>
    <w:tmpl w:val="3828C3D4"/>
    <w:lvl w:ilvl="0" w:tplc="CF882588">
      <w:start w:val="1"/>
      <w:numFmt w:val="bullet"/>
      <w:pStyle w:val="a1"/>
      <w:lvlText w:val=""/>
      <w:lvlJc w:val="left"/>
      <w:pPr>
        <w:tabs>
          <w:tab w:val="num" w:pos="1361"/>
        </w:tabs>
        <w:ind w:left="0" w:firstLine="1021"/>
      </w:pPr>
      <w:rPr>
        <w:rFonts w:ascii="Symbol" w:hAnsi="Symbol" w:hint="default"/>
        <w:color w:val="auto"/>
      </w:rPr>
    </w:lvl>
    <w:lvl w:ilvl="1" w:tplc="868AE610">
      <w:start w:val="1"/>
      <w:numFmt w:val="bullet"/>
      <w:lvlText w:val="o"/>
      <w:lvlJc w:val="left"/>
      <w:pPr>
        <w:tabs>
          <w:tab w:val="num" w:pos="1440"/>
        </w:tabs>
        <w:ind w:left="1440" w:hanging="360"/>
      </w:pPr>
      <w:rPr>
        <w:rFonts w:ascii="Courier New" w:hAnsi="Courier New" w:cs="Courier New" w:hint="default"/>
      </w:rPr>
    </w:lvl>
    <w:lvl w:ilvl="2" w:tplc="8B9E9AE6">
      <w:start w:val="1"/>
      <w:numFmt w:val="decimal"/>
      <w:lvlText w:val="%3."/>
      <w:lvlJc w:val="left"/>
      <w:pPr>
        <w:tabs>
          <w:tab w:val="num" w:pos="2160"/>
        </w:tabs>
        <w:ind w:left="2160" w:hanging="360"/>
      </w:pPr>
    </w:lvl>
    <w:lvl w:ilvl="3" w:tplc="E65CDF00">
      <w:start w:val="1"/>
      <w:numFmt w:val="decimal"/>
      <w:lvlText w:val="%4."/>
      <w:lvlJc w:val="left"/>
      <w:pPr>
        <w:tabs>
          <w:tab w:val="num" w:pos="2880"/>
        </w:tabs>
        <w:ind w:left="2880" w:hanging="360"/>
      </w:pPr>
    </w:lvl>
    <w:lvl w:ilvl="4" w:tplc="911EAD06">
      <w:start w:val="1"/>
      <w:numFmt w:val="decimal"/>
      <w:lvlText w:val="%5."/>
      <w:lvlJc w:val="left"/>
      <w:pPr>
        <w:tabs>
          <w:tab w:val="num" w:pos="3600"/>
        </w:tabs>
        <w:ind w:left="3600" w:hanging="360"/>
      </w:pPr>
    </w:lvl>
    <w:lvl w:ilvl="5" w:tplc="4A9A628C">
      <w:start w:val="1"/>
      <w:numFmt w:val="decimal"/>
      <w:lvlText w:val="%6."/>
      <w:lvlJc w:val="left"/>
      <w:pPr>
        <w:tabs>
          <w:tab w:val="num" w:pos="4320"/>
        </w:tabs>
        <w:ind w:left="4320" w:hanging="360"/>
      </w:pPr>
    </w:lvl>
    <w:lvl w:ilvl="6" w:tplc="247C09C6">
      <w:start w:val="1"/>
      <w:numFmt w:val="decimal"/>
      <w:lvlText w:val="%7."/>
      <w:lvlJc w:val="left"/>
      <w:pPr>
        <w:tabs>
          <w:tab w:val="num" w:pos="5040"/>
        </w:tabs>
        <w:ind w:left="5040" w:hanging="360"/>
      </w:pPr>
    </w:lvl>
    <w:lvl w:ilvl="7" w:tplc="54F48810">
      <w:start w:val="1"/>
      <w:numFmt w:val="decimal"/>
      <w:lvlText w:val="%8."/>
      <w:lvlJc w:val="left"/>
      <w:pPr>
        <w:tabs>
          <w:tab w:val="num" w:pos="5760"/>
        </w:tabs>
        <w:ind w:left="5760" w:hanging="360"/>
      </w:pPr>
    </w:lvl>
    <w:lvl w:ilvl="8" w:tplc="3A38FD4C">
      <w:start w:val="1"/>
      <w:numFmt w:val="decimal"/>
      <w:lvlText w:val="%9."/>
      <w:lvlJc w:val="left"/>
      <w:pPr>
        <w:tabs>
          <w:tab w:val="num" w:pos="6480"/>
        </w:tabs>
        <w:ind w:left="6480" w:hanging="360"/>
      </w:pPr>
    </w:lvl>
  </w:abstractNum>
  <w:abstractNum w:abstractNumId="8" w15:restartNumberingAfterBreak="0">
    <w:nsid w:val="28A87BF6"/>
    <w:multiLevelType w:val="multilevel"/>
    <w:tmpl w:val="2D1E1D50"/>
    <w:styleLink w:val="a2"/>
    <w:lvl w:ilvl="0">
      <w:start w:val="1"/>
      <w:numFmt w:val="decimal"/>
      <w:lvlText w:val="%1."/>
      <w:lvlJc w:val="left"/>
      <w:pPr>
        <w:tabs>
          <w:tab w:val="num" w:pos="284"/>
        </w:tabs>
        <w:ind w:left="340" w:hanging="340"/>
      </w:pPr>
      <w:rPr>
        <w:rFonts w:ascii="Arial" w:hAnsi="Arial"/>
        <w:strike w:val="0"/>
        <w:dstrike w:val="0"/>
        <w:sz w:val="22"/>
        <w:szCs w:val="22"/>
        <w:u w:val="none"/>
        <w:effect w:val="none"/>
        <w:vertAlign w:val="baseline"/>
      </w:rPr>
    </w:lvl>
    <w:lvl w:ilvl="1">
      <w:start w:val="1"/>
      <w:numFmt w:val="bullet"/>
      <w:lvlText w:val=""/>
      <w:lvlJc w:val="left"/>
      <w:pPr>
        <w:tabs>
          <w:tab w:val="num" w:pos="1277"/>
        </w:tabs>
        <w:ind w:left="1448"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9" w15:restartNumberingAfterBreak="0">
    <w:nsid w:val="3CC521AC"/>
    <w:multiLevelType w:val="hybridMultilevel"/>
    <w:tmpl w:val="6514482A"/>
    <w:lvl w:ilvl="0" w:tplc="1ED074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A1A0CE1"/>
    <w:multiLevelType w:val="hybridMultilevel"/>
    <w:tmpl w:val="C43A872C"/>
    <w:lvl w:ilvl="0" w:tplc="48D46FD6">
      <w:start w:val="1"/>
      <w:numFmt w:val="decimal"/>
      <w:lvlText w:val="%1."/>
      <w:lvlJc w:val="left"/>
      <w:pPr>
        <w:ind w:left="13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4FA3B1F"/>
    <w:multiLevelType w:val="hybridMultilevel"/>
    <w:tmpl w:val="AAB8D2A6"/>
    <w:lvl w:ilvl="0" w:tplc="04190005">
      <w:start w:val="5"/>
      <w:numFmt w:val="bullet"/>
      <w:lvlText w:val="-"/>
      <w:lvlJc w:val="left"/>
      <w:pPr>
        <w:tabs>
          <w:tab w:val="num" w:pos="360"/>
        </w:tabs>
        <w:ind w:left="36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55B71585"/>
    <w:multiLevelType w:val="hybridMultilevel"/>
    <w:tmpl w:val="69C2AEEC"/>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55D46F0E"/>
    <w:multiLevelType w:val="hybridMultilevel"/>
    <w:tmpl w:val="08EC96B4"/>
    <w:lvl w:ilvl="0" w:tplc="FFFFFFFF">
      <w:start w:val="5"/>
      <w:numFmt w:val="bullet"/>
      <w:pStyle w:val="a3"/>
      <w:lvlText w:val=""/>
      <w:lvlJc w:val="left"/>
      <w:pPr>
        <w:tabs>
          <w:tab w:val="num" w:pos="1304"/>
        </w:tabs>
        <w:ind w:left="1304" w:hanging="453"/>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327260"/>
    <w:multiLevelType w:val="multilevel"/>
    <w:tmpl w:val="DBC6B5E6"/>
    <w:styleLink w:val="10"/>
    <w:lvl w:ilvl="0">
      <w:start w:val="65535"/>
      <w:numFmt w:val="bullet"/>
      <w:lvlText w:val="-"/>
      <w:lvlJc w:val="left"/>
      <w:pPr>
        <w:tabs>
          <w:tab w:val="num" w:pos="454"/>
        </w:tabs>
        <w:ind w:left="947" w:hanging="227"/>
      </w:pPr>
      <w:rPr>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7D5247"/>
    <w:multiLevelType w:val="hybridMultilevel"/>
    <w:tmpl w:val="CFE0826A"/>
    <w:lvl w:ilvl="0" w:tplc="BB5C3E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C510774"/>
    <w:multiLevelType w:val="hybridMultilevel"/>
    <w:tmpl w:val="D5DCD476"/>
    <w:lvl w:ilvl="0" w:tplc="04190001">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num>
  <w:num w:numId="2">
    <w:abstractNumId w:val="13"/>
  </w:num>
  <w:num w:numId="3">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8"/>
  </w:num>
  <w:num w:numId="8">
    <w:abstractNumId w:val="14"/>
  </w:num>
  <w:num w:numId="9">
    <w:abstractNumId w:val="16"/>
  </w:num>
  <w:num w:numId="10">
    <w:abstractNumId w:val="3"/>
  </w:num>
  <w:num w:numId="11">
    <w:abstractNumId w:val="15"/>
  </w:num>
  <w:num w:numId="12">
    <w:abstractNumId w:val="9"/>
  </w:num>
  <w:num w:numId="13">
    <w:abstractNumId w:val="11"/>
  </w:num>
  <w:num w:numId="14">
    <w:abstractNumId w:val="6"/>
  </w:num>
  <w:num w:numId="15">
    <w:abstractNumId w:val="12"/>
  </w:num>
  <w:num w:numId="16">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357"/>
  <w:drawingGridHorizontalSpacing w:val="100"/>
  <w:drawingGridVerticalSpacing w:val="6"/>
  <w:displayHorizontalDrawingGridEvery w:val="0"/>
  <w:displayVerticalDrawingGridEvery w:val="0"/>
  <w:noPunctuationKerning/>
  <w:characterSpacingControl w:val="doNotCompress"/>
  <w:hdrShapeDefaults>
    <o:shapedefaults v:ext="edit" spidmax="2425" fill="f" fillcolor="white">
      <v:fill color="white" on="f"/>
      <v:stroke weight="1.5pt"/>
      <v:textbox inset="1mm,,1mm"/>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432C"/>
    <w:rsid w:val="00000147"/>
    <w:rsid w:val="000002D6"/>
    <w:rsid w:val="00000630"/>
    <w:rsid w:val="0000067A"/>
    <w:rsid w:val="00000735"/>
    <w:rsid w:val="0000119D"/>
    <w:rsid w:val="000015EB"/>
    <w:rsid w:val="00002007"/>
    <w:rsid w:val="00002037"/>
    <w:rsid w:val="0000223D"/>
    <w:rsid w:val="0000248B"/>
    <w:rsid w:val="00002CA2"/>
    <w:rsid w:val="00003235"/>
    <w:rsid w:val="000032E0"/>
    <w:rsid w:val="000033E7"/>
    <w:rsid w:val="00003CDE"/>
    <w:rsid w:val="0000404B"/>
    <w:rsid w:val="00004303"/>
    <w:rsid w:val="00004347"/>
    <w:rsid w:val="00004433"/>
    <w:rsid w:val="00004A00"/>
    <w:rsid w:val="00004B3B"/>
    <w:rsid w:val="00004D59"/>
    <w:rsid w:val="00005092"/>
    <w:rsid w:val="0000593C"/>
    <w:rsid w:val="00005DB1"/>
    <w:rsid w:val="00005DD8"/>
    <w:rsid w:val="000061F3"/>
    <w:rsid w:val="00006E4F"/>
    <w:rsid w:val="000070D5"/>
    <w:rsid w:val="000071C3"/>
    <w:rsid w:val="00007362"/>
    <w:rsid w:val="00007616"/>
    <w:rsid w:val="000076B7"/>
    <w:rsid w:val="00007848"/>
    <w:rsid w:val="00007860"/>
    <w:rsid w:val="000100DE"/>
    <w:rsid w:val="00010293"/>
    <w:rsid w:val="000102A9"/>
    <w:rsid w:val="0001044C"/>
    <w:rsid w:val="0001072D"/>
    <w:rsid w:val="0001080D"/>
    <w:rsid w:val="00010DF8"/>
    <w:rsid w:val="00011051"/>
    <w:rsid w:val="000114F0"/>
    <w:rsid w:val="0001165C"/>
    <w:rsid w:val="00012576"/>
    <w:rsid w:val="00012DF6"/>
    <w:rsid w:val="00012E25"/>
    <w:rsid w:val="00013335"/>
    <w:rsid w:val="0001364F"/>
    <w:rsid w:val="000138AE"/>
    <w:rsid w:val="00013905"/>
    <w:rsid w:val="00013A60"/>
    <w:rsid w:val="00013BDC"/>
    <w:rsid w:val="00013D2B"/>
    <w:rsid w:val="00013F6A"/>
    <w:rsid w:val="0001409B"/>
    <w:rsid w:val="00014312"/>
    <w:rsid w:val="00014CFB"/>
    <w:rsid w:val="00014F01"/>
    <w:rsid w:val="0001545D"/>
    <w:rsid w:val="0001554A"/>
    <w:rsid w:val="00015DAE"/>
    <w:rsid w:val="00016068"/>
    <w:rsid w:val="0001615F"/>
    <w:rsid w:val="000161B1"/>
    <w:rsid w:val="0001681C"/>
    <w:rsid w:val="000168BC"/>
    <w:rsid w:val="00016C05"/>
    <w:rsid w:val="00016E0E"/>
    <w:rsid w:val="00016F21"/>
    <w:rsid w:val="00016F23"/>
    <w:rsid w:val="0001737C"/>
    <w:rsid w:val="0001752E"/>
    <w:rsid w:val="00017946"/>
    <w:rsid w:val="0001798C"/>
    <w:rsid w:val="00020154"/>
    <w:rsid w:val="00020253"/>
    <w:rsid w:val="000202AA"/>
    <w:rsid w:val="00020303"/>
    <w:rsid w:val="00020A5B"/>
    <w:rsid w:val="00021419"/>
    <w:rsid w:val="0002145A"/>
    <w:rsid w:val="000234AA"/>
    <w:rsid w:val="00023716"/>
    <w:rsid w:val="00023CF2"/>
    <w:rsid w:val="00023DD9"/>
    <w:rsid w:val="00024405"/>
    <w:rsid w:val="00024549"/>
    <w:rsid w:val="0002496D"/>
    <w:rsid w:val="00024A6A"/>
    <w:rsid w:val="00024E12"/>
    <w:rsid w:val="00025277"/>
    <w:rsid w:val="000253C6"/>
    <w:rsid w:val="00025909"/>
    <w:rsid w:val="00025A81"/>
    <w:rsid w:val="00025D6B"/>
    <w:rsid w:val="00025E91"/>
    <w:rsid w:val="00025FF6"/>
    <w:rsid w:val="0002663C"/>
    <w:rsid w:val="00026E77"/>
    <w:rsid w:val="00026F52"/>
    <w:rsid w:val="0002700B"/>
    <w:rsid w:val="00027044"/>
    <w:rsid w:val="00027078"/>
    <w:rsid w:val="000270B0"/>
    <w:rsid w:val="0002748B"/>
    <w:rsid w:val="000274A4"/>
    <w:rsid w:val="0002762C"/>
    <w:rsid w:val="000278F0"/>
    <w:rsid w:val="0002795A"/>
    <w:rsid w:val="0003021F"/>
    <w:rsid w:val="00030573"/>
    <w:rsid w:val="0003079E"/>
    <w:rsid w:val="00030AED"/>
    <w:rsid w:val="000315FD"/>
    <w:rsid w:val="000316AF"/>
    <w:rsid w:val="000316DE"/>
    <w:rsid w:val="00031B25"/>
    <w:rsid w:val="00031B6A"/>
    <w:rsid w:val="00031E23"/>
    <w:rsid w:val="00031F87"/>
    <w:rsid w:val="0003281E"/>
    <w:rsid w:val="00032A65"/>
    <w:rsid w:val="00033103"/>
    <w:rsid w:val="00033428"/>
    <w:rsid w:val="000338E1"/>
    <w:rsid w:val="00033A80"/>
    <w:rsid w:val="00034582"/>
    <w:rsid w:val="000353CB"/>
    <w:rsid w:val="00035416"/>
    <w:rsid w:val="00035754"/>
    <w:rsid w:val="000357FE"/>
    <w:rsid w:val="000359D7"/>
    <w:rsid w:val="00035ADC"/>
    <w:rsid w:val="00035C44"/>
    <w:rsid w:val="00036355"/>
    <w:rsid w:val="00036B8C"/>
    <w:rsid w:val="000370CB"/>
    <w:rsid w:val="000371C6"/>
    <w:rsid w:val="00037705"/>
    <w:rsid w:val="0003771C"/>
    <w:rsid w:val="00037CE6"/>
    <w:rsid w:val="00040199"/>
    <w:rsid w:val="0004022C"/>
    <w:rsid w:val="000404FC"/>
    <w:rsid w:val="00040620"/>
    <w:rsid w:val="00040C5C"/>
    <w:rsid w:val="00041588"/>
    <w:rsid w:val="00041976"/>
    <w:rsid w:val="00041EDC"/>
    <w:rsid w:val="0004226B"/>
    <w:rsid w:val="00042446"/>
    <w:rsid w:val="000429C0"/>
    <w:rsid w:val="000429CE"/>
    <w:rsid w:val="00042CB1"/>
    <w:rsid w:val="00043032"/>
    <w:rsid w:val="0004305A"/>
    <w:rsid w:val="00043255"/>
    <w:rsid w:val="0004334B"/>
    <w:rsid w:val="00043748"/>
    <w:rsid w:val="00043A70"/>
    <w:rsid w:val="00043B81"/>
    <w:rsid w:val="00043BAF"/>
    <w:rsid w:val="00043D26"/>
    <w:rsid w:val="00043F9F"/>
    <w:rsid w:val="0004411F"/>
    <w:rsid w:val="0004454A"/>
    <w:rsid w:val="000448B2"/>
    <w:rsid w:val="00044D37"/>
    <w:rsid w:val="00044DB5"/>
    <w:rsid w:val="00045034"/>
    <w:rsid w:val="0004533C"/>
    <w:rsid w:val="0004536F"/>
    <w:rsid w:val="0004579F"/>
    <w:rsid w:val="00045B0F"/>
    <w:rsid w:val="00045C42"/>
    <w:rsid w:val="00045C72"/>
    <w:rsid w:val="000462E6"/>
    <w:rsid w:val="000464E9"/>
    <w:rsid w:val="0004656A"/>
    <w:rsid w:val="00046C70"/>
    <w:rsid w:val="00047665"/>
    <w:rsid w:val="00047D86"/>
    <w:rsid w:val="00050163"/>
    <w:rsid w:val="000507E8"/>
    <w:rsid w:val="00050EB5"/>
    <w:rsid w:val="00050F71"/>
    <w:rsid w:val="00051200"/>
    <w:rsid w:val="00051535"/>
    <w:rsid w:val="0005189E"/>
    <w:rsid w:val="000519AC"/>
    <w:rsid w:val="00051EE4"/>
    <w:rsid w:val="00052B9A"/>
    <w:rsid w:val="00052BB0"/>
    <w:rsid w:val="00053067"/>
    <w:rsid w:val="000534DE"/>
    <w:rsid w:val="00053976"/>
    <w:rsid w:val="00054029"/>
    <w:rsid w:val="00054359"/>
    <w:rsid w:val="00054C04"/>
    <w:rsid w:val="00055346"/>
    <w:rsid w:val="000558D9"/>
    <w:rsid w:val="00055DAC"/>
    <w:rsid w:val="00055F27"/>
    <w:rsid w:val="00055FEC"/>
    <w:rsid w:val="0005600E"/>
    <w:rsid w:val="0005684D"/>
    <w:rsid w:val="00056B90"/>
    <w:rsid w:val="0005716E"/>
    <w:rsid w:val="00057339"/>
    <w:rsid w:val="00057C44"/>
    <w:rsid w:val="00060149"/>
    <w:rsid w:val="0006038C"/>
    <w:rsid w:val="00060432"/>
    <w:rsid w:val="00060564"/>
    <w:rsid w:val="00060E56"/>
    <w:rsid w:val="00061064"/>
    <w:rsid w:val="00061880"/>
    <w:rsid w:val="00061939"/>
    <w:rsid w:val="00061B61"/>
    <w:rsid w:val="00061C87"/>
    <w:rsid w:val="00061CFF"/>
    <w:rsid w:val="00061EB3"/>
    <w:rsid w:val="00061F06"/>
    <w:rsid w:val="0006263F"/>
    <w:rsid w:val="0006264D"/>
    <w:rsid w:val="00062712"/>
    <w:rsid w:val="0006317A"/>
    <w:rsid w:val="0006350E"/>
    <w:rsid w:val="00063669"/>
    <w:rsid w:val="000638CC"/>
    <w:rsid w:val="00063B63"/>
    <w:rsid w:val="00064404"/>
    <w:rsid w:val="00064C8B"/>
    <w:rsid w:val="000651BB"/>
    <w:rsid w:val="00065344"/>
    <w:rsid w:val="000653BB"/>
    <w:rsid w:val="00065B9D"/>
    <w:rsid w:val="00065E1E"/>
    <w:rsid w:val="00065F55"/>
    <w:rsid w:val="00066699"/>
    <w:rsid w:val="00066751"/>
    <w:rsid w:val="00066A81"/>
    <w:rsid w:val="00066F5B"/>
    <w:rsid w:val="000673A9"/>
    <w:rsid w:val="00067608"/>
    <w:rsid w:val="00067820"/>
    <w:rsid w:val="00067C3B"/>
    <w:rsid w:val="000703C9"/>
    <w:rsid w:val="00070652"/>
    <w:rsid w:val="0007086E"/>
    <w:rsid w:val="000709DD"/>
    <w:rsid w:val="000711C9"/>
    <w:rsid w:val="0007151E"/>
    <w:rsid w:val="000716F0"/>
    <w:rsid w:val="0007178C"/>
    <w:rsid w:val="00071E39"/>
    <w:rsid w:val="00071FF2"/>
    <w:rsid w:val="000727D6"/>
    <w:rsid w:val="000728AB"/>
    <w:rsid w:val="0007312D"/>
    <w:rsid w:val="0007318C"/>
    <w:rsid w:val="000734B5"/>
    <w:rsid w:val="0007368E"/>
    <w:rsid w:val="000738B8"/>
    <w:rsid w:val="00073F6F"/>
    <w:rsid w:val="00074D7C"/>
    <w:rsid w:val="00075528"/>
    <w:rsid w:val="000759A1"/>
    <w:rsid w:val="00075A1F"/>
    <w:rsid w:val="00075F1C"/>
    <w:rsid w:val="0007606E"/>
    <w:rsid w:val="000761B6"/>
    <w:rsid w:val="0007622B"/>
    <w:rsid w:val="000762F7"/>
    <w:rsid w:val="0007660C"/>
    <w:rsid w:val="00076A7E"/>
    <w:rsid w:val="00076C29"/>
    <w:rsid w:val="00076D36"/>
    <w:rsid w:val="00076E33"/>
    <w:rsid w:val="00076E41"/>
    <w:rsid w:val="000771AE"/>
    <w:rsid w:val="00077559"/>
    <w:rsid w:val="0007785F"/>
    <w:rsid w:val="00077940"/>
    <w:rsid w:val="00077B56"/>
    <w:rsid w:val="00077D43"/>
    <w:rsid w:val="00077EE5"/>
    <w:rsid w:val="00080197"/>
    <w:rsid w:val="000807CF"/>
    <w:rsid w:val="0008093E"/>
    <w:rsid w:val="00080DDB"/>
    <w:rsid w:val="0008167F"/>
    <w:rsid w:val="00081C40"/>
    <w:rsid w:val="00081C49"/>
    <w:rsid w:val="00081C61"/>
    <w:rsid w:val="00081C9B"/>
    <w:rsid w:val="00081DB9"/>
    <w:rsid w:val="00081E5E"/>
    <w:rsid w:val="000822C6"/>
    <w:rsid w:val="0008254E"/>
    <w:rsid w:val="000825E4"/>
    <w:rsid w:val="00082882"/>
    <w:rsid w:val="0008298C"/>
    <w:rsid w:val="00082E1D"/>
    <w:rsid w:val="00082E9B"/>
    <w:rsid w:val="00083316"/>
    <w:rsid w:val="000833D8"/>
    <w:rsid w:val="00083CE6"/>
    <w:rsid w:val="00083D4D"/>
    <w:rsid w:val="0008401B"/>
    <w:rsid w:val="00084240"/>
    <w:rsid w:val="000842F0"/>
    <w:rsid w:val="000845F1"/>
    <w:rsid w:val="00085016"/>
    <w:rsid w:val="00085070"/>
    <w:rsid w:val="0008529C"/>
    <w:rsid w:val="000852C3"/>
    <w:rsid w:val="0008548E"/>
    <w:rsid w:val="000854EA"/>
    <w:rsid w:val="00085BEA"/>
    <w:rsid w:val="00085CB3"/>
    <w:rsid w:val="00085F5A"/>
    <w:rsid w:val="00086167"/>
    <w:rsid w:val="000862A0"/>
    <w:rsid w:val="00086488"/>
    <w:rsid w:val="000866A2"/>
    <w:rsid w:val="000868E3"/>
    <w:rsid w:val="00086AA4"/>
    <w:rsid w:val="00087050"/>
    <w:rsid w:val="000871E6"/>
    <w:rsid w:val="000872E7"/>
    <w:rsid w:val="00087801"/>
    <w:rsid w:val="0008793B"/>
    <w:rsid w:val="00090237"/>
    <w:rsid w:val="000908F9"/>
    <w:rsid w:val="00090C3D"/>
    <w:rsid w:val="00090FC0"/>
    <w:rsid w:val="00091645"/>
    <w:rsid w:val="00091C33"/>
    <w:rsid w:val="00091DF1"/>
    <w:rsid w:val="0009208B"/>
    <w:rsid w:val="0009221C"/>
    <w:rsid w:val="000929FF"/>
    <w:rsid w:val="00092A36"/>
    <w:rsid w:val="00092AC7"/>
    <w:rsid w:val="00093115"/>
    <w:rsid w:val="0009324A"/>
    <w:rsid w:val="00093635"/>
    <w:rsid w:val="00093699"/>
    <w:rsid w:val="00093A13"/>
    <w:rsid w:val="00093F41"/>
    <w:rsid w:val="00094269"/>
    <w:rsid w:val="00094A83"/>
    <w:rsid w:val="00094CC0"/>
    <w:rsid w:val="00094D59"/>
    <w:rsid w:val="0009517C"/>
    <w:rsid w:val="00095204"/>
    <w:rsid w:val="0009524D"/>
    <w:rsid w:val="000952F9"/>
    <w:rsid w:val="0009560F"/>
    <w:rsid w:val="00095B87"/>
    <w:rsid w:val="000961A5"/>
    <w:rsid w:val="00096AA1"/>
    <w:rsid w:val="00096B4B"/>
    <w:rsid w:val="00096DE8"/>
    <w:rsid w:val="00096F74"/>
    <w:rsid w:val="00096FA9"/>
    <w:rsid w:val="0009774F"/>
    <w:rsid w:val="000A051E"/>
    <w:rsid w:val="000A0793"/>
    <w:rsid w:val="000A0934"/>
    <w:rsid w:val="000A0A61"/>
    <w:rsid w:val="000A0C3C"/>
    <w:rsid w:val="000A11DB"/>
    <w:rsid w:val="000A177F"/>
    <w:rsid w:val="000A18E9"/>
    <w:rsid w:val="000A19D9"/>
    <w:rsid w:val="000A1AD5"/>
    <w:rsid w:val="000A1D0F"/>
    <w:rsid w:val="000A1EB3"/>
    <w:rsid w:val="000A217E"/>
    <w:rsid w:val="000A2821"/>
    <w:rsid w:val="000A2CBA"/>
    <w:rsid w:val="000A2F83"/>
    <w:rsid w:val="000A2FAC"/>
    <w:rsid w:val="000A342B"/>
    <w:rsid w:val="000A3B09"/>
    <w:rsid w:val="000A3B2E"/>
    <w:rsid w:val="000A4E1A"/>
    <w:rsid w:val="000A5487"/>
    <w:rsid w:val="000A54E4"/>
    <w:rsid w:val="000A5627"/>
    <w:rsid w:val="000A57CB"/>
    <w:rsid w:val="000A5B4F"/>
    <w:rsid w:val="000A5D2E"/>
    <w:rsid w:val="000A5D40"/>
    <w:rsid w:val="000A5E6A"/>
    <w:rsid w:val="000A5F86"/>
    <w:rsid w:val="000A604D"/>
    <w:rsid w:val="000A6620"/>
    <w:rsid w:val="000A6AFE"/>
    <w:rsid w:val="000A7288"/>
    <w:rsid w:val="000A76F7"/>
    <w:rsid w:val="000A7788"/>
    <w:rsid w:val="000A7CFA"/>
    <w:rsid w:val="000B019E"/>
    <w:rsid w:val="000B02AE"/>
    <w:rsid w:val="000B06C4"/>
    <w:rsid w:val="000B0985"/>
    <w:rsid w:val="000B0CAE"/>
    <w:rsid w:val="000B12A4"/>
    <w:rsid w:val="000B1861"/>
    <w:rsid w:val="000B19D5"/>
    <w:rsid w:val="000B2C61"/>
    <w:rsid w:val="000B2D59"/>
    <w:rsid w:val="000B30C4"/>
    <w:rsid w:val="000B3158"/>
    <w:rsid w:val="000B315A"/>
    <w:rsid w:val="000B3637"/>
    <w:rsid w:val="000B36AA"/>
    <w:rsid w:val="000B37D8"/>
    <w:rsid w:val="000B3A6C"/>
    <w:rsid w:val="000B407B"/>
    <w:rsid w:val="000B40D7"/>
    <w:rsid w:val="000B4F43"/>
    <w:rsid w:val="000B528C"/>
    <w:rsid w:val="000B583C"/>
    <w:rsid w:val="000B5AD8"/>
    <w:rsid w:val="000B5FFE"/>
    <w:rsid w:val="000B60D2"/>
    <w:rsid w:val="000B6174"/>
    <w:rsid w:val="000B6476"/>
    <w:rsid w:val="000B6C77"/>
    <w:rsid w:val="000B6F4C"/>
    <w:rsid w:val="000B73C3"/>
    <w:rsid w:val="000B7825"/>
    <w:rsid w:val="000B7C2C"/>
    <w:rsid w:val="000C0242"/>
    <w:rsid w:val="000C03A1"/>
    <w:rsid w:val="000C0551"/>
    <w:rsid w:val="000C05AA"/>
    <w:rsid w:val="000C0923"/>
    <w:rsid w:val="000C0B5F"/>
    <w:rsid w:val="000C0C69"/>
    <w:rsid w:val="000C0DF4"/>
    <w:rsid w:val="000C0E86"/>
    <w:rsid w:val="000C1193"/>
    <w:rsid w:val="000C16F3"/>
    <w:rsid w:val="000C1839"/>
    <w:rsid w:val="000C1906"/>
    <w:rsid w:val="000C1E66"/>
    <w:rsid w:val="000C23AB"/>
    <w:rsid w:val="000C287A"/>
    <w:rsid w:val="000C29A3"/>
    <w:rsid w:val="000C2D4A"/>
    <w:rsid w:val="000C345B"/>
    <w:rsid w:val="000C3662"/>
    <w:rsid w:val="000C3773"/>
    <w:rsid w:val="000C3778"/>
    <w:rsid w:val="000C392F"/>
    <w:rsid w:val="000C441C"/>
    <w:rsid w:val="000C4464"/>
    <w:rsid w:val="000C4681"/>
    <w:rsid w:val="000C4770"/>
    <w:rsid w:val="000C489F"/>
    <w:rsid w:val="000C4CE8"/>
    <w:rsid w:val="000C527C"/>
    <w:rsid w:val="000C560F"/>
    <w:rsid w:val="000C56EA"/>
    <w:rsid w:val="000C598E"/>
    <w:rsid w:val="000C5B3D"/>
    <w:rsid w:val="000C5CDA"/>
    <w:rsid w:val="000C5CE0"/>
    <w:rsid w:val="000C604F"/>
    <w:rsid w:val="000C6292"/>
    <w:rsid w:val="000C6946"/>
    <w:rsid w:val="000C6F35"/>
    <w:rsid w:val="000C7569"/>
    <w:rsid w:val="000C75F5"/>
    <w:rsid w:val="000C779A"/>
    <w:rsid w:val="000C7805"/>
    <w:rsid w:val="000C7811"/>
    <w:rsid w:val="000D002C"/>
    <w:rsid w:val="000D00A0"/>
    <w:rsid w:val="000D0426"/>
    <w:rsid w:val="000D08AB"/>
    <w:rsid w:val="000D0BA6"/>
    <w:rsid w:val="000D106E"/>
    <w:rsid w:val="000D10B9"/>
    <w:rsid w:val="000D1597"/>
    <w:rsid w:val="000D16CB"/>
    <w:rsid w:val="000D184D"/>
    <w:rsid w:val="000D1856"/>
    <w:rsid w:val="000D18C2"/>
    <w:rsid w:val="000D1905"/>
    <w:rsid w:val="000D1AC4"/>
    <w:rsid w:val="000D1CDC"/>
    <w:rsid w:val="000D1D5F"/>
    <w:rsid w:val="000D25FE"/>
    <w:rsid w:val="000D282F"/>
    <w:rsid w:val="000D2A77"/>
    <w:rsid w:val="000D2B06"/>
    <w:rsid w:val="000D372F"/>
    <w:rsid w:val="000D398F"/>
    <w:rsid w:val="000D3D73"/>
    <w:rsid w:val="000D44C4"/>
    <w:rsid w:val="000D4ACB"/>
    <w:rsid w:val="000D5411"/>
    <w:rsid w:val="000D5793"/>
    <w:rsid w:val="000D5DED"/>
    <w:rsid w:val="000D5FA9"/>
    <w:rsid w:val="000D6B21"/>
    <w:rsid w:val="000D6CB8"/>
    <w:rsid w:val="000D6DA4"/>
    <w:rsid w:val="000D6DC8"/>
    <w:rsid w:val="000D7305"/>
    <w:rsid w:val="000D75D7"/>
    <w:rsid w:val="000D77EF"/>
    <w:rsid w:val="000D7978"/>
    <w:rsid w:val="000D7AA4"/>
    <w:rsid w:val="000D7F07"/>
    <w:rsid w:val="000D7F8C"/>
    <w:rsid w:val="000E02EF"/>
    <w:rsid w:val="000E05E4"/>
    <w:rsid w:val="000E0C9A"/>
    <w:rsid w:val="000E0EC8"/>
    <w:rsid w:val="000E0F63"/>
    <w:rsid w:val="000E0FFE"/>
    <w:rsid w:val="000E1896"/>
    <w:rsid w:val="000E19FC"/>
    <w:rsid w:val="000E1A5A"/>
    <w:rsid w:val="000E237D"/>
    <w:rsid w:val="000E29FE"/>
    <w:rsid w:val="000E2B27"/>
    <w:rsid w:val="000E2BAB"/>
    <w:rsid w:val="000E331B"/>
    <w:rsid w:val="000E37CC"/>
    <w:rsid w:val="000E3994"/>
    <w:rsid w:val="000E3A1B"/>
    <w:rsid w:val="000E3C7F"/>
    <w:rsid w:val="000E41C8"/>
    <w:rsid w:val="000E4B92"/>
    <w:rsid w:val="000E5794"/>
    <w:rsid w:val="000E57E4"/>
    <w:rsid w:val="000E60B7"/>
    <w:rsid w:val="000E61F3"/>
    <w:rsid w:val="000E661C"/>
    <w:rsid w:val="000E69C5"/>
    <w:rsid w:val="000E6E11"/>
    <w:rsid w:val="000E6EED"/>
    <w:rsid w:val="000E7599"/>
    <w:rsid w:val="000E79F3"/>
    <w:rsid w:val="000F0109"/>
    <w:rsid w:val="000F02D7"/>
    <w:rsid w:val="000F077A"/>
    <w:rsid w:val="000F0C23"/>
    <w:rsid w:val="000F0F47"/>
    <w:rsid w:val="000F123F"/>
    <w:rsid w:val="000F12E6"/>
    <w:rsid w:val="000F144E"/>
    <w:rsid w:val="000F1792"/>
    <w:rsid w:val="000F17DA"/>
    <w:rsid w:val="000F2246"/>
    <w:rsid w:val="000F2581"/>
    <w:rsid w:val="000F2913"/>
    <w:rsid w:val="000F2B20"/>
    <w:rsid w:val="000F2FEE"/>
    <w:rsid w:val="000F31FB"/>
    <w:rsid w:val="000F36EE"/>
    <w:rsid w:val="000F3F6D"/>
    <w:rsid w:val="000F4128"/>
    <w:rsid w:val="000F4415"/>
    <w:rsid w:val="000F5ACF"/>
    <w:rsid w:val="000F629C"/>
    <w:rsid w:val="000F67EE"/>
    <w:rsid w:val="000F6B8F"/>
    <w:rsid w:val="000F70A0"/>
    <w:rsid w:val="000F72D9"/>
    <w:rsid w:val="000F7C75"/>
    <w:rsid w:val="000F7E82"/>
    <w:rsid w:val="001000B6"/>
    <w:rsid w:val="0010048F"/>
    <w:rsid w:val="001011A2"/>
    <w:rsid w:val="00101BCF"/>
    <w:rsid w:val="00102162"/>
    <w:rsid w:val="00102421"/>
    <w:rsid w:val="00102767"/>
    <w:rsid w:val="00103064"/>
    <w:rsid w:val="00103C6A"/>
    <w:rsid w:val="00103DCE"/>
    <w:rsid w:val="00103E96"/>
    <w:rsid w:val="00104389"/>
    <w:rsid w:val="00104415"/>
    <w:rsid w:val="00104C6B"/>
    <w:rsid w:val="00104CB9"/>
    <w:rsid w:val="001055AE"/>
    <w:rsid w:val="00105770"/>
    <w:rsid w:val="00106051"/>
    <w:rsid w:val="0010639E"/>
    <w:rsid w:val="0010681E"/>
    <w:rsid w:val="00106B68"/>
    <w:rsid w:val="00106B95"/>
    <w:rsid w:val="00106F15"/>
    <w:rsid w:val="00106F7A"/>
    <w:rsid w:val="00107381"/>
    <w:rsid w:val="00107471"/>
    <w:rsid w:val="00107790"/>
    <w:rsid w:val="00107AE6"/>
    <w:rsid w:val="00107BDC"/>
    <w:rsid w:val="00107D50"/>
    <w:rsid w:val="00107D67"/>
    <w:rsid w:val="001102A6"/>
    <w:rsid w:val="001103F3"/>
    <w:rsid w:val="0011063B"/>
    <w:rsid w:val="00110B2E"/>
    <w:rsid w:val="00110E36"/>
    <w:rsid w:val="00111519"/>
    <w:rsid w:val="00112423"/>
    <w:rsid w:val="001124E1"/>
    <w:rsid w:val="0011282F"/>
    <w:rsid w:val="00112907"/>
    <w:rsid w:val="00112C78"/>
    <w:rsid w:val="00112D2C"/>
    <w:rsid w:val="00113126"/>
    <w:rsid w:val="0011314A"/>
    <w:rsid w:val="00113164"/>
    <w:rsid w:val="0011346C"/>
    <w:rsid w:val="0011346D"/>
    <w:rsid w:val="001138AE"/>
    <w:rsid w:val="00113924"/>
    <w:rsid w:val="001140BD"/>
    <w:rsid w:val="0011420E"/>
    <w:rsid w:val="0011501D"/>
    <w:rsid w:val="001151E5"/>
    <w:rsid w:val="00115305"/>
    <w:rsid w:val="0011556D"/>
    <w:rsid w:val="00115849"/>
    <w:rsid w:val="00115B8D"/>
    <w:rsid w:val="00115C09"/>
    <w:rsid w:val="0011623F"/>
    <w:rsid w:val="001165CC"/>
    <w:rsid w:val="001169AF"/>
    <w:rsid w:val="00116A92"/>
    <w:rsid w:val="00116FF3"/>
    <w:rsid w:val="0011704D"/>
    <w:rsid w:val="0011784D"/>
    <w:rsid w:val="001178EB"/>
    <w:rsid w:val="00117CD7"/>
    <w:rsid w:val="001200C9"/>
    <w:rsid w:val="001205E5"/>
    <w:rsid w:val="00120949"/>
    <w:rsid w:val="00120A9E"/>
    <w:rsid w:val="00120B96"/>
    <w:rsid w:val="00120D4A"/>
    <w:rsid w:val="00120F73"/>
    <w:rsid w:val="00121254"/>
    <w:rsid w:val="00121526"/>
    <w:rsid w:val="00121B20"/>
    <w:rsid w:val="00121BE4"/>
    <w:rsid w:val="00121C2B"/>
    <w:rsid w:val="00121FBB"/>
    <w:rsid w:val="0012271A"/>
    <w:rsid w:val="00122778"/>
    <w:rsid w:val="00122DAE"/>
    <w:rsid w:val="00122F5B"/>
    <w:rsid w:val="00123022"/>
    <w:rsid w:val="001231BD"/>
    <w:rsid w:val="0012339A"/>
    <w:rsid w:val="00123731"/>
    <w:rsid w:val="00123A63"/>
    <w:rsid w:val="0012461C"/>
    <w:rsid w:val="00124C6A"/>
    <w:rsid w:val="00124C7C"/>
    <w:rsid w:val="00125021"/>
    <w:rsid w:val="0012506C"/>
    <w:rsid w:val="001252BF"/>
    <w:rsid w:val="00125522"/>
    <w:rsid w:val="00125980"/>
    <w:rsid w:val="00126243"/>
    <w:rsid w:val="001263CF"/>
    <w:rsid w:val="00126982"/>
    <w:rsid w:val="00126AAD"/>
    <w:rsid w:val="00126F34"/>
    <w:rsid w:val="0012717E"/>
    <w:rsid w:val="0012721E"/>
    <w:rsid w:val="001272BF"/>
    <w:rsid w:val="00127321"/>
    <w:rsid w:val="00127416"/>
    <w:rsid w:val="00127449"/>
    <w:rsid w:val="001275D9"/>
    <w:rsid w:val="00127873"/>
    <w:rsid w:val="00127951"/>
    <w:rsid w:val="00127A46"/>
    <w:rsid w:val="00127A5A"/>
    <w:rsid w:val="00127EC8"/>
    <w:rsid w:val="00127FD5"/>
    <w:rsid w:val="001301D8"/>
    <w:rsid w:val="0013051B"/>
    <w:rsid w:val="0013051C"/>
    <w:rsid w:val="001307E3"/>
    <w:rsid w:val="001308DE"/>
    <w:rsid w:val="00130E6D"/>
    <w:rsid w:val="001313A9"/>
    <w:rsid w:val="00131459"/>
    <w:rsid w:val="00131F4C"/>
    <w:rsid w:val="0013207D"/>
    <w:rsid w:val="00132894"/>
    <w:rsid w:val="00132B04"/>
    <w:rsid w:val="0013305C"/>
    <w:rsid w:val="00133A25"/>
    <w:rsid w:val="0013413F"/>
    <w:rsid w:val="0013414A"/>
    <w:rsid w:val="0013519B"/>
    <w:rsid w:val="001352C4"/>
    <w:rsid w:val="0013579E"/>
    <w:rsid w:val="00135958"/>
    <w:rsid w:val="00135E54"/>
    <w:rsid w:val="00135EB6"/>
    <w:rsid w:val="00135FC5"/>
    <w:rsid w:val="00136997"/>
    <w:rsid w:val="00136C22"/>
    <w:rsid w:val="00137082"/>
    <w:rsid w:val="00137279"/>
    <w:rsid w:val="001377B7"/>
    <w:rsid w:val="0013786E"/>
    <w:rsid w:val="00137ADB"/>
    <w:rsid w:val="00137C54"/>
    <w:rsid w:val="00137F9C"/>
    <w:rsid w:val="001401BA"/>
    <w:rsid w:val="0014033F"/>
    <w:rsid w:val="00140461"/>
    <w:rsid w:val="00140637"/>
    <w:rsid w:val="00140BA2"/>
    <w:rsid w:val="00140FB5"/>
    <w:rsid w:val="00141338"/>
    <w:rsid w:val="00141371"/>
    <w:rsid w:val="0014168E"/>
    <w:rsid w:val="001418A1"/>
    <w:rsid w:val="00141954"/>
    <w:rsid w:val="0014196E"/>
    <w:rsid w:val="00141A0D"/>
    <w:rsid w:val="00141F25"/>
    <w:rsid w:val="001421CD"/>
    <w:rsid w:val="0014229F"/>
    <w:rsid w:val="001428BF"/>
    <w:rsid w:val="00142ACD"/>
    <w:rsid w:val="00142AD8"/>
    <w:rsid w:val="00142BC8"/>
    <w:rsid w:val="001431BA"/>
    <w:rsid w:val="001431F5"/>
    <w:rsid w:val="00143625"/>
    <w:rsid w:val="00143912"/>
    <w:rsid w:val="0014395E"/>
    <w:rsid w:val="00143CD6"/>
    <w:rsid w:val="00143FB5"/>
    <w:rsid w:val="00144416"/>
    <w:rsid w:val="00144CD7"/>
    <w:rsid w:val="0014534E"/>
    <w:rsid w:val="00145C2D"/>
    <w:rsid w:val="00145D28"/>
    <w:rsid w:val="0014653D"/>
    <w:rsid w:val="00146851"/>
    <w:rsid w:val="00146E81"/>
    <w:rsid w:val="001470BB"/>
    <w:rsid w:val="00147153"/>
    <w:rsid w:val="00147D9D"/>
    <w:rsid w:val="00147FE5"/>
    <w:rsid w:val="00150316"/>
    <w:rsid w:val="00150432"/>
    <w:rsid w:val="00150811"/>
    <w:rsid w:val="00150A12"/>
    <w:rsid w:val="00150EC2"/>
    <w:rsid w:val="00151199"/>
    <w:rsid w:val="00151471"/>
    <w:rsid w:val="001519C8"/>
    <w:rsid w:val="00151A2A"/>
    <w:rsid w:val="00151B18"/>
    <w:rsid w:val="00151CF9"/>
    <w:rsid w:val="00151DE0"/>
    <w:rsid w:val="001521D4"/>
    <w:rsid w:val="001525AF"/>
    <w:rsid w:val="001529B1"/>
    <w:rsid w:val="00152F66"/>
    <w:rsid w:val="0015319C"/>
    <w:rsid w:val="0015345B"/>
    <w:rsid w:val="001536C2"/>
    <w:rsid w:val="00153B3D"/>
    <w:rsid w:val="00153BBA"/>
    <w:rsid w:val="0015442B"/>
    <w:rsid w:val="001544AC"/>
    <w:rsid w:val="00154620"/>
    <w:rsid w:val="001546B0"/>
    <w:rsid w:val="00154B1D"/>
    <w:rsid w:val="00155A29"/>
    <w:rsid w:val="00155A60"/>
    <w:rsid w:val="00155D8F"/>
    <w:rsid w:val="00156802"/>
    <w:rsid w:val="00156AA7"/>
    <w:rsid w:val="00156DF5"/>
    <w:rsid w:val="001574E8"/>
    <w:rsid w:val="001577A0"/>
    <w:rsid w:val="001577B4"/>
    <w:rsid w:val="00157819"/>
    <w:rsid w:val="00157B41"/>
    <w:rsid w:val="00157C56"/>
    <w:rsid w:val="00160559"/>
    <w:rsid w:val="0016085B"/>
    <w:rsid w:val="00160974"/>
    <w:rsid w:val="00160A97"/>
    <w:rsid w:val="00160BB9"/>
    <w:rsid w:val="00160CAA"/>
    <w:rsid w:val="001613E7"/>
    <w:rsid w:val="001617E5"/>
    <w:rsid w:val="00161B79"/>
    <w:rsid w:val="00161BCB"/>
    <w:rsid w:val="00161C78"/>
    <w:rsid w:val="00161D76"/>
    <w:rsid w:val="001620BC"/>
    <w:rsid w:val="001622C0"/>
    <w:rsid w:val="00162454"/>
    <w:rsid w:val="001625A1"/>
    <w:rsid w:val="00162DF5"/>
    <w:rsid w:val="00162EB5"/>
    <w:rsid w:val="00163263"/>
    <w:rsid w:val="00163780"/>
    <w:rsid w:val="00163A18"/>
    <w:rsid w:val="00163B9C"/>
    <w:rsid w:val="00163C69"/>
    <w:rsid w:val="001643D0"/>
    <w:rsid w:val="0016450C"/>
    <w:rsid w:val="0016450E"/>
    <w:rsid w:val="0016455D"/>
    <w:rsid w:val="001653E9"/>
    <w:rsid w:val="0016540D"/>
    <w:rsid w:val="00165596"/>
    <w:rsid w:val="00165871"/>
    <w:rsid w:val="00165AFD"/>
    <w:rsid w:val="00165E2C"/>
    <w:rsid w:val="00166482"/>
    <w:rsid w:val="001667B7"/>
    <w:rsid w:val="0016689F"/>
    <w:rsid w:val="00166917"/>
    <w:rsid w:val="00166F24"/>
    <w:rsid w:val="00166FFB"/>
    <w:rsid w:val="0016722A"/>
    <w:rsid w:val="001677E1"/>
    <w:rsid w:val="00167E12"/>
    <w:rsid w:val="00167F59"/>
    <w:rsid w:val="001701F2"/>
    <w:rsid w:val="0017065F"/>
    <w:rsid w:val="001706E6"/>
    <w:rsid w:val="001708D6"/>
    <w:rsid w:val="00170A32"/>
    <w:rsid w:val="00170B51"/>
    <w:rsid w:val="00171091"/>
    <w:rsid w:val="001719DF"/>
    <w:rsid w:val="00171EB9"/>
    <w:rsid w:val="001720CD"/>
    <w:rsid w:val="00172648"/>
    <w:rsid w:val="001727D9"/>
    <w:rsid w:val="001728CF"/>
    <w:rsid w:val="00172A38"/>
    <w:rsid w:val="00172C05"/>
    <w:rsid w:val="00172E05"/>
    <w:rsid w:val="00172F33"/>
    <w:rsid w:val="001738EB"/>
    <w:rsid w:val="00173904"/>
    <w:rsid w:val="00173993"/>
    <w:rsid w:val="00174459"/>
    <w:rsid w:val="00174ADA"/>
    <w:rsid w:val="00174C5B"/>
    <w:rsid w:val="00174D21"/>
    <w:rsid w:val="001756EF"/>
    <w:rsid w:val="0017577E"/>
    <w:rsid w:val="001759A3"/>
    <w:rsid w:val="00176109"/>
    <w:rsid w:val="0017610F"/>
    <w:rsid w:val="0017615E"/>
    <w:rsid w:val="001765EC"/>
    <w:rsid w:val="001766FF"/>
    <w:rsid w:val="0017738E"/>
    <w:rsid w:val="00180192"/>
    <w:rsid w:val="0018025F"/>
    <w:rsid w:val="00180289"/>
    <w:rsid w:val="0018058A"/>
    <w:rsid w:val="00180CBE"/>
    <w:rsid w:val="00180EFD"/>
    <w:rsid w:val="00181251"/>
    <w:rsid w:val="00181500"/>
    <w:rsid w:val="001817B1"/>
    <w:rsid w:val="00181C73"/>
    <w:rsid w:val="00181EBA"/>
    <w:rsid w:val="00181F73"/>
    <w:rsid w:val="00182170"/>
    <w:rsid w:val="00182700"/>
    <w:rsid w:val="001829B9"/>
    <w:rsid w:val="00182A27"/>
    <w:rsid w:val="00182A8A"/>
    <w:rsid w:val="00182E19"/>
    <w:rsid w:val="00182F02"/>
    <w:rsid w:val="001832EC"/>
    <w:rsid w:val="001832F5"/>
    <w:rsid w:val="00183871"/>
    <w:rsid w:val="00183F1A"/>
    <w:rsid w:val="0018418C"/>
    <w:rsid w:val="001851EE"/>
    <w:rsid w:val="00185545"/>
    <w:rsid w:val="001855FB"/>
    <w:rsid w:val="001857F3"/>
    <w:rsid w:val="00185913"/>
    <w:rsid w:val="00185D25"/>
    <w:rsid w:val="00185E5B"/>
    <w:rsid w:val="00186384"/>
    <w:rsid w:val="00186A5E"/>
    <w:rsid w:val="00186AEB"/>
    <w:rsid w:val="00186C3D"/>
    <w:rsid w:val="0018706B"/>
    <w:rsid w:val="001871CA"/>
    <w:rsid w:val="00187826"/>
    <w:rsid w:val="001879B4"/>
    <w:rsid w:val="00187B37"/>
    <w:rsid w:val="00187C97"/>
    <w:rsid w:val="00187CC5"/>
    <w:rsid w:val="001901A8"/>
    <w:rsid w:val="00190341"/>
    <w:rsid w:val="00190463"/>
    <w:rsid w:val="001908DA"/>
    <w:rsid w:val="00191419"/>
    <w:rsid w:val="00191489"/>
    <w:rsid w:val="001915E5"/>
    <w:rsid w:val="00191E0D"/>
    <w:rsid w:val="00191EF6"/>
    <w:rsid w:val="00191FDA"/>
    <w:rsid w:val="0019225B"/>
    <w:rsid w:val="001922FF"/>
    <w:rsid w:val="0019235D"/>
    <w:rsid w:val="00192434"/>
    <w:rsid w:val="00192E1E"/>
    <w:rsid w:val="00192E74"/>
    <w:rsid w:val="00192FA0"/>
    <w:rsid w:val="001930D5"/>
    <w:rsid w:val="001931A6"/>
    <w:rsid w:val="00193494"/>
    <w:rsid w:val="00193C4E"/>
    <w:rsid w:val="00193DA9"/>
    <w:rsid w:val="00193DE4"/>
    <w:rsid w:val="0019433F"/>
    <w:rsid w:val="0019478A"/>
    <w:rsid w:val="00194802"/>
    <w:rsid w:val="00194EF0"/>
    <w:rsid w:val="001958F0"/>
    <w:rsid w:val="00196A9C"/>
    <w:rsid w:val="00196F5C"/>
    <w:rsid w:val="00197531"/>
    <w:rsid w:val="00197587"/>
    <w:rsid w:val="0019758E"/>
    <w:rsid w:val="0019789E"/>
    <w:rsid w:val="0019791A"/>
    <w:rsid w:val="00197BA0"/>
    <w:rsid w:val="001A066E"/>
    <w:rsid w:val="001A067B"/>
    <w:rsid w:val="001A0713"/>
    <w:rsid w:val="001A0925"/>
    <w:rsid w:val="001A0C16"/>
    <w:rsid w:val="001A1440"/>
    <w:rsid w:val="001A149A"/>
    <w:rsid w:val="001A14BD"/>
    <w:rsid w:val="001A14D4"/>
    <w:rsid w:val="001A16D2"/>
    <w:rsid w:val="001A18FA"/>
    <w:rsid w:val="001A2BD9"/>
    <w:rsid w:val="001A3018"/>
    <w:rsid w:val="001A325F"/>
    <w:rsid w:val="001A397B"/>
    <w:rsid w:val="001A3D55"/>
    <w:rsid w:val="001A3DFA"/>
    <w:rsid w:val="001A3E86"/>
    <w:rsid w:val="001A4C98"/>
    <w:rsid w:val="001A4DF9"/>
    <w:rsid w:val="001A4FC6"/>
    <w:rsid w:val="001A5070"/>
    <w:rsid w:val="001A517A"/>
    <w:rsid w:val="001A55FA"/>
    <w:rsid w:val="001A56A8"/>
    <w:rsid w:val="001A594E"/>
    <w:rsid w:val="001A59BB"/>
    <w:rsid w:val="001A5B88"/>
    <w:rsid w:val="001A5BDE"/>
    <w:rsid w:val="001A6383"/>
    <w:rsid w:val="001A6C67"/>
    <w:rsid w:val="001A6CFE"/>
    <w:rsid w:val="001A7416"/>
    <w:rsid w:val="001A79DB"/>
    <w:rsid w:val="001A7ED8"/>
    <w:rsid w:val="001B086F"/>
    <w:rsid w:val="001B0941"/>
    <w:rsid w:val="001B0D10"/>
    <w:rsid w:val="001B0D25"/>
    <w:rsid w:val="001B0EFF"/>
    <w:rsid w:val="001B174B"/>
    <w:rsid w:val="001B1A2D"/>
    <w:rsid w:val="001B2039"/>
    <w:rsid w:val="001B213B"/>
    <w:rsid w:val="001B260D"/>
    <w:rsid w:val="001B266B"/>
    <w:rsid w:val="001B26AA"/>
    <w:rsid w:val="001B26CC"/>
    <w:rsid w:val="001B2A32"/>
    <w:rsid w:val="001B3443"/>
    <w:rsid w:val="001B3755"/>
    <w:rsid w:val="001B37EF"/>
    <w:rsid w:val="001B39D4"/>
    <w:rsid w:val="001B3AB8"/>
    <w:rsid w:val="001B3D3F"/>
    <w:rsid w:val="001B44A0"/>
    <w:rsid w:val="001B46A7"/>
    <w:rsid w:val="001B46B8"/>
    <w:rsid w:val="001B50CA"/>
    <w:rsid w:val="001B50CD"/>
    <w:rsid w:val="001B5491"/>
    <w:rsid w:val="001B54A6"/>
    <w:rsid w:val="001B56DD"/>
    <w:rsid w:val="001B5737"/>
    <w:rsid w:val="001B58F5"/>
    <w:rsid w:val="001B596B"/>
    <w:rsid w:val="001B5A26"/>
    <w:rsid w:val="001B5E67"/>
    <w:rsid w:val="001B5FD6"/>
    <w:rsid w:val="001B60F3"/>
    <w:rsid w:val="001B6387"/>
    <w:rsid w:val="001B642D"/>
    <w:rsid w:val="001B6CFC"/>
    <w:rsid w:val="001B7497"/>
    <w:rsid w:val="001B75C2"/>
    <w:rsid w:val="001B75E7"/>
    <w:rsid w:val="001B7752"/>
    <w:rsid w:val="001B7867"/>
    <w:rsid w:val="001B7C67"/>
    <w:rsid w:val="001B7DED"/>
    <w:rsid w:val="001C02B1"/>
    <w:rsid w:val="001C031D"/>
    <w:rsid w:val="001C0346"/>
    <w:rsid w:val="001C089C"/>
    <w:rsid w:val="001C0929"/>
    <w:rsid w:val="001C097B"/>
    <w:rsid w:val="001C09F5"/>
    <w:rsid w:val="001C0A96"/>
    <w:rsid w:val="001C13A8"/>
    <w:rsid w:val="001C1687"/>
    <w:rsid w:val="001C17FE"/>
    <w:rsid w:val="001C1848"/>
    <w:rsid w:val="001C20DB"/>
    <w:rsid w:val="001C2233"/>
    <w:rsid w:val="001C2628"/>
    <w:rsid w:val="001C36BA"/>
    <w:rsid w:val="001C3DAB"/>
    <w:rsid w:val="001C3E78"/>
    <w:rsid w:val="001C4D84"/>
    <w:rsid w:val="001C52B6"/>
    <w:rsid w:val="001C577A"/>
    <w:rsid w:val="001C5D08"/>
    <w:rsid w:val="001C5FA2"/>
    <w:rsid w:val="001C6513"/>
    <w:rsid w:val="001C6555"/>
    <w:rsid w:val="001C78EF"/>
    <w:rsid w:val="001C798F"/>
    <w:rsid w:val="001C7DD9"/>
    <w:rsid w:val="001C7ECE"/>
    <w:rsid w:val="001C7F26"/>
    <w:rsid w:val="001D05F4"/>
    <w:rsid w:val="001D06C6"/>
    <w:rsid w:val="001D08E4"/>
    <w:rsid w:val="001D0AD9"/>
    <w:rsid w:val="001D0BCB"/>
    <w:rsid w:val="001D12F2"/>
    <w:rsid w:val="001D201C"/>
    <w:rsid w:val="001D23BC"/>
    <w:rsid w:val="001D23F5"/>
    <w:rsid w:val="001D2B02"/>
    <w:rsid w:val="001D2D3C"/>
    <w:rsid w:val="001D2FFD"/>
    <w:rsid w:val="001D347A"/>
    <w:rsid w:val="001D35CE"/>
    <w:rsid w:val="001D3B46"/>
    <w:rsid w:val="001D3BF5"/>
    <w:rsid w:val="001D40FD"/>
    <w:rsid w:val="001D455D"/>
    <w:rsid w:val="001D45EC"/>
    <w:rsid w:val="001D462F"/>
    <w:rsid w:val="001D46D2"/>
    <w:rsid w:val="001D4E36"/>
    <w:rsid w:val="001D4E3A"/>
    <w:rsid w:val="001D521B"/>
    <w:rsid w:val="001D52F9"/>
    <w:rsid w:val="001D536C"/>
    <w:rsid w:val="001D57B3"/>
    <w:rsid w:val="001D5A25"/>
    <w:rsid w:val="001D5BF9"/>
    <w:rsid w:val="001D65AC"/>
    <w:rsid w:val="001D670C"/>
    <w:rsid w:val="001D6CB2"/>
    <w:rsid w:val="001D6F64"/>
    <w:rsid w:val="001E0434"/>
    <w:rsid w:val="001E0618"/>
    <w:rsid w:val="001E08F7"/>
    <w:rsid w:val="001E0A94"/>
    <w:rsid w:val="001E0C00"/>
    <w:rsid w:val="001E15CA"/>
    <w:rsid w:val="001E1620"/>
    <w:rsid w:val="001E1A98"/>
    <w:rsid w:val="001E1C44"/>
    <w:rsid w:val="001E1ED7"/>
    <w:rsid w:val="001E1FF7"/>
    <w:rsid w:val="001E2521"/>
    <w:rsid w:val="001E265F"/>
    <w:rsid w:val="001E284C"/>
    <w:rsid w:val="001E2990"/>
    <w:rsid w:val="001E2A9A"/>
    <w:rsid w:val="001E2E17"/>
    <w:rsid w:val="001E2E5C"/>
    <w:rsid w:val="001E2EBA"/>
    <w:rsid w:val="001E3554"/>
    <w:rsid w:val="001E39D9"/>
    <w:rsid w:val="001E3FE0"/>
    <w:rsid w:val="001E409C"/>
    <w:rsid w:val="001E46EF"/>
    <w:rsid w:val="001E471D"/>
    <w:rsid w:val="001E4C05"/>
    <w:rsid w:val="001E51BE"/>
    <w:rsid w:val="001E5430"/>
    <w:rsid w:val="001E55CC"/>
    <w:rsid w:val="001E58F1"/>
    <w:rsid w:val="001E597F"/>
    <w:rsid w:val="001E5D7D"/>
    <w:rsid w:val="001E5F47"/>
    <w:rsid w:val="001E6074"/>
    <w:rsid w:val="001E6332"/>
    <w:rsid w:val="001E6703"/>
    <w:rsid w:val="001E6D54"/>
    <w:rsid w:val="001E7174"/>
    <w:rsid w:val="001E7454"/>
    <w:rsid w:val="001E77A5"/>
    <w:rsid w:val="001E7858"/>
    <w:rsid w:val="001E7918"/>
    <w:rsid w:val="001E7D90"/>
    <w:rsid w:val="001F0230"/>
    <w:rsid w:val="001F0B97"/>
    <w:rsid w:val="001F0C99"/>
    <w:rsid w:val="001F0E41"/>
    <w:rsid w:val="001F11D0"/>
    <w:rsid w:val="001F1898"/>
    <w:rsid w:val="001F195D"/>
    <w:rsid w:val="001F1B77"/>
    <w:rsid w:val="001F1C28"/>
    <w:rsid w:val="001F1F68"/>
    <w:rsid w:val="001F24F3"/>
    <w:rsid w:val="001F2770"/>
    <w:rsid w:val="001F3130"/>
    <w:rsid w:val="001F31CC"/>
    <w:rsid w:val="001F322B"/>
    <w:rsid w:val="001F3B96"/>
    <w:rsid w:val="001F3C02"/>
    <w:rsid w:val="001F402E"/>
    <w:rsid w:val="001F43CA"/>
    <w:rsid w:val="001F4A18"/>
    <w:rsid w:val="001F54F0"/>
    <w:rsid w:val="001F56A4"/>
    <w:rsid w:val="001F5A9D"/>
    <w:rsid w:val="001F60B3"/>
    <w:rsid w:val="001F68F6"/>
    <w:rsid w:val="001F6C9A"/>
    <w:rsid w:val="001F6F21"/>
    <w:rsid w:val="001F71B3"/>
    <w:rsid w:val="001F7212"/>
    <w:rsid w:val="001F76B7"/>
    <w:rsid w:val="001F7B71"/>
    <w:rsid w:val="001F7DB6"/>
    <w:rsid w:val="002000A7"/>
    <w:rsid w:val="0020041A"/>
    <w:rsid w:val="00200925"/>
    <w:rsid w:val="00200FE5"/>
    <w:rsid w:val="0020150F"/>
    <w:rsid w:val="0020155A"/>
    <w:rsid w:val="0020252E"/>
    <w:rsid w:val="0020272C"/>
    <w:rsid w:val="00202A2F"/>
    <w:rsid w:val="00202C49"/>
    <w:rsid w:val="00202D2E"/>
    <w:rsid w:val="0020313A"/>
    <w:rsid w:val="002035C1"/>
    <w:rsid w:val="002037F7"/>
    <w:rsid w:val="00203996"/>
    <w:rsid w:val="002040CB"/>
    <w:rsid w:val="0020411A"/>
    <w:rsid w:val="0020438F"/>
    <w:rsid w:val="0020462A"/>
    <w:rsid w:val="0020499A"/>
    <w:rsid w:val="00204F62"/>
    <w:rsid w:val="0020510E"/>
    <w:rsid w:val="002053E3"/>
    <w:rsid w:val="00205B96"/>
    <w:rsid w:val="00206491"/>
    <w:rsid w:val="00206714"/>
    <w:rsid w:val="00206EF1"/>
    <w:rsid w:val="00210223"/>
    <w:rsid w:val="00210251"/>
    <w:rsid w:val="00210428"/>
    <w:rsid w:val="00210501"/>
    <w:rsid w:val="00210ADE"/>
    <w:rsid w:val="00211A2F"/>
    <w:rsid w:val="00212491"/>
    <w:rsid w:val="00212841"/>
    <w:rsid w:val="002129F5"/>
    <w:rsid w:val="00212C74"/>
    <w:rsid w:val="00213215"/>
    <w:rsid w:val="002133D6"/>
    <w:rsid w:val="00213450"/>
    <w:rsid w:val="0021355C"/>
    <w:rsid w:val="002137A1"/>
    <w:rsid w:val="00213A30"/>
    <w:rsid w:val="00213F4F"/>
    <w:rsid w:val="002140CD"/>
    <w:rsid w:val="002142CB"/>
    <w:rsid w:val="0021481A"/>
    <w:rsid w:val="00214B19"/>
    <w:rsid w:val="00214CB7"/>
    <w:rsid w:val="00214F8B"/>
    <w:rsid w:val="002163BA"/>
    <w:rsid w:val="002164DA"/>
    <w:rsid w:val="0021692B"/>
    <w:rsid w:val="00216D85"/>
    <w:rsid w:val="0021718F"/>
    <w:rsid w:val="0021748C"/>
    <w:rsid w:val="0021749C"/>
    <w:rsid w:val="0021767F"/>
    <w:rsid w:val="002179AF"/>
    <w:rsid w:val="00217B6C"/>
    <w:rsid w:val="00217DD2"/>
    <w:rsid w:val="0022084C"/>
    <w:rsid w:val="002208BF"/>
    <w:rsid w:val="002208C6"/>
    <w:rsid w:val="002209B3"/>
    <w:rsid w:val="002209BC"/>
    <w:rsid w:val="00220B7E"/>
    <w:rsid w:val="00220C3C"/>
    <w:rsid w:val="00220F19"/>
    <w:rsid w:val="00221037"/>
    <w:rsid w:val="0022117C"/>
    <w:rsid w:val="00221199"/>
    <w:rsid w:val="00221B2F"/>
    <w:rsid w:val="00221E72"/>
    <w:rsid w:val="0022241F"/>
    <w:rsid w:val="00222934"/>
    <w:rsid w:val="00222AFC"/>
    <w:rsid w:val="00222C09"/>
    <w:rsid w:val="00222F96"/>
    <w:rsid w:val="002232F5"/>
    <w:rsid w:val="002235F3"/>
    <w:rsid w:val="002236E6"/>
    <w:rsid w:val="00223EC5"/>
    <w:rsid w:val="00224096"/>
    <w:rsid w:val="00224133"/>
    <w:rsid w:val="0022430C"/>
    <w:rsid w:val="002243E1"/>
    <w:rsid w:val="00224540"/>
    <w:rsid w:val="0022467F"/>
    <w:rsid w:val="002249F8"/>
    <w:rsid w:val="00224B46"/>
    <w:rsid w:val="00224B96"/>
    <w:rsid w:val="00224FD2"/>
    <w:rsid w:val="00225B92"/>
    <w:rsid w:val="00225C32"/>
    <w:rsid w:val="00225C93"/>
    <w:rsid w:val="00225EB2"/>
    <w:rsid w:val="00226E32"/>
    <w:rsid w:val="00227139"/>
    <w:rsid w:val="002271F0"/>
    <w:rsid w:val="00227854"/>
    <w:rsid w:val="00227B22"/>
    <w:rsid w:val="00227B94"/>
    <w:rsid w:val="00227FE8"/>
    <w:rsid w:val="0023084A"/>
    <w:rsid w:val="00230E4D"/>
    <w:rsid w:val="00230F2F"/>
    <w:rsid w:val="002311BA"/>
    <w:rsid w:val="0023122A"/>
    <w:rsid w:val="00231345"/>
    <w:rsid w:val="00231401"/>
    <w:rsid w:val="00231646"/>
    <w:rsid w:val="002319C3"/>
    <w:rsid w:val="00231DF4"/>
    <w:rsid w:val="00231F4E"/>
    <w:rsid w:val="00232267"/>
    <w:rsid w:val="002329D4"/>
    <w:rsid w:val="00232B09"/>
    <w:rsid w:val="002346E6"/>
    <w:rsid w:val="00234C76"/>
    <w:rsid w:val="00234DE3"/>
    <w:rsid w:val="00234E93"/>
    <w:rsid w:val="00234ED1"/>
    <w:rsid w:val="00234EF5"/>
    <w:rsid w:val="00234F1C"/>
    <w:rsid w:val="002351E9"/>
    <w:rsid w:val="002354B8"/>
    <w:rsid w:val="00235E91"/>
    <w:rsid w:val="00235F9D"/>
    <w:rsid w:val="002360C7"/>
    <w:rsid w:val="00236379"/>
    <w:rsid w:val="002366A4"/>
    <w:rsid w:val="00236977"/>
    <w:rsid w:val="00237503"/>
    <w:rsid w:val="002378DF"/>
    <w:rsid w:val="002401CB"/>
    <w:rsid w:val="0024048D"/>
    <w:rsid w:val="002408AD"/>
    <w:rsid w:val="00240A7A"/>
    <w:rsid w:val="00240C4B"/>
    <w:rsid w:val="00240C74"/>
    <w:rsid w:val="00240D0E"/>
    <w:rsid w:val="00241006"/>
    <w:rsid w:val="002413A3"/>
    <w:rsid w:val="00241E5A"/>
    <w:rsid w:val="002423F5"/>
    <w:rsid w:val="002423FE"/>
    <w:rsid w:val="0024251C"/>
    <w:rsid w:val="002426DD"/>
    <w:rsid w:val="00242D7B"/>
    <w:rsid w:val="00243AA0"/>
    <w:rsid w:val="00243B99"/>
    <w:rsid w:val="00243C55"/>
    <w:rsid w:val="00243ED6"/>
    <w:rsid w:val="00244048"/>
    <w:rsid w:val="002443E3"/>
    <w:rsid w:val="002449F1"/>
    <w:rsid w:val="0024528B"/>
    <w:rsid w:val="002454F9"/>
    <w:rsid w:val="00245555"/>
    <w:rsid w:val="0024617B"/>
    <w:rsid w:val="002462AF"/>
    <w:rsid w:val="00246346"/>
    <w:rsid w:val="00246502"/>
    <w:rsid w:val="00246AF6"/>
    <w:rsid w:val="0024707F"/>
    <w:rsid w:val="00247DB9"/>
    <w:rsid w:val="00247F8F"/>
    <w:rsid w:val="00250074"/>
    <w:rsid w:val="002504C5"/>
    <w:rsid w:val="00250A79"/>
    <w:rsid w:val="00250C44"/>
    <w:rsid w:val="00251087"/>
    <w:rsid w:val="00251912"/>
    <w:rsid w:val="00251B8D"/>
    <w:rsid w:val="00251C60"/>
    <w:rsid w:val="0025245A"/>
    <w:rsid w:val="00252500"/>
    <w:rsid w:val="00252707"/>
    <w:rsid w:val="00252DAF"/>
    <w:rsid w:val="00252E12"/>
    <w:rsid w:val="00252F0B"/>
    <w:rsid w:val="00253303"/>
    <w:rsid w:val="0025399C"/>
    <w:rsid w:val="00253AC8"/>
    <w:rsid w:val="00253C6E"/>
    <w:rsid w:val="00254A20"/>
    <w:rsid w:val="00254B03"/>
    <w:rsid w:val="00254DC9"/>
    <w:rsid w:val="00254FB5"/>
    <w:rsid w:val="002551EC"/>
    <w:rsid w:val="0025540A"/>
    <w:rsid w:val="002556CB"/>
    <w:rsid w:val="00255889"/>
    <w:rsid w:val="00255B8F"/>
    <w:rsid w:val="0025623C"/>
    <w:rsid w:val="00256794"/>
    <w:rsid w:val="0025753B"/>
    <w:rsid w:val="00257553"/>
    <w:rsid w:val="00257836"/>
    <w:rsid w:val="00257B26"/>
    <w:rsid w:val="00260053"/>
    <w:rsid w:val="0026019C"/>
    <w:rsid w:val="0026042E"/>
    <w:rsid w:val="002604A2"/>
    <w:rsid w:val="00260675"/>
    <w:rsid w:val="00260AF1"/>
    <w:rsid w:val="00260CF7"/>
    <w:rsid w:val="00260F95"/>
    <w:rsid w:val="0026101D"/>
    <w:rsid w:val="00261586"/>
    <w:rsid w:val="002618F4"/>
    <w:rsid w:val="00261B43"/>
    <w:rsid w:val="0026247B"/>
    <w:rsid w:val="002624FD"/>
    <w:rsid w:val="00262807"/>
    <w:rsid w:val="002628C2"/>
    <w:rsid w:val="00262CD3"/>
    <w:rsid w:val="00263859"/>
    <w:rsid w:val="00263A56"/>
    <w:rsid w:val="002647B4"/>
    <w:rsid w:val="00265585"/>
    <w:rsid w:val="00265879"/>
    <w:rsid w:val="00265EF4"/>
    <w:rsid w:val="0026638B"/>
    <w:rsid w:val="002670FA"/>
    <w:rsid w:val="00267130"/>
    <w:rsid w:val="002671D6"/>
    <w:rsid w:val="00267257"/>
    <w:rsid w:val="00267842"/>
    <w:rsid w:val="00267F11"/>
    <w:rsid w:val="0027000F"/>
    <w:rsid w:val="002701DA"/>
    <w:rsid w:val="00270D32"/>
    <w:rsid w:val="002716DB"/>
    <w:rsid w:val="00271E5D"/>
    <w:rsid w:val="00271F44"/>
    <w:rsid w:val="00271F9F"/>
    <w:rsid w:val="00272942"/>
    <w:rsid w:val="00272FF1"/>
    <w:rsid w:val="002736BF"/>
    <w:rsid w:val="00273806"/>
    <w:rsid w:val="00273897"/>
    <w:rsid w:val="00273E37"/>
    <w:rsid w:val="00274A0A"/>
    <w:rsid w:val="00274EC6"/>
    <w:rsid w:val="002753CF"/>
    <w:rsid w:val="002754F1"/>
    <w:rsid w:val="00275BA8"/>
    <w:rsid w:val="00275C07"/>
    <w:rsid w:val="00275E30"/>
    <w:rsid w:val="00275E5F"/>
    <w:rsid w:val="00276AEB"/>
    <w:rsid w:val="002770F5"/>
    <w:rsid w:val="0027747E"/>
    <w:rsid w:val="00277556"/>
    <w:rsid w:val="0027769C"/>
    <w:rsid w:val="00277AB1"/>
    <w:rsid w:val="00277BD7"/>
    <w:rsid w:val="00277D27"/>
    <w:rsid w:val="0028055B"/>
    <w:rsid w:val="00280B6E"/>
    <w:rsid w:val="00281167"/>
    <w:rsid w:val="002814B2"/>
    <w:rsid w:val="0028152E"/>
    <w:rsid w:val="002815B1"/>
    <w:rsid w:val="002818C9"/>
    <w:rsid w:val="00281E22"/>
    <w:rsid w:val="00282096"/>
    <w:rsid w:val="0028258D"/>
    <w:rsid w:val="00282B33"/>
    <w:rsid w:val="002832F6"/>
    <w:rsid w:val="00283BA6"/>
    <w:rsid w:val="00284065"/>
    <w:rsid w:val="002844A4"/>
    <w:rsid w:val="002846DF"/>
    <w:rsid w:val="00284B3C"/>
    <w:rsid w:val="00284CD1"/>
    <w:rsid w:val="0028553F"/>
    <w:rsid w:val="0028569B"/>
    <w:rsid w:val="00285EC2"/>
    <w:rsid w:val="00285F30"/>
    <w:rsid w:val="0028629F"/>
    <w:rsid w:val="0028647A"/>
    <w:rsid w:val="00286717"/>
    <w:rsid w:val="00286BD7"/>
    <w:rsid w:val="00286C5A"/>
    <w:rsid w:val="00287060"/>
    <w:rsid w:val="00287602"/>
    <w:rsid w:val="00287625"/>
    <w:rsid w:val="002879AC"/>
    <w:rsid w:val="002903E4"/>
    <w:rsid w:val="002906AE"/>
    <w:rsid w:val="002907F6"/>
    <w:rsid w:val="002907FA"/>
    <w:rsid w:val="00290C44"/>
    <w:rsid w:val="002916A3"/>
    <w:rsid w:val="00291756"/>
    <w:rsid w:val="0029180F"/>
    <w:rsid w:val="00291C45"/>
    <w:rsid w:val="00291D8C"/>
    <w:rsid w:val="00291F00"/>
    <w:rsid w:val="002922C5"/>
    <w:rsid w:val="0029262C"/>
    <w:rsid w:val="00292937"/>
    <w:rsid w:val="00292B28"/>
    <w:rsid w:val="00292B56"/>
    <w:rsid w:val="00292C33"/>
    <w:rsid w:val="00292CED"/>
    <w:rsid w:val="00293055"/>
    <w:rsid w:val="002933B8"/>
    <w:rsid w:val="00293502"/>
    <w:rsid w:val="00293837"/>
    <w:rsid w:val="00293A50"/>
    <w:rsid w:val="00293A83"/>
    <w:rsid w:val="00293C9C"/>
    <w:rsid w:val="0029430B"/>
    <w:rsid w:val="0029495C"/>
    <w:rsid w:val="00294976"/>
    <w:rsid w:val="00295547"/>
    <w:rsid w:val="002955E4"/>
    <w:rsid w:val="0029584C"/>
    <w:rsid w:val="002958FA"/>
    <w:rsid w:val="0029662B"/>
    <w:rsid w:val="00296ED1"/>
    <w:rsid w:val="00296F5F"/>
    <w:rsid w:val="00297094"/>
    <w:rsid w:val="002973ED"/>
    <w:rsid w:val="0029758A"/>
    <w:rsid w:val="002976B1"/>
    <w:rsid w:val="002979C8"/>
    <w:rsid w:val="002A024B"/>
    <w:rsid w:val="002A0ADB"/>
    <w:rsid w:val="002A1A07"/>
    <w:rsid w:val="002A1A1A"/>
    <w:rsid w:val="002A1BAF"/>
    <w:rsid w:val="002A1E2C"/>
    <w:rsid w:val="002A2200"/>
    <w:rsid w:val="002A2336"/>
    <w:rsid w:val="002A233C"/>
    <w:rsid w:val="002A25B3"/>
    <w:rsid w:val="002A2B55"/>
    <w:rsid w:val="002A2B66"/>
    <w:rsid w:val="002A2CF0"/>
    <w:rsid w:val="002A2F07"/>
    <w:rsid w:val="002A31DA"/>
    <w:rsid w:val="002A34E8"/>
    <w:rsid w:val="002A38FD"/>
    <w:rsid w:val="002A3CF1"/>
    <w:rsid w:val="002A43D2"/>
    <w:rsid w:val="002A485D"/>
    <w:rsid w:val="002A5148"/>
    <w:rsid w:val="002A5286"/>
    <w:rsid w:val="002A52CA"/>
    <w:rsid w:val="002A5306"/>
    <w:rsid w:val="002A5D22"/>
    <w:rsid w:val="002A5EB0"/>
    <w:rsid w:val="002A5ECB"/>
    <w:rsid w:val="002A6177"/>
    <w:rsid w:val="002A636F"/>
    <w:rsid w:val="002A63FF"/>
    <w:rsid w:val="002A6599"/>
    <w:rsid w:val="002A664E"/>
    <w:rsid w:val="002A66BB"/>
    <w:rsid w:val="002A69B4"/>
    <w:rsid w:val="002A7446"/>
    <w:rsid w:val="002A7563"/>
    <w:rsid w:val="002A763B"/>
    <w:rsid w:val="002A7831"/>
    <w:rsid w:val="002A7A19"/>
    <w:rsid w:val="002A7BD9"/>
    <w:rsid w:val="002A7E26"/>
    <w:rsid w:val="002A7F10"/>
    <w:rsid w:val="002B011E"/>
    <w:rsid w:val="002B036D"/>
    <w:rsid w:val="002B0B5E"/>
    <w:rsid w:val="002B0C60"/>
    <w:rsid w:val="002B0D1D"/>
    <w:rsid w:val="002B10D8"/>
    <w:rsid w:val="002B17C0"/>
    <w:rsid w:val="002B17FB"/>
    <w:rsid w:val="002B1BB6"/>
    <w:rsid w:val="002B1C44"/>
    <w:rsid w:val="002B1FEA"/>
    <w:rsid w:val="002B24C6"/>
    <w:rsid w:val="002B3347"/>
    <w:rsid w:val="002B37F2"/>
    <w:rsid w:val="002B40A8"/>
    <w:rsid w:val="002B4389"/>
    <w:rsid w:val="002B490B"/>
    <w:rsid w:val="002B4C68"/>
    <w:rsid w:val="002B4F81"/>
    <w:rsid w:val="002B5E33"/>
    <w:rsid w:val="002B68A4"/>
    <w:rsid w:val="002B6AA3"/>
    <w:rsid w:val="002B75AA"/>
    <w:rsid w:val="002B76D5"/>
    <w:rsid w:val="002B7976"/>
    <w:rsid w:val="002C01E9"/>
    <w:rsid w:val="002C1671"/>
    <w:rsid w:val="002C199A"/>
    <w:rsid w:val="002C19B9"/>
    <w:rsid w:val="002C1DC2"/>
    <w:rsid w:val="002C1DDF"/>
    <w:rsid w:val="002C22A8"/>
    <w:rsid w:val="002C2CE0"/>
    <w:rsid w:val="002C2DDE"/>
    <w:rsid w:val="002C2FDF"/>
    <w:rsid w:val="002C318F"/>
    <w:rsid w:val="002C3629"/>
    <w:rsid w:val="002C380A"/>
    <w:rsid w:val="002C3ED6"/>
    <w:rsid w:val="002C4054"/>
    <w:rsid w:val="002C42AF"/>
    <w:rsid w:val="002C43F9"/>
    <w:rsid w:val="002C4EDB"/>
    <w:rsid w:val="002C5088"/>
    <w:rsid w:val="002C5218"/>
    <w:rsid w:val="002C56F9"/>
    <w:rsid w:val="002C5809"/>
    <w:rsid w:val="002C6ADA"/>
    <w:rsid w:val="002C6F38"/>
    <w:rsid w:val="002C6F7E"/>
    <w:rsid w:val="002C715E"/>
    <w:rsid w:val="002C72B9"/>
    <w:rsid w:val="002C797F"/>
    <w:rsid w:val="002D030A"/>
    <w:rsid w:val="002D06F4"/>
    <w:rsid w:val="002D0A74"/>
    <w:rsid w:val="002D0A79"/>
    <w:rsid w:val="002D0E24"/>
    <w:rsid w:val="002D0F4F"/>
    <w:rsid w:val="002D106D"/>
    <w:rsid w:val="002D1A9D"/>
    <w:rsid w:val="002D2716"/>
    <w:rsid w:val="002D2751"/>
    <w:rsid w:val="002D287B"/>
    <w:rsid w:val="002D2B1E"/>
    <w:rsid w:val="002D2DAB"/>
    <w:rsid w:val="002D33B5"/>
    <w:rsid w:val="002D35B4"/>
    <w:rsid w:val="002D387C"/>
    <w:rsid w:val="002D3E57"/>
    <w:rsid w:val="002D42A6"/>
    <w:rsid w:val="002D46ED"/>
    <w:rsid w:val="002D4856"/>
    <w:rsid w:val="002D4A6A"/>
    <w:rsid w:val="002D4E8C"/>
    <w:rsid w:val="002D4EF6"/>
    <w:rsid w:val="002D5760"/>
    <w:rsid w:val="002D5B0A"/>
    <w:rsid w:val="002D62B6"/>
    <w:rsid w:val="002D69DE"/>
    <w:rsid w:val="002D7018"/>
    <w:rsid w:val="002D70B5"/>
    <w:rsid w:val="002D7346"/>
    <w:rsid w:val="002D7406"/>
    <w:rsid w:val="002D75DD"/>
    <w:rsid w:val="002D7664"/>
    <w:rsid w:val="002D785D"/>
    <w:rsid w:val="002D7940"/>
    <w:rsid w:val="002D7D2E"/>
    <w:rsid w:val="002D7FFB"/>
    <w:rsid w:val="002E00DA"/>
    <w:rsid w:val="002E0223"/>
    <w:rsid w:val="002E0484"/>
    <w:rsid w:val="002E053F"/>
    <w:rsid w:val="002E05F5"/>
    <w:rsid w:val="002E0785"/>
    <w:rsid w:val="002E0786"/>
    <w:rsid w:val="002E0A0A"/>
    <w:rsid w:val="002E0B8B"/>
    <w:rsid w:val="002E0F2D"/>
    <w:rsid w:val="002E10A2"/>
    <w:rsid w:val="002E1360"/>
    <w:rsid w:val="002E15A4"/>
    <w:rsid w:val="002E1632"/>
    <w:rsid w:val="002E1938"/>
    <w:rsid w:val="002E1A6A"/>
    <w:rsid w:val="002E1C8D"/>
    <w:rsid w:val="002E1CAC"/>
    <w:rsid w:val="002E1DBA"/>
    <w:rsid w:val="002E1E25"/>
    <w:rsid w:val="002E2021"/>
    <w:rsid w:val="002E261B"/>
    <w:rsid w:val="002E2C1B"/>
    <w:rsid w:val="002E3240"/>
    <w:rsid w:val="002E355E"/>
    <w:rsid w:val="002E3665"/>
    <w:rsid w:val="002E3732"/>
    <w:rsid w:val="002E3986"/>
    <w:rsid w:val="002E3BB8"/>
    <w:rsid w:val="002E3CFA"/>
    <w:rsid w:val="002E3F43"/>
    <w:rsid w:val="002E4089"/>
    <w:rsid w:val="002E426F"/>
    <w:rsid w:val="002E42BB"/>
    <w:rsid w:val="002E456D"/>
    <w:rsid w:val="002E47BC"/>
    <w:rsid w:val="002E4B48"/>
    <w:rsid w:val="002E543E"/>
    <w:rsid w:val="002E5455"/>
    <w:rsid w:val="002E563B"/>
    <w:rsid w:val="002E5753"/>
    <w:rsid w:val="002E584E"/>
    <w:rsid w:val="002E6536"/>
    <w:rsid w:val="002E65C3"/>
    <w:rsid w:val="002E6955"/>
    <w:rsid w:val="002E6AEC"/>
    <w:rsid w:val="002E6C49"/>
    <w:rsid w:val="002E6E61"/>
    <w:rsid w:val="002E748D"/>
    <w:rsid w:val="002E7B17"/>
    <w:rsid w:val="002E7CA7"/>
    <w:rsid w:val="002E7CE0"/>
    <w:rsid w:val="002F0045"/>
    <w:rsid w:val="002F05A6"/>
    <w:rsid w:val="002F05C7"/>
    <w:rsid w:val="002F0761"/>
    <w:rsid w:val="002F08F7"/>
    <w:rsid w:val="002F0F01"/>
    <w:rsid w:val="002F100E"/>
    <w:rsid w:val="002F11EF"/>
    <w:rsid w:val="002F15E5"/>
    <w:rsid w:val="002F19BE"/>
    <w:rsid w:val="002F1B1F"/>
    <w:rsid w:val="002F1B7A"/>
    <w:rsid w:val="002F1F65"/>
    <w:rsid w:val="002F259F"/>
    <w:rsid w:val="002F2B4D"/>
    <w:rsid w:val="002F320D"/>
    <w:rsid w:val="002F32F3"/>
    <w:rsid w:val="002F3506"/>
    <w:rsid w:val="002F3B41"/>
    <w:rsid w:val="002F3CF9"/>
    <w:rsid w:val="002F4007"/>
    <w:rsid w:val="002F40AA"/>
    <w:rsid w:val="002F41F6"/>
    <w:rsid w:val="002F427D"/>
    <w:rsid w:val="002F453F"/>
    <w:rsid w:val="002F476A"/>
    <w:rsid w:val="002F4861"/>
    <w:rsid w:val="002F4999"/>
    <w:rsid w:val="002F50C7"/>
    <w:rsid w:val="002F56B3"/>
    <w:rsid w:val="002F5B5A"/>
    <w:rsid w:val="002F5C2B"/>
    <w:rsid w:val="002F6DA7"/>
    <w:rsid w:val="002F6E6B"/>
    <w:rsid w:val="002F7630"/>
    <w:rsid w:val="002F774C"/>
    <w:rsid w:val="00300608"/>
    <w:rsid w:val="003008D3"/>
    <w:rsid w:val="00300B82"/>
    <w:rsid w:val="00300EA6"/>
    <w:rsid w:val="00300FC3"/>
    <w:rsid w:val="003018F2"/>
    <w:rsid w:val="00301DF7"/>
    <w:rsid w:val="00301F0E"/>
    <w:rsid w:val="003022F1"/>
    <w:rsid w:val="0030236A"/>
    <w:rsid w:val="003023BF"/>
    <w:rsid w:val="003025ED"/>
    <w:rsid w:val="00302ABA"/>
    <w:rsid w:val="00302B2D"/>
    <w:rsid w:val="00302BD5"/>
    <w:rsid w:val="00302F1A"/>
    <w:rsid w:val="00303329"/>
    <w:rsid w:val="00303344"/>
    <w:rsid w:val="00303747"/>
    <w:rsid w:val="00303CD5"/>
    <w:rsid w:val="003043E1"/>
    <w:rsid w:val="00304540"/>
    <w:rsid w:val="00304773"/>
    <w:rsid w:val="00304A17"/>
    <w:rsid w:val="00304C2D"/>
    <w:rsid w:val="00304CCB"/>
    <w:rsid w:val="00304F41"/>
    <w:rsid w:val="00305483"/>
    <w:rsid w:val="003054B1"/>
    <w:rsid w:val="003055FE"/>
    <w:rsid w:val="00305AAD"/>
    <w:rsid w:val="00305B2D"/>
    <w:rsid w:val="00305BE4"/>
    <w:rsid w:val="00305CE2"/>
    <w:rsid w:val="00306A4D"/>
    <w:rsid w:val="00307079"/>
    <w:rsid w:val="003075F3"/>
    <w:rsid w:val="00307B59"/>
    <w:rsid w:val="00307C84"/>
    <w:rsid w:val="00310430"/>
    <w:rsid w:val="003106CE"/>
    <w:rsid w:val="00310D58"/>
    <w:rsid w:val="0031120B"/>
    <w:rsid w:val="003113A1"/>
    <w:rsid w:val="003115F8"/>
    <w:rsid w:val="0031188F"/>
    <w:rsid w:val="0031191F"/>
    <w:rsid w:val="00311B6D"/>
    <w:rsid w:val="00311D3A"/>
    <w:rsid w:val="00311E45"/>
    <w:rsid w:val="00312352"/>
    <w:rsid w:val="0031253E"/>
    <w:rsid w:val="00312760"/>
    <w:rsid w:val="003128F7"/>
    <w:rsid w:val="00312EDF"/>
    <w:rsid w:val="00313516"/>
    <w:rsid w:val="00313525"/>
    <w:rsid w:val="003139B7"/>
    <w:rsid w:val="00313D27"/>
    <w:rsid w:val="00313E0B"/>
    <w:rsid w:val="003143E5"/>
    <w:rsid w:val="0031444B"/>
    <w:rsid w:val="00314628"/>
    <w:rsid w:val="00315223"/>
    <w:rsid w:val="00315EAA"/>
    <w:rsid w:val="00316096"/>
    <w:rsid w:val="003160E7"/>
    <w:rsid w:val="0031657B"/>
    <w:rsid w:val="0031678E"/>
    <w:rsid w:val="00316846"/>
    <w:rsid w:val="0031732B"/>
    <w:rsid w:val="0032045F"/>
    <w:rsid w:val="00320587"/>
    <w:rsid w:val="00320B04"/>
    <w:rsid w:val="00320F46"/>
    <w:rsid w:val="0032105D"/>
    <w:rsid w:val="0032129C"/>
    <w:rsid w:val="003213D1"/>
    <w:rsid w:val="003218EF"/>
    <w:rsid w:val="00321E33"/>
    <w:rsid w:val="003220AC"/>
    <w:rsid w:val="003222D4"/>
    <w:rsid w:val="00322A35"/>
    <w:rsid w:val="00322B1A"/>
    <w:rsid w:val="0032339B"/>
    <w:rsid w:val="003234A7"/>
    <w:rsid w:val="0032365A"/>
    <w:rsid w:val="00323769"/>
    <w:rsid w:val="003239BC"/>
    <w:rsid w:val="00324940"/>
    <w:rsid w:val="00324A07"/>
    <w:rsid w:val="00324BE2"/>
    <w:rsid w:val="00324F8B"/>
    <w:rsid w:val="003255C4"/>
    <w:rsid w:val="003256F6"/>
    <w:rsid w:val="00325AAF"/>
    <w:rsid w:val="003260FD"/>
    <w:rsid w:val="003263F1"/>
    <w:rsid w:val="003265A8"/>
    <w:rsid w:val="003265B9"/>
    <w:rsid w:val="00326863"/>
    <w:rsid w:val="0032706D"/>
    <w:rsid w:val="003272EC"/>
    <w:rsid w:val="0032773E"/>
    <w:rsid w:val="00327FD5"/>
    <w:rsid w:val="0033000F"/>
    <w:rsid w:val="0033016D"/>
    <w:rsid w:val="0033049C"/>
    <w:rsid w:val="0033050F"/>
    <w:rsid w:val="003307CE"/>
    <w:rsid w:val="0033173A"/>
    <w:rsid w:val="00331C8C"/>
    <w:rsid w:val="003324E3"/>
    <w:rsid w:val="0033253E"/>
    <w:rsid w:val="003325C6"/>
    <w:rsid w:val="0033267B"/>
    <w:rsid w:val="0033299C"/>
    <w:rsid w:val="00332DD7"/>
    <w:rsid w:val="00333225"/>
    <w:rsid w:val="00333524"/>
    <w:rsid w:val="00334553"/>
    <w:rsid w:val="003345E5"/>
    <w:rsid w:val="00334822"/>
    <w:rsid w:val="00334849"/>
    <w:rsid w:val="00334A87"/>
    <w:rsid w:val="00334B1C"/>
    <w:rsid w:val="00334DC9"/>
    <w:rsid w:val="0033528F"/>
    <w:rsid w:val="003359D8"/>
    <w:rsid w:val="003359EA"/>
    <w:rsid w:val="00335F95"/>
    <w:rsid w:val="003361DB"/>
    <w:rsid w:val="003364E9"/>
    <w:rsid w:val="00336587"/>
    <w:rsid w:val="00337090"/>
    <w:rsid w:val="00337372"/>
    <w:rsid w:val="00337666"/>
    <w:rsid w:val="00337C8C"/>
    <w:rsid w:val="003400C5"/>
    <w:rsid w:val="003402F2"/>
    <w:rsid w:val="003405D6"/>
    <w:rsid w:val="00340BF6"/>
    <w:rsid w:val="00340D3B"/>
    <w:rsid w:val="00340D64"/>
    <w:rsid w:val="00340D97"/>
    <w:rsid w:val="00340DC5"/>
    <w:rsid w:val="003411CC"/>
    <w:rsid w:val="003417EE"/>
    <w:rsid w:val="00341BE0"/>
    <w:rsid w:val="003423ED"/>
    <w:rsid w:val="00342611"/>
    <w:rsid w:val="00342704"/>
    <w:rsid w:val="003429C0"/>
    <w:rsid w:val="00342D13"/>
    <w:rsid w:val="00342D15"/>
    <w:rsid w:val="00342FB0"/>
    <w:rsid w:val="003431CF"/>
    <w:rsid w:val="0034369E"/>
    <w:rsid w:val="00343844"/>
    <w:rsid w:val="00343E51"/>
    <w:rsid w:val="00343EE5"/>
    <w:rsid w:val="003442C7"/>
    <w:rsid w:val="00344C63"/>
    <w:rsid w:val="00344F3E"/>
    <w:rsid w:val="003450B2"/>
    <w:rsid w:val="003452D3"/>
    <w:rsid w:val="00345379"/>
    <w:rsid w:val="0034551D"/>
    <w:rsid w:val="003456DD"/>
    <w:rsid w:val="003458F2"/>
    <w:rsid w:val="00345CA0"/>
    <w:rsid w:val="00345E30"/>
    <w:rsid w:val="00345EE7"/>
    <w:rsid w:val="0034608D"/>
    <w:rsid w:val="00346F5B"/>
    <w:rsid w:val="0034726D"/>
    <w:rsid w:val="003472AF"/>
    <w:rsid w:val="003472BA"/>
    <w:rsid w:val="0034740D"/>
    <w:rsid w:val="00347CF2"/>
    <w:rsid w:val="00350420"/>
    <w:rsid w:val="00350ACE"/>
    <w:rsid w:val="00350B33"/>
    <w:rsid w:val="003510D0"/>
    <w:rsid w:val="00351254"/>
    <w:rsid w:val="003512CB"/>
    <w:rsid w:val="0035144D"/>
    <w:rsid w:val="0035155F"/>
    <w:rsid w:val="003517E1"/>
    <w:rsid w:val="00351C97"/>
    <w:rsid w:val="00351F0A"/>
    <w:rsid w:val="0035244C"/>
    <w:rsid w:val="00352552"/>
    <w:rsid w:val="003526B0"/>
    <w:rsid w:val="003527EF"/>
    <w:rsid w:val="003528FC"/>
    <w:rsid w:val="003529AE"/>
    <w:rsid w:val="00352F1F"/>
    <w:rsid w:val="003530FA"/>
    <w:rsid w:val="003533F1"/>
    <w:rsid w:val="00353619"/>
    <w:rsid w:val="00353D6C"/>
    <w:rsid w:val="00353E5B"/>
    <w:rsid w:val="00353FB0"/>
    <w:rsid w:val="0035408D"/>
    <w:rsid w:val="003541BE"/>
    <w:rsid w:val="00354413"/>
    <w:rsid w:val="00354493"/>
    <w:rsid w:val="00354799"/>
    <w:rsid w:val="003547FE"/>
    <w:rsid w:val="00354FBF"/>
    <w:rsid w:val="00355598"/>
    <w:rsid w:val="00355B82"/>
    <w:rsid w:val="00355E2D"/>
    <w:rsid w:val="00355EE2"/>
    <w:rsid w:val="00355F5F"/>
    <w:rsid w:val="00356070"/>
    <w:rsid w:val="00356206"/>
    <w:rsid w:val="003562B4"/>
    <w:rsid w:val="003566B7"/>
    <w:rsid w:val="00356A68"/>
    <w:rsid w:val="003575A3"/>
    <w:rsid w:val="00357D27"/>
    <w:rsid w:val="00357EE3"/>
    <w:rsid w:val="00360671"/>
    <w:rsid w:val="00360ACD"/>
    <w:rsid w:val="00360F90"/>
    <w:rsid w:val="00361116"/>
    <w:rsid w:val="0036121E"/>
    <w:rsid w:val="0036158C"/>
    <w:rsid w:val="0036185B"/>
    <w:rsid w:val="003618F8"/>
    <w:rsid w:val="00361C13"/>
    <w:rsid w:val="00361D7A"/>
    <w:rsid w:val="00361FED"/>
    <w:rsid w:val="00362123"/>
    <w:rsid w:val="00362160"/>
    <w:rsid w:val="00362263"/>
    <w:rsid w:val="003624F4"/>
    <w:rsid w:val="00362964"/>
    <w:rsid w:val="00363144"/>
    <w:rsid w:val="00363196"/>
    <w:rsid w:val="003633E8"/>
    <w:rsid w:val="00363AA6"/>
    <w:rsid w:val="00363E7C"/>
    <w:rsid w:val="00364BB5"/>
    <w:rsid w:val="003651EA"/>
    <w:rsid w:val="00365800"/>
    <w:rsid w:val="00365A4C"/>
    <w:rsid w:val="003662B8"/>
    <w:rsid w:val="003663D6"/>
    <w:rsid w:val="003665C5"/>
    <w:rsid w:val="00366746"/>
    <w:rsid w:val="00366E0C"/>
    <w:rsid w:val="003673C9"/>
    <w:rsid w:val="0036778C"/>
    <w:rsid w:val="00367A51"/>
    <w:rsid w:val="00367F05"/>
    <w:rsid w:val="0037002D"/>
    <w:rsid w:val="00370033"/>
    <w:rsid w:val="0037049C"/>
    <w:rsid w:val="003704F6"/>
    <w:rsid w:val="00370716"/>
    <w:rsid w:val="00370BFE"/>
    <w:rsid w:val="00370DAB"/>
    <w:rsid w:val="00370EA3"/>
    <w:rsid w:val="00370F6A"/>
    <w:rsid w:val="003714EF"/>
    <w:rsid w:val="00372F0A"/>
    <w:rsid w:val="00373128"/>
    <w:rsid w:val="003733E2"/>
    <w:rsid w:val="00373675"/>
    <w:rsid w:val="003736C8"/>
    <w:rsid w:val="00373A47"/>
    <w:rsid w:val="00373DD5"/>
    <w:rsid w:val="00373E88"/>
    <w:rsid w:val="00373FC0"/>
    <w:rsid w:val="00374170"/>
    <w:rsid w:val="00374892"/>
    <w:rsid w:val="0037515C"/>
    <w:rsid w:val="003752F5"/>
    <w:rsid w:val="0037547C"/>
    <w:rsid w:val="00375B7B"/>
    <w:rsid w:val="00375CE5"/>
    <w:rsid w:val="00375E2D"/>
    <w:rsid w:val="0037659A"/>
    <w:rsid w:val="0037668E"/>
    <w:rsid w:val="003769A3"/>
    <w:rsid w:val="00376B29"/>
    <w:rsid w:val="00376EED"/>
    <w:rsid w:val="00377396"/>
    <w:rsid w:val="00377463"/>
    <w:rsid w:val="0037751C"/>
    <w:rsid w:val="003775FF"/>
    <w:rsid w:val="00377718"/>
    <w:rsid w:val="00377F22"/>
    <w:rsid w:val="00380079"/>
    <w:rsid w:val="0038011F"/>
    <w:rsid w:val="003806AB"/>
    <w:rsid w:val="003808A7"/>
    <w:rsid w:val="00380926"/>
    <w:rsid w:val="00381015"/>
    <w:rsid w:val="00381059"/>
    <w:rsid w:val="003810F4"/>
    <w:rsid w:val="003819A2"/>
    <w:rsid w:val="00381BFF"/>
    <w:rsid w:val="0038283C"/>
    <w:rsid w:val="00382C9D"/>
    <w:rsid w:val="0038316B"/>
    <w:rsid w:val="00383658"/>
    <w:rsid w:val="003836BA"/>
    <w:rsid w:val="003841CF"/>
    <w:rsid w:val="0038438C"/>
    <w:rsid w:val="003844BA"/>
    <w:rsid w:val="00384CC3"/>
    <w:rsid w:val="0038516E"/>
    <w:rsid w:val="003851EA"/>
    <w:rsid w:val="00385978"/>
    <w:rsid w:val="00385C43"/>
    <w:rsid w:val="00385D23"/>
    <w:rsid w:val="00385E1C"/>
    <w:rsid w:val="00386476"/>
    <w:rsid w:val="00386704"/>
    <w:rsid w:val="003868EF"/>
    <w:rsid w:val="00386DDE"/>
    <w:rsid w:val="00386F5B"/>
    <w:rsid w:val="00386F7B"/>
    <w:rsid w:val="00387257"/>
    <w:rsid w:val="00387335"/>
    <w:rsid w:val="003879ED"/>
    <w:rsid w:val="0039020E"/>
    <w:rsid w:val="0039022F"/>
    <w:rsid w:val="00390342"/>
    <w:rsid w:val="00390456"/>
    <w:rsid w:val="00390B58"/>
    <w:rsid w:val="00390BA5"/>
    <w:rsid w:val="00390E41"/>
    <w:rsid w:val="00390F4C"/>
    <w:rsid w:val="003913AD"/>
    <w:rsid w:val="00391665"/>
    <w:rsid w:val="003916E3"/>
    <w:rsid w:val="00391D47"/>
    <w:rsid w:val="00391F7F"/>
    <w:rsid w:val="003923FC"/>
    <w:rsid w:val="0039302D"/>
    <w:rsid w:val="00393664"/>
    <w:rsid w:val="003937FD"/>
    <w:rsid w:val="00393B86"/>
    <w:rsid w:val="0039431D"/>
    <w:rsid w:val="003947B2"/>
    <w:rsid w:val="003947D6"/>
    <w:rsid w:val="00394A4C"/>
    <w:rsid w:val="00394CCE"/>
    <w:rsid w:val="00394D99"/>
    <w:rsid w:val="00394E6F"/>
    <w:rsid w:val="0039591C"/>
    <w:rsid w:val="00395946"/>
    <w:rsid w:val="00396154"/>
    <w:rsid w:val="0039640F"/>
    <w:rsid w:val="0039643F"/>
    <w:rsid w:val="00396475"/>
    <w:rsid w:val="003967EE"/>
    <w:rsid w:val="00396A39"/>
    <w:rsid w:val="00396CDE"/>
    <w:rsid w:val="00396F74"/>
    <w:rsid w:val="0039725A"/>
    <w:rsid w:val="00397546"/>
    <w:rsid w:val="003975ED"/>
    <w:rsid w:val="0039766A"/>
    <w:rsid w:val="00397BB2"/>
    <w:rsid w:val="00397F54"/>
    <w:rsid w:val="003A05B5"/>
    <w:rsid w:val="003A0B9C"/>
    <w:rsid w:val="003A0CBA"/>
    <w:rsid w:val="003A13AC"/>
    <w:rsid w:val="003A152C"/>
    <w:rsid w:val="003A181B"/>
    <w:rsid w:val="003A1BA8"/>
    <w:rsid w:val="003A1D32"/>
    <w:rsid w:val="003A1DAC"/>
    <w:rsid w:val="003A212F"/>
    <w:rsid w:val="003A2DC2"/>
    <w:rsid w:val="003A34D4"/>
    <w:rsid w:val="003A49C0"/>
    <w:rsid w:val="003A4B05"/>
    <w:rsid w:val="003A4B54"/>
    <w:rsid w:val="003A4B56"/>
    <w:rsid w:val="003A5581"/>
    <w:rsid w:val="003A5CD9"/>
    <w:rsid w:val="003A64CA"/>
    <w:rsid w:val="003A65F6"/>
    <w:rsid w:val="003A7071"/>
    <w:rsid w:val="003A7570"/>
    <w:rsid w:val="003A769E"/>
    <w:rsid w:val="003A7892"/>
    <w:rsid w:val="003A7A52"/>
    <w:rsid w:val="003A7A7D"/>
    <w:rsid w:val="003B0080"/>
    <w:rsid w:val="003B018E"/>
    <w:rsid w:val="003B0242"/>
    <w:rsid w:val="003B03AB"/>
    <w:rsid w:val="003B0A84"/>
    <w:rsid w:val="003B1334"/>
    <w:rsid w:val="003B150F"/>
    <w:rsid w:val="003B1578"/>
    <w:rsid w:val="003B15FB"/>
    <w:rsid w:val="003B160E"/>
    <w:rsid w:val="003B1DBF"/>
    <w:rsid w:val="003B2276"/>
    <w:rsid w:val="003B2310"/>
    <w:rsid w:val="003B27DC"/>
    <w:rsid w:val="003B2C4F"/>
    <w:rsid w:val="003B2D58"/>
    <w:rsid w:val="003B387C"/>
    <w:rsid w:val="003B3DEE"/>
    <w:rsid w:val="003B452E"/>
    <w:rsid w:val="003B48A4"/>
    <w:rsid w:val="003B498B"/>
    <w:rsid w:val="003B4EB7"/>
    <w:rsid w:val="003B51D8"/>
    <w:rsid w:val="003B57A8"/>
    <w:rsid w:val="003B588D"/>
    <w:rsid w:val="003B5D7C"/>
    <w:rsid w:val="003B5F3F"/>
    <w:rsid w:val="003B6A95"/>
    <w:rsid w:val="003B6B7F"/>
    <w:rsid w:val="003B6C91"/>
    <w:rsid w:val="003B6D19"/>
    <w:rsid w:val="003B6E2F"/>
    <w:rsid w:val="003B6E3E"/>
    <w:rsid w:val="003B6F36"/>
    <w:rsid w:val="003B76C5"/>
    <w:rsid w:val="003B7D73"/>
    <w:rsid w:val="003C00FC"/>
    <w:rsid w:val="003C0252"/>
    <w:rsid w:val="003C03C5"/>
    <w:rsid w:val="003C0CFD"/>
    <w:rsid w:val="003C0F47"/>
    <w:rsid w:val="003C1F08"/>
    <w:rsid w:val="003C20E5"/>
    <w:rsid w:val="003C22BF"/>
    <w:rsid w:val="003C2545"/>
    <w:rsid w:val="003C2C0F"/>
    <w:rsid w:val="003C38A5"/>
    <w:rsid w:val="003C3AE3"/>
    <w:rsid w:val="003C3CFE"/>
    <w:rsid w:val="003C4576"/>
    <w:rsid w:val="003C4AE7"/>
    <w:rsid w:val="003C4BF1"/>
    <w:rsid w:val="003C4E9E"/>
    <w:rsid w:val="003C547A"/>
    <w:rsid w:val="003C5CCA"/>
    <w:rsid w:val="003C6629"/>
    <w:rsid w:val="003C6658"/>
    <w:rsid w:val="003C67FA"/>
    <w:rsid w:val="003C6F16"/>
    <w:rsid w:val="003C7778"/>
    <w:rsid w:val="003C7884"/>
    <w:rsid w:val="003C788B"/>
    <w:rsid w:val="003C7988"/>
    <w:rsid w:val="003C7A42"/>
    <w:rsid w:val="003D0133"/>
    <w:rsid w:val="003D043A"/>
    <w:rsid w:val="003D053C"/>
    <w:rsid w:val="003D0C0F"/>
    <w:rsid w:val="003D11E0"/>
    <w:rsid w:val="003D1251"/>
    <w:rsid w:val="003D128C"/>
    <w:rsid w:val="003D12AD"/>
    <w:rsid w:val="003D1871"/>
    <w:rsid w:val="003D19C7"/>
    <w:rsid w:val="003D1EBC"/>
    <w:rsid w:val="003D22E1"/>
    <w:rsid w:val="003D2391"/>
    <w:rsid w:val="003D24AA"/>
    <w:rsid w:val="003D2668"/>
    <w:rsid w:val="003D282B"/>
    <w:rsid w:val="003D3358"/>
    <w:rsid w:val="003D41DB"/>
    <w:rsid w:val="003D4DB9"/>
    <w:rsid w:val="003D5019"/>
    <w:rsid w:val="003D506D"/>
    <w:rsid w:val="003D516B"/>
    <w:rsid w:val="003D55C9"/>
    <w:rsid w:val="003D5DC5"/>
    <w:rsid w:val="003D6581"/>
    <w:rsid w:val="003D65FB"/>
    <w:rsid w:val="003D6994"/>
    <w:rsid w:val="003D6DB2"/>
    <w:rsid w:val="003D76EB"/>
    <w:rsid w:val="003D77A4"/>
    <w:rsid w:val="003D7EF3"/>
    <w:rsid w:val="003E01E0"/>
    <w:rsid w:val="003E03B2"/>
    <w:rsid w:val="003E0463"/>
    <w:rsid w:val="003E0956"/>
    <w:rsid w:val="003E0D32"/>
    <w:rsid w:val="003E13B7"/>
    <w:rsid w:val="003E1698"/>
    <w:rsid w:val="003E19B4"/>
    <w:rsid w:val="003E19DD"/>
    <w:rsid w:val="003E1A83"/>
    <w:rsid w:val="003E1CF1"/>
    <w:rsid w:val="003E2755"/>
    <w:rsid w:val="003E32D2"/>
    <w:rsid w:val="003E383E"/>
    <w:rsid w:val="003E3A4A"/>
    <w:rsid w:val="003E3E6B"/>
    <w:rsid w:val="003E403B"/>
    <w:rsid w:val="003E413F"/>
    <w:rsid w:val="003E417A"/>
    <w:rsid w:val="003E43B6"/>
    <w:rsid w:val="003E442A"/>
    <w:rsid w:val="003E4BFB"/>
    <w:rsid w:val="003E4EBC"/>
    <w:rsid w:val="003E5461"/>
    <w:rsid w:val="003E5777"/>
    <w:rsid w:val="003E59A6"/>
    <w:rsid w:val="003E5FC9"/>
    <w:rsid w:val="003E6038"/>
    <w:rsid w:val="003E63C6"/>
    <w:rsid w:val="003E713C"/>
    <w:rsid w:val="003E76D7"/>
    <w:rsid w:val="003E786A"/>
    <w:rsid w:val="003E78CF"/>
    <w:rsid w:val="003E7EEF"/>
    <w:rsid w:val="003F0387"/>
    <w:rsid w:val="003F0939"/>
    <w:rsid w:val="003F0B29"/>
    <w:rsid w:val="003F0C7E"/>
    <w:rsid w:val="003F0E9A"/>
    <w:rsid w:val="003F0EEF"/>
    <w:rsid w:val="003F109A"/>
    <w:rsid w:val="003F1325"/>
    <w:rsid w:val="003F1C5F"/>
    <w:rsid w:val="003F1CE3"/>
    <w:rsid w:val="003F2149"/>
    <w:rsid w:val="003F235E"/>
    <w:rsid w:val="003F264C"/>
    <w:rsid w:val="003F2726"/>
    <w:rsid w:val="003F2788"/>
    <w:rsid w:val="003F2ADB"/>
    <w:rsid w:val="003F2BB8"/>
    <w:rsid w:val="003F3158"/>
    <w:rsid w:val="003F3F47"/>
    <w:rsid w:val="003F40D3"/>
    <w:rsid w:val="003F4201"/>
    <w:rsid w:val="003F44CF"/>
    <w:rsid w:val="003F4562"/>
    <w:rsid w:val="003F5D88"/>
    <w:rsid w:val="003F6211"/>
    <w:rsid w:val="003F6289"/>
    <w:rsid w:val="003F65A3"/>
    <w:rsid w:val="003F6647"/>
    <w:rsid w:val="003F67CC"/>
    <w:rsid w:val="003F783C"/>
    <w:rsid w:val="003F7886"/>
    <w:rsid w:val="003F7995"/>
    <w:rsid w:val="003F7D0E"/>
    <w:rsid w:val="00400DC9"/>
    <w:rsid w:val="00400E8F"/>
    <w:rsid w:val="00400ED4"/>
    <w:rsid w:val="00400FF3"/>
    <w:rsid w:val="00401008"/>
    <w:rsid w:val="0040108E"/>
    <w:rsid w:val="00401265"/>
    <w:rsid w:val="0040131D"/>
    <w:rsid w:val="00401417"/>
    <w:rsid w:val="004016A5"/>
    <w:rsid w:val="004016FC"/>
    <w:rsid w:val="0040173F"/>
    <w:rsid w:val="00401A8F"/>
    <w:rsid w:val="00401B7E"/>
    <w:rsid w:val="00401C7A"/>
    <w:rsid w:val="00401EDE"/>
    <w:rsid w:val="00401F41"/>
    <w:rsid w:val="0040205F"/>
    <w:rsid w:val="0040259E"/>
    <w:rsid w:val="00402C6B"/>
    <w:rsid w:val="00403493"/>
    <w:rsid w:val="004035A5"/>
    <w:rsid w:val="00403B62"/>
    <w:rsid w:val="0040410A"/>
    <w:rsid w:val="004047B0"/>
    <w:rsid w:val="00404B79"/>
    <w:rsid w:val="00404D3A"/>
    <w:rsid w:val="00404F1D"/>
    <w:rsid w:val="00405013"/>
    <w:rsid w:val="00405240"/>
    <w:rsid w:val="004054F7"/>
    <w:rsid w:val="00405B1C"/>
    <w:rsid w:val="00405E4F"/>
    <w:rsid w:val="00405F54"/>
    <w:rsid w:val="00406298"/>
    <w:rsid w:val="00406614"/>
    <w:rsid w:val="00406A33"/>
    <w:rsid w:val="0040708F"/>
    <w:rsid w:val="004070B5"/>
    <w:rsid w:val="00407101"/>
    <w:rsid w:val="004079A5"/>
    <w:rsid w:val="00407CAF"/>
    <w:rsid w:val="00407CEC"/>
    <w:rsid w:val="00407FA0"/>
    <w:rsid w:val="00410116"/>
    <w:rsid w:val="00410146"/>
    <w:rsid w:val="00410B8C"/>
    <w:rsid w:val="00410C85"/>
    <w:rsid w:val="00410DC5"/>
    <w:rsid w:val="00410E0C"/>
    <w:rsid w:val="0041100B"/>
    <w:rsid w:val="00411092"/>
    <w:rsid w:val="004115E0"/>
    <w:rsid w:val="004117B5"/>
    <w:rsid w:val="00411B1B"/>
    <w:rsid w:val="00411D14"/>
    <w:rsid w:val="00412036"/>
    <w:rsid w:val="00412466"/>
    <w:rsid w:val="004125AC"/>
    <w:rsid w:val="004127BD"/>
    <w:rsid w:val="00412DE3"/>
    <w:rsid w:val="00412F9F"/>
    <w:rsid w:val="00413265"/>
    <w:rsid w:val="004132AE"/>
    <w:rsid w:val="00413D99"/>
    <w:rsid w:val="0041438F"/>
    <w:rsid w:val="004145F8"/>
    <w:rsid w:val="00414942"/>
    <w:rsid w:val="00414B57"/>
    <w:rsid w:val="00414F0B"/>
    <w:rsid w:val="004153AC"/>
    <w:rsid w:val="00415ACE"/>
    <w:rsid w:val="00416353"/>
    <w:rsid w:val="004167C3"/>
    <w:rsid w:val="00416F3E"/>
    <w:rsid w:val="004174A1"/>
    <w:rsid w:val="004176D2"/>
    <w:rsid w:val="00417710"/>
    <w:rsid w:val="00417BA5"/>
    <w:rsid w:val="00417C0A"/>
    <w:rsid w:val="00417DC0"/>
    <w:rsid w:val="00417E04"/>
    <w:rsid w:val="004202F2"/>
    <w:rsid w:val="00420529"/>
    <w:rsid w:val="004205F7"/>
    <w:rsid w:val="00420D7F"/>
    <w:rsid w:val="004215D7"/>
    <w:rsid w:val="0042169F"/>
    <w:rsid w:val="00421FE6"/>
    <w:rsid w:val="0042209E"/>
    <w:rsid w:val="00422301"/>
    <w:rsid w:val="0042251D"/>
    <w:rsid w:val="004225F9"/>
    <w:rsid w:val="00422632"/>
    <w:rsid w:val="00422A1C"/>
    <w:rsid w:val="00423419"/>
    <w:rsid w:val="00423582"/>
    <w:rsid w:val="00423624"/>
    <w:rsid w:val="00423F70"/>
    <w:rsid w:val="00424307"/>
    <w:rsid w:val="0042445F"/>
    <w:rsid w:val="0042474D"/>
    <w:rsid w:val="00424998"/>
    <w:rsid w:val="00424B5B"/>
    <w:rsid w:val="00424DFB"/>
    <w:rsid w:val="00424EAD"/>
    <w:rsid w:val="00424FBD"/>
    <w:rsid w:val="00425545"/>
    <w:rsid w:val="004257F7"/>
    <w:rsid w:val="00425861"/>
    <w:rsid w:val="004258BA"/>
    <w:rsid w:val="00425EDF"/>
    <w:rsid w:val="00426539"/>
    <w:rsid w:val="0042699D"/>
    <w:rsid w:val="00426B68"/>
    <w:rsid w:val="00426D07"/>
    <w:rsid w:val="00427B2E"/>
    <w:rsid w:val="00427CAC"/>
    <w:rsid w:val="00427DBE"/>
    <w:rsid w:val="0043086B"/>
    <w:rsid w:val="00430A2A"/>
    <w:rsid w:val="00430CE1"/>
    <w:rsid w:val="00430F64"/>
    <w:rsid w:val="0043106C"/>
    <w:rsid w:val="00431594"/>
    <w:rsid w:val="004316A6"/>
    <w:rsid w:val="004319EB"/>
    <w:rsid w:val="00431C07"/>
    <w:rsid w:val="0043256B"/>
    <w:rsid w:val="00432F3C"/>
    <w:rsid w:val="00433952"/>
    <w:rsid w:val="004339A1"/>
    <w:rsid w:val="00433A08"/>
    <w:rsid w:val="00433ADD"/>
    <w:rsid w:val="00433FE0"/>
    <w:rsid w:val="004346A8"/>
    <w:rsid w:val="004349E0"/>
    <w:rsid w:val="00434B4D"/>
    <w:rsid w:val="00434C03"/>
    <w:rsid w:val="00434D5D"/>
    <w:rsid w:val="00434DD1"/>
    <w:rsid w:val="00435039"/>
    <w:rsid w:val="0043567B"/>
    <w:rsid w:val="0043585B"/>
    <w:rsid w:val="00435A0A"/>
    <w:rsid w:val="00435A3F"/>
    <w:rsid w:val="00435AAF"/>
    <w:rsid w:val="00435F26"/>
    <w:rsid w:val="00436176"/>
    <w:rsid w:val="004366E7"/>
    <w:rsid w:val="004367A7"/>
    <w:rsid w:val="004367EE"/>
    <w:rsid w:val="00437246"/>
    <w:rsid w:val="00437763"/>
    <w:rsid w:val="00437AC5"/>
    <w:rsid w:val="00437C9C"/>
    <w:rsid w:val="00437E81"/>
    <w:rsid w:val="0044003C"/>
    <w:rsid w:val="00440152"/>
    <w:rsid w:val="004402E7"/>
    <w:rsid w:val="0044067B"/>
    <w:rsid w:val="00440844"/>
    <w:rsid w:val="00440D31"/>
    <w:rsid w:val="0044100A"/>
    <w:rsid w:val="0044117A"/>
    <w:rsid w:val="00441181"/>
    <w:rsid w:val="00441212"/>
    <w:rsid w:val="0044122E"/>
    <w:rsid w:val="00442479"/>
    <w:rsid w:val="0044284E"/>
    <w:rsid w:val="00442866"/>
    <w:rsid w:val="00443387"/>
    <w:rsid w:val="00443601"/>
    <w:rsid w:val="00443749"/>
    <w:rsid w:val="004437C4"/>
    <w:rsid w:val="004439E5"/>
    <w:rsid w:val="00443A5B"/>
    <w:rsid w:val="00443BD9"/>
    <w:rsid w:val="00444133"/>
    <w:rsid w:val="004446BF"/>
    <w:rsid w:val="00444801"/>
    <w:rsid w:val="004448FA"/>
    <w:rsid w:val="00444A1E"/>
    <w:rsid w:val="004450D1"/>
    <w:rsid w:val="00445927"/>
    <w:rsid w:val="00445A5C"/>
    <w:rsid w:val="00445C52"/>
    <w:rsid w:val="00445D24"/>
    <w:rsid w:val="004461B8"/>
    <w:rsid w:val="00446366"/>
    <w:rsid w:val="0044662C"/>
    <w:rsid w:val="004466B8"/>
    <w:rsid w:val="0044670C"/>
    <w:rsid w:val="00446B17"/>
    <w:rsid w:val="00446B6B"/>
    <w:rsid w:val="00446F58"/>
    <w:rsid w:val="00446FA9"/>
    <w:rsid w:val="00447786"/>
    <w:rsid w:val="00447900"/>
    <w:rsid w:val="00447DE2"/>
    <w:rsid w:val="00450216"/>
    <w:rsid w:val="004502AA"/>
    <w:rsid w:val="00450478"/>
    <w:rsid w:val="00450703"/>
    <w:rsid w:val="0045075C"/>
    <w:rsid w:val="004507EE"/>
    <w:rsid w:val="00450815"/>
    <w:rsid w:val="00450FA3"/>
    <w:rsid w:val="00451547"/>
    <w:rsid w:val="00452190"/>
    <w:rsid w:val="00452CF3"/>
    <w:rsid w:val="0045314D"/>
    <w:rsid w:val="004531F4"/>
    <w:rsid w:val="00453407"/>
    <w:rsid w:val="00453C18"/>
    <w:rsid w:val="0045453F"/>
    <w:rsid w:val="004549FD"/>
    <w:rsid w:val="00454E46"/>
    <w:rsid w:val="00455B93"/>
    <w:rsid w:val="00455EB7"/>
    <w:rsid w:val="004564B8"/>
    <w:rsid w:val="00456A84"/>
    <w:rsid w:val="00456AA5"/>
    <w:rsid w:val="00456AF2"/>
    <w:rsid w:val="00456DD1"/>
    <w:rsid w:val="0045706B"/>
    <w:rsid w:val="00457213"/>
    <w:rsid w:val="004575E0"/>
    <w:rsid w:val="00457F4C"/>
    <w:rsid w:val="0046049F"/>
    <w:rsid w:val="00460862"/>
    <w:rsid w:val="004610D3"/>
    <w:rsid w:val="004612A1"/>
    <w:rsid w:val="0046130D"/>
    <w:rsid w:val="0046132B"/>
    <w:rsid w:val="00461AAA"/>
    <w:rsid w:val="00461C07"/>
    <w:rsid w:val="00461E06"/>
    <w:rsid w:val="004621C5"/>
    <w:rsid w:val="004628CC"/>
    <w:rsid w:val="00462900"/>
    <w:rsid w:val="00463A97"/>
    <w:rsid w:val="004643A2"/>
    <w:rsid w:val="004646AB"/>
    <w:rsid w:val="00464767"/>
    <w:rsid w:val="004652D3"/>
    <w:rsid w:val="004652E2"/>
    <w:rsid w:val="0046533A"/>
    <w:rsid w:val="004653BF"/>
    <w:rsid w:val="004653DA"/>
    <w:rsid w:val="004657EE"/>
    <w:rsid w:val="004657F0"/>
    <w:rsid w:val="0046592D"/>
    <w:rsid w:val="00465E9C"/>
    <w:rsid w:val="004663F6"/>
    <w:rsid w:val="004668E8"/>
    <w:rsid w:val="00466A61"/>
    <w:rsid w:val="00466EC3"/>
    <w:rsid w:val="004670CB"/>
    <w:rsid w:val="00467175"/>
    <w:rsid w:val="004673D8"/>
    <w:rsid w:val="00467656"/>
    <w:rsid w:val="00467657"/>
    <w:rsid w:val="00467A52"/>
    <w:rsid w:val="00467B28"/>
    <w:rsid w:val="00470C3C"/>
    <w:rsid w:val="004717C8"/>
    <w:rsid w:val="00471A08"/>
    <w:rsid w:val="00471B43"/>
    <w:rsid w:val="00471BE3"/>
    <w:rsid w:val="004723AC"/>
    <w:rsid w:val="00472601"/>
    <w:rsid w:val="00472ABF"/>
    <w:rsid w:val="00473774"/>
    <w:rsid w:val="00473D6E"/>
    <w:rsid w:val="004743C6"/>
    <w:rsid w:val="004748FA"/>
    <w:rsid w:val="00474911"/>
    <w:rsid w:val="00474A98"/>
    <w:rsid w:val="00474B4A"/>
    <w:rsid w:val="00474C0A"/>
    <w:rsid w:val="00474DF6"/>
    <w:rsid w:val="00475244"/>
    <w:rsid w:val="004757B0"/>
    <w:rsid w:val="00475C5B"/>
    <w:rsid w:val="00475CDE"/>
    <w:rsid w:val="00476014"/>
    <w:rsid w:val="004767FA"/>
    <w:rsid w:val="00477809"/>
    <w:rsid w:val="0048002C"/>
    <w:rsid w:val="004800FD"/>
    <w:rsid w:val="00480198"/>
    <w:rsid w:val="004802BD"/>
    <w:rsid w:val="004804CF"/>
    <w:rsid w:val="004805FB"/>
    <w:rsid w:val="00480688"/>
    <w:rsid w:val="004806D0"/>
    <w:rsid w:val="00480717"/>
    <w:rsid w:val="00480720"/>
    <w:rsid w:val="004807DB"/>
    <w:rsid w:val="00480BCB"/>
    <w:rsid w:val="00480C10"/>
    <w:rsid w:val="00481009"/>
    <w:rsid w:val="0048136B"/>
    <w:rsid w:val="004816E1"/>
    <w:rsid w:val="004818CE"/>
    <w:rsid w:val="00481A81"/>
    <w:rsid w:val="00481DAC"/>
    <w:rsid w:val="0048215E"/>
    <w:rsid w:val="00482506"/>
    <w:rsid w:val="0048275E"/>
    <w:rsid w:val="0048281D"/>
    <w:rsid w:val="004828BE"/>
    <w:rsid w:val="004829F4"/>
    <w:rsid w:val="00482DEC"/>
    <w:rsid w:val="00482FA0"/>
    <w:rsid w:val="00482FEF"/>
    <w:rsid w:val="0048302D"/>
    <w:rsid w:val="00483408"/>
    <w:rsid w:val="0048371A"/>
    <w:rsid w:val="004844B7"/>
    <w:rsid w:val="004846C1"/>
    <w:rsid w:val="00484A15"/>
    <w:rsid w:val="00484A4A"/>
    <w:rsid w:val="00484C48"/>
    <w:rsid w:val="0048506A"/>
    <w:rsid w:val="004853A9"/>
    <w:rsid w:val="00485B20"/>
    <w:rsid w:val="00485D01"/>
    <w:rsid w:val="00485D21"/>
    <w:rsid w:val="00486054"/>
    <w:rsid w:val="00486217"/>
    <w:rsid w:val="004867CF"/>
    <w:rsid w:val="00486846"/>
    <w:rsid w:val="00486A5F"/>
    <w:rsid w:val="00486D4A"/>
    <w:rsid w:val="00487025"/>
    <w:rsid w:val="00487042"/>
    <w:rsid w:val="00487459"/>
    <w:rsid w:val="004877C9"/>
    <w:rsid w:val="004877F9"/>
    <w:rsid w:val="00487CBF"/>
    <w:rsid w:val="0049088F"/>
    <w:rsid w:val="00490C48"/>
    <w:rsid w:val="004912D8"/>
    <w:rsid w:val="004917F8"/>
    <w:rsid w:val="00491A27"/>
    <w:rsid w:val="00492139"/>
    <w:rsid w:val="0049235F"/>
    <w:rsid w:val="004924F9"/>
    <w:rsid w:val="00492B5C"/>
    <w:rsid w:val="004931C0"/>
    <w:rsid w:val="00493450"/>
    <w:rsid w:val="00493529"/>
    <w:rsid w:val="004936AF"/>
    <w:rsid w:val="004938A7"/>
    <w:rsid w:val="00493D02"/>
    <w:rsid w:val="004942CB"/>
    <w:rsid w:val="00494505"/>
    <w:rsid w:val="004948B0"/>
    <w:rsid w:val="004949A2"/>
    <w:rsid w:val="00494AA7"/>
    <w:rsid w:val="00494C8F"/>
    <w:rsid w:val="004955C1"/>
    <w:rsid w:val="004956CB"/>
    <w:rsid w:val="004957D2"/>
    <w:rsid w:val="00495B03"/>
    <w:rsid w:val="00495FE8"/>
    <w:rsid w:val="00496290"/>
    <w:rsid w:val="0049645A"/>
    <w:rsid w:val="004967B7"/>
    <w:rsid w:val="00496F65"/>
    <w:rsid w:val="00496F7A"/>
    <w:rsid w:val="00497326"/>
    <w:rsid w:val="00497A8B"/>
    <w:rsid w:val="00497D2F"/>
    <w:rsid w:val="00497F8B"/>
    <w:rsid w:val="004A023F"/>
    <w:rsid w:val="004A076A"/>
    <w:rsid w:val="004A0814"/>
    <w:rsid w:val="004A09AE"/>
    <w:rsid w:val="004A139A"/>
    <w:rsid w:val="004A1952"/>
    <w:rsid w:val="004A1B48"/>
    <w:rsid w:val="004A1F3C"/>
    <w:rsid w:val="004A20A9"/>
    <w:rsid w:val="004A23A2"/>
    <w:rsid w:val="004A29AF"/>
    <w:rsid w:val="004A2A74"/>
    <w:rsid w:val="004A2C9B"/>
    <w:rsid w:val="004A3355"/>
    <w:rsid w:val="004A3469"/>
    <w:rsid w:val="004A358C"/>
    <w:rsid w:val="004A3825"/>
    <w:rsid w:val="004A3920"/>
    <w:rsid w:val="004A3AB9"/>
    <w:rsid w:val="004A3FF4"/>
    <w:rsid w:val="004A4759"/>
    <w:rsid w:val="004A482C"/>
    <w:rsid w:val="004A4DDF"/>
    <w:rsid w:val="004A4E9E"/>
    <w:rsid w:val="004A57D1"/>
    <w:rsid w:val="004A59E6"/>
    <w:rsid w:val="004A5C01"/>
    <w:rsid w:val="004A5C5D"/>
    <w:rsid w:val="004A5F5C"/>
    <w:rsid w:val="004A60BD"/>
    <w:rsid w:val="004A6C8E"/>
    <w:rsid w:val="004A7F4B"/>
    <w:rsid w:val="004B0B86"/>
    <w:rsid w:val="004B0E27"/>
    <w:rsid w:val="004B1210"/>
    <w:rsid w:val="004B15B0"/>
    <w:rsid w:val="004B1699"/>
    <w:rsid w:val="004B1709"/>
    <w:rsid w:val="004B1A51"/>
    <w:rsid w:val="004B1BFA"/>
    <w:rsid w:val="004B1EA5"/>
    <w:rsid w:val="004B1F0B"/>
    <w:rsid w:val="004B2166"/>
    <w:rsid w:val="004B2245"/>
    <w:rsid w:val="004B23DE"/>
    <w:rsid w:val="004B2561"/>
    <w:rsid w:val="004B2973"/>
    <w:rsid w:val="004B2993"/>
    <w:rsid w:val="004B299A"/>
    <w:rsid w:val="004B29F5"/>
    <w:rsid w:val="004B30B9"/>
    <w:rsid w:val="004B33A5"/>
    <w:rsid w:val="004B38D2"/>
    <w:rsid w:val="004B39BE"/>
    <w:rsid w:val="004B3F45"/>
    <w:rsid w:val="004B473B"/>
    <w:rsid w:val="004B4877"/>
    <w:rsid w:val="004B50CB"/>
    <w:rsid w:val="004B5573"/>
    <w:rsid w:val="004B5A78"/>
    <w:rsid w:val="004B5E34"/>
    <w:rsid w:val="004B63B5"/>
    <w:rsid w:val="004B65A2"/>
    <w:rsid w:val="004B6620"/>
    <w:rsid w:val="004B678A"/>
    <w:rsid w:val="004B68DE"/>
    <w:rsid w:val="004B6948"/>
    <w:rsid w:val="004B6FA7"/>
    <w:rsid w:val="004B7273"/>
    <w:rsid w:val="004B79F1"/>
    <w:rsid w:val="004B7F4A"/>
    <w:rsid w:val="004C062C"/>
    <w:rsid w:val="004C0839"/>
    <w:rsid w:val="004C0956"/>
    <w:rsid w:val="004C0A1F"/>
    <w:rsid w:val="004C0AB8"/>
    <w:rsid w:val="004C0FED"/>
    <w:rsid w:val="004C1B2D"/>
    <w:rsid w:val="004C1D97"/>
    <w:rsid w:val="004C2373"/>
    <w:rsid w:val="004C2ADE"/>
    <w:rsid w:val="004C2C16"/>
    <w:rsid w:val="004C303F"/>
    <w:rsid w:val="004C3777"/>
    <w:rsid w:val="004C3C39"/>
    <w:rsid w:val="004C4399"/>
    <w:rsid w:val="004C4522"/>
    <w:rsid w:val="004C4674"/>
    <w:rsid w:val="004C4966"/>
    <w:rsid w:val="004C4AF3"/>
    <w:rsid w:val="004C51E1"/>
    <w:rsid w:val="004C5247"/>
    <w:rsid w:val="004C5D20"/>
    <w:rsid w:val="004C5D62"/>
    <w:rsid w:val="004C6A3C"/>
    <w:rsid w:val="004C6BAD"/>
    <w:rsid w:val="004C6EA3"/>
    <w:rsid w:val="004C6EC6"/>
    <w:rsid w:val="004C70BA"/>
    <w:rsid w:val="004C70FB"/>
    <w:rsid w:val="004C7153"/>
    <w:rsid w:val="004C7584"/>
    <w:rsid w:val="004C75BB"/>
    <w:rsid w:val="004C75F8"/>
    <w:rsid w:val="004C796A"/>
    <w:rsid w:val="004C7ABA"/>
    <w:rsid w:val="004C7AE2"/>
    <w:rsid w:val="004D04F9"/>
    <w:rsid w:val="004D0563"/>
    <w:rsid w:val="004D0738"/>
    <w:rsid w:val="004D0842"/>
    <w:rsid w:val="004D0A27"/>
    <w:rsid w:val="004D0D13"/>
    <w:rsid w:val="004D1261"/>
    <w:rsid w:val="004D1523"/>
    <w:rsid w:val="004D17DE"/>
    <w:rsid w:val="004D1F34"/>
    <w:rsid w:val="004D2274"/>
    <w:rsid w:val="004D22B5"/>
    <w:rsid w:val="004D2713"/>
    <w:rsid w:val="004D3169"/>
    <w:rsid w:val="004D32E8"/>
    <w:rsid w:val="004D397F"/>
    <w:rsid w:val="004D3C2B"/>
    <w:rsid w:val="004D3C53"/>
    <w:rsid w:val="004D3DAC"/>
    <w:rsid w:val="004D3F9D"/>
    <w:rsid w:val="004D40A3"/>
    <w:rsid w:val="004D4172"/>
    <w:rsid w:val="004D4204"/>
    <w:rsid w:val="004D44A5"/>
    <w:rsid w:val="004D46C3"/>
    <w:rsid w:val="004D4A61"/>
    <w:rsid w:val="004D4C0C"/>
    <w:rsid w:val="004D5272"/>
    <w:rsid w:val="004D52A7"/>
    <w:rsid w:val="004D55A1"/>
    <w:rsid w:val="004D579B"/>
    <w:rsid w:val="004D57DF"/>
    <w:rsid w:val="004D57F5"/>
    <w:rsid w:val="004D5C17"/>
    <w:rsid w:val="004D5F6E"/>
    <w:rsid w:val="004D6153"/>
    <w:rsid w:val="004D640F"/>
    <w:rsid w:val="004D6898"/>
    <w:rsid w:val="004D7265"/>
    <w:rsid w:val="004D7511"/>
    <w:rsid w:val="004D76DD"/>
    <w:rsid w:val="004D774C"/>
    <w:rsid w:val="004D77D3"/>
    <w:rsid w:val="004D78E6"/>
    <w:rsid w:val="004D7B8D"/>
    <w:rsid w:val="004D7ECB"/>
    <w:rsid w:val="004D7F60"/>
    <w:rsid w:val="004E0113"/>
    <w:rsid w:val="004E017E"/>
    <w:rsid w:val="004E045B"/>
    <w:rsid w:val="004E049F"/>
    <w:rsid w:val="004E0A64"/>
    <w:rsid w:val="004E0F69"/>
    <w:rsid w:val="004E1220"/>
    <w:rsid w:val="004E12E5"/>
    <w:rsid w:val="004E1599"/>
    <w:rsid w:val="004E18F1"/>
    <w:rsid w:val="004E2500"/>
    <w:rsid w:val="004E2576"/>
    <w:rsid w:val="004E34EA"/>
    <w:rsid w:val="004E4006"/>
    <w:rsid w:val="004E405C"/>
    <w:rsid w:val="004E421D"/>
    <w:rsid w:val="004E432C"/>
    <w:rsid w:val="004E4D07"/>
    <w:rsid w:val="004E4E61"/>
    <w:rsid w:val="004E4EFC"/>
    <w:rsid w:val="004E52D3"/>
    <w:rsid w:val="004E5C8F"/>
    <w:rsid w:val="004E633A"/>
    <w:rsid w:val="004E6348"/>
    <w:rsid w:val="004E6472"/>
    <w:rsid w:val="004E6578"/>
    <w:rsid w:val="004E6940"/>
    <w:rsid w:val="004E6BEE"/>
    <w:rsid w:val="004E70F4"/>
    <w:rsid w:val="004E7433"/>
    <w:rsid w:val="004E7705"/>
    <w:rsid w:val="004E7835"/>
    <w:rsid w:val="004E78AC"/>
    <w:rsid w:val="004E7960"/>
    <w:rsid w:val="004E7A03"/>
    <w:rsid w:val="004E7DB0"/>
    <w:rsid w:val="004E7E13"/>
    <w:rsid w:val="004E7F1E"/>
    <w:rsid w:val="004F03DD"/>
    <w:rsid w:val="004F03E1"/>
    <w:rsid w:val="004F0E7C"/>
    <w:rsid w:val="004F1524"/>
    <w:rsid w:val="004F179F"/>
    <w:rsid w:val="004F1C58"/>
    <w:rsid w:val="004F1ED6"/>
    <w:rsid w:val="004F36C5"/>
    <w:rsid w:val="004F3F23"/>
    <w:rsid w:val="004F4639"/>
    <w:rsid w:val="004F4799"/>
    <w:rsid w:val="004F47FA"/>
    <w:rsid w:val="004F49AA"/>
    <w:rsid w:val="004F4CF8"/>
    <w:rsid w:val="004F4D75"/>
    <w:rsid w:val="004F4E0C"/>
    <w:rsid w:val="004F5364"/>
    <w:rsid w:val="004F5503"/>
    <w:rsid w:val="004F5552"/>
    <w:rsid w:val="004F5981"/>
    <w:rsid w:val="004F5B7A"/>
    <w:rsid w:val="004F5E64"/>
    <w:rsid w:val="004F5EB9"/>
    <w:rsid w:val="004F5F75"/>
    <w:rsid w:val="004F5FE7"/>
    <w:rsid w:val="004F61CE"/>
    <w:rsid w:val="004F63CF"/>
    <w:rsid w:val="004F661A"/>
    <w:rsid w:val="004F6902"/>
    <w:rsid w:val="004F6CF9"/>
    <w:rsid w:val="004F77B3"/>
    <w:rsid w:val="004F7CD0"/>
    <w:rsid w:val="00500C7A"/>
    <w:rsid w:val="00500CF1"/>
    <w:rsid w:val="00501054"/>
    <w:rsid w:val="005014B4"/>
    <w:rsid w:val="0050171C"/>
    <w:rsid w:val="00501904"/>
    <w:rsid w:val="00501982"/>
    <w:rsid w:val="00501EF0"/>
    <w:rsid w:val="00501F70"/>
    <w:rsid w:val="00501FB4"/>
    <w:rsid w:val="00502193"/>
    <w:rsid w:val="005027A5"/>
    <w:rsid w:val="00502A1B"/>
    <w:rsid w:val="00502C04"/>
    <w:rsid w:val="00502F4C"/>
    <w:rsid w:val="00504081"/>
    <w:rsid w:val="0050419A"/>
    <w:rsid w:val="005042A5"/>
    <w:rsid w:val="00504514"/>
    <w:rsid w:val="0050502C"/>
    <w:rsid w:val="00505469"/>
    <w:rsid w:val="00505633"/>
    <w:rsid w:val="005058E8"/>
    <w:rsid w:val="0050633F"/>
    <w:rsid w:val="005065AA"/>
    <w:rsid w:val="00506CD0"/>
    <w:rsid w:val="00506F20"/>
    <w:rsid w:val="00507310"/>
    <w:rsid w:val="00507465"/>
    <w:rsid w:val="0050769A"/>
    <w:rsid w:val="00507A64"/>
    <w:rsid w:val="00507B5B"/>
    <w:rsid w:val="00507C2D"/>
    <w:rsid w:val="00507F54"/>
    <w:rsid w:val="0051023B"/>
    <w:rsid w:val="0051055D"/>
    <w:rsid w:val="00511699"/>
    <w:rsid w:val="00511770"/>
    <w:rsid w:val="0051185C"/>
    <w:rsid w:val="00511A5E"/>
    <w:rsid w:val="00511DD3"/>
    <w:rsid w:val="00511E0C"/>
    <w:rsid w:val="00512198"/>
    <w:rsid w:val="0051255D"/>
    <w:rsid w:val="00512660"/>
    <w:rsid w:val="00512A87"/>
    <w:rsid w:val="00512D4A"/>
    <w:rsid w:val="00512D90"/>
    <w:rsid w:val="00513376"/>
    <w:rsid w:val="0051357B"/>
    <w:rsid w:val="00513703"/>
    <w:rsid w:val="00513768"/>
    <w:rsid w:val="005138A4"/>
    <w:rsid w:val="00513ADB"/>
    <w:rsid w:val="0051412C"/>
    <w:rsid w:val="00514889"/>
    <w:rsid w:val="00514A9B"/>
    <w:rsid w:val="00514C17"/>
    <w:rsid w:val="00514F73"/>
    <w:rsid w:val="0051500E"/>
    <w:rsid w:val="00515052"/>
    <w:rsid w:val="00516029"/>
    <w:rsid w:val="005163B1"/>
    <w:rsid w:val="00516A57"/>
    <w:rsid w:val="00516E14"/>
    <w:rsid w:val="00517000"/>
    <w:rsid w:val="00517198"/>
    <w:rsid w:val="005175B4"/>
    <w:rsid w:val="00517737"/>
    <w:rsid w:val="00517978"/>
    <w:rsid w:val="00520080"/>
    <w:rsid w:val="00520F6B"/>
    <w:rsid w:val="00521286"/>
    <w:rsid w:val="00521341"/>
    <w:rsid w:val="00521BBB"/>
    <w:rsid w:val="00521BF5"/>
    <w:rsid w:val="00521C3E"/>
    <w:rsid w:val="00521C9C"/>
    <w:rsid w:val="00521CD1"/>
    <w:rsid w:val="00521EAD"/>
    <w:rsid w:val="0052211C"/>
    <w:rsid w:val="00522217"/>
    <w:rsid w:val="005222D3"/>
    <w:rsid w:val="00522344"/>
    <w:rsid w:val="0052238F"/>
    <w:rsid w:val="00522692"/>
    <w:rsid w:val="005226FB"/>
    <w:rsid w:val="00522B24"/>
    <w:rsid w:val="00523044"/>
    <w:rsid w:val="005230D4"/>
    <w:rsid w:val="00523207"/>
    <w:rsid w:val="00523498"/>
    <w:rsid w:val="00523828"/>
    <w:rsid w:val="00523904"/>
    <w:rsid w:val="005239F7"/>
    <w:rsid w:val="00523D32"/>
    <w:rsid w:val="00524334"/>
    <w:rsid w:val="00524427"/>
    <w:rsid w:val="00524763"/>
    <w:rsid w:val="00524E08"/>
    <w:rsid w:val="00524F33"/>
    <w:rsid w:val="00525DE8"/>
    <w:rsid w:val="0052603E"/>
    <w:rsid w:val="0052623E"/>
    <w:rsid w:val="00526379"/>
    <w:rsid w:val="00526717"/>
    <w:rsid w:val="00526F30"/>
    <w:rsid w:val="00526F61"/>
    <w:rsid w:val="00527DB4"/>
    <w:rsid w:val="005300DD"/>
    <w:rsid w:val="0053017A"/>
    <w:rsid w:val="00530A24"/>
    <w:rsid w:val="00530D00"/>
    <w:rsid w:val="00531266"/>
    <w:rsid w:val="0053151B"/>
    <w:rsid w:val="00531888"/>
    <w:rsid w:val="00531992"/>
    <w:rsid w:val="00531F8C"/>
    <w:rsid w:val="005320CC"/>
    <w:rsid w:val="005322E2"/>
    <w:rsid w:val="005326BB"/>
    <w:rsid w:val="0053277C"/>
    <w:rsid w:val="0053280F"/>
    <w:rsid w:val="00532F31"/>
    <w:rsid w:val="0053332D"/>
    <w:rsid w:val="00533BF6"/>
    <w:rsid w:val="00533C77"/>
    <w:rsid w:val="00533F16"/>
    <w:rsid w:val="00534033"/>
    <w:rsid w:val="005343E1"/>
    <w:rsid w:val="005348EA"/>
    <w:rsid w:val="00534F8E"/>
    <w:rsid w:val="0053534F"/>
    <w:rsid w:val="005354DA"/>
    <w:rsid w:val="00535790"/>
    <w:rsid w:val="00535B9D"/>
    <w:rsid w:val="00535D3D"/>
    <w:rsid w:val="00535F62"/>
    <w:rsid w:val="00536105"/>
    <w:rsid w:val="00536495"/>
    <w:rsid w:val="005366D1"/>
    <w:rsid w:val="00536801"/>
    <w:rsid w:val="00536815"/>
    <w:rsid w:val="00536AC4"/>
    <w:rsid w:val="00536D9A"/>
    <w:rsid w:val="005371F5"/>
    <w:rsid w:val="0053735D"/>
    <w:rsid w:val="00537401"/>
    <w:rsid w:val="00537B84"/>
    <w:rsid w:val="00537D8F"/>
    <w:rsid w:val="00537DF0"/>
    <w:rsid w:val="00537EF2"/>
    <w:rsid w:val="0054001E"/>
    <w:rsid w:val="0054077A"/>
    <w:rsid w:val="005409C3"/>
    <w:rsid w:val="00540DE1"/>
    <w:rsid w:val="00540E2E"/>
    <w:rsid w:val="00540ECE"/>
    <w:rsid w:val="00540F64"/>
    <w:rsid w:val="00540FCF"/>
    <w:rsid w:val="00541070"/>
    <w:rsid w:val="00541D5E"/>
    <w:rsid w:val="0054213A"/>
    <w:rsid w:val="005423C2"/>
    <w:rsid w:val="005427C3"/>
    <w:rsid w:val="00542B94"/>
    <w:rsid w:val="00542C19"/>
    <w:rsid w:val="00542C85"/>
    <w:rsid w:val="00543108"/>
    <w:rsid w:val="00543517"/>
    <w:rsid w:val="00543558"/>
    <w:rsid w:val="0054398C"/>
    <w:rsid w:val="00544118"/>
    <w:rsid w:val="00544C23"/>
    <w:rsid w:val="00544DF8"/>
    <w:rsid w:val="00544E3B"/>
    <w:rsid w:val="00544FD6"/>
    <w:rsid w:val="0054500B"/>
    <w:rsid w:val="0054540C"/>
    <w:rsid w:val="00545457"/>
    <w:rsid w:val="0054577C"/>
    <w:rsid w:val="0054585C"/>
    <w:rsid w:val="00545D61"/>
    <w:rsid w:val="00545E54"/>
    <w:rsid w:val="00547C06"/>
    <w:rsid w:val="00547D0B"/>
    <w:rsid w:val="00547F5F"/>
    <w:rsid w:val="00547F78"/>
    <w:rsid w:val="00550BB2"/>
    <w:rsid w:val="0055103E"/>
    <w:rsid w:val="005516E5"/>
    <w:rsid w:val="005519CD"/>
    <w:rsid w:val="00551DAA"/>
    <w:rsid w:val="00551E85"/>
    <w:rsid w:val="00551FEC"/>
    <w:rsid w:val="0055245C"/>
    <w:rsid w:val="00552802"/>
    <w:rsid w:val="0055286E"/>
    <w:rsid w:val="00552C28"/>
    <w:rsid w:val="00552D48"/>
    <w:rsid w:val="00553983"/>
    <w:rsid w:val="00554AEC"/>
    <w:rsid w:val="00554CCA"/>
    <w:rsid w:val="005551D9"/>
    <w:rsid w:val="005558FD"/>
    <w:rsid w:val="00555EDA"/>
    <w:rsid w:val="0055612A"/>
    <w:rsid w:val="00556ACC"/>
    <w:rsid w:val="0055734A"/>
    <w:rsid w:val="00557A32"/>
    <w:rsid w:val="005604E8"/>
    <w:rsid w:val="005605E7"/>
    <w:rsid w:val="00560B04"/>
    <w:rsid w:val="005616D6"/>
    <w:rsid w:val="005618D0"/>
    <w:rsid w:val="005618D9"/>
    <w:rsid w:val="00561A07"/>
    <w:rsid w:val="00561D28"/>
    <w:rsid w:val="00562E67"/>
    <w:rsid w:val="00563261"/>
    <w:rsid w:val="00563744"/>
    <w:rsid w:val="00563771"/>
    <w:rsid w:val="00563A0A"/>
    <w:rsid w:val="00563A23"/>
    <w:rsid w:val="005644F8"/>
    <w:rsid w:val="00564562"/>
    <w:rsid w:val="00564743"/>
    <w:rsid w:val="005647DD"/>
    <w:rsid w:val="00564B92"/>
    <w:rsid w:val="00564DA0"/>
    <w:rsid w:val="00564F86"/>
    <w:rsid w:val="005656AE"/>
    <w:rsid w:val="005659BE"/>
    <w:rsid w:val="00565A5D"/>
    <w:rsid w:val="00565B95"/>
    <w:rsid w:val="00565CD2"/>
    <w:rsid w:val="00565E27"/>
    <w:rsid w:val="00565F35"/>
    <w:rsid w:val="00565FFB"/>
    <w:rsid w:val="00566354"/>
    <w:rsid w:val="00566442"/>
    <w:rsid w:val="00566674"/>
    <w:rsid w:val="00566CDA"/>
    <w:rsid w:val="00566E5E"/>
    <w:rsid w:val="00566F4C"/>
    <w:rsid w:val="0056732B"/>
    <w:rsid w:val="00567422"/>
    <w:rsid w:val="005679A3"/>
    <w:rsid w:val="00567C47"/>
    <w:rsid w:val="00567E6B"/>
    <w:rsid w:val="00570196"/>
    <w:rsid w:val="0057019B"/>
    <w:rsid w:val="00570245"/>
    <w:rsid w:val="00570445"/>
    <w:rsid w:val="005706CB"/>
    <w:rsid w:val="00570705"/>
    <w:rsid w:val="00570791"/>
    <w:rsid w:val="00570811"/>
    <w:rsid w:val="00570C15"/>
    <w:rsid w:val="00570CF8"/>
    <w:rsid w:val="00571370"/>
    <w:rsid w:val="00571720"/>
    <w:rsid w:val="005717F0"/>
    <w:rsid w:val="00571942"/>
    <w:rsid w:val="00571DCB"/>
    <w:rsid w:val="00571F36"/>
    <w:rsid w:val="00571F51"/>
    <w:rsid w:val="0057232A"/>
    <w:rsid w:val="005723F3"/>
    <w:rsid w:val="00572CA5"/>
    <w:rsid w:val="00572DD3"/>
    <w:rsid w:val="0057332E"/>
    <w:rsid w:val="0057396B"/>
    <w:rsid w:val="005739DC"/>
    <w:rsid w:val="00573A5B"/>
    <w:rsid w:val="005740C5"/>
    <w:rsid w:val="005741DC"/>
    <w:rsid w:val="00574D1E"/>
    <w:rsid w:val="00574DE5"/>
    <w:rsid w:val="00574DFD"/>
    <w:rsid w:val="0057542A"/>
    <w:rsid w:val="00575FBF"/>
    <w:rsid w:val="00575FF1"/>
    <w:rsid w:val="0057614B"/>
    <w:rsid w:val="005763A9"/>
    <w:rsid w:val="005768C6"/>
    <w:rsid w:val="00577109"/>
    <w:rsid w:val="00577812"/>
    <w:rsid w:val="005779BA"/>
    <w:rsid w:val="00577C6C"/>
    <w:rsid w:val="00577E2D"/>
    <w:rsid w:val="00577FCF"/>
    <w:rsid w:val="005808BD"/>
    <w:rsid w:val="00580EEB"/>
    <w:rsid w:val="0058169B"/>
    <w:rsid w:val="00581732"/>
    <w:rsid w:val="00581BB7"/>
    <w:rsid w:val="00581E9C"/>
    <w:rsid w:val="00582043"/>
    <w:rsid w:val="00582557"/>
    <w:rsid w:val="00582A87"/>
    <w:rsid w:val="00582D0F"/>
    <w:rsid w:val="00583284"/>
    <w:rsid w:val="00583295"/>
    <w:rsid w:val="0058337E"/>
    <w:rsid w:val="00583C6E"/>
    <w:rsid w:val="00584000"/>
    <w:rsid w:val="00584705"/>
    <w:rsid w:val="00584706"/>
    <w:rsid w:val="00584B00"/>
    <w:rsid w:val="00584EF2"/>
    <w:rsid w:val="00585AD0"/>
    <w:rsid w:val="00585C44"/>
    <w:rsid w:val="00585E61"/>
    <w:rsid w:val="00585FD8"/>
    <w:rsid w:val="00586621"/>
    <w:rsid w:val="00586BDF"/>
    <w:rsid w:val="00586E2E"/>
    <w:rsid w:val="00587360"/>
    <w:rsid w:val="00587805"/>
    <w:rsid w:val="005879BA"/>
    <w:rsid w:val="00590399"/>
    <w:rsid w:val="00590755"/>
    <w:rsid w:val="00590C84"/>
    <w:rsid w:val="005911C7"/>
    <w:rsid w:val="0059136A"/>
    <w:rsid w:val="005913B3"/>
    <w:rsid w:val="00591902"/>
    <w:rsid w:val="00591E2B"/>
    <w:rsid w:val="00591EFF"/>
    <w:rsid w:val="0059253C"/>
    <w:rsid w:val="00592693"/>
    <w:rsid w:val="005929F4"/>
    <w:rsid w:val="005935AB"/>
    <w:rsid w:val="00593AC3"/>
    <w:rsid w:val="00594455"/>
    <w:rsid w:val="005944A3"/>
    <w:rsid w:val="0059487B"/>
    <w:rsid w:val="00594961"/>
    <w:rsid w:val="00594C04"/>
    <w:rsid w:val="00594F55"/>
    <w:rsid w:val="00594F5D"/>
    <w:rsid w:val="00594FD1"/>
    <w:rsid w:val="0059533A"/>
    <w:rsid w:val="005955B7"/>
    <w:rsid w:val="0059574C"/>
    <w:rsid w:val="0059582A"/>
    <w:rsid w:val="00595AFB"/>
    <w:rsid w:val="0059613D"/>
    <w:rsid w:val="00596247"/>
    <w:rsid w:val="00596CD1"/>
    <w:rsid w:val="00596E65"/>
    <w:rsid w:val="00596FAF"/>
    <w:rsid w:val="005971FE"/>
    <w:rsid w:val="0059797E"/>
    <w:rsid w:val="00597986"/>
    <w:rsid w:val="005979BD"/>
    <w:rsid w:val="00597A4C"/>
    <w:rsid w:val="00597A72"/>
    <w:rsid w:val="00597A77"/>
    <w:rsid w:val="00597D6B"/>
    <w:rsid w:val="005A0A44"/>
    <w:rsid w:val="005A0D80"/>
    <w:rsid w:val="005A1038"/>
    <w:rsid w:val="005A18C6"/>
    <w:rsid w:val="005A1B13"/>
    <w:rsid w:val="005A1DAD"/>
    <w:rsid w:val="005A1ED4"/>
    <w:rsid w:val="005A1FCC"/>
    <w:rsid w:val="005A2632"/>
    <w:rsid w:val="005A29BD"/>
    <w:rsid w:val="005A2AF9"/>
    <w:rsid w:val="005A2BB6"/>
    <w:rsid w:val="005A2DDC"/>
    <w:rsid w:val="005A3154"/>
    <w:rsid w:val="005A35FA"/>
    <w:rsid w:val="005A3AEB"/>
    <w:rsid w:val="005A3C81"/>
    <w:rsid w:val="005A3C87"/>
    <w:rsid w:val="005A4447"/>
    <w:rsid w:val="005A483B"/>
    <w:rsid w:val="005A4E41"/>
    <w:rsid w:val="005A4E6C"/>
    <w:rsid w:val="005A4F64"/>
    <w:rsid w:val="005A50EA"/>
    <w:rsid w:val="005A5457"/>
    <w:rsid w:val="005A5924"/>
    <w:rsid w:val="005A60C6"/>
    <w:rsid w:val="005A6E30"/>
    <w:rsid w:val="005A6E97"/>
    <w:rsid w:val="005A7169"/>
    <w:rsid w:val="005A7188"/>
    <w:rsid w:val="005A76C0"/>
    <w:rsid w:val="005A7FA1"/>
    <w:rsid w:val="005B024C"/>
    <w:rsid w:val="005B02FF"/>
    <w:rsid w:val="005B048C"/>
    <w:rsid w:val="005B0E5D"/>
    <w:rsid w:val="005B0EB8"/>
    <w:rsid w:val="005B1137"/>
    <w:rsid w:val="005B11A6"/>
    <w:rsid w:val="005B11B2"/>
    <w:rsid w:val="005B12B1"/>
    <w:rsid w:val="005B13DE"/>
    <w:rsid w:val="005B1523"/>
    <w:rsid w:val="005B15B9"/>
    <w:rsid w:val="005B16CD"/>
    <w:rsid w:val="005B19DE"/>
    <w:rsid w:val="005B1BE1"/>
    <w:rsid w:val="005B1D88"/>
    <w:rsid w:val="005B20DA"/>
    <w:rsid w:val="005B25D4"/>
    <w:rsid w:val="005B2713"/>
    <w:rsid w:val="005B27CA"/>
    <w:rsid w:val="005B2BDF"/>
    <w:rsid w:val="005B2E7B"/>
    <w:rsid w:val="005B346E"/>
    <w:rsid w:val="005B3545"/>
    <w:rsid w:val="005B382B"/>
    <w:rsid w:val="005B3CBE"/>
    <w:rsid w:val="005B453F"/>
    <w:rsid w:val="005B46D7"/>
    <w:rsid w:val="005B4758"/>
    <w:rsid w:val="005B4A3B"/>
    <w:rsid w:val="005B4D5F"/>
    <w:rsid w:val="005B5476"/>
    <w:rsid w:val="005B55B5"/>
    <w:rsid w:val="005B59CB"/>
    <w:rsid w:val="005B61E5"/>
    <w:rsid w:val="005B7877"/>
    <w:rsid w:val="005B7AD6"/>
    <w:rsid w:val="005B7E04"/>
    <w:rsid w:val="005C004E"/>
    <w:rsid w:val="005C007A"/>
    <w:rsid w:val="005C0278"/>
    <w:rsid w:val="005C0A03"/>
    <w:rsid w:val="005C1038"/>
    <w:rsid w:val="005C18F3"/>
    <w:rsid w:val="005C1955"/>
    <w:rsid w:val="005C1985"/>
    <w:rsid w:val="005C1BB4"/>
    <w:rsid w:val="005C1DA6"/>
    <w:rsid w:val="005C1DD3"/>
    <w:rsid w:val="005C1FFA"/>
    <w:rsid w:val="005C2253"/>
    <w:rsid w:val="005C2369"/>
    <w:rsid w:val="005C24CA"/>
    <w:rsid w:val="005C24CB"/>
    <w:rsid w:val="005C28B0"/>
    <w:rsid w:val="005C28E0"/>
    <w:rsid w:val="005C2A95"/>
    <w:rsid w:val="005C2DDC"/>
    <w:rsid w:val="005C407E"/>
    <w:rsid w:val="005C4723"/>
    <w:rsid w:val="005C4C61"/>
    <w:rsid w:val="005C4EBE"/>
    <w:rsid w:val="005C50F7"/>
    <w:rsid w:val="005C5130"/>
    <w:rsid w:val="005C56B7"/>
    <w:rsid w:val="005C583D"/>
    <w:rsid w:val="005C5EE0"/>
    <w:rsid w:val="005C60C4"/>
    <w:rsid w:val="005C61F3"/>
    <w:rsid w:val="005C63D2"/>
    <w:rsid w:val="005C6795"/>
    <w:rsid w:val="005C6D19"/>
    <w:rsid w:val="005C6F82"/>
    <w:rsid w:val="005C7E0E"/>
    <w:rsid w:val="005D0076"/>
    <w:rsid w:val="005D076A"/>
    <w:rsid w:val="005D09C6"/>
    <w:rsid w:val="005D0B07"/>
    <w:rsid w:val="005D1235"/>
    <w:rsid w:val="005D1B16"/>
    <w:rsid w:val="005D1F17"/>
    <w:rsid w:val="005D2489"/>
    <w:rsid w:val="005D24B6"/>
    <w:rsid w:val="005D2620"/>
    <w:rsid w:val="005D272B"/>
    <w:rsid w:val="005D3381"/>
    <w:rsid w:val="005D3833"/>
    <w:rsid w:val="005D3A31"/>
    <w:rsid w:val="005D4BA6"/>
    <w:rsid w:val="005D4BC3"/>
    <w:rsid w:val="005D4D7D"/>
    <w:rsid w:val="005D4DEB"/>
    <w:rsid w:val="005D56A3"/>
    <w:rsid w:val="005D58D1"/>
    <w:rsid w:val="005D5CD3"/>
    <w:rsid w:val="005D5D3A"/>
    <w:rsid w:val="005D6407"/>
    <w:rsid w:val="005D6C0A"/>
    <w:rsid w:val="005D6FE1"/>
    <w:rsid w:val="005D7185"/>
    <w:rsid w:val="005D71EA"/>
    <w:rsid w:val="005D72DF"/>
    <w:rsid w:val="005D7401"/>
    <w:rsid w:val="005D74D0"/>
    <w:rsid w:val="005D782F"/>
    <w:rsid w:val="005D7981"/>
    <w:rsid w:val="005D7DD3"/>
    <w:rsid w:val="005D7DD8"/>
    <w:rsid w:val="005E0580"/>
    <w:rsid w:val="005E0665"/>
    <w:rsid w:val="005E0690"/>
    <w:rsid w:val="005E0876"/>
    <w:rsid w:val="005E0987"/>
    <w:rsid w:val="005E1337"/>
    <w:rsid w:val="005E13BE"/>
    <w:rsid w:val="005E16B7"/>
    <w:rsid w:val="005E1879"/>
    <w:rsid w:val="005E18EE"/>
    <w:rsid w:val="005E1B21"/>
    <w:rsid w:val="005E2416"/>
    <w:rsid w:val="005E24BA"/>
    <w:rsid w:val="005E27DA"/>
    <w:rsid w:val="005E3276"/>
    <w:rsid w:val="005E331A"/>
    <w:rsid w:val="005E337B"/>
    <w:rsid w:val="005E33F3"/>
    <w:rsid w:val="005E3596"/>
    <w:rsid w:val="005E37D4"/>
    <w:rsid w:val="005E385A"/>
    <w:rsid w:val="005E39A9"/>
    <w:rsid w:val="005E3AB9"/>
    <w:rsid w:val="005E45C5"/>
    <w:rsid w:val="005E4E5D"/>
    <w:rsid w:val="005E5604"/>
    <w:rsid w:val="005E56F1"/>
    <w:rsid w:val="005E5992"/>
    <w:rsid w:val="005E5C2E"/>
    <w:rsid w:val="005E5DB6"/>
    <w:rsid w:val="005E6339"/>
    <w:rsid w:val="005E6F1B"/>
    <w:rsid w:val="005E71B0"/>
    <w:rsid w:val="005E73F6"/>
    <w:rsid w:val="005E7876"/>
    <w:rsid w:val="005E7EEA"/>
    <w:rsid w:val="005F01DE"/>
    <w:rsid w:val="005F0414"/>
    <w:rsid w:val="005F0415"/>
    <w:rsid w:val="005F0A94"/>
    <w:rsid w:val="005F0B2D"/>
    <w:rsid w:val="005F0FD6"/>
    <w:rsid w:val="005F0FF6"/>
    <w:rsid w:val="005F0FFA"/>
    <w:rsid w:val="005F12AF"/>
    <w:rsid w:val="005F1319"/>
    <w:rsid w:val="005F1606"/>
    <w:rsid w:val="005F1E53"/>
    <w:rsid w:val="005F21B0"/>
    <w:rsid w:val="005F2520"/>
    <w:rsid w:val="005F2880"/>
    <w:rsid w:val="005F2D08"/>
    <w:rsid w:val="005F2FF3"/>
    <w:rsid w:val="005F30AA"/>
    <w:rsid w:val="005F3126"/>
    <w:rsid w:val="005F3154"/>
    <w:rsid w:val="005F337A"/>
    <w:rsid w:val="005F3702"/>
    <w:rsid w:val="005F3A76"/>
    <w:rsid w:val="005F3C81"/>
    <w:rsid w:val="005F3FF0"/>
    <w:rsid w:val="005F420D"/>
    <w:rsid w:val="005F47DB"/>
    <w:rsid w:val="005F4A5B"/>
    <w:rsid w:val="005F4AF6"/>
    <w:rsid w:val="005F4BA6"/>
    <w:rsid w:val="005F5089"/>
    <w:rsid w:val="005F659E"/>
    <w:rsid w:val="005F674F"/>
    <w:rsid w:val="005F6861"/>
    <w:rsid w:val="005F6D4D"/>
    <w:rsid w:val="005F7072"/>
    <w:rsid w:val="005F756D"/>
    <w:rsid w:val="005F77B9"/>
    <w:rsid w:val="006000AC"/>
    <w:rsid w:val="006000B9"/>
    <w:rsid w:val="006003D0"/>
    <w:rsid w:val="00600456"/>
    <w:rsid w:val="00600840"/>
    <w:rsid w:val="00600AA2"/>
    <w:rsid w:val="00600C0E"/>
    <w:rsid w:val="00600D28"/>
    <w:rsid w:val="00600D2C"/>
    <w:rsid w:val="00601053"/>
    <w:rsid w:val="00601C98"/>
    <w:rsid w:val="006022BE"/>
    <w:rsid w:val="006022CF"/>
    <w:rsid w:val="00602308"/>
    <w:rsid w:val="00602465"/>
    <w:rsid w:val="0060261C"/>
    <w:rsid w:val="006027BB"/>
    <w:rsid w:val="006027C7"/>
    <w:rsid w:val="00602B93"/>
    <w:rsid w:val="00602CF8"/>
    <w:rsid w:val="00602E29"/>
    <w:rsid w:val="00602F4C"/>
    <w:rsid w:val="006034B4"/>
    <w:rsid w:val="00603665"/>
    <w:rsid w:val="00603B0B"/>
    <w:rsid w:val="00603C14"/>
    <w:rsid w:val="006042A9"/>
    <w:rsid w:val="006043D3"/>
    <w:rsid w:val="006049B9"/>
    <w:rsid w:val="006049D0"/>
    <w:rsid w:val="00604A4A"/>
    <w:rsid w:val="00604BB7"/>
    <w:rsid w:val="006057B5"/>
    <w:rsid w:val="006058F2"/>
    <w:rsid w:val="00606A6D"/>
    <w:rsid w:val="00606AF5"/>
    <w:rsid w:val="00606D6C"/>
    <w:rsid w:val="00606E0D"/>
    <w:rsid w:val="00607058"/>
    <w:rsid w:val="00607754"/>
    <w:rsid w:val="006077AB"/>
    <w:rsid w:val="00607813"/>
    <w:rsid w:val="00607914"/>
    <w:rsid w:val="00607976"/>
    <w:rsid w:val="00607A81"/>
    <w:rsid w:val="00610315"/>
    <w:rsid w:val="00610420"/>
    <w:rsid w:val="00610940"/>
    <w:rsid w:val="00610AB9"/>
    <w:rsid w:val="00610BCB"/>
    <w:rsid w:val="00610CDB"/>
    <w:rsid w:val="00610F02"/>
    <w:rsid w:val="00611C59"/>
    <w:rsid w:val="0061276E"/>
    <w:rsid w:val="00612881"/>
    <w:rsid w:val="006129EE"/>
    <w:rsid w:val="00612E56"/>
    <w:rsid w:val="00613260"/>
    <w:rsid w:val="0061346C"/>
    <w:rsid w:val="0061399E"/>
    <w:rsid w:val="00613D21"/>
    <w:rsid w:val="006140CD"/>
    <w:rsid w:val="0061428E"/>
    <w:rsid w:val="00614A62"/>
    <w:rsid w:val="00614BA0"/>
    <w:rsid w:val="00615130"/>
    <w:rsid w:val="00615653"/>
    <w:rsid w:val="00615718"/>
    <w:rsid w:val="00615DD5"/>
    <w:rsid w:val="00616474"/>
    <w:rsid w:val="006166CB"/>
    <w:rsid w:val="00616798"/>
    <w:rsid w:val="006170CE"/>
    <w:rsid w:val="00617123"/>
    <w:rsid w:val="0061712C"/>
    <w:rsid w:val="0061721A"/>
    <w:rsid w:val="00617616"/>
    <w:rsid w:val="00617907"/>
    <w:rsid w:val="00617B34"/>
    <w:rsid w:val="00617C8D"/>
    <w:rsid w:val="0062023B"/>
    <w:rsid w:val="0062026E"/>
    <w:rsid w:val="006202F9"/>
    <w:rsid w:val="006204FC"/>
    <w:rsid w:val="00620572"/>
    <w:rsid w:val="0062085C"/>
    <w:rsid w:val="00620969"/>
    <w:rsid w:val="00620A1A"/>
    <w:rsid w:val="00621036"/>
    <w:rsid w:val="006210D2"/>
    <w:rsid w:val="00621583"/>
    <w:rsid w:val="006216B9"/>
    <w:rsid w:val="006216C9"/>
    <w:rsid w:val="006217AC"/>
    <w:rsid w:val="0062189B"/>
    <w:rsid w:val="00621D04"/>
    <w:rsid w:val="006222E5"/>
    <w:rsid w:val="0062259C"/>
    <w:rsid w:val="00622CFB"/>
    <w:rsid w:val="00623705"/>
    <w:rsid w:val="00623996"/>
    <w:rsid w:val="006239E9"/>
    <w:rsid w:val="006243BE"/>
    <w:rsid w:val="00624751"/>
    <w:rsid w:val="00624F17"/>
    <w:rsid w:val="0062559D"/>
    <w:rsid w:val="006258C3"/>
    <w:rsid w:val="00625A9F"/>
    <w:rsid w:val="00625B83"/>
    <w:rsid w:val="00626253"/>
    <w:rsid w:val="006263DF"/>
    <w:rsid w:val="00626611"/>
    <w:rsid w:val="00626627"/>
    <w:rsid w:val="00626AFC"/>
    <w:rsid w:val="00626D1F"/>
    <w:rsid w:val="00627070"/>
    <w:rsid w:val="0062740B"/>
    <w:rsid w:val="00627961"/>
    <w:rsid w:val="00627CE7"/>
    <w:rsid w:val="006305CF"/>
    <w:rsid w:val="006306A8"/>
    <w:rsid w:val="0063073C"/>
    <w:rsid w:val="00630C45"/>
    <w:rsid w:val="00630F29"/>
    <w:rsid w:val="00631012"/>
    <w:rsid w:val="00631241"/>
    <w:rsid w:val="00631509"/>
    <w:rsid w:val="00631543"/>
    <w:rsid w:val="00631C81"/>
    <w:rsid w:val="0063201A"/>
    <w:rsid w:val="006320F4"/>
    <w:rsid w:val="0063223F"/>
    <w:rsid w:val="00632FB0"/>
    <w:rsid w:val="00633147"/>
    <w:rsid w:val="00633306"/>
    <w:rsid w:val="00633CA9"/>
    <w:rsid w:val="00634407"/>
    <w:rsid w:val="0063454C"/>
    <w:rsid w:val="00634852"/>
    <w:rsid w:val="00634CCB"/>
    <w:rsid w:val="00634D68"/>
    <w:rsid w:val="0063510C"/>
    <w:rsid w:val="006355CA"/>
    <w:rsid w:val="006355EF"/>
    <w:rsid w:val="0063626F"/>
    <w:rsid w:val="00636281"/>
    <w:rsid w:val="00636879"/>
    <w:rsid w:val="00636AAE"/>
    <w:rsid w:val="00636DF8"/>
    <w:rsid w:val="00636FE1"/>
    <w:rsid w:val="00637099"/>
    <w:rsid w:val="00637381"/>
    <w:rsid w:val="0063769B"/>
    <w:rsid w:val="006400C7"/>
    <w:rsid w:val="0064093E"/>
    <w:rsid w:val="00640CB5"/>
    <w:rsid w:val="00640E48"/>
    <w:rsid w:val="00640F91"/>
    <w:rsid w:val="006412A9"/>
    <w:rsid w:val="00641382"/>
    <w:rsid w:val="00641887"/>
    <w:rsid w:val="0064188C"/>
    <w:rsid w:val="00642268"/>
    <w:rsid w:val="006424E3"/>
    <w:rsid w:val="006425A2"/>
    <w:rsid w:val="00642906"/>
    <w:rsid w:val="00642FE6"/>
    <w:rsid w:val="0064323E"/>
    <w:rsid w:val="00643B86"/>
    <w:rsid w:val="006440B3"/>
    <w:rsid w:val="00644F2E"/>
    <w:rsid w:val="006450BF"/>
    <w:rsid w:val="006451E3"/>
    <w:rsid w:val="0064563B"/>
    <w:rsid w:val="00645B93"/>
    <w:rsid w:val="00645CC9"/>
    <w:rsid w:val="006461FA"/>
    <w:rsid w:val="006469C0"/>
    <w:rsid w:val="00646DD1"/>
    <w:rsid w:val="0064708B"/>
    <w:rsid w:val="00647341"/>
    <w:rsid w:val="00647451"/>
    <w:rsid w:val="006478C9"/>
    <w:rsid w:val="00647B4D"/>
    <w:rsid w:val="00647C7E"/>
    <w:rsid w:val="00647F25"/>
    <w:rsid w:val="0065033A"/>
    <w:rsid w:val="006503F8"/>
    <w:rsid w:val="00650AA4"/>
    <w:rsid w:val="00650D55"/>
    <w:rsid w:val="00650E7F"/>
    <w:rsid w:val="006511CC"/>
    <w:rsid w:val="006516D3"/>
    <w:rsid w:val="00651851"/>
    <w:rsid w:val="00652FA6"/>
    <w:rsid w:val="00652FDA"/>
    <w:rsid w:val="006532F0"/>
    <w:rsid w:val="006533C3"/>
    <w:rsid w:val="00653418"/>
    <w:rsid w:val="006535CC"/>
    <w:rsid w:val="00653CDC"/>
    <w:rsid w:val="00654367"/>
    <w:rsid w:val="00654706"/>
    <w:rsid w:val="00654942"/>
    <w:rsid w:val="00654CC6"/>
    <w:rsid w:val="0065513D"/>
    <w:rsid w:val="006552C5"/>
    <w:rsid w:val="00655319"/>
    <w:rsid w:val="006554DC"/>
    <w:rsid w:val="00655C28"/>
    <w:rsid w:val="00655D46"/>
    <w:rsid w:val="00655DCA"/>
    <w:rsid w:val="0065618E"/>
    <w:rsid w:val="00656D64"/>
    <w:rsid w:val="006571DD"/>
    <w:rsid w:val="006574C5"/>
    <w:rsid w:val="00657570"/>
    <w:rsid w:val="0065763A"/>
    <w:rsid w:val="00657DE9"/>
    <w:rsid w:val="00657E34"/>
    <w:rsid w:val="006601D1"/>
    <w:rsid w:val="00660426"/>
    <w:rsid w:val="006605BB"/>
    <w:rsid w:val="00660C37"/>
    <w:rsid w:val="00660C6B"/>
    <w:rsid w:val="0066109C"/>
    <w:rsid w:val="00661288"/>
    <w:rsid w:val="00661562"/>
    <w:rsid w:val="006617D5"/>
    <w:rsid w:val="00661A1F"/>
    <w:rsid w:val="00661A8F"/>
    <w:rsid w:val="00661C6A"/>
    <w:rsid w:val="00661D2C"/>
    <w:rsid w:val="00661F2B"/>
    <w:rsid w:val="0066221B"/>
    <w:rsid w:val="00662C1A"/>
    <w:rsid w:val="006633C9"/>
    <w:rsid w:val="00663A33"/>
    <w:rsid w:val="00663ADE"/>
    <w:rsid w:val="00663C4E"/>
    <w:rsid w:val="0066423F"/>
    <w:rsid w:val="006644C4"/>
    <w:rsid w:val="006644D6"/>
    <w:rsid w:val="006649A2"/>
    <w:rsid w:val="00664AAC"/>
    <w:rsid w:val="00664CEE"/>
    <w:rsid w:val="00664F5F"/>
    <w:rsid w:val="00665CDC"/>
    <w:rsid w:val="00665FBA"/>
    <w:rsid w:val="00665FBC"/>
    <w:rsid w:val="006661E6"/>
    <w:rsid w:val="00666251"/>
    <w:rsid w:val="006664B9"/>
    <w:rsid w:val="006665D1"/>
    <w:rsid w:val="0066671F"/>
    <w:rsid w:val="00666869"/>
    <w:rsid w:val="006669A2"/>
    <w:rsid w:val="00667374"/>
    <w:rsid w:val="0066757C"/>
    <w:rsid w:val="00667717"/>
    <w:rsid w:val="006677DD"/>
    <w:rsid w:val="006679A4"/>
    <w:rsid w:val="00667D05"/>
    <w:rsid w:val="00667D8A"/>
    <w:rsid w:val="00667E1B"/>
    <w:rsid w:val="006700F5"/>
    <w:rsid w:val="006702D8"/>
    <w:rsid w:val="006705A0"/>
    <w:rsid w:val="00670E36"/>
    <w:rsid w:val="00670E80"/>
    <w:rsid w:val="0067142C"/>
    <w:rsid w:val="00671A74"/>
    <w:rsid w:val="00671E20"/>
    <w:rsid w:val="006726DA"/>
    <w:rsid w:val="0067295C"/>
    <w:rsid w:val="00672BCD"/>
    <w:rsid w:val="00672EF3"/>
    <w:rsid w:val="0067310C"/>
    <w:rsid w:val="0067311E"/>
    <w:rsid w:val="006733D0"/>
    <w:rsid w:val="006735B5"/>
    <w:rsid w:val="006739AC"/>
    <w:rsid w:val="00673AE6"/>
    <w:rsid w:val="00673FB4"/>
    <w:rsid w:val="006741E9"/>
    <w:rsid w:val="006742DF"/>
    <w:rsid w:val="006743C6"/>
    <w:rsid w:val="006751B3"/>
    <w:rsid w:val="0067525F"/>
    <w:rsid w:val="00675C4D"/>
    <w:rsid w:val="00675EC7"/>
    <w:rsid w:val="006765FD"/>
    <w:rsid w:val="00676A60"/>
    <w:rsid w:val="00676F18"/>
    <w:rsid w:val="006770FC"/>
    <w:rsid w:val="0067724C"/>
    <w:rsid w:val="0067733D"/>
    <w:rsid w:val="0067773B"/>
    <w:rsid w:val="00677A4A"/>
    <w:rsid w:val="00677B7E"/>
    <w:rsid w:val="00677B81"/>
    <w:rsid w:val="0068009F"/>
    <w:rsid w:val="006803E7"/>
    <w:rsid w:val="006807ED"/>
    <w:rsid w:val="00680911"/>
    <w:rsid w:val="00680EC3"/>
    <w:rsid w:val="00680F0E"/>
    <w:rsid w:val="0068105A"/>
    <w:rsid w:val="006811EF"/>
    <w:rsid w:val="006812D2"/>
    <w:rsid w:val="0068150A"/>
    <w:rsid w:val="006815DB"/>
    <w:rsid w:val="00681A21"/>
    <w:rsid w:val="00682143"/>
    <w:rsid w:val="006821E9"/>
    <w:rsid w:val="0068241B"/>
    <w:rsid w:val="006826DB"/>
    <w:rsid w:val="0068346C"/>
    <w:rsid w:val="00683C92"/>
    <w:rsid w:val="00683D27"/>
    <w:rsid w:val="00683F8E"/>
    <w:rsid w:val="006840C3"/>
    <w:rsid w:val="00684943"/>
    <w:rsid w:val="006849B7"/>
    <w:rsid w:val="00685067"/>
    <w:rsid w:val="006868B3"/>
    <w:rsid w:val="00686B79"/>
    <w:rsid w:val="00686BAD"/>
    <w:rsid w:val="00687169"/>
    <w:rsid w:val="006875D7"/>
    <w:rsid w:val="00687644"/>
    <w:rsid w:val="00687651"/>
    <w:rsid w:val="00687A23"/>
    <w:rsid w:val="00690BE9"/>
    <w:rsid w:val="00690C81"/>
    <w:rsid w:val="006913F0"/>
    <w:rsid w:val="00691FC0"/>
    <w:rsid w:val="006921D6"/>
    <w:rsid w:val="0069275C"/>
    <w:rsid w:val="00692817"/>
    <w:rsid w:val="006929B3"/>
    <w:rsid w:val="00692D64"/>
    <w:rsid w:val="00692E3A"/>
    <w:rsid w:val="0069314A"/>
    <w:rsid w:val="006931AA"/>
    <w:rsid w:val="00693343"/>
    <w:rsid w:val="00693600"/>
    <w:rsid w:val="0069366A"/>
    <w:rsid w:val="0069387B"/>
    <w:rsid w:val="006938FA"/>
    <w:rsid w:val="00693A62"/>
    <w:rsid w:val="00693E31"/>
    <w:rsid w:val="00693F64"/>
    <w:rsid w:val="00694157"/>
    <w:rsid w:val="0069415B"/>
    <w:rsid w:val="00694229"/>
    <w:rsid w:val="00694CEB"/>
    <w:rsid w:val="00694F2E"/>
    <w:rsid w:val="00695533"/>
    <w:rsid w:val="0069592E"/>
    <w:rsid w:val="00695980"/>
    <w:rsid w:val="006959D2"/>
    <w:rsid w:val="00695CB0"/>
    <w:rsid w:val="00695CF0"/>
    <w:rsid w:val="00695E5A"/>
    <w:rsid w:val="0069623C"/>
    <w:rsid w:val="00696AD7"/>
    <w:rsid w:val="0069700D"/>
    <w:rsid w:val="006970B9"/>
    <w:rsid w:val="006973B2"/>
    <w:rsid w:val="0069773A"/>
    <w:rsid w:val="006A0006"/>
    <w:rsid w:val="006A00D9"/>
    <w:rsid w:val="006A0949"/>
    <w:rsid w:val="006A0FA0"/>
    <w:rsid w:val="006A103E"/>
    <w:rsid w:val="006A10F6"/>
    <w:rsid w:val="006A143B"/>
    <w:rsid w:val="006A1675"/>
    <w:rsid w:val="006A1F72"/>
    <w:rsid w:val="006A1FAD"/>
    <w:rsid w:val="006A241A"/>
    <w:rsid w:val="006A2443"/>
    <w:rsid w:val="006A2AAE"/>
    <w:rsid w:val="006A2C46"/>
    <w:rsid w:val="006A2C7C"/>
    <w:rsid w:val="006A2F95"/>
    <w:rsid w:val="006A323C"/>
    <w:rsid w:val="006A3303"/>
    <w:rsid w:val="006A355B"/>
    <w:rsid w:val="006A362C"/>
    <w:rsid w:val="006A3708"/>
    <w:rsid w:val="006A39E3"/>
    <w:rsid w:val="006A3ABA"/>
    <w:rsid w:val="006A3E4D"/>
    <w:rsid w:val="006A4F76"/>
    <w:rsid w:val="006A526A"/>
    <w:rsid w:val="006A5331"/>
    <w:rsid w:val="006A5346"/>
    <w:rsid w:val="006A53B8"/>
    <w:rsid w:val="006A546E"/>
    <w:rsid w:val="006A551D"/>
    <w:rsid w:val="006A56F6"/>
    <w:rsid w:val="006A652E"/>
    <w:rsid w:val="006A66CA"/>
    <w:rsid w:val="006A787A"/>
    <w:rsid w:val="006A7894"/>
    <w:rsid w:val="006A78DC"/>
    <w:rsid w:val="006B030E"/>
    <w:rsid w:val="006B037A"/>
    <w:rsid w:val="006B0718"/>
    <w:rsid w:val="006B140E"/>
    <w:rsid w:val="006B1910"/>
    <w:rsid w:val="006B1C6A"/>
    <w:rsid w:val="006B275F"/>
    <w:rsid w:val="006B2787"/>
    <w:rsid w:val="006B3289"/>
    <w:rsid w:val="006B338A"/>
    <w:rsid w:val="006B37FF"/>
    <w:rsid w:val="006B3B79"/>
    <w:rsid w:val="006B3B86"/>
    <w:rsid w:val="006B3C5C"/>
    <w:rsid w:val="006B3CFB"/>
    <w:rsid w:val="006B3E85"/>
    <w:rsid w:val="006B4139"/>
    <w:rsid w:val="006B4522"/>
    <w:rsid w:val="006B51AC"/>
    <w:rsid w:val="006B56A9"/>
    <w:rsid w:val="006B57E3"/>
    <w:rsid w:val="006B5A8F"/>
    <w:rsid w:val="006B5C3E"/>
    <w:rsid w:val="006B6365"/>
    <w:rsid w:val="006B63D0"/>
    <w:rsid w:val="006B645F"/>
    <w:rsid w:val="006B690E"/>
    <w:rsid w:val="006B6B13"/>
    <w:rsid w:val="006B6C55"/>
    <w:rsid w:val="006B7227"/>
    <w:rsid w:val="006B73DE"/>
    <w:rsid w:val="006B7583"/>
    <w:rsid w:val="006B7920"/>
    <w:rsid w:val="006B7A14"/>
    <w:rsid w:val="006B7B87"/>
    <w:rsid w:val="006C00CA"/>
    <w:rsid w:val="006C010C"/>
    <w:rsid w:val="006C01E6"/>
    <w:rsid w:val="006C04D4"/>
    <w:rsid w:val="006C050A"/>
    <w:rsid w:val="006C0555"/>
    <w:rsid w:val="006C12DD"/>
    <w:rsid w:val="006C132A"/>
    <w:rsid w:val="006C14E5"/>
    <w:rsid w:val="006C1743"/>
    <w:rsid w:val="006C185B"/>
    <w:rsid w:val="006C1ACF"/>
    <w:rsid w:val="006C1E38"/>
    <w:rsid w:val="006C2108"/>
    <w:rsid w:val="006C27BD"/>
    <w:rsid w:val="006C286D"/>
    <w:rsid w:val="006C28BE"/>
    <w:rsid w:val="006C2BAC"/>
    <w:rsid w:val="006C3C10"/>
    <w:rsid w:val="006C3D6A"/>
    <w:rsid w:val="006C4243"/>
    <w:rsid w:val="006C431A"/>
    <w:rsid w:val="006C438F"/>
    <w:rsid w:val="006C4789"/>
    <w:rsid w:val="006C4B88"/>
    <w:rsid w:val="006C4C00"/>
    <w:rsid w:val="006C52BB"/>
    <w:rsid w:val="006C5871"/>
    <w:rsid w:val="006C5DE9"/>
    <w:rsid w:val="006C632D"/>
    <w:rsid w:val="006C6411"/>
    <w:rsid w:val="006C664E"/>
    <w:rsid w:val="006C6B55"/>
    <w:rsid w:val="006C6D5E"/>
    <w:rsid w:val="006C6F25"/>
    <w:rsid w:val="006C7197"/>
    <w:rsid w:val="006C71C3"/>
    <w:rsid w:val="006C746A"/>
    <w:rsid w:val="006C783D"/>
    <w:rsid w:val="006C7EA3"/>
    <w:rsid w:val="006D03FF"/>
    <w:rsid w:val="006D0852"/>
    <w:rsid w:val="006D09BF"/>
    <w:rsid w:val="006D0C01"/>
    <w:rsid w:val="006D0CF1"/>
    <w:rsid w:val="006D0D5A"/>
    <w:rsid w:val="006D1C84"/>
    <w:rsid w:val="006D2095"/>
    <w:rsid w:val="006D227E"/>
    <w:rsid w:val="006D229B"/>
    <w:rsid w:val="006D2467"/>
    <w:rsid w:val="006D2AD0"/>
    <w:rsid w:val="006D2AF6"/>
    <w:rsid w:val="006D2C34"/>
    <w:rsid w:val="006D3606"/>
    <w:rsid w:val="006D4746"/>
    <w:rsid w:val="006D4755"/>
    <w:rsid w:val="006D4C0D"/>
    <w:rsid w:val="006D51D5"/>
    <w:rsid w:val="006D5453"/>
    <w:rsid w:val="006D5739"/>
    <w:rsid w:val="006D59B8"/>
    <w:rsid w:val="006D5DB9"/>
    <w:rsid w:val="006D607E"/>
    <w:rsid w:val="006D63F3"/>
    <w:rsid w:val="006D662F"/>
    <w:rsid w:val="006D6793"/>
    <w:rsid w:val="006D6904"/>
    <w:rsid w:val="006D6956"/>
    <w:rsid w:val="006D6BDD"/>
    <w:rsid w:val="006D7CF4"/>
    <w:rsid w:val="006D7DAF"/>
    <w:rsid w:val="006E0321"/>
    <w:rsid w:val="006E0436"/>
    <w:rsid w:val="006E055F"/>
    <w:rsid w:val="006E076C"/>
    <w:rsid w:val="006E0B09"/>
    <w:rsid w:val="006E0C1D"/>
    <w:rsid w:val="006E10A6"/>
    <w:rsid w:val="006E10F8"/>
    <w:rsid w:val="006E16F1"/>
    <w:rsid w:val="006E1BE2"/>
    <w:rsid w:val="006E1E97"/>
    <w:rsid w:val="006E1FF6"/>
    <w:rsid w:val="006E2765"/>
    <w:rsid w:val="006E2856"/>
    <w:rsid w:val="006E29FB"/>
    <w:rsid w:val="006E2B22"/>
    <w:rsid w:val="006E2BCB"/>
    <w:rsid w:val="006E2D96"/>
    <w:rsid w:val="006E2F1D"/>
    <w:rsid w:val="006E2F38"/>
    <w:rsid w:val="006E339B"/>
    <w:rsid w:val="006E3615"/>
    <w:rsid w:val="006E3C27"/>
    <w:rsid w:val="006E3CD5"/>
    <w:rsid w:val="006E3E3E"/>
    <w:rsid w:val="006E4555"/>
    <w:rsid w:val="006E4CC9"/>
    <w:rsid w:val="006E4D8B"/>
    <w:rsid w:val="006E583A"/>
    <w:rsid w:val="006E5A31"/>
    <w:rsid w:val="006E5B81"/>
    <w:rsid w:val="006E5C68"/>
    <w:rsid w:val="006E6001"/>
    <w:rsid w:val="006E6448"/>
    <w:rsid w:val="006E6582"/>
    <w:rsid w:val="006E65FC"/>
    <w:rsid w:val="006E68F1"/>
    <w:rsid w:val="006E6D54"/>
    <w:rsid w:val="006E71C5"/>
    <w:rsid w:val="006E7750"/>
    <w:rsid w:val="006E787C"/>
    <w:rsid w:val="006F0B99"/>
    <w:rsid w:val="006F12C5"/>
    <w:rsid w:val="006F1303"/>
    <w:rsid w:val="006F14FB"/>
    <w:rsid w:val="006F1770"/>
    <w:rsid w:val="006F1FF1"/>
    <w:rsid w:val="006F20E3"/>
    <w:rsid w:val="006F2973"/>
    <w:rsid w:val="006F29C2"/>
    <w:rsid w:val="006F2F74"/>
    <w:rsid w:val="006F3366"/>
    <w:rsid w:val="006F3436"/>
    <w:rsid w:val="006F34D4"/>
    <w:rsid w:val="006F372A"/>
    <w:rsid w:val="006F3A08"/>
    <w:rsid w:val="006F3E47"/>
    <w:rsid w:val="006F40A8"/>
    <w:rsid w:val="006F4462"/>
    <w:rsid w:val="006F44F7"/>
    <w:rsid w:val="006F451D"/>
    <w:rsid w:val="006F4F59"/>
    <w:rsid w:val="006F5475"/>
    <w:rsid w:val="006F5737"/>
    <w:rsid w:val="006F62AD"/>
    <w:rsid w:val="006F6558"/>
    <w:rsid w:val="006F6655"/>
    <w:rsid w:val="006F6A16"/>
    <w:rsid w:val="006F70A4"/>
    <w:rsid w:val="006F7569"/>
    <w:rsid w:val="006F75E7"/>
    <w:rsid w:val="006F7D26"/>
    <w:rsid w:val="007001A5"/>
    <w:rsid w:val="00700208"/>
    <w:rsid w:val="0070063E"/>
    <w:rsid w:val="00700BEF"/>
    <w:rsid w:val="00700C24"/>
    <w:rsid w:val="00701107"/>
    <w:rsid w:val="00701670"/>
    <w:rsid w:val="00701B0E"/>
    <w:rsid w:val="00701EAE"/>
    <w:rsid w:val="007020EA"/>
    <w:rsid w:val="00702AA9"/>
    <w:rsid w:val="00702D65"/>
    <w:rsid w:val="00702DB8"/>
    <w:rsid w:val="00703120"/>
    <w:rsid w:val="00703203"/>
    <w:rsid w:val="007039AF"/>
    <w:rsid w:val="00703DCA"/>
    <w:rsid w:val="00703E56"/>
    <w:rsid w:val="007041E8"/>
    <w:rsid w:val="00704388"/>
    <w:rsid w:val="00704946"/>
    <w:rsid w:val="007049C1"/>
    <w:rsid w:val="00704C70"/>
    <w:rsid w:val="0070560F"/>
    <w:rsid w:val="007056B8"/>
    <w:rsid w:val="00705881"/>
    <w:rsid w:val="00705FD3"/>
    <w:rsid w:val="0070625F"/>
    <w:rsid w:val="00706C8D"/>
    <w:rsid w:val="00706FEE"/>
    <w:rsid w:val="007071B6"/>
    <w:rsid w:val="0070738E"/>
    <w:rsid w:val="007078D4"/>
    <w:rsid w:val="0070792F"/>
    <w:rsid w:val="00707C7F"/>
    <w:rsid w:val="00707DA2"/>
    <w:rsid w:val="00707DDB"/>
    <w:rsid w:val="00707DFB"/>
    <w:rsid w:val="00707E6E"/>
    <w:rsid w:val="00707EA2"/>
    <w:rsid w:val="007109AE"/>
    <w:rsid w:val="00710A1F"/>
    <w:rsid w:val="00711053"/>
    <w:rsid w:val="0071152B"/>
    <w:rsid w:val="00711565"/>
    <w:rsid w:val="00711825"/>
    <w:rsid w:val="007119F9"/>
    <w:rsid w:val="00711C1B"/>
    <w:rsid w:val="00711DEA"/>
    <w:rsid w:val="00711E0F"/>
    <w:rsid w:val="00712345"/>
    <w:rsid w:val="0071265E"/>
    <w:rsid w:val="007127AC"/>
    <w:rsid w:val="007128E8"/>
    <w:rsid w:val="00712B2D"/>
    <w:rsid w:val="00712BF2"/>
    <w:rsid w:val="00712C39"/>
    <w:rsid w:val="00712EB5"/>
    <w:rsid w:val="00713220"/>
    <w:rsid w:val="00713B6D"/>
    <w:rsid w:val="00713BA9"/>
    <w:rsid w:val="00713DF4"/>
    <w:rsid w:val="00713FAC"/>
    <w:rsid w:val="00714036"/>
    <w:rsid w:val="0071453F"/>
    <w:rsid w:val="0071458A"/>
    <w:rsid w:val="007146DD"/>
    <w:rsid w:val="007148BC"/>
    <w:rsid w:val="007148D0"/>
    <w:rsid w:val="00714A49"/>
    <w:rsid w:val="00714ED9"/>
    <w:rsid w:val="00714EFA"/>
    <w:rsid w:val="007151AB"/>
    <w:rsid w:val="00715819"/>
    <w:rsid w:val="00715E95"/>
    <w:rsid w:val="00715E9A"/>
    <w:rsid w:val="00715FD0"/>
    <w:rsid w:val="007164A6"/>
    <w:rsid w:val="00716E04"/>
    <w:rsid w:val="00716EAF"/>
    <w:rsid w:val="00717794"/>
    <w:rsid w:val="00717FAA"/>
    <w:rsid w:val="007201DE"/>
    <w:rsid w:val="0072052E"/>
    <w:rsid w:val="00720631"/>
    <w:rsid w:val="00720B79"/>
    <w:rsid w:val="00720D34"/>
    <w:rsid w:val="00721666"/>
    <w:rsid w:val="00721E5B"/>
    <w:rsid w:val="00722005"/>
    <w:rsid w:val="007222D1"/>
    <w:rsid w:val="00722651"/>
    <w:rsid w:val="007226A1"/>
    <w:rsid w:val="00722CCA"/>
    <w:rsid w:val="00723267"/>
    <w:rsid w:val="0072369C"/>
    <w:rsid w:val="00723872"/>
    <w:rsid w:val="007238CC"/>
    <w:rsid w:val="00723D1D"/>
    <w:rsid w:val="00723D22"/>
    <w:rsid w:val="007243D0"/>
    <w:rsid w:val="007249FB"/>
    <w:rsid w:val="00724A9F"/>
    <w:rsid w:val="00724F25"/>
    <w:rsid w:val="00725091"/>
    <w:rsid w:val="007252DE"/>
    <w:rsid w:val="007256B8"/>
    <w:rsid w:val="00725AEC"/>
    <w:rsid w:val="0072671E"/>
    <w:rsid w:val="0072677E"/>
    <w:rsid w:val="0072681E"/>
    <w:rsid w:val="00726B8B"/>
    <w:rsid w:val="00726CDC"/>
    <w:rsid w:val="0072759F"/>
    <w:rsid w:val="00727874"/>
    <w:rsid w:val="007306BE"/>
    <w:rsid w:val="007309B0"/>
    <w:rsid w:val="00730BFC"/>
    <w:rsid w:val="00730DE4"/>
    <w:rsid w:val="00730EC3"/>
    <w:rsid w:val="007311AD"/>
    <w:rsid w:val="007313CF"/>
    <w:rsid w:val="007317FE"/>
    <w:rsid w:val="00731A73"/>
    <w:rsid w:val="00731ECD"/>
    <w:rsid w:val="00731F3E"/>
    <w:rsid w:val="00732192"/>
    <w:rsid w:val="007324A9"/>
    <w:rsid w:val="007325F4"/>
    <w:rsid w:val="0073267D"/>
    <w:rsid w:val="00732C6A"/>
    <w:rsid w:val="00732DDD"/>
    <w:rsid w:val="007330EF"/>
    <w:rsid w:val="00733196"/>
    <w:rsid w:val="00733868"/>
    <w:rsid w:val="007339BD"/>
    <w:rsid w:val="00733FC1"/>
    <w:rsid w:val="00734450"/>
    <w:rsid w:val="00734548"/>
    <w:rsid w:val="0073488D"/>
    <w:rsid w:val="00734C19"/>
    <w:rsid w:val="00734EBC"/>
    <w:rsid w:val="00734EC6"/>
    <w:rsid w:val="00735230"/>
    <w:rsid w:val="00735383"/>
    <w:rsid w:val="007358D3"/>
    <w:rsid w:val="00735996"/>
    <w:rsid w:val="00736039"/>
    <w:rsid w:val="0073627F"/>
    <w:rsid w:val="00736344"/>
    <w:rsid w:val="0073635B"/>
    <w:rsid w:val="007363CE"/>
    <w:rsid w:val="00736AD2"/>
    <w:rsid w:val="00736AFA"/>
    <w:rsid w:val="00736BA6"/>
    <w:rsid w:val="00736D71"/>
    <w:rsid w:val="00736E08"/>
    <w:rsid w:val="007370AC"/>
    <w:rsid w:val="00737D8F"/>
    <w:rsid w:val="00740004"/>
    <w:rsid w:val="0074033B"/>
    <w:rsid w:val="0074036A"/>
    <w:rsid w:val="007404B3"/>
    <w:rsid w:val="0074057A"/>
    <w:rsid w:val="00740D90"/>
    <w:rsid w:val="007412E9"/>
    <w:rsid w:val="00742272"/>
    <w:rsid w:val="007422B6"/>
    <w:rsid w:val="00742E36"/>
    <w:rsid w:val="00742F10"/>
    <w:rsid w:val="00742F5F"/>
    <w:rsid w:val="00742FC9"/>
    <w:rsid w:val="0074339B"/>
    <w:rsid w:val="007435A0"/>
    <w:rsid w:val="007435C3"/>
    <w:rsid w:val="00743697"/>
    <w:rsid w:val="00743A7B"/>
    <w:rsid w:val="00743B3C"/>
    <w:rsid w:val="00743D95"/>
    <w:rsid w:val="00743E50"/>
    <w:rsid w:val="00744414"/>
    <w:rsid w:val="0074479D"/>
    <w:rsid w:val="00744815"/>
    <w:rsid w:val="00744C3D"/>
    <w:rsid w:val="00744D16"/>
    <w:rsid w:val="00744F80"/>
    <w:rsid w:val="00745295"/>
    <w:rsid w:val="007454C4"/>
    <w:rsid w:val="007455A5"/>
    <w:rsid w:val="007455B3"/>
    <w:rsid w:val="0074571F"/>
    <w:rsid w:val="00745AA6"/>
    <w:rsid w:val="00745B10"/>
    <w:rsid w:val="00745C8E"/>
    <w:rsid w:val="00745F9F"/>
    <w:rsid w:val="00746076"/>
    <w:rsid w:val="007464D2"/>
    <w:rsid w:val="00746523"/>
    <w:rsid w:val="00746CC2"/>
    <w:rsid w:val="00747494"/>
    <w:rsid w:val="00747C4D"/>
    <w:rsid w:val="007500F5"/>
    <w:rsid w:val="0075018E"/>
    <w:rsid w:val="007504E7"/>
    <w:rsid w:val="00750502"/>
    <w:rsid w:val="007505A4"/>
    <w:rsid w:val="00750794"/>
    <w:rsid w:val="00750927"/>
    <w:rsid w:val="00750AD9"/>
    <w:rsid w:val="00750E3D"/>
    <w:rsid w:val="00751053"/>
    <w:rsid w:val="007514E9"/>
    <w:rsid w:val="00751770"/>
    <w:rsid w:val="00751967"/>
    <w:rsid w:val="00751ACF"/>
    <w:rsid w:val="00751B2E"/>
    <w:rsid w:val="00751BBF"/>
    <w:rsid w:val="00752090"/>
    <w:rsid w:val="0075210E"/>
    <w:rsid w:val="00752B28"/>
    <w:rsid w:val="00752CEC"/>
    <w:rsid w:val="00752CFF"/>
    <w:rsid w:val="00752FAC"/>
    <w:rsid w:val="007531AD"/>
    <w:rsid w:val="00753212"/>
    <w:rsid w:val="00753585"/>
    <w:rsid w:val="00753F81"/>
    <w:rsid w:val="00754208"/>
    <w:rsid w:val="00754270"/>
    <w:rsid w:val="00754440"/>
    <w:rsid w:val="007547D7"/>
    <w:rsid w:val="007548AC"/>
    <w:rsid w:val="00754BCE"/>
    <w:rsid w:val="0075586E"/>
    <w:rsid w:val="00755C25"/>
    <w:rsid w:val="0075626C"/>
    <w:rsid w:val="007562ED"/>
    <w:rsid w:val="007563E1"/>
    <w:rsid w:val="0075655F"/>
    <w:rsid w:val="00756695"/>
    <w:rsid w:val="0075670F"/>
    <w:rsid w:val="00756A88"/>
    <w:rsid w:val="00756AC4"/>
    <w:rsid w:val="00756E3A"/>
    <w:rsid w:val="00757295"/>
    <w:rsid w:val="007576EF"/>
    <w:rsid w:val="0075773A"/>
    <w:rsid w:val="00757747"/>
    <w:rsid w:val="007577C0"/>
    <w:rsid w:val="00757E7F"/>
    <w:rsid w:val="007600D6"/>
    <w:rsid w:val="0076014B"/>
    <w:rsid w:val="007604D4"/>
    <w:rsid w:val="00760A7B"/>
    <w:rsid w:val="00760BB1"/>
    <w:rsid w:val="00760CB2"/>
    <w:rsid w:val="00760D32"/>
    <w:rsid w:val="0076117D"/>
    <w:rsid w:val="007612F3"/>
    <w:rsid w:val="00761408"/>
    <w:rsid w:val="00761655"/>
    <w:rsid w:val="00761CAC"/>
    <w:rsid w:val="00761FFE"/>
    <w:rsid w:val="00762065"/>
    <w:rsid w:val="00762263"/>
    <w:rsid w:val="007623DB"/>
    <w:rsid w:val="007626C0"/>
    <w:rsid w:val="00763964"/>
    <w:rsid w:val="007639C3"/>
    <w:rsid w:val="00763C42"/>
    <w:rsid w:val="00763C76"/>
    <w:rsid w:val="00763EAB"/>
    <w:rsid w:val="00763F77"/>
    <w:rsid w:val="00764286"/>
    <w:rsid w:val="00764715"/>
    <w:rsid w:val="00764C1C"/>
    <w:rsid w:val="0076523B"/>
    <w:rsid w:val="00765B01"/>
    <w:rsid w:val="0076628D"/>
    <w:rsid w:val="00766866"/>
    <w:rsid w:val="00766B24"/>
    <w:rsid w:val="00766CD1"/>
    <w:rsid w:val="00766ECC"/>
    <w:rsid w:val="00767204"/>
    <w:rsid w:val="0076720A"/>
    <w:rsid w:val="0076723C"/>
    <w:rsid w:val="00767261"/>
    <w:rsid w:val="00767368"/>
    <w:rsid w:val="007673F5"/>
    <w:rsid w:val="00767CD5"/>
    <w:rsid w:val="00770066"/>
    <w:rsid w:val="0077041B"/>
    <w:rsid w:val="00770928"/>
    <w:rsid w:val="00770D22"/>
    <w:rsid w:val="00771380"/>
    <w:rsid w:val="00771CAC"/>
    <w:rsid w:val="007721E1"/>
    <w:rsid w:val="00772C6C"/>
    <w:rsid w:val="007737E2"/>
    <w:rsid w:val="007739C8"/>
    <w:rsid w:val="00773B67"/>
    <w:rsid w:val="00773BA1"/>
    <w:rsid w:val="00773FA2"/>
    <w:rsid w:val="00774483"/>
    <w:rsid w:val="0077458F"/>
    <w:rsid w:val="007747FC"/>
    <w:rsid w:val="007748C4"/>
    <w:rsid w:val="00774E46"/>
    <w:rsid w:val="0077511F"/>
    <w:rsid w:val="00775493"/>
    <w:rsid w:val="00775BD6"/>
    <w:rsid w:val="00775F9E"/>
    <w:rsid w:val="007760EE"/>
    <w:rsid w:val="007763C2"/>
    <w:rsid w:val="0077644B"/>
    <w:rsid w:val="0077652E"/>
    <w:rsid w:val="0077660F"/>
    <w:rsid w:val="0077712F"/>
    <w:rsid w:val="00777180"/>
    <w:rsid w:val="007771FC"/>
    <w:rsid w:val="0077724B"/>
    <w:rsid w:val="007772CC"/>
    <w:rsid w:val="00780163"/>
    <w:rsid w:val="00780299"/>
    <w:rsid w:val="00780B10"/>
    <w:rsid w:val="00780B29"/>
    <w:rsid w:val="00780CBD"/>
    <w:rsid w:val="00780E89"/>
    <w:rsid w:val="0078131D"/>
    <w:rsid w:val="00781446"/>
    <w:rsid w:val="007816F5"/>
    <w:rsid w:val="007819F1"/>
    <w:rsid w:val="00781D4E"/>
    <w:rsid w:val="00782AD5"/>
    <w:rsid w:val="00782D89"/>
    <w:rsid w:val="0078302C"/>
    <w:rsid w:val="00783126"/>
    <w:rsid w:val="0078344B"/>
    <w:rsid w:val="00784262"/>
    <w:rsid w:val="007848A3"/>
    <w:rsid w:val="00784C60"/>
    <w:rsid w:val="00784E11"/>
    <w:rsid w:val="00785259"/>
    <w:rsid w:val="007853CA"/>
    <w:rsid w:val="007854DB"/>
    <w:rsid w:val="007856BC"/>
    <w:rsid w:val="00785CE6"/>
    <w:rsid w:val="00786051"/>
    <w:rsid w:val="00786B0C"/>
    <w:rsid w:val="007877E1"/>
    <w:rsid w:val="00790042"/>
    <w:rsid w:val="007903DD"/>
    <w:rsid w:val="0079049F"/>
    <w:rsid w:val="00790A87"/>
    <w:rsid w:val="007913E9"/>
    <w:rsid w:val="007914F3"/>
    <w:rsid w:val="00791504"/>
    <w:rsid w:val="007921E9"/>
    <w:rsid w:val="007928C4"/>
    <w:rsid w:val="00792ADF"/>
    <w:rsid w:val="00792C75"/>
    <w:rsid w:val="007932C4"/>
    <w:rsid w:val="00793463"/>
    <w:rsid w:val="00793612"/>
    <w:rsid w:val="007939EE"/>
    <w:rsid w:val="00793AF4"/>
    <w:rsid w:val="00793B6A"/>
    <w:rsid w:val="00793D28"/>
    <w:rsid w:val="00793D73"/>
    <w:rsid w:val="0079414A"/>
    <w:rsid w:val="00794CCC"/>
    <w:rsid w:val="00794DAD"/>
    <w:rsid w:val="00794F1E"/>
    <w:rsid w:val="00795412"/>
    <w:rsid w:val="007958D5"/>
    <w:rsid w:val="00795A9B"/>
    <w:rsid w:val="00795E85"/>
    <w:rsid w:val="0079624F"/>
    <w:rsid w:val="0079646F"/>
    <w:rsid w:val="00796A41"/>
    <w:rsid w:val="00796B86"/>
    <w:rsid w:val="00796B87"/>
    <w:rsid w:val="00796BDE"/>
    <w:rsid w:val="00796D6F"/>
    <w:rsid w:val="00796F2C"/>
    <w:rsid w:val="0079712C"/>
    <w:rsid w:val="00797160"/>
    <w:rsid w:val="0079747F"/>
    <w:rsid w:val="0079761D"/>
    <w:rsid w:val="007A0911"/>
    <w:rsid w:val="007A0C60"/>
    <w:rsid w:val="007A0D40"/>
    <w:rsid w:val="007A1239"/>
    <w:rsid w:val="007A1271"/>
    <w:rsid w:val="007A172A"/>
    <w:rsid w:val="007A1DE1"/>
    <w:rsid w:val="007A227B"/>
    <w:rsid w:val="007A250F"/>
    <w:rsid w:val="007A27F6"/>
    <w:rsid w:val="007A2AC6"/>
    <w:rsid w:val="007A2C67"/>
    <w:rsid w:val="007A2C99"/>
    <w:rsid w:val="007A3071"/>
    <w:rsid w:val="007A3316"/>
    <w:rsid w:val="007A36FB"/>
    <w:rsid w:val="007A3C34"/>
    <w:rsid w:val="007A4661"/>
    <w:rsid w:val="007A4662"/>
    <w:rsid w:val="007A46A1"/>
    <w:rsid w:val="007A5187"/>
    <w:rsid w:val="007A51F3"/>
    <w:rsid w:val="007A54BF"/>
    <w:rsid w:val="007A5CD9"/>
    <w:rsid w:val="007A5DFE"/>
    <w:rsid w:val="007A5F59"/>
    <w:rsid w:val="007A5FA0"/>
    <w:rsid w:val="007A66C1"/>
    <w:rsid w:val="007A7049"/>
    <w:rsid w:val="007A708E"/>
    <w:rsid w:val="007A71C9"/>
    <w:rsid w:val="007A71E1"/>
    <w:rsid w:val="007A72E0"/>
    <w:rsid w:val="007A749A"/>
    <w:rsid w:val="007A7602"/>
    <w:rsid w:val="007A7A58"/>
    <w:rsid w:val="007B00C1"/>
    <w:rsid w:val="007B00EF"/>
    <w:rsid w:val="007B042A"/>
    <w:rsid w:val="007B0CC0"/>
    <w:rsid w:val="007B1347"/>
    <w:rsid w:val="007B1595"/>
    <w:rsid w:val="007B201D"/>
    <w:rsid w:val="007B21FA"/>
    <w:rsid w:val="007B25AA"/>
    <w:rsid w:val="007B28A3"/>
    <w:rsid w:val="007B2EAA"/>
    <w:rsid w:val="007B3262"/>
    <w:rsid w:val="007B35DE"/>
    <w:rsid w:val="007B3D34"/>
    <w:rsid w:val="007B3D8F"/>
    <w:rsid w:val="007B43C3"/>
    <w:rsid w:val="007B4660"/>
    <w:rsid w:val="007B4E7C"/>
    <w:rsid w:val="007B4EBC"/>
    <w:rsid w:val="007B4F92"/>
    <w:rsid w:val="007B4FF5"/>
    <w:rsid w:val="007B506B"/>
    <w:rsid w:val="007B50EE"/>
    <w:rsid w:val="007B5845"/>
    <w:rsid w:val="007B5BBF"/>
    <w:rsid w:val="007B5DF6"/>
    <w:rsid w:val="007B6F54"/>
    <w:rsid w:val="007B7189"/>
    <w:rsid w:val="007B762F"/>
    <w:rsid w:val="007B7AE6"/>
    <w:rsid w:val="007C11C3"/>
    <w:rsid w:val="007C198E"/>
    <w:rsid w:val="007C19EE"/>
    <w:rsid w:val="007C2256"/>
    <w:rsid w:val="007C2281"/>
    <w:rsid w:val="007C2307"/>
    <w:rsid w:val="007C24A3"/>
    <w:rsid w:val="007C3562"/>
    <w:rsid w:val="007C35E5"/>
    <w:rsid w:val="007C35EB"/>
    <w:rsid w:val="007C36FC"/>
    <w:rsid w:val="007C3A20"/>
    <w:rsid w:val="007C3EBB"/>
    <w:rsid w:val="007C46C3"/>
    <w:rsid w:val="007C49E0"/>
    <w:rsid w:val="007C4E83"/>
    <w:rsid w:val="007C5132"/>
    <w:rsid w:val="007C527B"/>
    <w:rsid w:val="007C5E12"/>
    <w:rsid w:val="007C5E40"/>
    <w:rsid w:val="007C5FC3"/>
    <w:rsid w:val="007C6107"/>
    <w:rsid w:val="007C68EE"/>
    <w:rsid w:val="007C6B78"/>
    <w:rsid w:val="007C6FFA"/>
    <w:rsid w:val="007C7DB7"/>
    <w:rsid w:val="007C7FFC"/>
    <w:rsid w:val="007D02CF"/>
    <w:rsid w:val="007D09E8"/>
    <w:rsid w:val="007D15A7"/>
    <w:rsid w:val="007D18C3"/>
    <w:rsid w:val="007D1958"/>
    <w:rsid w:val="007D1990"/>
    <w:rsid w:val="007D1BA6"/>
    <w:rsid w:val="007D1D37"/>
    <w:rsid w:val="007D2276"/>
    <w:rsid w:val="007D25BB"/>
    <w:rsid w:val="007D2B52"/>
    <w:rsid w:val="007D2B55"/>
    <w:rsid w:val="007D3C64"/>
    <w:rsid w:val="007D3D4D"/>
    <w:rsid w:val="007D3E58"/>
    <w:rsid w:val="007D3EB7"/>
    <w:rsid w:val="007D4112"/>
    <w:rsid w:val="007D4A52"/>
    <w:rsid w:val="007D4AA3"/>
    <w:rsid w:val="007D565B"/>
    <w:rsid w:val="007D6224"/>
    <w:rsid w:val="007D64EE"/>
    <w:rsid w:val="007D653B"/>
    <w:rsid w:val="007D686D"/>
    <w:rsid w:val="007D6B39"/>
    <w:rsid w:val="007D6C9C"/>
    <w:rsid w:val="007D70AD"/>
    <w:rsid w:val="007D7298"/>
    <w:rsid w:val="007D7627"/>
    <w:rsid w:val="007D7827"/>
    <w:rsid w:val="007D7D4C"/>
    <w:rsid w:val="007E0053"/>
    <w:rsid w:val="007E07FA"/>
    <w:rsid w:val="007E09A6"/>
    <w:rsid w:val="007E0F32"/>
    <w:rsid w:val="007E0FAB"/>
    <w:rsid w:val="007E0FDC"/>
    <w:rsid w:val="007E116A"/>
    <w:rsid w:val="007E1217"/>
    <w:rsid w:val="007E121D"/>
    <w:rsid w:val="007E14E2"/>
    <w:rsid w:val="007E1622"/>
    <w:rsid w:val="007E187F"/>
    <w:rsid w:val="007E1B9C"/>
    <w:rsid w:val="007E1C53"/>
    <w:rsid w:val="007E1EF5"/>
    <w:rsid w:val="007E2931"/>
    <w:rsid w:val="007E2C3B"/>
    <w:rsid w:val="007E31DB"/>
    <w:rsid w:val="007E34E1"/>
    <w:rsid w:val="007E38DC"/>
    <w:rsid w:val="007E3A26"/>
    <w:rsid w:val="007E3B69"/>
    <w:rsid w:val="007E3D6D"/>
    <w:rsid w:val="007E43C3"/>
    <w:rsid w:val="007E48A3"/>
    <w:rsid w:val="007E53BB"/>
    <w:rsid w:val="007E593C"/>
    <w:rsid w:val="007E5AE8"/>
    <w:rsid w:val="007E5D88"/>
    <w:rsid w:val="007E5DF6"/>
    <w:rsid w:val="007E6602"/>
    <w:rsid w:val="007E6D27"/>
    <w:rsid w:val="007E6F4F"/>
    <w:rsid w:val="007F012C"/>
    <w:rsid w:val="007F027A"/>
    <w:rsid w:val="007F0707"/>
    <w:rsid w:val="007F084D"/>
    <w:rsid w:val="007F1212"/>
    <w:rsid w:val="007F1261"/>
    <w:rsid w:val="007F14A8"/>
    <w:rsid w:val="007F17A6"/>
    <w:rsid w:val="007F186D"/>
    <w:rsid w:val="007F1D29"/>
    <w:rsid w:val="007F1F10"/>
    <w:rsid w:val="007F1F74"/>
    <w:rsid w:val="007F2208"/>
    <w:rsid w:val="007F279E"/>
    <w:rsid w:val="007F2ABF"/>
    <w:rsid w:val="007F2B58"/>
    <w:rsid w:val="007F2B90"/>
    <w:rsid w:val="007F2CAD"/>
    <w:rsid w:val="007F2EB6"/>
    <w:rsid w:val="007F2FA1"/>
    <w:rsid w:val="007F3852"/>
    <w:rsid w:val="007F39A8"/>
    <w:rsid w:val="007F3AB8"/>
    <w:rsid w:val="007F3AF7"/>
    <w:rsid w:val="007F4545"/>
    <w:rsid w:val="007F4765"/>
    <w:rsid w:val="007F5283"/>
    <w:rsid w:val="007F547C"/>
    <w:rsid w:val="007F56AE"/>
    <w:rsid w:val="007F5748"/>
    <w:rsid w:val="007F5BBA"/>
    <w:rsid w:val="007F5EDE"/>
    <w:rsid w:val="007F5FD7"/>
    <w:rsid w:val="007F624C"/>
    <w:rsid w:val="007F62F6"/>
    <w:rsid w:val="007F63F9"/>
    <w:rsid w:val="007F7999"/>
    <w:rsid w:val="007F79E8"/>
    <w:rsid w:val="007F7ED8"/>
    <w:rsid w:val="007F7FD6"/>
    <w:rsid w:val="008004CE"/>
    <w:rsid w:val="00800519"/>
    <w:rsid w:val="00800563"/>
    <w:rsid w:val="008007BD"/>
    <w:rsid w:val="00800D60"/>
    <w:rsid w:val="00800EB0"/>
    <w:rsid w:val="00801095"/>
    <w:rsid w:val="008013C2"/>
    <w:rsid w:val="0080145F"/>
    <w:rsid w:val="008019AA"/>
    <w:rsid w:val="008027BC"/>
    <w:rsid w:val="00802868"/>
    <w:rsid w:val="00802C15"/>
    <w:rsid w:val="00803201"/>
    <w:rsid w:val="00803497"/>
    <w:rsid w:val="00803B66"/>
    <w:rsid w:val="00803F00"/>
    <w:rsid w:val="00804A08"/>
    <w:rsid w:val="00804A65"/>
    <w:rsid w:val="00804C70"/>
    <w:rsid w:val="00804D15"/>
    <w:rsid w:val="00804F3E"/>
    <w:rsid w:val="00805147"/>
    <w:rsid w:val="00805395"/>
    <w:rsid w:val="00806540"/>
    <w:rsid w:val="008067EE"/>
    <w:rsid w:val="00806B8E"/>
    <w:rsid w:val="00806EDB"/>
    <w:rsid w:val="00806F10"/>
    <w:rsid w:val="0080714E"/>
    <w:rsid w:val="008072D0"/>
    <w:rsid w:val="0080741B"/>
    <w:rsid w:val="008075EC"/>
    <w:rsid w:val="008077F4"/>
    <w:rsid w:val="00807826"/>
    <w:rsid w:val="00807B80"/>
    <w:rsid w:val="008101B5"/>
    <w:rsid w:val="008106B6"/>
    <w:rsid w:val="0081076E"/>
    <w:rsid w:val="00810FD7"/>
    <w:rsid w:val="00811207"/>
    <w:rsid w:val="0081185C"/>
    <w:rsid w:val="00811A8B"/>
    <w:rsid w:val="00811E20"/>
    <w:rsid w:val="00811E2A"/>
    <w:rsid w:val="00811E37"/>
    <w:rsid w:val="00812113"/>
    <w:rsid w:val="0081222D"/>
    <w:rsid w:val="00812280"/>
    <w:rsid w:val="00812372"/>
    <w:rsid w:val="008125A3"/>
    <w:rsid w:val="008125AB"/>
    <w:rsid w:val="00812972"/>
    <w:rsid w:val="00812A43"/>
    <w:rsid w:val="00812F25"/>
    <w:rsid w:val="0081319B"/>
    <w:rsid w:val="00813216"/>
    <w:rsid w:val="00813492"/>
    <w:rsid w:val="008135A7"/>
    <w:rsid w:val="00813726"/>
    <w:rsid w:val="0081379A"/>
    <w:rsid w:val="00813C14"/>
    <w:rsid w:val="00814749"/>
    <w:rsid w:val="00815193"/>
    <w:rsid w:val="008159F7"/>
    <w:rsid w:val="00815C77"/>
    <w:rsid w:val="00816D70"/>
    <w:rsid w:val="0081726C"/>
    <w:rsid w:val="008176EB"/>
    <w:rsid w:val="008179FC"/>
    <w:rsid w:val="00820139"/>
    <w:rsid w:val="00820554"/>
    <w:rsid w:val="0082090C"/>
    <w:rsid w:val="00820B27"/>
    <w:rsid w:val="00820E5E"/>
    <w:rsid w:val="00820FBA"/>
    <w:rsid w:val="0082179F"/>
    <w:rsid w:val="008217FF"/>
    <w:rsid w:val="008219AC"/>
    <w:rsid w:val="0082221B"/>
    <w:rsid w:val="008224C3"/>
    <w:rsid w:val="0082295E"/>
    <w:rsid w:val="0082318B"/>
    <w:rsid w:val="0082353B"/>
    <w:rsid w:val="00823710"/>
    <w:rsid w:val="0082384C"/>
    <w:rsid w:val="008243BC"/>
    <w:rsid w:val="00824ACA"/>
    <w:rsid w:val="00824B15"/>
    <w:rsid w:val="00824B72"/>
    <w:rsid w:val="00825202"/>
    <w:rsid w:val="0082583A"/>
    <w:rsid w:val="00825D4C"/>
    <w:rsid w:val="0082694E"/>
    <w:rsid w:val="00826AA3"/>
    <w:rsid w:val="00826D26"/>
    <w:rsid w:val="0082749D"/>
    <w:rsid w:val="00827664"/>
    <w:rsid w:val="008276DF"/>
    <w:rsid w:val="00827783"/>
    <w:rsid w:val="00830237"/>
    <w:rsid w:val="0083051A"/>
    <w:rsid w:val="00830A08"/>
    <w:rsid w:val="00830AB5"/>
    <w:rsid w:val="00830F31"/>
    <w:rsid w:val="008311F3"/>
    <w:rsid w:val="008312E1"/>
    <w:rsid w:val="008314D5"/>
    <w:rsid w:val="008315F2"/>
    <w:rsid w:val="00831652"/>
    <w:rsid w:val="0083171B"/>
    <w:rsid w:val="00831783"/>
    <w:rsid w:val="008319B7"/>
    <w:rsid w:val="00831B46"/>
    <w:rsid w:val="00831D23"/>
    <w:rsid w:val="0083209B"/>
    <w:rsid w:val="008320E4"/>
    <w:rsid w:val="00832374"/>
    <w:rsid w:val="0083239A"/>
    <w:rsid w:val="0083261A"/>
    <w:rsid w:val="00832656"/>
    <w:rsid w:val="00832BBE"/>
    <w:rsid w:val="00832D8E"/>
    <w:rsid w:val="00832DA3"/>
    <w:rsid w:val="0083342A"/>
    <w:rsid w:val="00833C0A"/>
    <w:rsid w:val="00833D22"/>
    <w:rsid w:val="00833D25"/>
    <w:rsid w:val="00833D2F"/>
    <w:rsid w:val="00834998"/>
    <w:rsid w:val="008351E1"/>
    <w:rsid w:val="0083554C"/>
    <w:rsid w:val="0083584D"/>
    <w:rsid w:val="00835866"/>
    <w:rsid w:val="0083587F"/>
    <w:rsid w:val="00835935"/>
    <w:rsid w:val="00835ABB"/>
    <w:rsid w:val="00835B0B"/>
    <w:rsid w:val="00835C38"/>
    <w:rsid w:val="008363F3"/>
    <w:rsid w:val="00836531"/>
    <w:rsid w:val="00836684"/>
    <w:rsid w:val="008367A1"/>
    <w:rsid w:val="00836B7A"/>
    <w:rsid w:val="00836CDF"/>
    <w:rsid w:val="00836D3B"/>
    <w:rsid w:val="00836DF1"/>
    <w:rsid w:val="00837BB2"/>
    <w:rsid w:val="00837D26"/>
    <w:rsid w:val="00837D27"/>
    <w:rsid w:val="00837D81"/>
    <w:rsid w:val="00837DFC"/>
    <w:rsid w:val="00837FBD"/>
    <w:rsid w:val="00840609"/>
    <w:rsid w:val="00840649"/>
    <w:rsid w:val="00840E30"/>
    <w:rsid w:val="00841281"/>
    <w:rsid w:val="008419F8"/>
    <w:rsid w:val="00841C9A"/>
    <w:rsid w:val="00842130"/>
    <w:rsid w:val="00842212"/>
    <w:rsid w:val="0084246F"/>
    <w:rsid w:val="00842CD1"/>
    <w:rsid w:val="00842F7A"/>
    <w:rsid w:val="008431BF"/>
    <w:rsid w:val="008436DE"/>
    <w:rsid w:val="0084396C"/>
    <w:rsid w:val="008439B4"/>
    <w:rsid w:val="00843A4F"/>
    <w:rsid w:val="00843B4D"/>
    <w:rsid w:val="00843B8D"/>
    <w:rsid w:val="00843D61"/>
    <w:rsid w:val="00844409"/>
    <w:rsid w:val="008448FD"/>
    <w:rsid w:val="00844D18"/>
    <w:rsid w:val="00844D6B"/>
    <w:rsid w:val="00844E37"/>
    <w:rsid w:val="00844F39"/>
    <w:rsid w:val="00844F91"/>
    <w:rsid w:val="0084516B"/>
    <w:rsid w:val="00845545"/>
    <w:rsid w:val="0084558D"/>
    <w:rsid w:val="00845950"/>
    <w:rsid w:val="00845BAC"/>
    <w:rsid w:val="00845F8C"/>
    <w:rsid w:val="00846023"/>
    <w:rsid w:val="008463A6"/>
    <w:rsid w:val="008466DD"/>
    <w:rsid w:val="0084720A"/>
    <w:rsid w:val="008477E2"/>
    <w:rsid w:val="00847CEC"/>
    <w:rsid w:val="00850396"/>
    <w:rsid w:val="008507BF"/>
    <w:rsid w:val="008507E9"/>
    <w:rsid w:val="00850BA2"/>
    <w:rsid w:val="0085170E"/>
    <w:rsid w:val="008517BB"/>
    <w:rsid w:val="008519C6"/>
    <w:rsid w:val="00851F5E"/>
    <w:rsid w:val="0085214C"/>
    <w:rsid w:val="008521EC"/>
    <w:rsid w:val="00852931"/>
    <w:rsid w:val="00852988"/>
    <w:rsid w:val="00852BDD"/>
    <w:rsid w:val="00853590"/>
    <w:rsid w:val="008540C3"/>
    <w:rsid w:val="00854536"/>
    <w:rsid w:val="008547D6"/>
    <w:rsid w:val="00854927"/>
    <w:rsid w:val="00854A8E"/>
    <w:rsid w:val="00854C6A"/>
    <w:rsid w:val="00854D00"/>
    <w:rsid w:val="008552F8"/>
    <w:rsid w:val="00855397"/>
    <w:rsid w:val="008554D2"/>
    <w:rsid w:val="008560CA"/>
    <w:rsid w:val="0085657C"/>
    <w:rsid w:val="00856672"/>
    <w:rsid w:val="008566D7"/>
    <w:rsid w:val="00856CDF"/>
    <w:rsid w:val="00857039"/>
    <w:rsid w:val="00857060"/>
    <w:rsid w:val="00857367"/>
    <w:rsid w:val="0085752D"/>
    <w:rsid w:val="0085752F"/>
    <w:rsid w:val="00857765"/>
    <w:rsid w:val="00857D10"/>
    <w:rsid w:val="00857F14"/>
    <w:rsid w:val="00857FAE"/>
    <w:rsid w:val="0086026B"/>
    <w:rsid w:val="00860652"/>
    <w:rsid w:val="00860FB9"/>
    <w:rsid w:val="008611F2"/>
    <w:rsid w:val="008612B2"/>
    <w:rsid w:val="00861949"/>
    <w:rsid w:val="00861D56"/>
    <w:rsid w:val="008621E5"/>
    <w:rsid w:val="0086259C"/>
    <w:rsid w:val="00862919"/>
    <w:rsid w:val="0086294B"/>
    <w:rsid w:val="00862B35"/>
    <w:rsid w:val="00862B6B"/>
    <w:rsid w:val="00862C41"/>
    <w:rsid w:val="00862CA8"/>
    <w:rsid w:val="00862CB6"/>
    <w:rsid w:val="00862D91"/>
    <w:rsid w:val="008630CE"/>
    <w:rsid w:val="0086335A"/>
    <w:rsid w:val="008636BE"/>
    <w:rsid w:val="0086385D"/>
    <w:rsid w:val="00863AFA"/>
    <w:rsid w:val="00863C04"/>
    <w:rsid w:val="00864032"/>
    <w:rsid w:val="00865617"/>
    <w:rsid w:val="00865865"/>
    <w:rsid w:val="00865CE4"/>
    <w:rsid w:val="00865DD0"/>
    <w:rsid w:val="00865F75"/>
    <w:rsid w:val="00866109"/>
    <w:rsid w:val="00866148"/>
    <w:rsid w:val="0086649A"/>
    <w:rsid w:val="008665C3"/>
    <w:rsid w:val="008667A1"/>
    <w:rsid w:val="008668FC"/>
    <w:rsid w:val="008669A6"/>
    <w:rsid w:val="00866B02"/>
    <w:rsid w:val="00866FA0"/>
    <w:rsid w:val="00867314"/>
    <w:rsid w:val="00867414"/>
    <w:rsid w:val="00867712"/>
    <w:rsid w:val="00867744"/>
    <w:rsid w:val="0086788B"/>
    <w:rsid w:val="0086797E"/>
    <w:rsid w:val="00867BBD"/>
    <w:rsid w:val="00867D37"/>
    <w:rsid w:val="00867EF3"/>
    <w:rsid w:val="00870033"/>
    <w:rsid w:val="00870417"/>
    <w:rsid w:val="00870999"/>
    <w:rsid w:val="00870D0B"/>
    <w:rsid w:val="0087154A"/>
    <w:rsid w:val="008716A2"/>
    <w:rsid w:val="00871E04"/>
    <w:rsid w:val="008723A9"/>
    <w:rsid w:val="0087248C"/>
    <w:rsid w:val="0087263A"/>
    <w:rsid w:val="00872885"/>
    <w:rsid w:val="0087292E"/>
    <w:rsid w:val="00872EE0"/>
    <w:rsid w:val="008735CE"/>
    <w:rsid w:val="00873A9E"/>
    <w:rsid w:val="008757B0"/>
    <w:rsid w:val="008758A2"/>
    <w:rsid w:val="00875B6F"/>
    <w:rsid w:val="00875DEE"/>
    <w:rsid w:val="0087632C"/>
    <w:rsid w:val="008765F6"/>
    <w:rsid w:val="0087666C"/>
    <w:rsid w:val="00876684"/>
    <w:rsid w:val="008766B8"/>
    <w:rsid w:val="008768BF"/>
    <w:rsid w:val="008768CF"/>
    <w:rsid w:val="00876B50"/>
    <w:rsid w:val="00876C20"/>
    <w:rsid w:val="00876DA2"/>
    <w:rsid w:val="00877158"/>
    <w:rsid w:val="0087716C"/>
    <w:rsid w:val="008771B0"/>
    <w:rsid w:val="00877285"/>
    <w:rsid w:val="008774F1"/>
    <w:rsid w:val="00877855"/>
    <w:rsid w:val="00877DE9"/>
    <w:rsid w:val="00880156"/>
    <w:rsid w:val="00880634"/>
    <w:rsid w:val="00880B40"/>
    <w:rsid w:val="00880E93"/>
    <w:rsid w:val="008813C9"/>
    <w:rsid w:val="008817D8"/>
    <w:rsid w:val="00881D58"/>
    <w:rsid w:val="00881D69"/>
    <w:rsid w:val="008821EC"/>
    <w:rsid w:val="008823D6"/>
    <w:rsid w:val="00882528"/>
    <w:rsid w:val="00882A63"/>
    <w:rsid w:val="00882FE1"/>
    <w:rsid w:val="0088322E"/>
    <w:rsid w:val="008832D2"/>
    <w:rsid w:val="00883885"/>
    <w:rsid w:val="00883CB5"/>
    <w:rsid w:val="00883E1F"/>
    <w:rsid w:val="00883EAC"/>
    <w:rsid w:val="0088445A"/>
    <w:rsid w:val="00884941"/>
    <w:rsid w:val="00884CE3"/>
    <w:rsid w:val="00884DCC"/>
    <w:rsid w:val="00885531"/>
    <w:rsid w:val="00885920"/>
    <w:rsid w:val="00885964"/>
    <w:rsid w:val="00885BAC"/>
    <w:rsid w:val="00885D46"/>
    <w:rsid w:val="0088638C"/>
    <w:rsid w:val="00886931"/>
    <w:rsid w:val="00886ABF"/>
    <w:rsid w:val="00886CFF"/>
    <w:rsid w:val="00886DC4"/>
    <w:rsid w:val="008873D6"/>
    <w:rsid w:val="00887528"/>
    <w:rsid w:val="00887870"/>
    <w:rsid w:val="008879E1"/>
    <w:rsid w:val="00887AD8"/>
    <w:rsid w:val="00887C24"/>
    <w:rsid w:val="00887ECF"/>
    <w:rsid w:val="008901DE"/>
    <w:rsid w:val="00890286"/>
    <w:rsid w:val="008902FA"/>
    <w:rsid w:val="0089052F"/>
    <w:rsid w:val="0089057C"/>
    <w:rsid w:val="008905D1"/>
    <w:rsid w:val="00890670"/>
    <w:rsid w:val="00890690"/>
    <w:rsid w:val="00890734"/>
    <w:rsid w:val="00890E18"/>
    <w:rsid w:val="00891016"/>
    <w:rsid w:val="00891270"/>
    <w:rsid w:val="00891750"/>
    <w:rsid w:val="00891A09"/>
    <w:rsid w:val="00891D7A"/>
    <w:rsid w:val="008920EB"/>
    <w:rsid w:val="0089231D"/>
    <w:rsid w:val="00892574"/>
    <w:rsid w:val="00892CC4"/>
    <w:rsid w:val="00892D40"/>
    <w:rsid w:val="00892D6D"/>
    <w:rsid w:val="00893335"/>
    <w:rsid w:val="0089374F"/>
    <w:rsid w:val="00893E6E"/>
    <w:rsid w:val="008949FD"/>
    <w:rsid w:val="00894E44"/>
    <w:rsid w:val="00895035"/>
    <w:rsid w:val="008950F2"/>
    <w:rsid w:val="008957CD"/>
    <w:rsid w:val="0089603B"/>
    <w:rsid w:val="0089670C"/>
    <w:rsid w:val="00896B68"/>
    <w:rsid w:val="00896D4A"/>
    <w:rsid w:val="00896E08"/>
    <w:rsid w:val="00896FDD"/>
    <w:rsid w:val="0089749F"/>
    <w:rsid w:val="008974BA"/>
    <w:rsid w:val="008976C5"/>
    <w:rsid w:val="008976D1"/>
    <w:rsid w:val="00897741"/>
    <w:rsid w:val="0089780A"/>
    <w:rsid w:val="00897BC2"/>
    <w:rsid w:val="00897F78"/>
    <w:rsid w:val="008A0364"/>
    <w:rsid w:val="008A081D"/>
    <w:rsid w:val="008A0AEE"/>
    <w:rsid w:val="008A0CCC"/>
    <w:rsid w:val="008A0EDD"/>
    <w:rsid w:val="008A0FA1"/>
    <w:rsid w:val="008A134C"/>
    <w:rsid w:val="008A1393"/>
    <w:rsid w:val="008A1BA4"/>
    <w:rsid w:val="008A1DA4"/>
    <w:rsid w:val="008A2646"/>
    <w:rsid w:val="008A269B"/>
    <w:rsid w:val="008A2723"/>
    <w:rsid w:val="008A283A"/>
    <w:rsid w:val="008A2EAF"/>
    <w:rsid w:val="008A2F83"/>
    <w:rsid w:val="008A2FD6"/>
    <w:rsid w:val="008A3318"/>
    <w:rsid w:val="008A3709"/>
    <w:rsid w:val="008A38C6"/>
    <w:rsid w:val="008A39E1"/>
    <w:rsid w:val="008A3A3F"/>
    <w:rsid w:val="008A3A9A"/>
    <w:rsid w:val="008A3BDF"/>
    <w:rsid w:val="008A448B"/>
    <w:rsid w:val="008A45F6"/>
    <w:rsid w:val="008A5345"/>
    <w:rsid w:val="008A5830"/>
    <w:rsid w:val="008A651B"/>
    <w:rsid w:val="008A6565"/>
    <w:rsid w:val="008A6611"/>
    <w:rsid w:val="008A69A9"/>
    <w:rsid w:val="008A6A65"/>
    <w:rsid w:val="008A6BBB"/>
    <w:rsid w:val="008A726B"/>
    <w:rsid w:val="008A7760"/>
    <w:rsid w:val="008B0116"/>
    <w:rsid w:val="008B0271"/>
    <w:rsid w:val="008B0366"/>
    <w:rsid w:val="008B04DD"/>
    <w:rsid w:val="008B15B0"/>
    <w:rsid w:val="008B1AF8"/>
    <w:rsid w:val="008B1D4D"/>
    <w:rsid w:val="008B1F97"/>
    <w:rsid w:val="008B20B0"/>
    <w:rsid w:val="008B22A3"/>
    <w:rsid w:val="008B2415"/>
    <w:rsid w:val="008B2493"/>
    <w:rsid w:val="008B294C"/>
    <w:rsid w:val="008B29FB"/>
    <w:rsid w:val="008B2EC2"/>
    <w:rsid w:val="008B31A4"/>
    <w:rsid w:val="008B33AB"/>
    <w:rsid w:val="008B3567"/>
    <w:rsid w:val="008B35B3"/>
    <w:rsid w:val="008B3A4C"/>
    <w:rsid w:val="008B4042"/>
    <w:rsid w:val="008B4238"/>
    <w:rsid w:val="008B44D2"/>
    <w:rsid w:val="008B4DF1"/>
    <w:rsid w:val="008B4E91"/>
    <w:rsid w:val="008B4E97"/>
    <w:rsid w:val="008B524A"/>
    <w:rsid w:val="008B52C6"/>
    <w:rsid w:val="008B52EF"/>
    <w:rsid w:val="008B5327"/>
    <w:rsid w:val="008B56F8"/>
    <w:rsid w:val="008B570C"/>
    <w:rsid w:val="008B58B4"/>
    <w:rsid w:val="008B5F31"/>
    <w:rsid w:val="008B5F96"/>
    <w:rsid w:val="008B634B"/>
    <w:rsid w:val="008B63DB"/>
    <w:rsid w:val="008B6415"/>
    <w:rsid w:val="008B669C"/>
    <w:rsid w:val="008B6DCC"/>
    <w:rsid w:val="008B6F57"/>
    <w:rsid w:val="008B7110"/>
    <w:rsid w:val="008B74DD"/>
    <w:rsid w:val="008B78D2"/>
    <w:rsid w:val="008B7BBB"/>
    <w:rsid w:val="008B7CEB"/>
    <w:rsid w:val="008B7D33"/>
    <w:rsid w:val="008C02FF"/>
    <w:rsid w:val="008C04BE"/>
    <w:rsid w:val="008C0738"/>
    <w:rsid w:val="008C0C1D"/>
    <w:rsid w:val="008C128E"/>
    <w:rsid w:val="008C136D"/>
    <w:rsid w:val="008C14FA"/>
    <w:rsid w:val="008C1A11"/>
    <w:rsid w:val="008C1E02"/>
    <w:rsid w:val="008C2018"/>
    <w:rsid w:val="008C2027"/>
    <w:rsid w:val="008C2274"/>
    <w:rsid w:val="008C2544"/>
    <w:rsid w:val="008C2586"/>
    <w:rsid w:val="008C26C9"/>
    <w:rsid w:val="008C28E8"/>
    <w:rsid w:val="008C2C84"/>
    <w:rsid w:val="008C2CC2"/>
    <w:rsid w:val="008C3909"/>
    <w:rsid w:val="008C3B45"/>
    <w:rsid w:val="008C3EA6"/>
    <w:rsid w:val="008C3FF4"/>
    <w:rsid w:val="008C403A"/>
    <w:rsid w:val="008C426B"/>
    <w:rsid w:val="008C44FE"/>
    <w:rsid w:val="008C4640"/>
    <w:rsid w:val="008C471C"/>
    <w:rsid w:val="008C50FD"/>
    <w:rsid w:val="008C5128"/>
    <w:rsid w:val="008C5302"/>
    <w:rsid w:val="008C58E1"/>
    <w:rsid w:val="008C5CC4"/>
    <w:rsid w:val="008C5FC7"/>
    <w:rsid w:val="008C660C"/>
    <w:rsid w:val="008C699A"/>
    <w:rsid w:val="008C6B7D"/>
    <w:rsid w:val="008C6B99"/>
    <w:rsid w:val="008C6D44"/>
    <w:rsid w:val="008C6E0B"/>
    <w:rsid w:val="008C7188"/>
    <w:rsid w:val="008C7319"/>
    <w:rsid w:val="008C73E6"/>
    <w:rsid w:val="008C7519"/>
    <w:rsid w:val="008C7654"/>
    <w:rsid w:val="008C7855"/>
    <w:rsid w:val="008C786D"/>
    <w:rsid w:val="008D0566"/>
    <w:rsid w:val="008D05DA"/>
    <w:rsid w:val="008D085E"/>
    <w:rsid w:val="008D08AC"/>
    <w:rsid w:val="008D0936"/>
    <w:rsid w:val="008D0A02"/>
    <w:rsid w:val="008D0D00"/>
    <w:rsid w:val="008D1D04"/>
    <w:rsid w:val="008D1E6E"/>
    <w:rsid w:val="008D1FBF"/>
    <w:rsid w:val="008D2259"/>
    <w:rsid w:val="008D22FC"/>
    <w:rsid w:val="008D236B"/>
    <w:rsid w:val="008D2D1F"/>
    <w:rsid w:val="008D2D57"/>
    <w:rsid w:val="008D2F77"/>
    <w:rsid w:val="008D342A"/>
    <w:rsid w:val="008D349A"/>
    <w:rsid w:val="008D3DE8"/>
    <w:rsid w:val="008D4086"/>
    <w:rsid w:val="008D461B"/>
    <w:rsid w:val="008D494F"/>
    <w:rsid w:val="008D5064"/>
    <w:rsid w:val="008D5215"/>
    <w:rsid w:val="008D5258"/>
    <w:rsid w:val="008D54A1"/>
    <w:rsid w:val="008D5570"/>
    <w:rsid w:val="008D5581"/>
    <w:rsid w:val="008D661E"/>
    <w:rsid w:val="008D6BD8"/>
    <w:rsid w:val="008D6D15"/>
    <w:rsid w:val="008D73D5"/>
    <w:rsid w:val="008D74B8"/>
    <w:rsid w:val="008D75B9"/>
    <w:rsid w:val="008D7D29"/>
    <w:rsid w:val="008E01CC"/>
    <w:rsid w:val="008E0A6C"/>
    <w:rsid w:val="008E0D08"/>
    <w:rsid w:val="008E128F"/>
    <w:rsid w:val="008E16FB"/>
    <w:rsid w:val="008E1A74"/>
    <w:rsid w:val="008E1CC0"/>
    <w:rsid w:val="008E1D7D"/>
    <w:rsid w:val="008E2399"/>
    <w:rsid w:val="008E286A"/>
    <w:rsid w:val="008E2B27"/>
    <w:rsid w:val="008E2C4E"/>
    <w:rsid w:val="008E2E3E"/>
    <w:rsid w:val="008E33F3"/>
    <w:rsid w:val="008E3480"/>
    <w:rsid w:val="008E34A6"/>
    <w:rsid w:val="008E3682"/>
    <w:rsid w:val="008E36A7"/>
    <w:rsid w:val="008E3CC1"/>
    <w:rsid w:val="008E3D4A"/>
    <w:rsid w:val="008E3DC6"/>
    <w:rsid w:val="008E3E1A"/>
    <w:rsid w:val="008E4359"/>
    <w:rsid w:val="008E461B"/>
    <w:rsid w:val="008E4A60"/>
    <w:rsid w:val="008E4CDC"/>
    <w:rsid w:val="008E50D2"/>
    <w:rsid w:val="008E5B07"/>
    <w:rsid w:val="008E5F9F"/>
    <w:rsid w:val="008E62AE"/>
    <w:rsid w:val="008E6686"/>
    <w:rsid w:val="008E68DF"/>
    <w:rsid w:val="008E6909"/>
    <w:rsid w:val="008E6ECB"/>
    <w:rsid w:val="008E6F4F"/>
    <w:rsid w:val="008E76CC"/>
    <w:rsid w:val="008E7954"/>
    <w:rsid w:val="008E7CAE"/>
    <w:rsid w:val="008F09E7"/>
    <w:rsid w:val="008F0BAD"/>
    <w:rsid w:val="008F0E4A"/>
    <w:rsid w:val="008F11EB"/>
    <w:rsid w:val="008F13DA"/>
    <w:rsid w:val="008F17C0"/>
    <w:rsid w:val="008F18B5"/>
    <w:rsid w:val="008F1CBA"/>
    <w:rsid w:val="008F1E6F"/>
    <w:rsid w:val="008F26DE"/>
    <w:rsid w:val="008F29E8"/>
    <w:rsid w:val="008F2EA6"/>
    <w:rsid w:val="008F2F4F"/>
    <w:rsid w:val="008F2FD5"/>
    <w:rsid w:val="008F314D"/>
    <w:rsid w:val="008F3361"/>
    <w:rsid w:val="008F36CD"/>
    <w:rsid w:val="008F37BF"/>
    <w:rsid w:val="008F3BC5"/>
    <w:rsid w:val="008F41A5"/>
    <w:rsid w:val="008F41E1"/>
    <w:rsid w:val="008F423F"/>
    <w:rsid w:val="008F4376"/>
    <w:rsid w:val="008F4596"/>
    <w:rsid w:val="008F46EC"/>
    <w:rsid w:val="008F47DB"/>
    <w:rsid w:val="008F4BB4"/>
    <w:rsid w:val="008F4EF2"/>
    <w:rsid w:val="008F4FE9"/>
    <w:rsid w:val="008F5889"/>
    <w:rsid w:val="008F59AA"/>
    <w:rsid w:val="008F5E2F"/>
    <w:rsid w:val="008F6331"/>
    <w:rsid w:val="008F65DB"/>
    <w:rsid w:val="008F6B54"/>
    <w:rsid w:val="008F7033"/>
    <w:rsid w:val="008F7278"/>
    <w:rsid w:val="008F76D7"/>
    <w:rsid w:val="008F7E51"/>
    <w:rsid w:val="009001D8"/>
    <w:rsid w:val="009004EA"/>
    <w:rsid w:val="009005C8"/>
    <w:rsid w:val="00900794"/>
    <w:rsid w:val="00901306"/>
    <w:rsid w:val="009015EE"/>
    <w:rsid w:val="00901A28"/>
    <w:rsid w:val="00902824"/>
    <w:rsid w:val="0090283E"/>
    <w:rsid w:val="00903067"/>
    <w:rsid w:val="00903451"/>
    <w:rsid w:val="0090357F"/>
    <w:rsid w:val="0090380B"/>
    <w:rsid w:val="00903949"/>
    <w:rsid w:val="00903982"/>
    <w:rsid w:val="009040AC"/>
    <w:rsid w:val="00904256"/>
    <w:rsid w:val="009043AC"/>
    <w:rsid w:val="00904839"/>
    <w:rsid w:val="00904B86"/>
    <w:rsid w:val="00904E2E"/>
    <w:rsid w:val="00904E9E"/>
    <w:rsid w:val="009050AA"/>
    <w:rsid w:val="009050EA"/>
    <w:rsid w:val="00905107"/>
    <w:rsid w:val="00905B3C"/>
    <w:rsid w:val="00905C68"/>
    <w:rsid w:val="00906090"/>
    <w:rsid w:val="00906586"/>
    <w:rsid w:val="009074F1"/>
    <w:rsid w:val="00907990"/>
    <w:rsid w:val="009079C0"/>
    <w:rsid w:val="00907A43"/>
    <w:rsid w:val="00907A69"/>
    <w:rsid w:val="00907A77"/>
    <w:rsid w:val="00907C7C"/>
    <w:rsid w:val="00907E93"/>
    <w:rsid w:val="00907F80"/>
    <w:rsid w:val="009104EF"/>
    <w:rsid w:val="00910527"/>
    <w:rsid w:val="0091081A"/>
    <w:rsid w:val="00910B09"/>
    <w:rsid w:val="00910B43"/>
    <w:rsid w:val="00910C9B"/>
    <w:rsid w:val="00910CB3"/>
    <w:rsid w:val="0091163B"/>
    <w:rsid w:val="00911A49"/>
    <w:rsid w:val="00911CC2"/>
    <w:rsid w:val="00911CF0"/>
    <w:rsid w:val="00911EF1"/>
    <w:rsid w:val="00911F73"/>
    <w:rsid w:val="00911FB7"/>
    <w:rsid w:val="00912225"/>
    <w:rsid w:val="0091229E"/>
    <w:rsid w:val="00912901"/>
    <w:rsid w:val="00912C8B"/>
    <w:rsid w:val="00912EEE"/>
    <w:rsid w:val="00913143"/>
    <w:rsid w:val="009132B4"/>
    <w:rsid w:val="00913CA1"/>
    <w:rsid w:val="00913D92"/>
    <w:rsid w:val="00913E8B"/>
    <w:rsid w:val="00913FAE"/>
    <w:rsid w:val="0091437E"/>
    <w:rsid w:val="00914498"/>
    <w:rsid w:val="00914A75"/>
    <w:rsid w:val="00915316"/>
    <w:rsid w:val="00915485"/>
    <w:rsid w:val="0091558D"/>
    <w:rsid w:val="00915DEF"/>
    <w:rsid w:val="009163EE"/>
    <w:rsid w:val="00916AE4"/>
    <w:rsid w:val="00917523"/>
    <w:rsid w:val="00917655"/>
    <w:rsid w:val="009178BC"/>
    <w:rsid w:val="009201D3"/>
    <w:rsid w:val="00920378"/>
    <w:rsid w:val="009203A1"/>
    <w:rsid w:val="009203A4"/>
    <w:rsid w:val="009204CD"/>
    <w:rsid w:val="00920650"/>
    <w:rsid w:val="00920A97"/>
    <w:rsid w:val="00920AAF"/>
    <w:rsid w:val="00920AF3"/>
    <w:rsid w:val="00920B13"/>
    <w:rsid w:val="00921008"/>
    <w:rsid w:val="009210F0"/>
    <w:rsid w:val="00921604"/>
    <w:rsid w:val="0092166A"/>
    <w:rsid w:val="0092188C"/>
    <w:rsid w:val="00921B18"/>
    <w:rsid w:val="009220D3"/>
    <w:rsid w:val="009220EB"/>
    <w:rsid w:val="0092282A"/>
    <w:rsid w:val="00922C3D"/>
    <w:rsid w:val="00923580"/>
    <w:rsid w:val="009237C7"/>
    <w:rsid w:val="0092380F"/>
    <w:rsid w:val="00924298"/>
    <w:rsid w:val="009242CF"/>
    <w:rsid w:val="00924B41"/>
    <w:rsid w:val="00924E05"/>
    <w:rsid w:val="00924FAB"/>
    <w:rsid w:val="0092515E"/>
    <w:rsid w:val="00925185"/>
    <w:rsid w:val="009252F6"/>
    <w:rsid w:val="00925447"/>
    <w:rsid w:val="00925A3C"/>
    <w:rsid w:val="00925B8D"/>
    <w:rsid w:val="009268F6"/>
    <w:rsid w:val="00926973"/>
    <w:rsid w:val="00926CE1"/>
    <w:rsid w:val="00927210"/>
    <w:rsid w:val="0092724E"/>
    <w:rsid w:val="009273EB"/>
    <w:rsid w:val="00927B4E"/>
    <w:rsid w:val="00927FDB"/>
    <w:rsid w:val="00930222"/>
    <w:rsid w:val="0093034D"/>
    <w:rsid w:val="009305D3"/>
    <w:rsid w:val="0093074E"/>
    <w:rsid w:val="0093077B"/>
    <w:rsid w:val="00930809"/>
    <w:rsid w:val="009308D3"/>
    <w:rsid w:val="00930BBB"/>
    <w:rsid w:val="00930CCB"/>
    <w:rsid w:val="00930DB1"/>
    <w:rsid w:val="00930F38"/>
    <w:rsid w:val="009310D9"/>
    <w:rsid w:val="009312CA"/>
    <w:rsid w:val="00931D5C"/>
    <w:rsid w:val="00931DEE"/>
    <w:rsid w:val="009327BF"/>
    <w:rsid w:val="009328EB"/>
    <w:rsid w:val="00932B71"/>
    <w:rsid w:val="009339E3"/>
    <w:rsid w:val="00933C55"/>
    <w:rsid w:val="00933CBB"/>
    <w:rsid w:val="0093401B"/>
    <w:rsid w:val="00934204"/>
    <w:rsid w:val="009343D3"/>
    <w:rsid w:val="0093446A"/>
    <w:rsid w:val="009344F3"/>
    <w:rsid w:val="009346D5"/>
    <w:rsid w:val="00934DEC"/>
    <w:rsid w:val="00934EB5"/>
    <w:rsid w:val="009356D1"/>
    <w:rsid w:val="009358B1"/>
    <w:rsid w:val="009359DE"/>
    <w:rsid w:val="00935D97"/>
    <w:rsid w:val="00936060"/>
    <w:rsid w:val="00936177"/>
    <w:rsid w:val="009365DD"/>
    <w:rsid w:val="00936BBA"/>
    <w:rsid w:val="00937112"/>
    <w:rsid w:val="009375F3"/>
    <w:rsid w:val="00937864"/>
    <w:rsid w:val="00937B1F"/>
    <w:rsid w:val="00937E4E"/>
    <w:rsid w:val="00940560"/>
    <w:rsid w:val="00940655"/>
    <w:rsid w:val="009407EB"/>
    <w:rsid w:val="00940E16"/>
    <w:rsid w:val="009411CB"/>
    <w:rsid w:val="00941304"/>
    <w:rsid w:val="009415B0"/>
    <w:rsid w:val="00941BB7"/>
    <w:rsid w:val="0094211B"/>
    <w:rsid w:val="00942415"/>
    <w:rsid w:val="0094264D"/>
    <w:rsid w:val="0094285C"/>
    <w:rsid w:val="00942BCF"/>
    <w:rsid w:val="00942C1A"/>
    <w:rsid w:val="00942F6E"/>
    <w:rsid w:val="0094373A"/>
    <w:rsid w:val="009438FC"/>
    <w:rsid w:val="00943B4E"/>
    <w:rsid w:val="00944A55"/>
    <w:rsid w:val="00944D85"/>
    <w:rsid w:val="009450AA"/>
    <w:rsid w:val="00945246"/>
    <w:rsid w:val="009453E5"/>
    <w:rsid w:val="0094591A"/>
    <w:rsid w:val="00945A59"/>
    <w:rsid w:val="00945B87"/>
    <w:rsid w:val="0094626B"/>
    <w:rsid w:val="009464BA"/>
    <w:rsid w:val="0094681F"/>
    <w:rsid w:val="00946A3B"/>
    <w:rsid w:val="00946B89"/>
    <w:rsid w:val="00946C79"/>
    <w:rsid w:val="00946DE4"/>
    <w:rsid w:val="00946DF3"/>
    <w:rsid w:val="00946F44"/>
    <w:rsid w:val="009475FF"/>
    <w:rsid w:val="00947A23"/>
    <w:rsid w:val="00947B61"/>
    <w:rsid w:val="00947BB6"/>
    <w:rsid w:val="00947C86"/>
    <w:rsid w:val="00947F67"/>
    <w:rsid w:val="00947FD7"/>
    <w:rsid w:val="00950006"/>
    <w:rsid w:val="0095014F"/>
    <w:rsid w:val="009502BF"/>
    <w:rsid w:val="00950410"/>
    <w:rsid w:val="00950A82"/>
    <w:rsid w:val="00950AD1"/>
    <w:rsid w:val="00950F33"/>
    <w:rsid w:val="009511A4"/>
    <w:rsid w:val="00951792"/>
    <w:rsid w:val="00951FDE"/>
    <w:rsid w:val="009525AA"/>
    <w:rsid w:val="009530D2"/>
    <w:rsid w:val="00953412"/>
    <w:rsid w:val="0095361A"/>
    <w:rsid w:val="00953D52"/>
    <w:rsid w:val="0095455B"/>
    <w:rsid w:val="009547DC"/>
    <w:rsid w:val="00954987"/>
    <w:rsid w:val="00954A92"/>
    <w:rsid w:val="00954A9C"/>
    <w:rsid w:val="00954B02"/>
    <w:rsid w:val="00954C7C"/>
    <w:rsid w:val="00954EEA"/>
    <w:rsid w:val="00955325"/>
    <w:rsid w:val="009557EF"/>
    <w:rsid w:val="009559A0"/>
    <w:rsid w:val="00955A28"/>
    <w:rsid w:val="009560A0"/>
    <w:rsid w:val="0095612E"/>
    <w:rsid w:val="00956362"/>
    <w:rsid w:val="00956529"/>
    <w:rsid w:val="009568DF"/>
    <w:rsid w:val="00956CED"/>
    <w:rsid w:val="00956D6B"/>
    <w:rsid w:val="00957354"/>
    <w:rsid w:val="00957501"/>
    <w:rsid w:val="00957A38"/>
    <w:rsid w:val="00960263"/>
    <w:rsid w:val="0096027A"/>
    <w:rsid w:val="0096049B"/>
    <w:rsid w:val="0096051F"/>
    <w:rsid w:val="00960616"/>
    <w:rsid w:val="009607A5"/>
    <w:rsid w:val="0096084E"/>
    <w:rsid w:val="009609D5"/>
    <w:rsid w:val="00960AEC"/>
    <w:rsid w:val="0096134F"/>
    <w:rsid w:val="009613A9"/>
    <w:rsid w:val="00961DAA"/>
    <w:rsid w:val="00961E10"/>
    <w:rsid w:val="0096258E"/>
    <w:rsid w:val="00962C40"/>
    <w:rsid w:val="00962E6A"/>
    <w:rsid w:val="00963236"/>
    <w:rsid w:val="009636B9"/>
    <w:rsid w:val="00963715"/>
    <w:rsid w:val="00963A61"/>
    <w:rsid w:val="00963C7E"/>
    <w:rsid w:val="009640BB"/>
    <w:rsid w:val="00964859"/>
    <w:rsid w:val="009649BE"/>
    <w:rsid w:val="00964C66"/>
    <w:rsid w:val="00964DBA"/>
    <w:rsid w:val="00964E95"/>
    <w:rsid w:val="009658CE"/>
    <w:rsid w:val="0096597B"/>
    <w:rsid w:val="00965EC7"/>
    <w:rsid w:val="009668AA"/>
    <w:rsid w:val="009670A4"/>
    <w:rsid w:val="009670B0"/>
    <w:rsid w:val="0096755A"/>
    <w:rsid w:val="00967696"/>
    <w:rsid w:val="00967C3A"/>
    <w:rsid w:val="00967D74"/>
    <w:rsid w:val="00967FAE"/>
    <w:rsid w:val="0097007E"/>
    <w:rsid w:val="0097009B"/>
    <w:rsid w:val="0097012C"/>
    <w:rsid w:val="0097057F"/>
    <w:rsid w:val="009705B3"/>
    <w:rsid w:val="00970848"/>
    <w:rsid w:val="00970CE4"/>
    <w:rsid w:val="00971015"/>
    <w:rsid w:val="00971520"/>
    <w:rsid w:val="009718A0"/>
    <w:rsid w:val="00971BAE"/>
    <w:rsid w:val="00971DB9"/>
    <w:rsid w:val="00971FBB"/>
    <w:rsid w:val="009722E3"/>
    <w:rsid w:val="0097232E"/>
    <w:rsid w:val="009729CA"/>
    <w:rsid w:val="00972AB5"/>
    <w:rsid w:val="00973346"/>
    <w:rsid w:val="0097337D"/>
    <w:rsid w:val="0097352D"/>
    <w:rsid w:val="00973C1F"/>
    <w:rsid w:val="009740D3"/>
    <w:rsid w:val="00974141"/>
    <w:rsid w:val="00974AAA"/>
    <w:rsid w:val="00974ACD"/>
    <w:rsid w:val="00974AE4"/>
    <w:rsid w:val="00974E18"/>
    <w:rsid w:val="00975054"/>
    <w:rsid w:val="009752FF"/>
    <w:rsid w:val="00975338"/>
    <w:rsid w:val="009754DD"/>
    <w:rsid w:val="00975CEF"/>
    <w:rsid w:val="00976206"/>
    <w:rsid w:val="00976934"/>
    <w:rsid w:val="00976EB8"/>
    <w:rsid w:val="0097728B"/>
    <w:rsid w:val="00977A13"/>
    <w:rsid w:val="00977BB9"/>
    <w:rsid w:val="00980064"/>
    <w:rsid w:val="00980145"/>
    <w:rsid w:val="00980584"/>
    <w:rsid w:val="00980588"/>
    <w:rsid w:val="00980804"/>
    <w:rsid w:val="00980A94"/>
    <w:rsid w:val="00980DE2"/>
    <w:rsid w:val="009813FE"/>
    <w:rsid w:val="00981888"/>
    <w:rsid w:val="00981C8C"/>
    <w:rsid w:val="00981D92"/>
    <w:rsid w:val="00981D94"/>
    <w:rsid w:val="009826A9"/>
    <w:rsid w:val="00982864"/>
    <w:rsid w:val="009828DF"/>
    <w:rsid w:val="00982A57"/>
    <w:rsid w:val="00982C4C"/>
    <w:rsid w:val="00982D0F"/>
    <w:rsid w:val="00982D68"/>
    <w:rsid w:val="009833BB"/>
    <w:rsid w:val="00983791"/>
    <w:rsid w:val="009839D4"/>
    <w:rsid w:val="00983B70"/>
    <w:rsid w:val="00984118"/>
    <w:rsid w:val="00984211"/>
    <w:rsid w:val="00984387"/>
    <w:rsid w:val="009846A5"/>
    <w:rsid w:val="00984756"/>
    <w:rsid w:val="009849A1"/>
    <w:rsid w:val="00984C84"/>
    <w:rsid w:val="00984CEC"/>
    <w:rsid w:val="00984D12"/>
    <w:rsid w:val="00984FE9"/>
    <w:rsid w:val="00985202"/>
    <w:rsid w:val="009853E2"/>
    <w:rsid w:val="0098573F"/>
    <w:rsid w:val="00985AA4"/>
    <w:rsid w:val="00985C27"/>
    <w:rsid w:val="009864AD"/>
    <w:rsid w:val="009865DD"/>
    <w:rsid w:val="009866C7"/>
    <w:rsid w:val="00986940"/>
    <w:rsid w:val="00986942"/>
    <w:rsid w:val="00986BDD"/>
    <w:rsid w:val="00986EAB"/>
    <w:rsid w:val="009870E8"/>
    <w:rsid w:val="00987128"/>
    <w:rsid w:val="0098751F"/>
    <w:rsid w:val="0098780E"/>
    <w:rsid w:val="00987AE8"/>
    <w:rsid w:val="00987B67"/>
    <w:rsid w:val="00987BD0"/>
    <w:rsid w:val="00987D31"/>
    <w:rsid w:val="00987F14"/>
    <w:rsid w:val="00990026"/>
    <w:rsid w:val="00990214"/>
    <w:rsid w:val="00990479"/>
    <w:rsid w:val="009904CF"/>
    <w:rsid w:val="009906CD"/>
    <w:rsid w:val="00990976"/>
    <w:rsid w:val="00990CE0"/>
    <w:rsid w:val="00991458"/>
    <w:rsid w:val="00991CAF"/>
    <w:rsid w:val="0099241D"/>
    <w:rsid w:val="00992441"/>
    <w:rsid w:val="009928C3"/>
    <w:rsid w:val="00992CF1"/>
    <w:rsid w:val="009932D0"/>
    <w:rsid w:val="00993645"/>
    <w:rsid w:val="009936D7"/>
    <w:rsid w:val="00993BB5"/>
    <w:rsid w:val="00993BCA"/>
    <w:rsid w:val="00993EC0"/>
    <w:rsid w:val="00993F47"/>
    <w:rsid w:val="00993FCE"/>
    <w:rsid w:val="009948B1"/>
    <w:rsid w:val="00994D7B"/>
    <w:rsid w:val="00995181"/>
    <w:rsid w:val="009954E3"/>
    <w:rsid w:val="00995A53"/>
    <w:rsid w:val="00995B6D"/>
    <w:rsid w:val="00995D88"/>
    <w:rsid w:val="00995D8C"/>
    <w:rsid w:val="00995DAC"/>
    <w:rsid w:val="009969F8"/>
    <w:rsid w:val="00996A0B"/>
    <w:rsid w:val="00997723"/>
    <w:rsid w:val="009978CA"/>
    <w:rsid w:val="00997DFA"/>
    <w:rsid w:val="009A0311"/>
    <w:rsid w:val="009A0A3C"/>
    <w:rsid w:val="009A1442"/>
    <w:rsid w:val="009A14C7"/>
    <w:rsid w:val="009A186E"/>
    <w:rsid w:val="009A1ACD"/>
    <w:rsid w:val="009A21D6"/>
    <w:rsid w:val="009A24B7"/>
    <w:rsid w:val="009A2651"/>
    <w:rsid w:val="009A2661"/>
    <w:rsid w:val="009A3267"/>
    <w:rsid w:val="009A3287"/>
    <w:rsid w:val="009A340B"/>
    <w:rsid w:val="009A3608"/>
    <w:rsid w:val="009A361F"/>
    <w:rsid w:val="009A36DD"/>
    <w:rsid w:val="009A3B72"/>
    <w:rsid w:val="009A3F04"/>
    <w:rsid w:val="009A41E8"/>
    <w:rsid w:val="009A42F0"/>
    <w:rsid w:val="009A44D0"/>
    <w:rsid w:val="009A4F1F"/>
    <w:rsid w:val="009A5187"/>
    <w:rsid w:val="009A5298"/>
    <w:rsid w:val="009A56D9"/>
    <w:rsid w:val="009A5799"/>
    <w:rsid w:val="009A57B7"/>
    <w:rsid w:val="009A5CD7"/>
    <w:rsid w:val="009A607A"/>
    <w:rsid w:val="009A693F"/>
    <w:rsid w:val="009A6A9D"/>
    <w:rsid w:val="009A6CF6"/>
    <w:rsid w:val="009A6F42"/>
    <w:rsid w:val="009A6FB6"/>
    <w:rsid w:val="009A728B"/>
    <w:rsid w:val="009A78AB"/>
    <w:rsid w:val="009A7EF8"/>
    <w:rsid w:val="009B0B7A"/>
    <w:rsid w:val="009B0C06"/>
    <w:rsid w:val="009B0D77"/>
    <w:rsid w:val="009B0E86"/>
    <w:rsid w:val="009B0F21"/>
    <w:rsid w:val="009B0F50"/>
    <w:rsid w:val="009B14D6"/>
    <w:rsid w:val="009B19D4"/>
    <w:rsid w:val="009B1BE3"/>
    <w:rsid w:val="009B28C1"/>
    <w:rsid w:val="009B2B38"/>
    <w:rsid w:val="009B2C9F"/>
    <w:rsid w:val="009B2FB1"/>
    <w:rsid w:val="009B341D"/>
    <w:rsid w:val="009B3591"/>
    <w:rsid w:val="009B3800"/>
    <w:rsid w:val="009B3973"/>
    <w:rsid w:val="009B3E26"/>
    <w:rsid w:val="009B3EC2"/>
    <w:rsid w:val="009B43C6"/>
    <w:rsid w:val="009B45BB"/>
    <w:rsid w:val="009B4CAB"/>
    <w:rsid w:val="009B4D82"/>
    <w:rsid w:val="009B52D2"/>
    <w:rsid w:val="009B5AA1"/>
    <w:rsid w:val="009B5CBF"/>
    <w:rsid w:val="009B5F27"/>
    <w:rsid w:val="009B620C"/>
    <w:rsid w:val="009B62D7"/>
    <w:rsid w:val="009B6392"/>
    <w:rsid w:val="009B693E"/>
    <w:rsid w:val="009B6A38"/>
    <w:rsid w:val="009B6BD3"/>
    <w:rsid w:val="009B6F57"/>
    <w:rsid w:val="009B6FA3"/>
    <w:rsid w:val="009B7005"/>
    <w:rsid w:val="009B79F8"/>
    <w:rsid w:val="009B7BF3"/>
    <w:rsid w:val="009B7BFC"/>
    <w:rsid w:val="009B7DE9"/>
    <w:rsid w:val="009B7F4D"/>
    <w:rsid w:val="009C00E0"/>
    <w:rsid w:val="009C0191"/>
    <w:rsid w:val="009C02F0"/>
    <w:rsid w:val="009C02F1"/>
    <w:rsid w:val="009C0D5E"/>
    <w:rsid w:val="009C0F05"/>
    <w:rsid w:val="009C1464"/>
    <w:rsid w:val="009C1D02"/>
    <w:rsid w:val="009C1F87"/>
    <w:rsid w:val="009C2B7D"/>
    <w:rsid w:val="009C2F80"/>
    <w:rsid w:val="009C3130"/>
    <w:rsid w:val="009C3223"/>
    <w:rsid w:val="009C42FA"/>
    <w:rsid w:val="009C4322"/>
    <w:rsid w:val="009C43CD"/>
    <w:rsid w:val="009C442D"/>
    <w:rsid w:val="009C463E"/>
    <w:rsid w:val="009C4C19"/>
    <w:rsid w:val="009C4FA3"/>
    <w:rsid w:val="009C5355"/>
    <w:rsid w:val="009C5360"/>
    <w:rsid w:val="009C546F"/>
    <w:rsid w:val="009C58B7"/>
    <w:rsid w:val="009C5AA7"/>
    <w:rsid w:val="009C5CC1"/>
    <w:rsid w:val="009C60ED"/>
    <w:rsid w:val="009C6155"/>
    <w:rsid w:val="009C6350"/>
    <w:rsid w:val="009C63CC"/>
    <w:rsid w:val="009C6CDE"/>
    <w:rsid w:val="009C6EB1"/>
    <w:rsid w:val="009C75D3"/>
    <w:rsid w:val="009C76C5"/>
    <w:rsid w:val="009C77A7"/>
    <w:rsid w:val="009C7E93"/>
    <w:rsid w:val="009C7FD1"/>
    <w:rsid w:val="009D01A4"/>
    <w:rsid w:val="009D05DE"/>
    <w:rsid w:val="009D061C"/>
    <w:rsid w:val="009D07CF"/>
    <w:rsid w:val="009D11C9"/>
    <w:rsid w:val="009D190A"/>
    <w:rsid w:val="009D1BC8"/>
    <w:rsid w:val="009D1C39"/>
    <w:rsid w:val="009D1F00"/>
    <w:rsid w:val="009D1F35"/>
    <w:rsid w:val="009D2495"/>
    <w:rsid w:val="009D257B"/>
    <w:rsid w:val="009D296F"/>
    <w:rsid w:val="009D2972"/>
    <w:rsid w:val="009D314A"/>
    <w:rsid w:val="009D31A0"/>
    <w:rsid w:val="009D32AD"/>
    <w:rsid w:val="009D39B1"/>
    <w:rsid w:val="009D3CD8"/>
    <w:rsid w:val="009D437F"/>
    <w:rsid w:val="009D44FF"/>
    <w:rsid w:val="009D4A29"/>
    <w:rsid w:val="009D54B6"/>
    <w:rsid w:val="009D5555"/>
    <w:rsid w:val="009D5565"/>
    <w:rsid w:val="009D60AD"/>
    <w:rsid w:val="009D61EE"/>
    <w:rsid w:val="009D63F0"/>
    <w:rsid w:val="009D687C"/>
    <w:rsid w:val="009D6C8F"/>
    <w:rsid w:val="009D71F7"/>
    <w:rsid w:val="009D73BA"/>
    <w:rsid w:val="009D75F0"/>
    <w:rsid w:val="009D7765"/>
    <w:rsid w:val="009D7886"/>
    <w:rsid w:val="009D788D"/>
    <w:rsid w:val="009E0128"/>
    <w:rsid w:val="009E05D9"/>
    <w:rsid w:val="009E0DBE"/>
    <w:rsid w:val="009E0DE1"/>
    <w:rsid w:val="009E0E7F"/>
    <w:rsid w:val="009E0F77"/>
    <w:rsid w:val="009E10FA"/>
    <w:rsid w:val="009E1891"/>
    <w:rsid w:val="009E2780"/>
    <w:rsid w:val="009E2B5D"/>
    <w:rsid w:val="009E2F7B"/>
    <w:rsid w:val="009E3207"/>
    <w:rsid w:val="009E3540"/>
    <w:rsid w:val="009E357C"/>
    <w:rsid w:val="009E35D6"/>
    <w:rsid w:val="009E3A05"/>
    <w:rsid w:val="009E3E41"/>
    <w:rsid w:val="009E3FE3"/>
    <w:rsid w:val="009E4935"/>
    <w:rsid w:val="009E4A48"/>
    <w:rsid w:val="009E4B23"/>
    <w:rsid w:val="009E4DA2"/>
    <w:rsid w:val="009E4E0B"/>
    <w:rsid w:val="009E4EE3"/>
    <w:rsid w:val="009E5251"/>
    <w:rsid w:val="009E5441"/>
    <w:rsid w:val="009E58E8"/>
    <w:rsid w:val="009E5E23"/>
    <w:rsid w:val="009E5E92"/>
    <w:rsid w:val="009E5F7C"/>
    <w:rsid w:val="009E61EA"/>
    <w:rsid w:val="009E6B17"/>
    <w:rsid w:val="009E6DBC"/>
    <w:rsid w:val="009E79B0"/>
    <w:rsid w:val="009E79E2"/>
    <w:rsid w:val="009E7ACC"/>
    <w:rsid w:val="009E7D4C"/>
    <w:rsid w:val="009F0162"/>
    <w:rsid w:val="009F06C0"/>
    <w:rsid w:val="009F0D30"/>
    <w:rsid w:val="009F14DD"/>
    <w:rsid w:val="009F15C9"/>
    <w:rsid w:val="009F2171"/>
    <w:rsid w:val="009F28A6"/>
    <w:rsid w:val="009F2F90"/>
    <w:rsid w:val="009F3110"/>
    <w:rsid w:val="009F3220"/>
    <w:rsid w:val="009F3651"/>
    <w:rsid w:val="009F3944"/>
    <w:rsid w:val="009F3C22"/>
    <w:rsid w:val="009F41E9"/>
    <w:rsid w:val="009F437B"/>
    <w:rsid w:val="009F4857"/>
    <w:rsid w:val="009F4D21"/>
    <w:rsid w:val="009F5272"/>
    <w:rsid w:val="009F527F"/>
    <w:rsid w:val="009F554C"/>
    <w:rsid w:val="009F584F"/>
    <w:rsid w:val="009F5ABF"/>
    <w:rsid w:val="009F5BC7"/>
    <w:rsid w:val="009F5E63"/>
    <w:rsid w:val="009F5F1D"/>
    <w:rsid w:val="009F6269"/>
    <w:rsid w:val="009F6436"/>
    <w:rsid w:val="009F6632"/>
    <w:rsid w:val="009F6702"/>
    <w:rsid w:val="009F6F83"/>
    <w:rsid w:val="009F752D"/>
    <w:rsid w:val="009F77D1"/>
    <w:rsid w:val="009F7A00"/>
    <w:rsid w:val="009F7CCF"/>
    <w:rsid w:val="009F7ED2"/>
    <w:rsid w:val="00A002F6"/>
    <w:rsid w:val="00A004CD"/>
    <w:rsid w:val="00A006E0"/>
    <w:rsid w:val="00A00A13"/>
    <w:rsid w:val="00A01235"/>
    <w:rsid w:val="00A0133B"/>
    <w:rsid w:val="00A01970"/>
    <w:rsid w:val="00A019EB"/>
    <w:rsid w:val="00A01E32"/>
    <w:rsid w:val="00A01FC3"/>
    <w:rsid w:val="00A027B5"/>
    <w:rsid w:val="00A0399F"/>
    <w:rsid w:val="00A039DC"/>
    <w:rsid w:val="00A03AF1"/>
    <w:rsid w:val="00A03DFD"/>
    <w:rsid w:val="00A04210"/>
    <w:rsid w:val="00A04A2B"/>
    <w:rsid w:val="00A04C66"/>
    <w:rsid w:val="00A04C99"/>
    <w:rsid w:val="00A04CB9"/>
    <w:rsid w:val="00A056B5"/>
    <w:rsid w:val="00A059E9"/>
    <w:rsid w:val="00A05B6C"/>
    <w:rsid w:val="00A0608F"/>
    <w:rsid w:val="00A0636E"/>
    <w:rsid w:val="00A07115"/>
    <w:rsid w:val="00A073A6"/>
    <w:rsid w:val="00A07601"/>
    <w:rsid w:val="00A07EFF"/>
    <w:rsid w:val="00A100A4"/>
    <w:rsid w:val="00A10459"/>
    <w:rsid w:val="00A10534"/>
    <w:rsid w:val="00A1054F"/>
    <w:rsid w:val="00A10581"/>
    <w:rsid w:val="00A10718"/>
    <w:rsid w:val="00A108CF"/>
    <w:rsid w:val="00A10A04"/>
    <w:rsid w:val="00A10E47"/>
    <w:rsid w:val="00A1108E"/>
    <w:rsid w:val="00A110B8"/>
    <w:rsid w:val="00A115AF"/>
    <w:rsid w:val="00A117BA"/>
    <w:rsid w:val="00A11A9B"/>
    <w:rsid w:val="00A11BEB"/>
    <w:rsid w:val="00A11E93"/>
    <w:rsid w:val="00A1207A"/>
    <w:rsid w:val="00A12493"/>
    <w:rsid w:val="00A12653"/>
    <w:rsid w:val="00A12A71"/>
    <w:rsid w:val="00A12D7D"/>
    <w:rsid w:val="00A12F77"/>
    <w:rsid w:val="00A130B4"/>
    <w:rsid w:val="00A132CA"/>
    <w:rsid w:val="00A13352"/>
    <w:rsid w:val="00A1367B"/>
    <w:rsid w:val="00A138CD"/>
    <w:rsid w:val="00A13C67"/>
    <w:rsid w:val="00A13DD9"/>
    <w:rsid w:val="00A13FE4"/>
    <w:rsid w:val="00A140A6"/>
    <w:rsid w:val="00A1443C"/>
    <w:rsid w:val="00A144F2"/>
    <w:rsid w:val="00A14BB2"/>
    <w:rsid w:val="00A154BE"/>
    <w:rsid w:val="00A1589D"/>
    <w:rsid w:val="00A15972"/>
    <w:rsid w:val="00A15976"/>
    <w:rsid w:val="00A15991"/>
    <w:rsid w:val="00A15BA2"/>
    <w:rsid w:val="00A15EFF"/>
    <w:rsid w:val="00A16155"/>
    <w:rsid w:val="00A1686E"/>
    <w:rsid w:val="00A16B4A"/>
    <w:rsid w:val="00A16EF7"/>
    <w:rsid w:val="00A17E04"/>
    <w:rsid w:val="00A206A6"/>
    <w:rsid w:val="00A20840"/>
    <w:rsid w:val="00A20977"/>
    <w:rsid w:val="00A20B47"/>
    <w:rsid w:val="00A20D59"/>
    <w:rsid w:val="00A2127F"/>
    <w:rsid w:val="00A21688"/>
    <w:rsid w:val="00A217DB"/>
    <w:rsid w:val="00A2194F"/>
    <w:rsid w:val="00A21A16"/>
    <w:rsid w:val="00A21EEA"/>
    <w:rsid w:val="00A21EFB"/>
    <w:rsid w:val="00A21EFC"/>
    <w:rsid w:val="00A222BE"/>
    <w:rsid w:val="00A226D9"/>
    <w:rsid w:val="00A22705"/>
    <w:rsid w:val="00A22CC0"/>
    <w:rsid w:val="00A22E59"/>
    <w:rsid w:val="00A22F7A"/>
    <w:rsid w:val="00A23003"/>
    <w:rsid w:val="00A23954"/>
    <w:rsid w:val="00A23AFC"/>
    <w:rsid w:val="00A23BFF"/>
    <w:rsid w:val="00A23CBC"/>
    <w:rsid w:val="00A23EF5"/>
    <w:rsid w:val="00A23F0B"/>
    <w:rsid w:val="00A24252"/>
    <w:rsid w:val="00A243A5"/>
    <w:rsid w:val="00A24543"/>
    <w:rsid w:val="00A24AD3"/>
    <w:rsid w:val="00A24FD1"/>
    <w:rsid w:val="00A251A9"/>
    <w:rsid w:val="00A251F4"/>
    <w:rsid w:val="00A252D2"/>
    <w:rsid w:val="00A256F1"/>
    <w:rsid w:val="00A259F6"/>
    <w:rsid w:val="00A25FF8"/>
    <w:rsid w:val="00A267E5"/>
    <w:rsid w:val="00A269B4"/>
    <w:rsid w:val="00A26A60"/>
    <w:rsid w:val="00A26B56"/>
    <w:rsid w:val="00A26F47"/>
    <w:rsid w:val="00A26FF6"/>
    <w:rsid w:val="00A273E6"/>
    <w:rsid w:val="00A27C5B"/>
    <w:rsid w:val="00A30071"/>
    <w:rsid w:val="00A30201"/>
    <w:rsid w:val="00A30526"/>
    <w:rsid w:val="00A305F5"/>
    <w:rsid w:val="00A3060C"/>
    <w:rsid w:val="00A30A7C"/>
    <w:rsid w:val="00A30A97"/>
    <w:rsid w:val="00A30AA6"/>
    <w:rsid w:val="00A30BE3"/>
    <w:rsid w:val="00A310FE"/>
    <w:rsid w:val="00A31609"/>
    <w:rsid w:val="00A31E71"/>
    <w:rsid w:val="00A32024"/>
    <w:rsid w:val="00A3276A"/>
    <w:rsid w:val="00A3283A"/>
    <w:rsid w:val="00A32BB7"/>
    <w:rsid w:val="00A32C45"/>
    <w:rsid w:val="00A33317"/>
    <w:rsid w:val="00A336A8"/>
    <w:rsid w:val="00A33AE7"/>
    <w:rsid w:val="00A33D04"/>
    <w:rsid w:val="00A3431A"/>
    <w:rsid w:val="00A344D4"/>
    <w:rsid w:val="00A34583"/>
    <w:rsid w:val="00A34C9D"/>
    <w:rsid w:val="00A34F4C"/>
    <w:rsid w:val="00A353B8"/>
    <w:rsid w:val="00A35933"/>
    <w:rsid w:val="00A35B5D"/>
    <w:rsid w:val="00A35C8F"/>
    <w:rsid w:val="00A35DCE"/>
    <w:rsid w:val="00A36159"/>
    <w:rsid w:val="00A36300"/>
    <w:rsid w:val="00A36369"/>
    <w:rsid w:val="00A3653F"/>
    <w:rsid w:val="00A3666C"/>
    <w:rsid w:val="00A36EBB"/>
    <w:rsid w:val="00A37591"/>
    <w:rsid w:val="00A3761C"/>
    <w:rsid w:val="00A376B0"/>
    <w:rsid w:val="00A37955"/>
    <w:rsid w:val="00A40263"/>
    <w:rsid w:val="00A40357"/>
    <w:rsid w:val="00A4064D"/>
    <w:rsid w:val="00A406EE"/>
    <w:rsid w:val="00A40879"/>
    <w:rsid w:val="00A40BE8"/>
    <w:rsid w:val="00A40C87"/>
    <w:rsid w:val="00A412DA"/>
    <w:rsid w:val="00A415AB"/>
    <w:rsid w:val="00A41797"/>
    <w:rsid w:val="00A42010"/>
    <w:rsid w:val="00A42062"/>
    <w:rsid w:val="00A42082"/>
    <w:rsid w:val="00A42097"/>
    <w:rsid w:val="00A426FC"/>
    <w:rsid w:val="00A428E9"/>
    <w:rsid w:val="00A429CB"/>
    <w:rsid w:val="00A42F1E"/>
    <w:rsid w:val="00A4317A"/>
    <w:rsid w:val="00A431C7"/>
    <w:rsid w:val="00A43324"/>
    <w:rsid w:val="00A440C6"/>
    <w:rsid w:val="00A44C51"/>
    <w:rsid w:val="00A44F61"/>
    <w:rsid w:val="00A45985"/>
    <w:rsid w:val="00A45ACF"/>
    <w:rsid w:val="00A45BA0"/>
    <w:rsid w:val="00A461C2"/>
    <w:rsid w:val="00A463BE"/>
    <w:rsid w:val="00A4640F"/>
    <w:rsid w:val="00A465A6"/>
    <w:rsid w:val="00A47214"/>
    <w:rsid w:val="00A4728C"/>
    <w:rsid w:val="00A4755D"/>
    <w:rsid w:val="00A475A1"/>
    <w:rsid w:val="00A47E69"/>
    <w:rsid w:val="00A47F5B"/>
    <w:rsid w:val="00A501C4"/>
    <w:rsid w:val="00A502CC"/>
    <w:rsid w:val="00A504FE"/>
    <w:rsid w:val="00A5059F"/>
    <w:rsid w:val="00A50C53"/>
    <w:rsid w:val="00A50C56"/>
    <w:rsid w:val="00A50EC4"/>
    <w:rsid w:val="00A5130C"/>
    <w:rsid w:val="00A51592"/>
    <w:rsid w:val="00A515F3"/>
    <w:rsid w:val="00A5175F"/>
    <w:rsid w:val="00A51771"/>
    <w:rsid w:val="00A51979"/>
    <w:rsid w:val="00A51E17"/>
    <w:rsid w:val="00A51F3C"/>
    <w:rsid w:val="00A52508"/>
    <w:rsid w:val="00A52720"/>
    <w:rsid w:val="00A52963"/>
    <w:rsid w:val="00A52B4B"/>
    <w:rsid w:val="00A52DC8"/>
    <w:rsid w:val="00A534DC"/>
    <w:rsid w:val="00A539BD"/>
    <w:rsid w:val="00A53A0E"/>
    <w:rsid w:val="00A54264"/>
    <w:rsid w:val="00A544A3"/>
    <w:rsid w:val="00A5456B"/>
    <w:rsid w:val="00A547C4"/>
    <w:rsid w:val="00A5483B"/>
    <w:rsid w:val="00A54ADB"/>
    <w:rsid w:val="00A55401"/>
    <w:rsid w:val="00A556A7"/>
    <w:rsid w:val="00A55B2C"/>
    <w:rsid w:val="00A55D66"/>
    <w:rsid w:val="00A560AE"/>
    <w:rsid w:val="00A561A8"/>
    <w:rsid w:val="00A5640F"/>
    <w:rsid w:val="00A56993"/>
    <w:rsid w:val="00A56CB0"/>
    <w:rsid w:val="00A56DE6"/>
    <w:rsid w:val="00A56EA9"/>
    <w:rsid w:val="00A56F2F"/>
    <w:rsid w:val="00A57977"/>
    <w:rsid w:val="00A57AE3"/>
    <w:rsid w:val="00A57EDA"/>
    <w:rsid w:val="00A57FB7"/>
    <w:rsid w:val="00A60384"/>
    <w:rsid w:val="00A603D5"/>
    <w:rsid w:val="00A60C64"/>
    <w:rsid w:val="00A6122B"/>
    <w:rsid w:val="00A61344"/>
    <w:rsid w:val="00A61515"/>
    <w:rsid w:val="00A6156D"/>
    <w:rsid w:val="00A61F1C"/>
    <w:rsid w:val="00A62049"/>
    <w:rsid w:val="00A621C5"/>
    <w:rsid w:val="00A622A0"/>
    <w:rsid w:val="00A623E9"/>
    <w:rsid w:val="00A628C7"/>
    <w:rsid w:val="00A63169"/>
    <w:rsid w:val="00A634BA"/>
    <w:rsid w:val="00A635A9"/>
    <w:rsid w:val="00A63BAC"/>
    <w:rsid w:val="00A63DA3"/>
    <w:rsid w:val="00A6407A"/>
    <w:rsid w:val="00A64A53"/>
    <w:rsid w:val="00A64A54"/>
    <w:rsid w:val="00A64B98"/>
    <w:rsid w:val="00A6538C"/>
    <w:rsid w:val="00A653E6"/>
    <w:rsid w:val="00A654CB"/>
    <w:rsid w:val="00A6557A"/>
    <w:rsid w:val="00A65C3C"/>
    <w:rsid w:val="00A6607B"/>
    <w:rsid w:val="00A66673"/>
    <w:rsid w:val="00A66782"/>
    <w:rsid w:val="00A66979"/>
    <w:rsid w:val="00A66B11"/>
    <w:rsid w:val="00A66E1D"/>
    <w:rsid w:val="00A66FEA"/>
    <w:rsid w:val="00A671DF"/>
    <w:rsid w:val="00A6722A"/>
    <w:rsid w:val="00A672E4"/>
    <w:rsid w:val="00A67AE7"/>
    <w:rsid w:val="00A700B0"/>
    <w:rsid w:val="00A70F02"/>
    <w:rsid w:val="00A70F7B"/>
    <w:rsid w:val="00A71014"/>
    <w:rsid w:val="00A71029"/>
    <w:rsid w:val="00A7112A"/>
    <w:rsid w:val="00A717DC"/>
    <w:rsid w:val="00A7207F"/>
    <w:rsid w:val="00A72083"/>
    <w:rsid w:val="00A72424"/>
    <w:rsid w:val="00A7268B"/>
    <w:rsid w:val="00A7291C"/>
    <w:rsid w:val="00A72934"/>
    <w:rsid w:val="00A72B04"/>
    <w:rsid w:val="00A72C68"/>
    <w:rsid w:val="00A7333D"/>
    <w:rsid w:val="00A73D5A"/>
    <w:rsid w:val="00A74246"/>
    <w:rsid w:val="00A7437C"/>
    <w:rsid w:val="00A74561"/>
    <w:rsid w:val="00A74C99"/>
    <w:rsid w:val="00A74CF6"/>
    <w:rsid w:val="00A7504D"/>
    <w:rsid w:val="00A75227"/>
    <w:rsid w:val="00A75235"/>
    <w:rsid w:val="00A75D9A"/>
    <w:rsid w:val="00A76272"/>
    <w:rsid w:val="00A7653D"/>
    <w:rsid w:val="00A76877"/>
    <w:rsid w:val="00A768C8"/>
    <w:rsid w:val="00A769F0"/>
    <w:rsid w:val="00A76D2C"/>
    <w:rsid w:val="00A7704E"/>
    <w:rsid w:val="00A77087"/>
    <w:rsid w:val="00A77208"/>
    <w:rsid w:val="00A7781E"/>
    <w:rsid w:val="00A77973"/>
    <w:rsid w:val="00A77FA8"/>
    <w:rsid w:val="00A77FF7"/>
    <w:rsid w:val="00A80031"/>
    <w:rsid w:val="00A801BC"/>
    <w:rsid w:val="00A8083B"/>
    <w:rsid w:val="00A808BC"/>
    <w:rsid w:val="00A80961"/>
    <w:rsid w:val="00A80B25"/>
    <w:rsid w:val="00A80DAF"/>
    <w:rsid w:val="00A80E1A"/>
    <w:rsid w:val="00A8105D"/>
    <w:rsid w:val="00A81137"/>
    <w:rsid w:val="00A814A0"/>
    <w:rsid w:val="00A81772"/>
    <w:rsid w:val="00A81A7F"/>
    <w:rsid w:val="00A81B00"/>
    <w:rsid w:val="00A82A64"/>
    <w:rsid w:val="00A82EB6"/>
    <w:rsid w:val="00A82ED0"/>
    <w:rsid w:val="00A82EE6"/>
    <w:rsid w:val="00A833A1"/>
    <w:rsid w:val="00A834BF"/>
    <w:rsid w:val="00A83C77"/>
    <w:rsid w:val="00A8410F"/>
    <w:rsid w:val="00A84344"/>
    <w:rsid w:val="00A84A97"/>
    <w:rsid w:val="00A84B7D"/>
    <w:rsid w:val="00A84C58"/>
    <w:rsid w:val="00A85056"/>
    <w:rsid w:val="00A85203"/>
    <w:rsid w:val="00A8521C"/>
    <w:rsid w:val="00A8523D"/>
    <w:rsid w:val="00A85B2B"/>
    <w:rsid w:val="00A85DAC"/>
    <w:rsid w:val="00A85DAE"/>
    <w:rsid w:val="00A86931"/>
    <w:rsid w:val="00A86D6F"/>
    <w:rsid w:val="00A870D5"/>
    <w:rsid w:val="00A876B4"/>
    <w:rsid w:val="00A878A7"/>
    <w:rsid w:val="00A87A35"/>
    <w:rsid w:val="00A87AF4"/>
    <w:rsid w:val="00A87DA5"/>
    <w:rsid w:val="00A87F91"/>
    <w:rsid w:val="00A902B9"/>
    <w:rsid w:val="00A90510"/>
    <w:rsid w:val="00A9058F"/>
    <w:rsid w:val="00A90772"/>
    <w:rsid w:val="00A90E1E"/>
    <w:rsid w:val="00A90F4B"/>
    <w:rsid w:val="00A91795"/>
    <w:rsid w:val="00A9199D"/>
    <w:rsid w:val="00A919E8"/>
    <w:rsid w:val="00A91C35"/>
    <w:rsid w:val="00A91F74"/>
    <w:rsid w:val="00A91F81"/>
    <w:rsid w:val="00A923E4"/>
    <w:rsid w:val="00A926C6"/>
    <w:rsid w:val="00A92E59"/>
    <w:rsid w:val="00A93075"/>
    <w:rsid w:val="00A9340B"/>
    <w:rsid w:val="00A93538"/>
    <w:rsid w:val="00A939B6"/>
    <w:rsid w:val="00A939BE"/>
    <w:rsid w:val="00A9456E"/>
    <w:rsid w:val="00A94A66"/>
    <w:rsid w:val="00A95334"/>
    <w:rsid w:val="00A9553A"/>
    <w:rsid w:val="00A9585E"/>
    <w:rsid w:val="00A96439"/>
    <w:rsid w:val="00A96570"/>
    <w:rsid w:val="00A96599"/>
    <w:rsid w:val="00A967E5"/>
    <w:rsid w:val="00A97322"/>
    <w:rsid w:val="00A973B3"/>
    <w:rsid w:val="00A97572"/>
    <w:rsid w:val="00A97BCF"/>
    <w:rsid w:val="00AA036A"/>
    <w:rsid w:val="00AA0625"/>
    <w:rsid w:val="00AA0CA0"/>
    <w:rsid w:val="00AA1278"/>
    <w:rsid w:val="00AA1484"/>
    <w:rsid w:val="00AA165D"/>
    <w:rsid w:val="00AA1798"/>
    <w:rsid w:val="00AA20C1"/>
    <w:rsid w:val="00AA21CE"/>
    <w:rsid w:val="00AA23F9"/>
    <w:rsid w:val="00AA2503"/>
    <w:rsid w:val="00AA252C"/>
    <w:rsid w:val="00AA265F"/>
    <w:rsid w:val="00AA2A60"/>
    <w:rsid w:val="00AA2BD1"/>
    <w:rsid w:val="00AA2C02"/>
    <w:rsid w:val="00AA2C6F"/>
    <w:rsid w:val="00AA346F"/>
    <w:rsid w:val="00AA3AD6"/>
    <w:rsid w:val="00AA3BCC"/>
    <w:rsid w:val="00AA3D22"/>
    <w:rsid w:val="00AA3D2E"/>
    <w:rsid w:val="00AA3DEB"/>
    <w:rsid w:val="00AA40E0"/>
    <w:rsid w:val="00AA46A2"/>
    <w:rsid w:val="00AA4939"/>
    <w:rsid w:val="00AA49A1"/>
    <w:rsid w:val="00AA4CF8"/>
    <w:rsid w:val="00AA5398"/>
    <w:rsid w:val="00AA5851"/>
    <w:rsid w:val="00AA5ABD"/>
    <w:rsid w:val="00AA5B28"/>
    <w:rsid w:val="00AA67FF"/>
    <w:rsid w:val="00AA6C2D"/>
    <w:rsid w:val="00AA6EE7"/>
    <w:rsid w:val="00AA6FFA"/>
    <w:rsid w:val="00AA722E"/>
    <w:rsid w:val="00AA7441"/>
    <w:rsid w:val="00AA75B8"/>
    <w:rsid w:val="00AA795A"/>
    <w:rsid w:val="00AA7B25"/>
    <w:rsid w:val="00AA7E10"/>
    <w:rsid w:val="00AA7FBD"/>
    <w:rsid w:val="00AB01EB"/>
    <w:rsid w:val="00AB05A7"/>
    <w:rsid w:val="00AB0B81"/>
    <w:rsid w:val="00AB0BAF"/>
    <w:rsid w:val="00AB0F28"/>
    <w:rsid w:val="00AB1026"/>
    <w:rsid w:val="00AB10C1"/>
    <w:rsid w:val="00AB11A7"/>
    <w:rsid w:val="00AB11CD"/>
    <w:rsid w:val="00AB1A74"/>
    <w:rsid w:val="00AB1DBF"/>
    <w:rsid w:val="00AB1F2C"/>
    <w:rsid w:val="00AB2812"/>
    <w:rsid w:val="00AB2916"/>
    <w:rsid w:val="00AB293C"/>
    <w:rsid w:val="00AB2A27"/>
    <w:rsid w:val="00AB2BB6"/>
    <w:rsid w:val="00AB2CFF"/>
    <w:rsid w:val="00AB2E10"/>
    <w:rsid w:val="00AB3159"/>
    <w:rsid w:val="00AB317C"/>
    <w:rsid w:val="00AB325F"/>
    <w:rsid w:val="00AB32AF"/>
    <w:rsid w:val="00AB341E"/>
    <w:rsid w:val="00AB3BC5"/>
    <w:rsid w:val="00AB3F0F"/>
    <w:rsid w:val="00AB3FC2"/>
    <w:rsid w:val="00AB4009"/>
    <w:rsid w:val="00AB4142"/>
    <w:rsid w:val="00AB41AA"/>
    <w:rsid w:val="00AB41D9"/>
    <w:rsid w:val="00AB48E4"/>
    <w:rsid w:val="00AB4909"/>
    <w:rsid w:val="00AB49DC"/>
    <w:rsid w:val="00AB4B49"/>
    <w:rsid w:val="00AB4B5F"/>
    <w:rsid w:val="00AB5733"/>
    <w:rsid w:val="00AB5CA0"/>
    <w:rsid w:val="00AB5EA1"/>
    <w:rsid w:val="00AB5F91"/>
    <w:rsid w:val="00AB5FCF"/>
    <w:rsid w:val="00AB61AB"/>
    <w:rsid w:val="00AB7AC2"/>
    <w:rsid w:val="00AB7D40"/>
    <w:rsid w:val="00AB7DDC"/>
    <w:rsid w:val="00AC016F"/>
    <w:rsid w:val="00AC059B"/>
    <w:rsid w:val="00AC0AFD"/>
    <w:rsid w:val="00AC0CB0"/>
    <w:rsid w:val="00AC0E1D"/>
    <w:rsid w:val="00AC1194"/>
    <w:rsid w:val="00AC143C"/>
    <w:rsid w:val="00AC1677"/>
    <w:rsid w:val="00AC1B2C"/>
    <w:rsid w:val="00AC1B59"/>
    <w:rsid w:val="00AC23CC"/>
    <w:rsid w:val="00AC2823"/>
    <w:rsid w:val="00AC296F"/>
    <w:rsid w:val="00AC2AA6"/>
    <w:rsid w:val="00AC393A"/>
    <w:rsid w:val="00AC39F3"/>
    <w:rsid w:val="00AC3DB1"/>
    <w:rsid w:val="00AC3F61"/>
    <w:rsid w:val="00AC41F6"/>
    <w:rsid w:val="00AC4376"/>
    <w:rsid w:val="00AC442B"/>
    <w:rsid w:val="00AC4492"/>
    <w:rsid w:val="00AC46BA"/>
    <w:rsid w:val="00AC4810"/>
    <w:rsid w:val="00AC49D2"/>
    <w:rsid w:val="00AC4F5D"/>
    <w:rsid w:val="00AC509A"/>
    <w:rsid w:val="00AC525B"/>
    <w:rsid w:val="00AC540F"/>
    <w:rsid w:val="00AC55C5"/>
    <w:rsid w:val="00AC56CF"/>
    <w:rsid w:val="00AC5AE2"/>
    <w:rsid w:val="00AC5D0C"/>
    <w:rsid w:val="00AC67EC"/>
    <w:rsid w:val="00AC6B4E"/>
    <w:rsid w:val="00AC6C0A"/>
    <w:rsid w:val="00AC703B"/>
    <w:rsid w:val="00AC725D"/>
    <w:rsid w:val="00AC7265"/>
    <w:rsid w:val="00AC7548"/>
    <w:rsid w:val="00AC7B07"/>
    <w:rsid w:val="00AC7B7B"/>
    <w:rsid w:val="00AC7FDF"/>
    <w:rsid w:val="00AD0B58"/>
    <w:rsid w:val="00AD0CC5"/>
    <w:rsid w:val="00AD0F85"/>
    <w:rsid w:val="00AD118C"/>
    <w:rsid w:val="00AD12FC"/>
    <w:rsid w:val="00AD18C3"/>
    <w:rsid w:val="00AD18F9"/>
    <w:rsid w:val="00AD1B05"/>
    <w:rsid w:val="00AD1EA7"/>
    <w:rsid w:val="00AD2160"/>
    <w:rsid w:val="00AD21DE"/>
    <w:rsid w:val="00AD2244"/>
    <w:rsid w:val="00AD24A9"/>
    <w:rsid w:val="00AD2867"/>
    <w:rsid w:val="00AD2AD1"/>
    <w:rsid w:val="00AD2D51"/>
    <w:rsid w:val="00AD2F53"/>
    <w:rsid w:val="00AD3091"/>
    <w:rsid w:val="00AD3395"/>
    <w:rsid w:val="00AD3793"/>
    <w:rsid w:val="00AD381F"/>
    <w:rsid w:val="00AD39FB"/>
    <w:rsid w:val="00AD3C43"/>
    <w:rsid w:val="00AD3E8F"/>
    <w:rsid w:val="00AD40D9"/>
    <w:rsid w:val="00AD48B4"/>
    <w:rsid w:val="00AD4D22"/>
    <w:rsid w:val="00AD4D49"/>
    <w:rsid w:val="00AD51CE"/>
    <w:rsid w:val="00AD520F"/>
    <w:rsid w:val="00AD5561"/>
    <w:rsid w:val="00AD563F"/>
    <w:rsid w:val="00AD5B4F"/>
    <w:rsid w:val="00AD5CCE"/>
    <w:rsid w:val="00AD5D4A"/>
    <w:rsid w:val="00AD6410"/>
    <w:rsid w:val="00AD65D1"/>
    <w:rsid w:val="00AD65FC"/>
    <w:rsid w:val="00AD69AC"/>
    <w:rsid w:val="00AD7183"/>
    <w:rsid w:val="00AD766E"/>
    <w:rsid w:val="00AD7880"/>
    <w:rsid w:val="00AD7D69"/>
    <w:rsid w:val="00AD7D97"/>
    <w:rsid w:val="00AD7FB8"/>
    <w:rsid w:val="00AE008F"/>
    <w:rsid w:val="00AE0677"/>
    <w:rsid w:val="00AE096A"/>
    <w:rsid w:val="00AE0BAB"/>
    <w:rsid w:val="00AE0CF9"/>
    <w:rsid w:val="00AE0FAA"/>
    <w:rsid w:val="00AE15FB"/>
    <w:rsid w:val="00AE1636"/>
    <w:rsid w:val="00AE174B"/>
    <w:rsid w:val="00AE1757"/>
    <w:rsid w:val="00AE1BBE"/>
    <w:rsid w:val="00AE1F7B"/>
    <w:rsid w:val="00AE2BEA"/>
    <w:rsid w:val="00AE354C"/>
    <w:rsid w:val="00AE3864"/>
    <w:rsid w:val="00AE3AD5"/>
    <w:rsid w:val="00AE3B5A"/>
    <w:rsid w:val="00AE3BC8"/>
    <w:rsid w:val="00AE3D7F"/>
    <w:rsid w:val="00AE4049"/>
    <w:rsid w:val="00AE40CC"/>
    <w:rsid w:val="00AE437B"/>
    <w:rsid w:val="00AE4433"/>
    <w:rsid w:val="00AE4931"/>
    <w:rsid w:val="00AE4AA3"/>
    <w:rsid w:val="00AE4BE9"/>
    <w:rsid w:val="00AE4E97"/>
    <w:rsid w:val="00AE4EA6"/>
    <w:rsid w:val="00AE50BB"/>
    <w:rsid w:val="00AE5643"/>
    <w:rsid w:val="00AE564D"/>
    <w:rsid w:val="00AE5A11"/>
    <w:rsid w:val="00AE5AC2"/>
    <w:rsid w:val="00AE5B8A"/>
    <w:rsid w:val="00AE5D8E"/>
    <w:rsid w:val="00AE5EEF"/>
    <w:rsid w:val="00AE5FC7"/>
    <w:rsid w:val="00AE636E"/>
    <w:rsid w:val="00AE66F3"/>
    <w:rsid w:val="00AE67B7"/>
    <w:rsid w:val="00AE6CAF"/>
    <w:rsid w:val="00AE72F1"/>
    <w:rsid w:val="00AE7803"/>
    <w:rsid w:val="00AE7A2F"/>
    <w:rsid w:val="00AE7B1A"/>
    <w:rsid w:val="00AE7B69"/>
    <w:rsid w:val="00AE7C18"/>
    <w:rsid w:val="00AE7CF7"/>
    <w:rsid w:val="00AE7F56"/>
    <w:rsid w:val="00AF0005"/>
    <w:rsid w:val="00AF0076"/>
    <w:rsid w:val="00AF020E"/>
    <w:rsid w:val="00AF07C7"/>
    <w:rsid w:val="00AF07E5"/>
    <w:rsid w:val="00AF0AFE"/>
    <w:rsid w:val="00AF0CF7"/>
    <w:rsid w:val="00AF0E53"/>
    <w:rsid w:val="00AF1368"/>
    <w:rsid w:val="00AF1831"/>
    <w:rsid w:val="00AF1905"/>
    <w:rsid w:val="00AF1958"/>
    <w:rsid w:val="00AF1B1C"/>
    <w:rsid w:val="00AF1E9B"/>
    <w:rsid w:val="00AF209E"/>
    <w:rsid w:val="00AF2795"/>
    <w:rsid w:val="00AF27E0"/>
    <w:rsid w:val="00AF2DE6"/>
    <w:rsid w:val="00AF2E19"/>
    <w:rsid w:val="00AF324E"/>
    <w:rsid w:val="00AF3985"/>
    <w:rsid w:val="00AF3ADF"/>
    <w:rsid w:val="00AF4138"/>
    <w:rsid w:val="00AF4425"/>
    <w:rsid w:val="00AF4D56"/>
    <w:rsid w:val="00AF4F53"/>
    <w:rsid w:val="00AF4F6B"/>
    <w:rsid w:val="00AF5122"/>
    <w:rsid w:val="00AF52D8"/>
    <w:rsid w:val="00AF5706"/>
    <w:rsid w:val="00AF5AF5"/>
    <w:rsid w:val="00AF5E96"/>
    <w:rsid w:val="00AF63AA"/>
    <w:rsid w:val="00AF6670"/>
    <w:rsid w:val="00AF67AE"/>
    <w:rsid w:val="00AF6831"/>
    <w:rsid w:val="00AF6DEA"/>
    <w:rsid w:val="00AF6F07"/>
    <w:rsid w:val="00AF6FDF"/>
    <w:rsid w:val="00AF74CF"/>
    <w:rsid w:val="00AF7571"/>
    <w:rsid w:val="00AF7797"/>
    <w:rsid w:val="00AF77D9"/>
    <w:rsid w:val="00AF77E0"/>
    <w:rsid w:val="00AF7920"/>
    <w:rsid w:val="00AF7D10"/>
    <w:rsid w:val="00AF7F7A"/>
    <w:rsid w:val="00AF7FED"/>
    <w:rsid w:val="00B00495"/>
    <w:rsid w:val="00B005C1"/>
    <w:rsid w:val="00B0084D"/>
    <w:rsid w:val="00B00DF9"/>
    <w:rsid w:val="00B010DD"/>
    <w:rsid w:val="00B01106"/>
    <w:rsid w:val="00B0168E"/>
    <w:rsid w:val="00B01814"/>
    <w:rsid w:val="00B0194E"/>
    <w:rsid w:val="00B0195B"/>
    <w:rsid w:val="00B01B27"/>
    <w:rsid w:val="00B021D8"/>
    <w:rsid w:val="00B0293F"/>
    <w:rsid w:val="00B02B9F"/>
    <w:rsid w:val="00B03965"/>
    <w:rsid w:val="00B039D0"/>
    <w:rsid w:val="00B0403F"/>
    <w:rsid w:val="00B04109"/>
    <w:rsid w:val="00B049A8"/>
    <w:rsid w:val="00B04B80"/>
    <w:rsid w:val="00B04B85"/>
    <w:rsid w:val="00B04C67"/>
    <w:rsid w:val="00B05078"/>
    <w:rsid w:val="00B050BC"/>
    <w:rsid w:val="00B053B5"/>
    <w:rsid w:val="00B05854"/>
    <w:rsid w:val="00B05A9F"/>
    <w:rsid w:val="00B061C9"/>
    <w:rsid w:val="00B065C7"/>
    <w:rsid w:val="00B0674C"/>
    <w:rsid w:val="00B067FA"/>
    <w:rsid w:val="00B06A7A"/>
    <w:rsid w:val="00B06E8D"/>
    <w:rsid w:val="00B07C1A"/>
    <w:rsid w:val="00B10143"/>
    <w:rsid w:val="00B10191"/>
    <w:rsid w:val="00B10263"/>
    <w:rsid w:val="00B10D91"/>
    <w:rsid w:val="00B10F6C"/>
    <w:rsid w:val="00B113A1"/>
    <w:rsid w:val="00B11979"/>
    <w:rsid w:val="00B11BF3"/>
    <w:rsid w:val="00B11EF7"/>
    <w:rsid w:val="00B120F8"/>
    <w:rsid w:val="00B12148"/>
    <w:rsid w:val="00B12770"/>
    <w:rsid w:val="00B1292A"/>
    <w:rsid w:val="00B1318A"/>
    <w:rsid w:val="00B13255"/>
    <w:rsid w:val="00B134C4"/>
    <w:rsid w:val="00B13B43"/>
    <w:rsid w:val="00B14089"/>
    <w:rsid w:val="00B140AC"/>
    <w:rsid w:val="00B147BD"/>
    <w:rsid w:val="00B149FF"/>
    <w:rsid w:val="00B14D97"/>
    <w:rsid w:val="00B156F4"/>
    <w:rsid w:val="00B1571B"/>
    <w:rsid w:val="00B15873"/>
    <w:rsid w:val="00B1608F"/>
    <w:rsid w:val="00B160E8"/>
    <w:rsid w:val="00B16205"/>
    <w:rsid w:val="00B1691C"/>
    <w:rsid w:val="00B171F2"/>
    <w:rsid w:val="00B1748F"/>
    <w:rsid w:val="00B1767D"/>
    <w:rsid w:val="00B176B8"/>
    <w:rsid w:val="00B178CE"/>
    <w:rsid w:val="00B179AF"/>
    <w:rsid w:val="00B17CB2"/>
    <w:rsid w:val="00B17D01"/>
    <w:rsid w:val="00B2047C"/>
    <w:rsid w:val="00B20B22"/>
    <w:rsid w:val="00B20D54"/>
    <w:rsid w:val="00B20F15"/>
    <w:rsid w:val="00B20F74"/>
    <w:rsid w:val="00B21001"/>
    <w:rsid w:val="00B2114F"/>
    <w:rsid w:val="00B211F1"/>
    <w:rsid w:val="00B214A8"/>
    <w:rsid w:val="00B21609"/>
    <w:rsid w:val="00B21826"/>
    <w:rsid w:val="00B21A7B"/>
    <w:rsid w:val="00B21A86"/>
    <w:rsid w:val="00B21A98"/>
    <w:rsid w:val="00B21AD0"/>
    <w:rsid w:val="00B21D0E"/>
    <w:rsid w:val="00B2206F"/>
    <w:rsid w:val="00B22476"/>
    <w:rsid w:val="00B22528"/>
    <w:rsid w:val="00B2253E"/>
    <w:rsid w:val="00B2263A"/>
    <w:rsid w:val="00B22697"/>
    <w:rsid w:val="00B22855"/>
    <w:rsid w:val="00B233C0"/>
    <w:rsid w:val="00B236EF"/>
    <w:rsid w:val="00B2394B"/>
    <w:rsid w:val="00B23D6D"/>
    <w:rsid w:val="00B2419B"/>
    <w:rsid w:val="00B24279"/>
    <w:rsid w:val="00B243D7"/>
    <w:rsid w:val="00B247B6"/>
    <w:rsid w:val="00B24BCA"/>
    <w:rsid w:val="00B24BD2"/>
    <w:rsid w:val="00B25151"/>
    <w:rsid w:val="00B25766"/>
    <w:rsid w:val="00B25FA9"/>
    <w:rsid w:val="00B26588"/>
    <w:rsid w:val="00B26FA0"/>
    <w:rsid w:val="00B272AC"/>
    <w:rsid w:val="00B273AD"/>
    <w:rsid w:val="00B27773"/>
    <w:rsid w:val="00B27898"/>
    <w:rsid w:val="00B302AB"/>
    <w:rsid w:val="00B30417"/>
    <w:rsid w:val="00B30531"/>
    <w:rsid w:val="00B30624"/>
    <w:rsid w:val="00B3081C"/>
    <w:rsid w:val="00B30EE4"/>
    <w:rsid w:val="00B30EEF"/>
    <w:rsid w:val="00B31925"/>
    <w:rsid w:val="00B31A86"/>
    <w:rsid w:val="00B31AC7"/>
    <w:rsid w:val="00B32100"/>
    <w:rsid w:val="00B32221"/>
    <w:rsid w:val="00B32A03"/>
    <w:rsid w:val="00B33016"/>
    <w:rsid w:val="00B335D8"/>
    <w:rsid w:val="00B3387D"/>
    <w:rsid w:val="00B339D8"/>
    <w:rsid w:val="00B3412F"/>
    <w:rsid w:val="00B34822"/>
    <w:rsid w:val="00B34AB4"/>
    <w:rsid w:val="00B34D7A"/>
    <w:rsid w:val="00B34ED3"/>
    <w:rsid w:val="00B34FD6"/>
    <w:rsid w:val="00B352D3"/>
    <w:rsid w:val="00B3534A"/>
    <w:rsid w:val="00B3556A"/>
    <w:rsid w:val="00B359C6"/>
    <w:rsid w:val="00B36249"/>
    <w:rsid w:val="00B36BEC"/>
    <w:rsid w:val="00B36EAE"/>
    <w:rsid w:val="00B3739E"/>
    <w:rsid w:val="00B3798F"/>
    <w:rsid w:val="00B37D5C"/>
    <w:rsid w:val="00B4017E"/>
    <w:rsid w:val="00B404CF"/>
    <w:rsid w:val="00B40792"/>
    <w:rsid w:val="00B407A3"/>
    <w:rsid w:val="00B40895"/>
    <w:rsid w:val="00B40FC8"/>
    <w:rsid w:val="00B41005"/>
    <w:rsid w:val="00B41179"/>
    <w:rsid w:val="00B4128E"/>
    <w:rsid w:val="00B41C2E"/>
    <w:rsid w:val="00B42F8A"/>
    <w:rsid w:val="00B43175"/>
    <w:rsid w:val="00B436B0"/>
    <w:rsid w:val="00B43766"/>
    <w:rsid w:val="00B442F6"/>
    <w:rsid w:val="00B446ED"/>
    <w:rsid w:val="00B449FD"/>
    <w:rsid w:val="00B45918"/>
    <w:rsid w:val="00B4622C"/>
    <w:rsid w:val="00B46538"/>
    <w:rsid w:val="00B46805"/>
    <w:rsid w:val="00B47242"/>
    <w:rsid w:val="00B4745B"/>
    <w:rsid w:val="00B474C4"/>
    <w:rsid w:val="00B474D0"/>
    <w:rsid w:val="00B474E6"/>
    <w:rsid w:val="00B475C0"/>
    <w:rsid w:val="00B478D7"/>
    <w:rsid w:val="00B505B6"/>
    <w:rsid w:val="00B5062E"/>
    <w:rsid w:val="00B5066B"/>
    <w:rsid w:val="00B50814"/>
    <w:rsid w:val="00B50B45"/>
    <w:rsid w:val="00B512DF"/>
    <w:rsid w:val="00B516FD"/>
    <w:rsid w:val="00B51AB2"/>
    <w:rsid w:val="00B51B19"/>
    <w:rsid w:val="00B51EB4"/>
    <w:rsid w:val="00B51F34"/>
    <w:rsid w:val="00B520E8"/>
    <w:rsid w:val="00B52583"/>
    <w:rsid w:val="00B526CB"/>
    <w:rsid w:val="00B52BB4"/>
    <w:rsid w:val="00B52D39"/>
    <w:rsid w:val="00B536CC"/>
    <w:rsid w:val="00B53827"/>
    <w:rsid w:val="00B539DB"/>
    <w:rsid w:val="00B53A59"/>
    <w:rsid w:val="00B53B6D"/>
    <w:rsid w:val="00B53D7E"/>
    <w:rsid w:val="00B5403B"/>
    <w:rsid w:val="00B540ED"/>
    <w:rsid w:val="00B542EF"/>
    <w:rsid w:val="00B5461E"/>
    <w:rsid w:val="00B54A03"/>
    <w:rsid w:val="00B55007"/>
    <w:rsid w:val="00B5504E"/>
    <w:rsid w:val="00B555E7"/>
    <w:rsid w:val="00B556A9"/>
    <w:rsid w:val="00B556F4"/>
    <w:rsid w:val="00B5572D"/>
    <w:rsid w:val="00B55800"/>
    <w:rsid w:val="00B5619F"/>
    <w:rsid w:val="00B56DF4"/>
    <w:rsid w:val="00B5730E"/>
    <w:rsid w:val="00B5777D"/>
    <w:rsid w:val="00B603B9"/>
    <w:rsid w:val="00B60478"/>
    <w:rsid w:val="00B60635"/>
    <w:rsid w:val="00B6065A"/>
    <w:rsid w:val="00B609CF"/>
    <w:rsid w:val="00B60F34"/>
    <w:rsid w:val="00B6147E"/>
    <w:rsid w:val="00B61578"/>
    <w:rsid w:val="00B617A4"/>
    <w:rsid w:val="00B61ACF"/>
    <w:rsid w:val="00B61AD4"/>
    <w:rsid w:val="00B61C83"/>
    <w:rsid w:val="00B61D1F"/>
    <w:rsid w:val="00B61E8E"/>
    <w:rsid w:val="00B62366"/>
    <w:rsid w:val="00B624B8"/>
    <w:rsid w:val="00B62643"/>
    <w:rsid w:val="00B63447"/>
    <w:rsid w:val="00B63455"/>
    <w:rsid w:val="00B639D8"/>
    <w:rsid w:val="00B63E40"/>
    <w:rsid w:val="00B64C91"/>
    <w:rsid w:val="00B65167"/>
    <w:rsid w:val="00B65230"/>
    <w:rsid w:val="00B65793"/>
    <w:rsid w:val="00B658C3"/>
    <w:rsid w:val="00B65A93"/>
    <w:rsid w:val="00B65B97"/>
    <w:rsid w:val="00B65FF8"/>
    <w:rsid w:val="00B6652D"/>
    <w:rsid w:val="00B66E2B"/>
    <w:rsid w:val="00B67960"/>
    <w:rsid w:val="00B67CF4"/>
    <w:rsid w:val="00B67D4A"/>
    <w:rsid w:val="00B70381"/>
    <w:rsid w:val="00B706F0"/>
    <w:rsid w:val="00B707CB"/>
    <w:rsid w:val="00B70951"/>
    <w:rsid w:val="00B71112"/>
    <w:rsid w:val="00B7125B"/>
    <w:rsid w:val="00B7152D"/>
    <w:rsid w:val="00B7168E"/>
    <w:rsid w:val="00B71D21"/>
    <w:rsid w:val="00B71D94"/>
    <w:rsid w:val="00B721B7"/>
    <w:rsid w:val="00B723CA"/>
    <w:rsid w:val="00B72435"/>
    <w:rsid w:val="00B724BF"/>
    <w:rsid w:val="00B7290D"/>
    <w:rsid w:val="00B729E8"/>
    <w:rsid w:val="00B73351"/>
    <w:rsid w:val="00B74496"/>
    <w:rsid w:val="00B746A9"/>
    <w:rsid w:val="00B74AAE"/>
    <w:rsid w:val="00B74C06"/>
    <w:rsid w:val="00B74EA0"/>
    <w:rsid w:val="00B7568F"/>
    <w:rsid w:val="00B758FA"/>
    <w:rsid w:val="00B75A10"/>
    <w:rsid w:val="00B75E0A"/>
    <w:rsid w:val="00B75E60"/>
    <w:rsid w:val="00B76A45"/>
    <w:rsid w:val="00B76B8B"/>
    <w:rsid w:val="00B76C73"/>
    <w:rsid w:val="00B76E75"/>
    <w:rsid w:val="00B76E91"/>
    <w:rsid w:val="00B76F7C"/>
    <w:rsid w:val="00B77127"/>
    <w:rsid w:val="00B77698"/>
    <w:rsid w:val="00B776D5"/>
    <w:rsid w:val="00B778A1"/>
    <w:rsid w:val="00B80C41"/>
    <w:rsid w:val="00B80E47"/>
    <w:rsid w:val="00B81200"/>
    <w:rsid w:val="00B8231D"/>
    <w:rsid w:val="00B828BD"/>
    <w:rsid w:val="00B82A85"/>
    <w:rsid w:val="00B83CD1"/>
    <w:rsid w:val="00B84031"/>
    <w:rsid w:val="00B8403F"/>
    <w:rsid w:val="00B8423F"/>
    <w:rsid w:val="00B84B9F"/>
    <w:rsid w:val="00B84EDE"/>
    <w:rsid w:val="00B851B3"/>
    <w:rsid w:val="00B852A2"/>
    <w:rsid w:val="00B852EB"/>
    <w:rsid w:val="00B85564"/>
    <w:rsid w:val="00B8571E"/>
    <w:rsid w:val="00B85B08"/>
    <w:rsid w:val="00B85B6B"/>
    <w:rsid w:val="00B85C25"/>
    <w:rsid w:val="00B85DF1"/>
    <w:rsid w:val="00B8631B"/>
    <w:rsid w:val="00B867ED"/>
    <w:rsid w:val="00B86BAB"/>
    <w:rsid w:val="00B86C8D"/>
    <w:rsid w:val="00B86F3B"/>
    <w:rsid w:val="00B87004"/>
    <w:rsid w:val="00B872C1"/>
    <w:rsid w:val="00B87511"/>
    <w:rsid w:val="00B8761B"/>
    <w:rsid w:val="00B87785"/>
    <w:rsid w:val="00B87821"/>
    <w:rsid w:val="00B87839"/>
    <w:rsid w:val="00B879F6"/>
    <w:rsid w:val="00B900C3"/>
    <w:rsid w:val="00B902C9"/>
    <w:rsid w:val="00B90460"/>
    <w:rsid w:val="00B90469"/>
    <w:rsid w:val="00B9049A"/>
    <w:rsid w:val="00B90754"/>
    <w:rsid w:val="00B91114"/>
    <w:rsid w:val="00B91433"/>
    <w:rsid w:val="00B91A93"/>
    <w:rsid w:val="00B91FE4"/>
    <w:rsid w:val="00B928BF"/>
    <w:rsid w:val="00B92A41"/>
    <w:rsid w:val="00B930CC"/>
    <w:rsid w:val="00B9334B"/>
    <w:rsid w:val="00B93717"/>
    <w:rsid w:val="00B93AC3"/>
    <w:rsid w:val="00B93AC6"/>
    <w:rsid w:val="00B93C6B"/>
    <w:rsid w:val="00B93E7C"/>
    <w:rsid w:val="00B943C1"/>
    <w:rsid w:val="00B9462D"/>
    <w:rsid w:val="00B9467B"/>
    <w:rsid w:val="00B94EB8"/>
    <w:rsid w:val="00B95087"/>
    <w:rsid w:val="00B95123"/>
    <w:rsid w:val="00B958B4"/>
    <w:rsid w:val="00B95B92"/>
    <w:rsid w:val="00B95E91"/>
    <w:rsid w:val="00B9622E"/>
    <w:rsid w:val="00B963F5"/>
    <w:rsid w:val="00B9669B"/>
    <w:rsid w:val="00B973D8"/>
    <w:rsid w:val="00B9795D"/>
    <w:rsid w:val="00B97B21"/>
    <w:rsid w:val="00B97B49"/>
    <w:rsid w:val="00BA0351"/>
    <w:rsid w:val="00BA0597"/>
    <w:rsid w:val="00BA091A"/>
    <w:rsid w:val="00BA0A8F"/>
    <w:rsid w:val="00BA0B2C"/>
    <w:rsid w:val="00BA0B7D"/>
    <w:rsid w:val="00BA0D8E"/>
    <w:rsid w:val="00BA0E19"/>
    <w:rsid w:val="00BA10AC"/>
    <w:rsid w:val="00BA17D5"/>
    <w:rsid w:val="00BA1A2F"/>
    <w:rsid w:val="00BA1F67"/>
    <w:rsid w:val="00BA1F6B"/>
    <w:rsid w:val="00BA20E0"/>
    <w:rsid w:val="00BA216D"/>
    <w:rsid w:val="00BA2246"/>
    <w:rsid w:val="00BA250E"/>
    <w:rsid w:val="00BA2784"/>
    <w:rsid w:val="00BA295D"/>
    <w:rsid w:val="00BA2B28"/>
    <w:rsid w:val="00BA2C18"/>
    <w:rsid w:val="00BA2C42"/>
    <w:rsid w:val="00BA2C52"/>
    <w:rsid w:val="00BA2FF0"/>
    <w:rsid w:val="00BA328D"/>
    <w:rsid w:val="00BA35F5"/>
    <w:rsid w:val="00BA374D"/>
    <w:rsid w:val="00BA3936"/>
    <w:rsid w:val="00BA3F6D"/>
    <w:rsid w:val="00BA4071"/>
    <w:rsid w:val="00BA46C5"/>
    <w:rsid w:val="00BA47E8"/>
    <w:rsid w:val="00BA4FD9"/>
    <w:rsid w:val="00BA513C"/>
    <w:rsid w:val="00BA569D"/>
    <w:rsid w:val="00BA5BE6"/>
    <w:rsid w:val="00BA5FF4"/>
    <w:rsid w:val="00BA6086"/>
    <w:rsid w:val="00BA64E1"/>
    <w:rsid w:val="00BA66D1"/>
    <w:rsid w:val="00BA687F"/>
    <w:rsid w:val="00BA68AC"/>
    <w:rsid w:val="00BA6F8D"/>
    <w:rsid w:val="00BA721B"/>
    <w:rsid w:val="00BA753C"/>
    <w:rsid w:val="00BA7D17"/>
    <w:rsid w:val="00BA7DF3"/>
    <w:rsid w:val="00BB0566"/>
    <w:rsid w:val="00BB065E"/>
    <w:rsid w:val="00BB0C3A"/>
    <w:rsid w:val="00BB0F50"/>
    <w:rsid w:val="00BB12F4"/>
    <w:rsid w:val="00BB1840"/>
    <w:rsid w:val="00BB1A18"/>
    <w:rsid w:val="00BB1C09"/>
    <w:rsid w:val="00BB1E42"/>
    <w:rsid w:val="00BB2311"/>
    <w:rsid w:val="00BB232F"/>
    <w:rsid w:val="00BB2BCB"/>
    <w:rsid w:val="00BB2BF5"/>
    <w:rsid w:val="00BB32B9"/>
    <w:rsid w:val="00BB3564"/>
    <w:rsid w:val="00BB387E"/>
    <w:rsid w:val="00BB3A49"/>
    <w:rsid w:val="00BB426E"/>
    <w:rsid w:val="00BB50C5"/>
    <w:rsid w:val="00BB6475"/>
    <w:rsid w:val="00BB655D"/>
    <w:rsid w:val="00BB67D6"/>
    <w:rsid w:val="00BB6A30"/>
    <w:rsid w:val="00BB6B25"/>
    <w:rsid w:val="00BB6D1F"/>
    <w:rsid w:val="00BB6F32"/>
    <w:rsid w:val="00BB70C8"/>
    <w:rsid w:val="00BB7709"/>
    <w:rsid w:val="00BB7C7D"/>
    <w:rsid w:val="00BB7E13"/>
    <w:rsid w:val="00BB7F3C"/>
    <w:rsid w:val="00BC0459"/>
    <w:rsid w:val="00BC09A0"/>
    <w:rsid w:val="00BC0BF6"/>
    <w:rsid w:val="00BC0C77"/>
    <w:rsid w:val="00BC1140"/>
    <w:rsid w:val="00BC171C"/>
    <w:rsid w:val="00BC19A8"/>
    <w:rsid w:val="00BC2265"/>
    <w:rsid w:val="00BC22F2"/>
    <w:rsid w:val="00BC3783"/>
    <w:rsid w:val="00BC3C84"/>
    <w:rsid w:val="00BC423A"/>
    <w:rsid w:val="00BC44E3"/>
    <w:rsid w:val="00BC45D7"/>
    <w:rsid w:val="00BC46A7"/>
    <w:rsid w:val="00BC4760"/>
    <w:rsid w:val="00BC47E0"/>
    <w:rsid w:val="00BC4A73"/>
    <w:rsid w:val="00BC4EF4"/>
    <w:rsid w:val="00BC593A"/>
    <w:rsid w:val="00BC6061"/>
    <w:rsid w:val="00BC60A6"/>
    <w:rsid w:val="00BC6A48"/>
    <w:rsid w:val="00BC6E22"/>
    <w:rsid w:val="00BC6EAC"/>
    <w:rsid w:val="00BC7298"/>
    <w:rsid w:val="00BC77DF"/>
    <w:rsid w:val="00BD0054"/>
    <w:rsid w:val="00BD044B"/>
    <w:rsid w:val="00BD07AB"/>
    <w:rsid w:val="00BD088A"/>
    <w:rsid w:val="00BD1028"/>
    <w:rsid w:val="00BD1096"/>
    <w:rsid w:val="00BD1F8E"/>
    <w:rsid w:val="00BD20DD"/>
    <w:rsid w:val="00BD2E65"/>
    <w:rsid w:val="00BD3B8E"/>
    <w:rsid w:val="00BD42D1"/>
    <w:rsid w:val="00BD4C87"/>
    <w:rsid w:val="00BD5053"/>
    <w:rsid w:val="00BD50AB"/>
    <w:rsid w:val="00BD5219"/>
    <w:rsid w:val="00BD529C"/>
    <w:rsid w:val="00BD568E"/>
    <w:rsid w:val="00BD5BCD"/>
    <w:rsid w:val="00BD5BEA"/>
    <w:rsid w:val="00BD5E74"/>
    <w:rsid w:val="00BD5F31"/>
    <w:rsid w:val="00BD6062"/>
    <w:rsid w:val="00BD60BB"/>
    <w:rsid w:val="00BD69F7"/>
    <w:rsid w:val="00BD6BD7"/>
    <w:rsid w:val="00BD7807"/>
    <w:rsid w:val="00BD7E31"/>
    <w:rsid w:val="00BE03BA"/>
    <w:rsid w:val="00BE0A20"/>
    <w:rsid w:val="00BE0EBE"/>
    <w:rsid w:val="00BE134C"/>
    <w:rsid w:val="00BE1574"/>
    <w:rsid w:val="00BE16B4"/>
    <w:rsid w:val="00BE1B6C"/>
    <w:rsid w:val="00BE1B88"/>
    <w:rsid w:val="00BE1D98"/>
    <w:rsid w:val="00BE212E"/>
    <w:rsid w:val="00BE24EE"/>
    <w:rsid w:val="00BE2829"/>
    <w:rsid w:val="00BE36E5"/>
    <w:rsid w:val="00BE3A35"/>
    <w:rsid w:val="00BE3EC5"/>
    <w:rsid w:val="00BE3F98"/>
    <w:rsid w:val="00BE405A"/>
    <w:rsid w:val="00BE41B1"/>
    <w:rsid w:val="00BE48BD"/>
    <w:rsid w:val="00BE4C26"/>
    <w:rsid w:val="00BE4C4F"/>
    <w:rsid w:val="00BE4E05"/>
    <w:rsid w:val="00BE4E0A"/>
    <w:rsid w:val="00BE5101"/>
    <w:rsid w:val="00BE5417"/>
    <w:rsid w:val="00BE542F"/>
    <w:rsid w:val="00BE5687"/>
    <w:rsid w:val="00BE5ABD"/>
    <w:rsid w:val="00BE5EE0"/>
    <w:rsid w:val="00BE6015"/>
    <w:rsid w:val="00BE630B"/>
    <w:rsid w:val="00BE6C15"/>
    <w:rsid w:val="00BE7268"/>
    <w:rsid w:val="00BE7D0D"/>
    <w:rsid w:val="00BF04C0"/>
    <w:rsid w:val="00BF0CEF"/>
    <w:rsid w:val="00BF0EB9"/>
    <w:rsid w:val="00BF1A87"/>
    <w:rsid w:val="00BF1BF8"/>
    <w:rsid w:val="00BF20B8"/>
    <w:rsid w:val="00BF247B"/>
    <w:rsid w:val="00BF28AA"/>
    <w:rsid w:val="00BF29C9"/>
    <w:rsid w:val="00BF2AB8"/>
    <w:rsid w:val="00BF30B8"/>
    <w:rsid w:val="00BF3259"/>
    <w:rsid w:val="00BF35EB"/>
    <w:rsid w:val="00BF3BAE"/>
    <w:rsid w:val="00BF3C1E"/>
    <w:rsid w:val="00BF3FA7"/>
    <w:rsid w:val="00BF45EA"/>
    <w:rsid w:val="00BF4CD0"/>
    <w:rsid w:val="00BF4DF5"/>
    <w:rsid w:val="00BF5160"/>
    <w:rsid w:val="00BF5236"/>
    <w:rsid w:val="00BF577E"/>
    <w:rsid w:val="00BF578C"/>
    <w:rsid w:val="00BF5889"/>
    <w:rsid w:val="00BF5B5B"/>
    <w:rsid w:val="00BF5C25"/>
    <w:rsid w:val="00BF5D26"/>
    <w:rsid w:val="00BF68CD"/>
    <w:rsid w:val="00BF6C80"/>
    <w:rsid w:val="00BF70D0"/>
    <w:rsid w:val="00BF74FC"/>
    <w:rsid w:val="00BF7843"/>
    <w:rsid w:val="00BF78F2"/>
    <w:rsid w:val="00BF7D59"/>
    <w:rsid w:val="00BF7F55"/>
    <w:rsid w:val="00BF7FA9"/>
    <w:rsid w:val="00C00437"/>
    <w:rsid w:val="00C007D9"/>
    <w:rsid w:val="00C00BCE"/>
    <w:rsid w:val="00C00D90"/>
    <w:rsid w:val="00C00DC6"/>
    <w:rsid w:val="00C00EE4"/>
    <w:rsid w:val="00C00FB7"/>
    <w:rsid w:val="00C01447"/>
    <w:rsid w:val="00C019DF"/>
    <w:rsid w:val="00C01F97"/>
    <w:rsid w:val="00C0217D"/>
    <w:rsid w:val="00C02690"/>
    <w:rsid w:val="00C02C60"/>
    <w:rsid w:val="00C031C6"/>
    <w:rsid w:val="00C032F4"/>
    <w:rsid w:val="00C03348"/>
    <w:rsid w:val="00C03839"/>
    <w:rsid w:val="00C03974"/>
    <w:rsid w:val="00C03A3B"/>
    <w:rsid w:val="00C03CFF"/>
    <w:rsid w:val="00C04247"/>
    <w:rsid w:val="00C04A04"/>
    <w:rsid w:val="00C051DE"/>
    <w:rsid w:val="00C06890"/>
    <w:rsid w:val="00C06BFB"/>
    <w:rsid w:val="00C06E7A"/>
    <w:rsid w:val="00C075BC"/>
    <w:rsid w:val="00C077CD"/>
    <w:rsid w:val="00C07835"/>
    <w:rsid w:val="00C07A1E"/>
    <w:rsid w:val="00C10045"/>
    <w:rsid w:val="00C10441"/>
    <w:rsid w:val="00C105F8"/>
    <w:rsid w:val="00C109EB"/>
    <w:rsid w:val="00C10A2F"/>
    <w:rsid w:val="00C10AC7"/>
    <w:rsid w:val="00C10FE6"/>
    <w:rsid w:val="00C1131F"/>
    <w:rsid w:val="00C115FC"/>
    <w:rsid w:val="00C11C1C"/>
    <w:rsid w:val="00C11E7E"/>
    <w:rsid w:val="00C11EE2"/>
    <w:rsid w:val="00C12F0B"/>
    <w:rsid w:val="00C13182"/>
    <w:rsid w:val="00C13205"/>
    <w:rsid w:val="00C13401"/>
    <w:rsid w:val="00C1396C"/>
    <w:rsid w:val="00C13BE2"/>
    <w:rsid w:val="00C1413C"/>
    <w:rsid w:val="00C1421F"/>
    <w:rsid w:val="00C14464"/>
    <w:rsid w:val="00C145DC"/>
    <w:rsid w:val="00C150C6"/>
    <w:rsid w:val="00C1526B"/>
    <w:rsid w:val="00C1540A"/>
    <w:rsid w:val="00C1551B"/>
    <w:rsid w:val="00C1597F"/>
    <w:rsid w:val="00C15A08"/>
    <w:rsid w:val="00C15C18"/>
    <w:rsid w:val="00C15EFB"/>
    <w:rsid w:val="00C160C0"/>
    <w:rsid w:val="00C16126"/>
    <w:rsid w:val="00C161FB"/>
    <w:rsid w:val="00C1631D"/>
    <w:rsid w:val="00C16A03"/>
    <w:rsid w:val="00C16F3E"/>
    <w:rsid w:val="00C17F2F"/>
    <w:rsid w:val="00C20245"/>
    <w:rsid w:val="00C208F3"/>
    <w:rsid w:val="00C209F1"/>
    <w:rsid w:val="00C214A5"/>
    <w:rsid w:val="00C21B3E"/>
    <w:rsid w:val="00C21D05"/>
    <w:rsid w:val="00C2244C"/>
    <w:rsid w:val="00C22581"/>
    <w:rsid w:val="00C23A53"/>
    <w:rsid w:val="00C23A5A"/>
    <w:rsid w:val="00C23BC4"/>
    <w:rsid w:val="00C24374"/>
    <w:rsid w:val="00C24723"/>
    <w:rsid w:val="00C247F4"/>
    <w:rsid w:val="00C24977"/>
    <w:rsid w:val="00C24B52"/>
    <w:rsid w:val="00C24F0B"/>
    <w:rsid w:val="00C256A9"/>
    <w:rsid w:val="00C25755"/>
    <w:rsid w:val="00C25A18"/>
    <w:rsid w:val="00C25AB4"/>
    <w:rsid w:val="00C25B0E"/>
    <w:rsid w:val="00C25E85"/>
    <w:rsid w:val="00C26216"/>
    <w:rsid w:val="00C262D7"/>
    <w:rsid w:val="00C26778"/>
    <w:rsid w:val="00C267DD"/>
    <w:rsid w:val="00C2699D"/>
    <w:rsid w:val="00C26D7C"/>
    <w:rsid w:val="00C2716A"/>
    <w:rsid w:val="00C272C8"/>
    <w:rsid w:val="00C274C9"/>
    <w:rsid w:val="00C27825"/>
    <w:rsid w:val="00C27A20"/>
    <w:rsid w:val="00C27BAA"/>
    <w:rsid w:val="00C27CA4"/>
    <w:rsid w:val="00C27FD3"/>
    <w:rsid w:val="00C30272"/>
    <w:rsid w:val="00C30506"/>
    <w:rsid w:val="00C306D2"/>
    <w:rsid w:val="00C31160"/>
    <w:rsid w:val="00C31836"/>
    <w:rsid w:val="00C31D79"/>
    <w:rsid w:val="00C3207D"/>
    <w:rsid w:val="00C324A5"/>
    <w:rsid w:val="00C32763"/>
    <w:rsid w:val="00C32EAC"/>
    <w:rsid w:val="00C33370"/>
    <w:rsid w:val="00C333B7"/>
    <w:rsid w:val="00C33607"/>
    <w:rsid w:val="00C33613"/>
    <w:rsid w:val="00C33D87"/>
    <w:rsid w:val="00C34E18"/>
    <w:rsid w:val="00C34F6C"/>
    <w:rsid w:val="00C351A3"/>
    <w:rsid w:val="00C35251"/>
    <w:rsid w:val="00C358BA"/>
    <w:rsid w:val="00C35968"/>
    <w:rsid w:val="00C35CAF"/>
    <w:rsid w:val="00C36174"/>
    <w:rsid w:val="00C36DAF"/>
    <w:rsid w:val="00C376AA"/>
    <w:rsid w:val="00C3771F"/>
    <w:rsid w:val="00C37805"/>
    <w:rsid w:val="00C3791A"/>
    <w:rsid w:val="00C37E6D"/>
    <w:rsid w:val="00C40950"/>
    <w:rsid w:val="00C4151E"/>
    <w:rsid w:val="00C41A0C"/>
    <w:rsid w:val="00C41ACD"/>
    <w:rsid w:val="00C41B55"/>
    <w:rsid w:val="00C41F15"/>
    <w:rsid w:val="00C41F6B"/>
    <w:rsid w:val="00C420B7"/>
    <w:rsid w:val="00C42277"/>
    <w:rsid w:val="00C4232B"/>
    <w:rsid w:val="00C426AA"/>
    <w:rsid w:val="00C4290E"/>
    <w:rsid w:val="00C429CD"/>
    <w:rsid w:val="00C42D4B"/>
    <w:rsid w:val="00C42E77"/>
    <w:rsid w:val="00C4308A"/>
    <w:rsid w:val="00C434E8"/>
    <w:rsid w:val="00C43524"/>
    <w:rsid w:val="00C43640"/>
    <w:rsid w:val="00C4384B"/>
    <w:rsid w:val="00C43A7A"/>
    <w:rsid w:val="00C43C31"/>
    <w:rsid w:val="00C43CC5"/>
    <w:rsid w:val="00C43DE9"/>
    <w:rsid w:val="00C4436E"/>
    <w:rsid w:val="00C444D4"/>
    <w:rsid w:val="00C44687"/>
    <w:rsid w:val="00C449E8"/>
    <w:rsid w:val="00C45091"/>
    <w:rsid w:val="00C45266"/>
    <w:rsid w:val="00C453D9"/>
    <w:rsid w:val="00C457F0"/>
    <w:rsid w:val="00C458DF"/>
    <w:rsid w:val="00C4593B"/>
    <w:rsid w:val="00C4596B"/>
    <w:rsid w:val="00C45B87"/>
    <w:rsid w:val="00C460DD"/>
    <w:rsid w:val="00C4619E"/>
    <w:rsid w:val="00C462AC"/>
    <w:rsid w:val="00C462C9"/>
    <w:rsid w:val="00C46435"/>
    <w:rsid w:val="00C4643F"/>
    <w:rsid w:val="00C46661"/>
    <w:rsid w:val="00C46C16"/>
    <w:rsid w:val="00C46C5D"/>
    <w:rsid w:val="00C4745E"/>
    <w:rsid w:val="00C474B1"/>
    <w:rsid w:val="00C475F9"/>
    <w:rsid w:val="00C4765C"/>
    <w:rsid w:val="00C47B64"/>
    <w:rsid w:val="00C47C3B"/>
    <w:rsid w:val="00C47D80"/>
    <w:rsid w:val="00C501DE"/>
    <w:rsid w:val="00C50DF5"/>
    <w:rsid w:val="00C50FC2"/>
    <w:rsid w:val="00C516DE"/>
    <w:rsid w:val="00C51730"/>
    <w:rsid w:val="00C5181B"/>
    <w:rsid w:val="00C51902"/>
    <w:rsid w:val="00C5195E"/>
    <w:rsid w:val="00C5197E"/>
    <w:rsid w:val="00C52264"/>
    <w:rsid w:val="00C52280"/>
    <w:rsid w:val="00C525FF"/>
    <w:rsid w:val="00C52714"/>
    <w:rsid w:val="00C52C2E"/>
    <w:rsid w:val="00C53288"/>
    <w:rsid w:val="00C53951"/>
    <w:rsid w:val="00C539D5"/>
    <w:rsid w:val="00C53D86"/>
    <w:rsid w:val="00C53DAD"/>
    <w:rsid w:val="00C545A6"/>
    <w:rsid w:val="00C5467D"/>
    <w:rsid w:val="00C5488B"/>
    <w:rsid w:val="00C54A44"/>
    <w:rsid w:val="00C550A7"/>
    <w:rsid w:val="00C55298"/>
    <w:rsid w:val="00C552E6"/>
    <w:rsid w:val="00C553A5"/>
    <w:rsid w:val="00C5560D"/>
    <w:rsid w:val="00C558BE"/>
    <w:rsid w:val="00C55935"/>
    <w:rsid w:val="00C559CF"/>
    <w:rsid w:val="00C55DFA"/>
    <w:rsid w:val="00C56568"/>
    <w:rsid w:val="00C56B11"/>
    <w:rsid w:val="00C56B14"/>
    <w:rsid w:val="00C56B1F"/>
    <w:rsid w:val="00C574FA"/>
    <w:rsid w:val="00C57574"/>
    <w:rsid w:val="00C57B28"/>
    <w:rsid w:val="00C57F14"/>
    <w:rsid w:val="00C57F35"/>
    <w:rsid w:val="00C60021"/>
    <w:rsid w:val="00C60085"/>
    <w:rsid w:val="00C600EA"/>
    <w:rsid w:val="00C602E3"/>
    <w:rsid w:val="00C60979"/>
    <w:rsid w:val="00C62370"/>
    <w:rsid w:val="00C63452"/>
    <w:rsid w:val="00C634F2"/>
    <w:rsid w:val="00C63A5A"/>
    <w:rsid w:val="00C63F84"/>
    <w:rsid w:val="00C64011"/>
    <w:rsid w:val="00C648D3"/>
    <w:rsid w:val="00C64B15"/>
    <w:rsid w:val="00C64BA9"/>
    <w:rsid w:val="00C64F50"/>
    <w:rsid w:val="00C651B5"/>
    <w:rsid w:val="00C652AF"/>
    <w:rsid w:val="00C65344"/>
    <w:rsid w:val="00C65D39"/>
    <w:rsid w:val="00C65D8D"/>
    <w:rsid w:val="00C65FB3"/>
    <w:rsid w:val="00C666C7"/>
    <w:rsid w:val="00C66CA5"/>
    <w:rsid w:val="00C66D25"/>
    <w:rsid w:val="00C66E84"/>
    <w:rsid w:val="00C670F8"/>
    <w:rsid w:val="00C67197"/>
    <w:rsid w:val="00C671D1"/>
    <w:rsid w:val="00C67258"/>
    <w:rsid w:val="00C6725F"/>
    <w:rsid w:val="00C673BB"/>
    <w:rsid w:val="00C67748"/>
    <w:rsid w:val="00C67811"/>
    <w:rsid w:val="00C67A66"/>
    <w:rsid w:val="00C67A6A"/>
    <w:rsid w:val="00C67E1C"/>
    <w:rsid w:val="00C7006B"/>
    <w:rsid w:val="00C7075C"/>
    <w:rsid w:val="00C70844"/>
    <w:rsid w:val="00C70BDE"/>
    <w:rsid w:val="00C70FAE"/>
    <w:rsid w:val="00C7187A"/>
    <w:rsid w:val="00C71BC1"/>
    <w:rsid w:val="00C71DBB"/>
    <w:rsid w:val="00C71FAD"/>
    <w:rsid w:val="00C7201A"/>
    <w:rsid w:val="00C7228F"/>
    <w:rsid w:val="00C722A7"/>
    <w:rsid w:val="00C7282F"/>
    <w:rsid w:val="00C729C2"/>
    <w:rsid w:val="00C72AD3"/>
    <w:rsid w:val="00C73542"/>
    <w:rsid w:val="00C7356E"/>
    <w:rsid w:val="00C73A61"/>
    <w:rsid w:val="00C73D85"/>
    <w:rsid w:val="00C73E3B"/>
    <w:rsid w:val="00C74162"/>
    <w:rsid w:val="00C742AC"/>
    <w:rsid w:val="00C74644"/>
    <w:rsid w:val="00C7495C"/>
    <w:rsid w:val="00C751D6"/>
    <w:rsid w:val="00C75323"/>
    <w:rsid w:val="00C754CC"/>
    <w:rsid w:val="00C75DEB"/>
    <w:rsid w:val="00C76230"/>
    <w:rsid w:val="00C7634F"/>
    <w:rsid w:val="00C765A6"/>
    <w:rsid w:val="00C7664A"/>
    <w:rsid w:val="00C76833"/>
    <w:rsid w:val="00C76CE0"/>
    <w:rsid w:val="00C76D0E"/>
    <w:rsid w:val="00C76EE8"/>
    <w:rsid w:val="00C770D8"/>
    <w:rsid w:val="00C77194"/>
    <w:rsid w:val="00C77541"/>
    <w:rsid w:val="00C7782D"/>
    <w:rsid w:val="00C7791A"/>
    <w:rsid w:val="00C77C22"/>
    <w:rsid w:val="00C77CE2"/>
    <w:rsid w:val="00C811F9"/>
    <w:rsid w:val="00C81236"/>
    <w:rsid w:val="00C814E6"/>
    <w:rsid w:val="00C81E96"/>
    <w:rsid w:val="00C82B02"/>
    <w:rsid w:val="00C82CBE"/>
    <w:rsid w:val="00C8351A"/>
    <w:rsid w:val="00C83D67"/>
    <w:rsid w:val="00C8451F"/>
    <w:rsid w:val="00C84B69"/>
    <w:rsid w:val="00C84D10"/>
    <w:rsid w:val="00C84DDA"/>
    <w:rsid w:val="00C84E8D"/>
    <w:rsid w:val="00C85471"/>
    <w:rsid w:val="00C85616"/>
    <w:rsid w:val="00C85C6F"/>
    <w:rsid w:val="00C86161"/>
    <w:rsid w:val="00C864C7"/>
    <w:rsid w:val="00C87051"/>
    <w:rsid w:val="00C8772B"/>
    <w:rsid w:val="00C90037"/>
    <w:rsid w:val="00C90227"/>
    <w:rsid w:val="00C91116"/>
    <w:rsid w:val="00C91644"/>
    <w:rsid w:val="00C91CFA"/>
    <w:rsid w:val="00C9239D"/>
    <w:rsid w:val="00C923F3"/>
    <w:rsid w:val="00C92473"/>
    <w:rsid w:val="00C924A1"/>
    <w:rsid w:val="00C924B1"/>
    <w:rsid w:val="00C927D2"/>
    <w:rsid w:val="00C92D5A"/>
    <w:rsid w:val="00C92F4B"/>
    <w:rsid w:val="00C93434"/>
    <w:rsid w:val="00C93514"/>
    <w:rsid w:val="00C9356B"/>
    <w:rsid w:val="00C939A6"/>
    <w:rsid w:val="00C93C2E"/>
    <w:rsid w:val="00C93FA0"/>
    <w:rsid w:val="00C93FA1"/>
    <w:rsid w:val="00C94D92"/>
    <w:rsid w:val="00C951AC"/>
    <w:rsid w:val="00C953EA"/>
    <w:rsid w:val="00C955FE"/>
    <w:rsid w:val="00C95B19"/>
    <w:rsid w:val="00C95C56"/>
    <w:rsid w:val="00C9602E"/>
    <w:rsid w:val="00C962BC"/>
    <w:rsid w:val="00C9666F"/>
    <w:rsid w:val="00C9704F"/>
    <w:rsid w:val="00C9743E"/>
    <w:rsid w:val="00C97497"/>
    <w:rsid w:val="00C976F8"/>
    <w:rsid w:val="00C977DF"/>
    <w:rsid w:val="00C97BCE"/>
    <w:rsid w:val="00C97C28"/>
    <w:rsid w:val="00CA01C9"/>
    <w:rsid w:val="00CA022F"/>
    <w:rsid w:val="00CA079D"/>
    <w:rsid w:val="00CA0F9E"/>
    <w:rsid w:val="00CA119D"/>
    <w:rsid w:val="00CA1CEF"/>
    <w:rsid w:val="00CA1DA3"/>
    <w:rsid w:val="00CA1E3F"/>
    <w:rsid w:val="00CA1E56"/>
    <w:rsid w:val="00CA220D"/>
    <w:rsid w:val="00CA2A9D"/>
    <w:rsid w:val="00CA3043"/>
    <w:rsid w:val="00CA304C"/>
    <w:rsid w:val="00CA31D4"/>
    <w:rsid w:val="00CA3241"/>
    <w:rsid w:val="00CA3469"/>
    <w:rsid w:val="00CA34C6"/>
    <w:rsid w:val="00CA36D5"/>
    <w:rsid w:val="00CA381C"/>
    <w:rsid w:val="00CA3AA0"/>
    <w:rsid w:val="00CA3BD1"/>
    <w:rsid w:val="00CA3C14"/>
    <w:rsid w:val="00CA3C87"/>
    <w:rsid w:val="00CA3D7F"/>
    <w:rsid w:val="00CA3E80"/>
    <w:rsid w:val="00CA408E"/>
    <w:rsid w:val="00CA410A"/>
    <w:rsid w:val="00CA44D7"/>
    <w:rsid w:val="00CA4B79"/>
    <w:rsid w:val="00CA4BDC"/>
    <w:rsid w:val="00CA57E8"/>
    <w:rsid w:val="00CA5A5E"/>
    <w:rsid w:val="00CA5AA7"/>
    <w:rsid w:val="00CA5C8F"/>
    <w:rsid w:val="00CA5CCD"/>
    <w:rsid w:val="00CA68C8"/>
    <w:rsid w:val="00CA69A9"/>
    <w:rsid w:val="00CA6B41"/>
    <w:rsid w:val="00CA6B92"/>
    <w:rsid w:val="00CA6C23"/>
    <w:rsid w:val="00CA6C89"/>
    <w:rsid w:val="00CA6DDF"/>
    <w:rsid w:val="00CA6E24"/>
    <w:rsid w:val="00CA6EC5"/>
    <w:rsid w:val="00CA6FC5"/>
    <w:rsid w:val="00CA7590"/>
    <w:rsid w:val="00CA79DB"/>
    <w:rsid w:val="00CA7E32"/>
    <w:rsid w:val="00CA7F26"/>
    <w:rsid w:val="00CA7F44"/>
    <w:rsid w:val="00CB0074"/>
    <w:rsid w:val="00CB0666"/>
    <w:rsid w:val="00CB0831"/>
    <w:rsid w:val="00CB09FF"/>
    <w:rsid w:val="00CB0C68"/>
    <w:rsid w:val="00CB10D9"/>
    <w:rsid w:val="00CB198F"/>
    <w:rsid w:val="00CB31A8"/>
    <w:rsid w:val="00CB36C1"/>
    <w:rsid w:val="00CB39E1"/>
    <w:rsid w:val="00CB3AD7"/>
    <w:rsid w:val="00CB3C2B"/>
    <w:rsid w:val="00CB3D9F"/>
    <w:rsid w:val="00CB4039"/>
    <w:rsid w:val="00CB408B"/>
    <w:rsid w:val="00CB42A6"/>
    <w:rsid w:val="00CB4666"/>
    <w:rsid w:val="00CB4778"/>
    <w:rsid w:val="00CB4A90"/>
    <w:rsid w:val="00CB4C85"/>
    <w:rsid w:val="00CB4CF7"/>
    <w:rsid w:val="00CB516A"/>
    <w:rsid w:val="00CB5193"/>
    <w:rsid w:val="00CB549F"/>
    <w:rsid w:val="00CB5852"/>
    <w:rsid w:val="00CB5869"/>
    <w:rsid w:val="00CB5D7A"/>
    <w:rsid w:val="00CB6078"/>
    <w:rsid w:val="00CB64AB"/>
    <w:rsid w:val="00CB6997"/>
    <w:rsid w:val="00CB6D43"/>
    <w:rsid w:val="00CB6E62"/>
    <w:rsid w:val="00CB7287"/>
    <w:rsid w:val="00CB7F6B"/>
    <w:rsid w:val="00CC0356"/>
    <w:rsid w:val="00CC06F8"/>
    <w:rsid w:val="00CC0830"/>
    <w:rsid w:val="00CC0CB4"/>
    <w:rsid w:val="00CC0D94"/>
    <w:rsid w:val="00CC0DED"/>
    <w:rsid w:val="00CC17B2"/>
    <w:rsid w:val="00CC1916"/>
    <w:rsid w:val="00CC1A4B"/>
    <w:rsid w:val="00CC1FBD"/>
    <w:rsid w:val="00CC2033"/>
    <w:rsid w:val="00CC206B"/>
    <w:rsid w:val="00CC212B"/>
    <w:rsid w:val="00CC24A8"/>
    <w:rsid w:val="00CC24D2"/>
    <w:rsid w:val="00CC27EF"/>
    <w:rsid w:val="00CC2863"/>
    <w:rsid w:val="00CC2F56"/>
    <w:rsid w:val="00CC33C2"/>
    <w:rsid w:val="00CC349B"/>
    <w:rsid w:val="00CC3799"/>
    <w:rsid w:val="00CC3902"/>
    <w:rsid w:val="00CC4462"/>
    <w:rsid w:val="00CC45E8"/>
    <w:rsid w:val="00CC4634"/>
    <w:rsid w:val="00CC490F"/>
    <w:rsid w:val="00CC512A"/>
    <w:rsid w:val="00CC535D"/>
    <w:rsid w:val="00CC5541"/>
    <w:rsid w:val="00CC55F9"/>
    <w:rsid w:val="00CC56BB"/>
    <w:rsid w:val="00CC5752"/>
    <w:rsid w:val="00CC5B90"/>
    <w:rsid w:val="00CC5D61"/>
    <w:rsid w:val="00CC642C"/>
    <w:rsid w:val="00CC6A8D"/>
    <w:rsid w:val="00CC70A3"/>
    <w:rsid w:val="00CC7136"/>
    <w:rsid w:val="00CC7178"/>
    <w:rsid w:val="00CC74E8"/>
    <w:rsid w:val="00CD018D"/>
    <w:rsid w:val="00CD023D"/>
    <w:rsid w:val="00CD03B5"/>
    <w:rsid w:val="00CD03FE"/>
    <w:rsid w:val="00CD0740"/>
    <w:rsid w:val="00CD0AC9"/>
    <w:rsid w:val="00CD0C03"/>
    <w:rsid w:val="00CD0C50"/>
    <w:rsid w:val="00CD0FF5"/>
    <w:rsid w:val="00CD1160"/>
    <w:rsid w:val="00CD13BB"/>
    <w:rsid w:val="00CD1456"/>
    <w:rsid w:val="00CD2102"/>
    <w:rsid w:val="00CD2153"/>
    <w:rsid w:val="00CD2BF6"/>
    <w:rsid w:val="00CD38AE"/>
    <w:rsid w:val="00CD38BA"/>
    <w:rsid w:val="00CD3F77"/>
    <w:rsid w:val="00CD485D"/>
    <w:rsid w:val="00CD4EC8"/>
    <w:rsid w:val="00CD517C"/>
    <w:rsid w:val="00CD5245"/>
    <w:rsid w:val="00CD53D6"/>
    <w:rsid w:val="00CD53E1"/>
    <w:rsid w:val="00CD5D40"/>
    <w:rsid w:val="00CD5D64"/>
    <w:rsid w:val="00CD6262"/>
    <w:rsid w:val="00CD69B3"/>
    <w:rsid w:val="00CD7289"/>
    <w:rsid w:val="00CD75F3"/>
    <w:rsid w:val="00CD76BB"/>
    <w:rsid w:val="00CD7DA9"/>
    <w:rsid w:val="00CE06E0"/>
    <w:rsid w:val="00CE0EF0"/>
    <w:rsid w:val="00CE134F"/>
    <w:rsid w:val="00CE1ABD"/>
    <w:rsid w:val="00CE201C"/>
    <w:rsid w:val="00CE2582"/>
    <w:rsid w:val="00CE2702"/>
    <w:rsid w:val="00CE2A2C"/>
    <w:rsid w:val="00CE2C5D"/>
    <w:rsid w:val="00CE2E17"/>
    <w:rsid w:val="00CE2E81"/>
    <w:rsid w:val="00CE2FFA"/>
    <w:rsid w:val="00CE30CB"/>
    <w:rsid w:val="00CE30D4"/>
    <w:rsid w:val="00CE30E0"/>
    <w:rsid w:val="00CE3201"/>
    <w:rsid w:val="00CE3406"/>
    <w:rsid w:val="00CE365B"/>
    <w:rsid w:val="00CE3749"/>
    <w:rsid w:val="00CE3925"/>
    <w:rsid w:val="00CE3AA8"/>
    <w:rsid w:val="00CE3E37"/>
    <w:rsid w:val="00CE478A"/>
    <w:rsid w:val="00CE4843"/>
    <w:rsid w:val="00CE491E"/>
    <w:rsid w:val="00CE51D6"/>
    <w:rsid w:val="00CE5318"/>
    <w:rsid w:val="00CE5603"/>
    <w:rsid w:val="00CE56B3"/>
    <w:rsid w:val="00CE59A5"/>
    <w:rsid w:val="00CE6277"/>
    <w:rsid w:val="00CE6469"/>
    <w:rsid w:val="00CE665D"/>
    <w:rsid w:val="00CE694B"/>
    <w:rsid w:val="00CE72DD"/>
    <w:rsid w:val="00CE796C"/>
    <w:rsid w:val="00CE7B80"/>
    <w:rsid w:val="00CE7BF4"/>
    <w:rsid w:val="00CF04A7"/>
    <w:rsid w:val="00CF0595"/>
    <w:rsid w:val="00CF0A0D"/>
    <w:rsid w:val="00CF0CA8"/>
    <w:rsid w:val="00CF0E22"/>
    <w:rsid w:val="00CF1A73"/>
    <w:rsid w:val="00CF1D64"/>
    <w:rsid w:val="00CF2340"/>
    <w:rsid w:val="00CF240C"/>
    <w:rsid w:val="00CF27CE"/>
    <w:rsid w:val="00CF2889"/>
    <w:rsid w:val="00CF29B0"/>
    <w:rsid w:val="00CF3725"/>
    <w:rsid w:val="00CF45C0"/>
    <w:rsid w:val="00CF4F05"/>
    <w:rsid w:val="00CF5218"/>
    <w:rsid w:val="00CF59BF"/>
    <w:rsid w:val="00CF66E1"/>
    <w:rsid w:val="00CF6948"/>
    <w:rsid w:val="00CF6968"/>
    <w:rsid w:val="00CF6CAA"/>
    <w:rsid w:val="00CF704B"/>
    <w:rsid w:val="00CF72E6"/>
    <w:rsid w:val="00CF7309"/>
    <w:rsid w:val="00CF790F"/>
    <w:rsid w:val="00CF7A52"/>
    <w:rsid w:val="00CF7B06"/>
    <w:rsid w:val="00CF7C47"/>
    <w:rsid w:val="00CF7FD6"/>
    <w:rsid w:val="00D00000"/>
    <w:rsid w:val="00D004D3"/>
    <w:rsid w:val="00D007AB"/>
    <w:rsid w:val="00D01018"/>
    <w:rsid w:val="00D0196F"/>
    <w:rsid w:val="00D01B4A"/>
    <w:rsid w:val="00D01D2A"/>
    <w:rsid w:val="00D02852"/>
    <w:rsid w:val="00D02D93"/>
    <w:rsid w:val="00D02EAE"/>
    <w:rsid w:val="00D03310"/>
    <w:rsid w:val="00D03DE1"/>
    <w:rsid w:val="00D03E6D"/>
    <w:rsid w:val="00D04248"/>
    <w:rsid w:val="00D044B7"/>
    <w:rsid w:val="00D04962"/>
    <w:rsid w:val="00D04E67"/>
    <w:rsid w:val="00D04F80"/>
    <w:rsid w:val="00D04FA1"/>
    <w:rsid w:val="00D051CC"/>
    <w:rsid w:val="00D059A3"/>
    <w:rsid w:val="00D05A5A"/>
    <w:rsid w:val="00D05E2A"/>
    <w:rsid w:val="00D05EDF"/>
    <w:rsid w:val="00D06406"/>
    <w:rsid w:val="00D06F7F"/>
    <w:rsid w:val="00D070BE"/>
    <w:rsid w:val="00D076FC"/>
    <w:rsid w:val="00D07C77"/>
    <w:rsid w:val="00D07CCD"/>
    <w:rsid w:val="00D07DF5"/>
    <w:rsid w:val="00D104C2"/>
    <w:rsid w:val="00D1060C"/>
    <w:rsid w:val="00D10764"/>
    <w:rsid w:val="00D10D3B"/>
    <w:rsid w:val="00D10E81"/>
    <w:rsid w:val="00D10EFB"/>
    <w:rsid w:val="00D1168E"/>
    <w:rsid w:val="00D12448"/>
    <w:rsid w:val="00D1260B"/>
    <w:rsid w:val="00D12633"/>
    <w:rsid w:val="00D12650"/>
    <w:rsid w:val="00D1268B"/>
    <w:rsid w:val="00D127C9"/>
    <w:rsid w:val="00D12E56"/>
    <w:rsid w:val="00D12E8C"/>
    <w:rsid w:val="00D133E3"/>
    <w:rsid w:val="00D13CBC"/>
    <w:rsid w:val="00D13D43"/>
    <w:rsid w:val="00D13EC8"/>
    <w:rsid w:val="00D141A5"/>
    <w:rsid w:val="00D14958"/>
    <w:rsid w:val="00D14A40"/>
    <w:rsid w:val="00D14C94"/>
    <w:rsid w:val="00D14DAD"/>
    <w:rsid w:val="00D14FFA"/>
    <w:rsid w:val="00D1578B"/>
    <w:rsid w:val="00D15823"/>
    <w:rsid w:val="00D15869"/>
    <w:rsid w:val="00D15AA1"/>
    <w:rsid w:val="00D15CD7"/>
    <w:rsid w:val="00D15CE4"/>
    <w:rsid w:val="00D161B8"/>
    <w:rsid w:val="00D161D8"/>
    <w:rsid w:val="00D16300"/>
    <w:rsid w:val="00D1639E"/>
    <w:rsid w:val="00D16AA7"/>
    <w:rsid w:val="00D16ACA"/>
    <w:rsid w:val="00D16F21"/>
    <w:rsid w:val="00D17694"/>
    <w:rsid w:val="00D179BA"/>
    <w:rsid w:val="00D17E6F"/>
    <w:rsid w:val="00D17F5E"/>
    <w:rsid w:val="00D200DD"/>
    <w:rsid w:val="00D2042F"/>
    <w:rsid w:val="00D205D9"/>
    <w:rsid w:val="00D20967"/>
    <w:rsid w:val="00D209F0"/>
    <w:rsid w:val="00D20AD9"/>
    <w:rsid w:val="00D211F5"/>
    <w:rsid w:val="00D21476"/>
    <w:rsid w:val="00D2171E"/>
    <w:rsid w:val="00D21CE1"/>
    <w:rsid w:val="00D22390"/>
    <w:rsid w:val="00D22D31"/>
    <w:rsid w:val="00D22D43"/>
    <w:rsid w:val="00D22D48"/>
    <w:rsid w:val="00D23210"/>
    <w:rsid w:val="00D232FD"/>
    <w:rsid w:val="00D23568"/>
    <w:rsid w:val="00D23E31"/>
    <w:rsid w:val="00D24088"/>
    <w:rsid w:val="00D240CC"/>
    <w:rsid w:val="00D24432"/>
    <w:rsid w:val="00D24685"/>
    <w:rsid w:val="00D24735"/>
    <w:rsid w:val="00D2489A"/>
    <w:rsid w:val="00D24BC2"/>
    <w:rsid w:val="00D24BEE"/>
    <w:rsid w:val="00D24DB9"/>
    <w:rsid w:val="00D2519D"/>
    <w:rsid w:val="00D25352"/>
    <w:rsid w:val="00D25A44"/>
    <w:rsid w:val="00D26B99"/>
    <w:rsid w:val="00D26C9E"/>
    <w:rsid w:val="00D26CC0"/>
    <w:rsid w:val="00D26D92"/>
    <w:rsid w:val="00D27264"/>
    <w:rsid w:val="00D276EF"/>
    <w:rsid w:val="00D27FA0"/>
    <w:rsid w:val="00D302A7"/>
    <w:rsid w:val="00D304C9"/>
    <w:rsid w:val="00D306A9"/>
    <w:rsid w:val="00D306C4"/>
    <w:rsid w:val="00D309E9"/>
    <w:rsid w:val="00D30DEC"/>
    <w:rsid w:val="00D3110E"/>
    <w:rsid w:val="00D3123E"/>
    <w:rsid w:val="00D31776"/>
    <w:rsid w:val="00D3179F"/>
    <w:rsid w:val="00D319A5"/>
    <w:rsid w:val="00D31BA0"/>
    <w:rsid w:val="00D328E3"/>
    <w:rsid w:val="00D3328E"/>
    <w:rsid w:val="00D332D1"/>
    <w:rsid w:val="00D335C6"/>
    <w:rsid w:val="00D33BD2"/>
    <w:rsid w:val="00D34262"/>
    <w:rsid w:val="00D34603"/>
    <w:rsid w:val="00D348EC"/>
    <w:rsid w:val="00D34A5B"/>
    <w:rsid w:val="00D34AA2"/>
    <w:rsid w:val="00D34C3A"/>
    <w:rsid w:val="00D359C6"/>
    <w:rsid w:val="00D35A1C"/>
    <w:rsid w:val="00D35FDC"/>
    <w:rsid w:val="00D36067"/>
    <w:rsid w:val="00D36C4F"/>
    <w:rsid w:val="00D3725B"/>
    <w:rsid w:val="00D37926"/>
    <w:rsid w:val="00D37A09"/>
    <w:rsid w:val="00D37FD7"/>
    <w:rsid w:val="00D40055"/>
    <w:rsid w:val="00D40299"/>
    <w:rsid w:val="00D40D42"/>
    <w:rsid w:val="00D40F12"/>
    <w:rsid w:val="00D40F4B"/>
    <w:rsid w:val="00D41290"/>
    <w:rsid w:val="00D41315"/>
    <w:rsid w:val="00D41362"/>
    <w:rsid w:val="00D41AEE"/>
    <w:rsid w:val="00D42483"/>
    <w:rsid w:val="00D424C2"/>
    <w:rsid w:val="00D4292C"/>
    <w:rsid w:val="00D42A65"/>
    <w:rsid w:val="00D42EC1"/>
    <w:rsid w:val="00D43137"/>
    <w:rsid w:val="00D43C0B"/>
    <w:rsid w:val="00D43C6B"/>
    <w:rsid w:val="00D43C8C"/>
    <w:rsid w:val="00D43DE1"/>
    <w:rsid w:val="00D43ED7"/>
    <w:rsid w:val="00D44197"/>
    <w:rsid w:val="00D44728"/>
    <w:rsid w:val="00D4493F"/>
    <w:rsid w:val="00D44A1F"/>
    <w:rsid w:val="00D44A64"/>
    <w:rsid w:val="00D44DED"/>
    <w:rsid w:val="00D44E2B"/>
    <w:rsid w:val="00D44F11"/>
    <w:rsid w:val="00D451B2"/>
    <w:rsid w:val="00D4525E"/>
    <w:rsid w:val="00D45928"/>
    <w:rsid w:val="00D46948"/>
    <w:rsid w:val="00D46991"/>
    <w:rsid w:val="00D50012"/>
    <w:rsid w:val="00D50735"/>
    <w:rsid w:val="00D50941"/>
    <w:rsid w:val="00D50999"/>
    <w:rsid w:val="00D50E29"/>
    <w:rsid w:val="00D50F2E"/>
    <w:rsid w:val="00D50FA9"/>
    <w:rsid w:val="00D51150"/>
    <w:rsid w:val="00D5181A"/>
    <w:rsid w:val="00D5185D"/>
    <w:rsid w:val="00D52022"/>
    <w:rsid w:val="00D52615"/>
    <w:rsid w:val="00D529F8"/>
    <w:rsid w:val="00D52BE5"/>
    <w:rsid w:val="00D52D44"/>
    <w:rsid w:val="00D5317E"/>
    <w:rsid w:val="00D531F4"/>
    <w:rsid w:val="00D5393B"/>
    <w:rsid w:val="00D53B86"/>
    <w:rsid w:val="00D53F76"/>
    <w:rsid w:val="00D54585"/>
    <w:rsid w:val="00D54AEA"/>
    <w:rsid w:val="00D55838"/>
    <w:rsid w:val="00D55BE4"/>
    <w:rsid w:val="00D55D6D"/>
    <w:rsid w:val="00D55D86"/>
    <w:rsid w:val="00D56001"/>
    <w:rsid w:val="00D56514"/>
    <w:rsid w:val="00D566D5"/>
    <w:rsid w:val="00D56835"/>
    <w:rsid w:val="00D56942"/>
    <w:rsid w:val="00D56EC5"/>
    <w:rsid w:val="00D57035"/>
    <w:rsid w:val="00D5707E"/>
    <w:rsid w:val="00D5719B"/>
    <w:rsid w:val="00D57266"/>
    <w:rsid w:val="00D575A0"/>
    <w:rsid w:val="00D575D8"/>
    <w:rsid w:val="00D57BEA"/>
    <w:rsid w:val="00D57C6E"/>
    <w:rsid w:val="00D60524"/>
    <w:rsid w:val="00D61015"/>
    <w:rsid w:val="00D6103B"/>
    <w:rsid w:val="00D615A2"/>
    <w:rsid w:val="00D619AA"/>
    <w:rsid w:val="00D61BFC"/>
    <w:rsid w:val="00D61D56"/>
    <w:rsid w:val="00D622A8"/>
    <w:rsid w:val="00D626F0"/>
    <w:rsid w:val="00D62760"/>
    <w:rsid w:val="00D62DEE"/>
    <w:rsid w:val="00D63CA3"/>
    <w:rsid w:val="00D63D8C"/>
    <w:rsid w:val="00D64228"/>
    <w:rsid w:val="00D648EA"/>
    <w:rsid w:val="00D64D19"/>
    <w:rsid w:val="00D65063"/>
    <w:rsid w:val="00D65087"/>
    <w:rsid w:val="00D65647"/>
    <w:rsid w:val="00D6569C"/>
    <w:rsid w:val="00D6571D"/>
    <w:rsid w:val="00D6588E"/>
    <w:rsid w:val="00D66245"/>
    <w:rsid w:val="00D6637D"/>
    <w:rsid w:val="00D6687D"/>
    <w:rsid w:val="00D66A04"/>
    <w:rsid w:val="00D66A16"/>
    <w:rsid w:val="00D66A7F"/>
    <w:rsid w:val="00D66BF8"/>
    <w:rsid w:val="00D66DCF"/>
    <w:rsid w:val="00D66E1D"/>
    <w:rsid w:val="00D66E62"/>
    <w:rsid w:val="00D67061"/>
    <w:rsid w:val="00D670C1"/>
    <w:rsid w:val="00D673DB"/>
    <w:rsid w:val="00D677C7"/>
    <w:rsid w:val="00D678EF"/>
    <w:rsid w:val="00D67F7F"/>
    <w:rsid w:val="00D7038F"/>
    <w:rsid w:val="00D703B5"/>
    <w:rsid w:val="00D70C07"/>
    <w:rsid w:val="00D70C89"/>
    <w:rsid w:val="00D716DE"/>
    <w:rsid w:val="00D717B2"/>
    <w:rsid w:val="00D71A8D"/>
    <w:rsid w:val="00D7291D"/>
    <w:rsid w:val="00D729B9"/>
    <w:rsid w:val="00D72DC8"/>
    <w:rsid w:val="00D732B9"/>
    <w:rsid w:val="00D73463"/>
    <w:rsid w:val="00D73AAE"/>
    <w:rsid w:val="00D73B85"/>
    <w:rsid w:val="00D73B95"/>
    <w:rsid w:val="00D74173"/>
    <w:rsid w:val="00D746AB"/>
    <w:rsid w:val="00D748E6"/>
    <w:rsid w:val="00D749F0"/>
    <w:rsid w:val="00D74B88"/>
    <w:rsid w:val="00D74CC3"/>
    <w:rsid w:val="00D7533A"/>
    <w:rsid w:val="00D75569"/>
    <w:rsid w:val="00D7561D"/>
    <w:rsid w:val="00D75A8B"/>
    <w:rsid w:val="00D766B0"/>
    <w:rsid w:val="00D76867"/>
    <w:rsid w:val="00D76A07"/>
    <w:rsid w:val="00D76B68"/>
    <w:rsid w:val="00D76D33"/>
    <w:rsid w:val="00D76E41"/>
    <w:rsid w:val="00D774DB"/>
    <w:rsid w:val="00D7757F"/>
    <w:rsid w:val="00D778C7"/>
    <w:rsid w:val="00D778F1"/>
    <w:rsid w:val="00D7791C"/>
    <w:rsid w:val="00D77FC1"/>
    <w:rsid w:val="00D80081"/>
    <w:rsid w:val="00D803F4"/>
    <w:rsid w:val="00D807DC"/>
    <w:rsid w:val="00D8131D"/>
    <w:rsid w:val="00D8143D"/>
    <w:rsid w:val="00D81945"/>
    <w:rsid w:val="00D81CD5"/>
    <w:rsid w:val="00D81DE5"/>
    <w:rsid w:val="00D825A0"/>
    <w:rsid w:val="00D829D9"/>
    <w:rsid w:val="00D82DFC"/>
    <w:rsid w:val="00D82F93"/>
    <w:rsid w:val="00D8341E"/>
    <w:rsid w:val="00D8420D"/>
    <w:rsid w:val="00D847A9"/>
    <w:rsid w:val="00D84890"/>
    <w:rsid w:val="00D84BAE"/>
    <w:rsid w:val="00D85916"/>
    <w:rsid w:val="00D85A9C"/>
    <w:rsid w:val="00D86068"/>
    <w:rsid w:val="00D868D1"/>
    <w:rsid w:val="00D8726E"/>
    <w:rsid w:val="00D87463"/>
    <w:rsid w:val="00D87482"/>
    <w:rsid w:val="00D87588"/>
    <w:rsid w:val="00D87783"/>
    <w:rsid w:val="00D87FB0"/>
    <w:rsid w:val="00D9031E"/>
    <w:rsid w:val="00D90363"/>
    <w:rsid w:val="00D9058D"/>
    <w:rsid w:val="00D90D34"/>
    <w:rsid w:val="00D91045"/>
    <w:rsid w:val="00D91094"/>
    <w:rsid w:val="00D9111E"/>
    <w:rsid w:val="00D91178"/>
    <w:rsid w:val="00D9186D"/>
    <w:rsid w:val="00D91990"/>
    <w:rsid w:val="00D91B0D"/>
    <w:rsid w:val="00D9219B"/>
    <w:rsid w:val="00D924D1"/>
    <w:rsid w:val="00D925D9"/>
    <w:rsid w:val="00D930CA"/>
    <w:rsid w:val="00D93568"/>
    <w:rsid w:val="00D9394A"/>
    <w:rsid w:val="00D93A01"/>
    <w:rsid w:val="00D93AD4"/>
    <w:rsid w:val="00D93B77"/>
    <w:rsid w:val="00D93D63"/>
    <w:rsid w:val="00D93F90"/>
    <w:rsid w:val="00D94557"/>
    <w:rsid w:val="00D945C2"/>
    <w:rsid w:val="00D9469D"/>
    <w:rsid w:val="00D9470B"/>
    <w:rsid w:val="00D94915"/>
    <w:rsid w:val="00D95595"/>
    <w:rsid w:val="00D9575A"/>
    <w:rsid w:val="00D95BA3"/>
    <w:rsid w:val="00D96604"/>
    <w:rsid w:val="00D969C4"/>
    <w:rsid w:val="00D96A6A"/>
    <w:rsid w:val="00D96BE4"/>
    <w:rsid w:val="00D96E01"/>
    <w:rsid w:val="00D972EA"/>
    <w:rsid w:val="00D975B3"/>
    <w:rsid w:val="00D9772B"/>
    <w:rsid w:val="00D97828"/>
    <w:rsid w:val="00D97844"/>
    <w:rsid w:val="00D97981"/>
    <w:rsid w:val="00D97C21"/>
    <w:rsid w:val="00D97CF9"/>
    <w:rsid w:val="00DA06ED"/>
    <w:rsid w:val="00DA1088"/>
    <w:rsid w:val="00DA11DA"/>
    <w:rsid w:val="00DA11F1"/>
    <w:rsid w:val="00DA126E"/>
    <w:rsid w:val="00DA17C5"/>
    <w:rsid w:val="00DA1ADB"/>
    <w:rsid w:val="00DA1CB3"/>
    <w:rsid w:val="00DA1D28"/>
    <w:rsid w:val="00DA1E11"/>
    <w:rsid w:val="00DA1FF4"/>
    <w:rsid w:val="00DA22F9"/>
    <w:rsid w:val="00DA2394"/>
    <w:rsid w:val="00DA24A5"/>
    <w:rsid w:val="00DA24AF"/>
    <w:rsid w:val="00DA297E"/>
    <w:rsid w:val="00DA2B6D"/>
    <w:rsid w:val="00DA2D93"/>
    <w:rsid w:val="00DA2EF6"/>
    <w:rsid w:val="00DA3120"/>
    <w:rsid w:val="00DA330B"/>
    <w:rsid w:val="00DA3C11"/>
    <w:rsid w:val="00DA3D80"/>
    <w:rsid w:val="00DA3EA8"/>
    <w:rsid w:val="00DA403B"/>
    <w:rsid w:val="00DA4767"/>
    <w:rsid w:val="00DA4B8C"/>
    <w:rsid w:val="00DA541C"/>
    <w:rsid w:val="00DA5B1A"/>
    <w:rsid w:val="00DA5D22"/>
    <w:rsid w:val="00DA6024"/>
    <w:rsid w:val="00DA60CF"/>
    <w:rsid w:val="00DA680A"/>
    <w:rsid w:val="00DA6F3C"/>
    <w:rsid w:val="00DA7020"/>
    <w:rsid w:val="00DA70E5"/>
    <w:rsid w:val="00DA73B3"/>
    <w:rsid w:val="00DA7541"/>
    <w:rsid w:val="00DA7735"/>
    <w:rsid w:val="00DA77FE"/>
    <w:rsid w:val="00DA787A"/>
    <w:rsid w:val="00DA7B20"/>
    <w:rsid w:val="00DB0816"/>
    <w:rsid w:val="00DB08FB"/>
    <w:rsid w:val="00DB0A1C"/>
    <w:rsid w:val="00DB0AE5"/>
    <w:rsid w:val="00DB0C27"/>
    <w:rsid w:val="00DB0D9F"/>
    <w:rsid w:val="00DB0F49"/>
    <w:rsid w:val="00DB13AA"/>
    <w:rsid w:val="00DB1931"/>
    <w:rsid w:val="00DB1BB4"/>
    <w:rsid w:val="00DB214F"/>
    <w:rsid w:val="00DB2228"/>
    <w:rsid w:val="00DB29A2"/>
    <w:rsid w:val="00DB2BC3"/>
    <w:rsid w:val="00DB3632"/>
    <w:rsid w:val="00DB3646"/>
    <w:rsid w:val="00DB3758"/>
    <w:rsid w:val="00DB39C9"/>
    <w:rsid w:val="00DB3A16"/>
    <w:rsid w:val="00DB3F7B"/>
    <w:rsid w:val="00DB43EF"/>
    <w:rsid w:val="00DB45DF"/>
    <w:rsid w:val="00DB4630"/>
    <w:rsid w:val="00DB4B43"/>
    <w:rsid w:val="00DB4FC2"/>
    <w:rsid w:val="00DB4FC3"/>
    <w:rsid w:val="00DB550E"/>
    <w:rsid w:val="00DB5593"/>
    <w:rsid w:val="00DB56BC"/>
    <w:rsid w:val="00DB5B0D"/>
    <w:rsid w:val="00DB5BA0"/>
    <w:rsid w:val="00DB5C31"/>
    <w:rsid w:val="00DB5FAB"/>
    <w:rsid w:val="00DB67CC"/>
    <w:rsid w:val="00DB68E4"/>
    <w:rsid w:val="00DB6CEE"/>
    <w:rsid w:val="00DB6EDA"/>
    <w:rsid w:val="00DB73C8"/>
    <w:rsid w:val="00DB7EAC"/>
    <w:rsid w:val="00DC03C7"/>
    <w:rsid w:val="00DC03DE"/>
    <w:rsid w:val="00DC0EBE"/>
    <w:rsid w:val="00DC193F"/>
    <w:rsid w:val="00DC2081"/>
    <w:rsid w:val="00DC29BB"/>
    <w:rsid w:val="00DC2F20"/>
    <w:rsid w:val="00DC3229"/>
    <w:rsid w:val="00DC3349"/>
    <w:rsid w:val="00DC35ED"/>
    <w:rsid w:val="00DC37AF"/>
    <w:rsid w:val="00DC3D2B"/>
    <w:rsid w:val="00DC3EF8"/>
    <w:rsid w:val="00DC4578"/>
    <w:rsid w:val="00DC4D89"/>
    <w:rsid w:val="00DC4F00"/>
    <w:rsid w:val="00DC5040"/>
    <w:rsid w:val="00DC5119"/>
    <w:rsid w:val="00DC55A8"/>
    <w:rsid w:val="00DC597C"/>
    <w:rsid w:val="00DC59EC"/>
    <w:rsid w:val="00DC5F68"/>
    <w:rsid w:val="00DC6164"/>
    <w:rsid w:val="00DC62A0"/>
    <w:rsid w:val="00DC64CA"/>
    <w:rsid w:val="00DC6934"/>
    <w:rsid w:val="00DC6AC0"/>
    <w:rsid w:val="00DC6D39"/>
    <w:rsid w:val="00DC7A0D"/>
    <w:rsid w:val="00DC7DB9"/>
    <w:rsid w:val="00DC7E2B"/>
    <w:rsid w:val="00DC7F15"/>
    <w:rsid w:val="00DD040E"/>
    <w:rsid w:val="00DD09F9"/>
    <w:rsid w:val="00DD0E10"/>
    <w:rsid w:val="00DD10F6"/>
    <w:rsid w:val="00DD11A1"/>
    <w:rsid w:val="00DD1239"/>
    <w:rsid w:val="00DD1447"/>
    <w:rsid w:val="00DD16C0"/>
    <w:rsid w:val="00DD1D6A"/>
    <w:rsid w:val="00DD23CF"/>
    <w:rsid w:val="00DD2442"/>
    <w:rsid w:val="00DD24A8"/>
    <w:rsid w:val="00DD25D3"/>
    <w:rsid w:val="00DD277C"/>
    <w:rsid w:val="00DD28EC"/>
    <w:rsid w:val="00DD2D97"/>
    <w:rsid w:val="00DD2F78"/>
    <w:rsid w:val="00DD3112"/>
    <w:rsid w:val="00DD3183"/>
    <w:rsid w:val="00DD34F3"/>
    <w:rsid w:val="00DD372B"/>
    <w:rsid w:val="00DD4326"/>
    <w:rsid w:val="00DD4562"/>
    <w:rsid w:val="00DD4AEB"/>
    <w:rsid w:val="00DD4D74"/>
    <w:rsid w:val="00DD4F4A"/>
    <w:rsid w:val="00DD51B7"/>
    <w:rsid w:val="00DD56DA"/>
    <w:rsid w:val="00DD5C14"/>
    <w:rsid w:val="00DD5C2A"/>
    <w:rsid w:val="00DD5F02"/>
    <w:rsid w:val="00DD64BE"/>
    <w:rsid w:val="00DD64D7"/>
    <w:rsid w:val="00DD6755"/>
    <w:rsid w:val="00DD67A7"/>
    <w:rsid w:val="00DD6900"/>
    <w:rsid w:val="00DD6E7F"/>
    <w:rsid w:val="00DD770A"/>
    <w:rsid w:val="00DD7D00"/>
    <w:rsid w:val="00DD7D0D"/>
    <w:rsid w:val="00DD7DAA"/>
    <w:rsid w:val="00DD7E8E"/>
    <w:rsid w:val="00DE0876"/>
    <w:rsid w:val="00DE15E7"/>
    <w:rsid w:val="00DE1B22"/>
    <w:rsid w:val="00DE201C"/>
    <w:rsid w:val="00DE2315"/>
    <w:rsid w:val="00DE3574"/>
    <w:rsid w:val="00DE3A96"/>
    <w:rsid w:val="00DE3AF5"/>
    <w:rsid w:val="00DE3AFB"/>
    <w:rsid w:val="00DE3FA2"/>
    <w:rsid w:val="00DE47D1"/>
    <w:rsid w:val="00DE4981"/>
    <w:rsid w:val="00DE498C"/>
    <w:rsid w:val="00DE4E4B"/>
    <w:rsid w:val="00DE4E5B"/>
    <w:rsid w:val="00DE4FCA"/>
    <w:rsid w:val="00DE54AF"/>
    <w:rsid w:val="00DE54C2"/>
    <w:rsid w:val="00DE5766"/>
    <w:rsid w:val="00DE5999"/>
    <w:rsid w:val="00DE5E95"/>
    <w:rsid w:val="00DE617D"/>
    <w:rsid w:val="00DE6523"/>
    <w:rsid w:val="00DE657A"/>
    <w:rsid w:val="00DE6618"/>
    <w:rsid w:val="00DE6642"/>
    <w:rsid w:val="00DE68C2"/>
    <w:rsid w:val="00DE698D"/>
    <w:rsid w:val="00DE7848"/>
    <w:rsid w:val="00DE7937"/>
    <w:rsid w:val="00DE7B0B"/>
    <w:rsid w:val="00DF02B2"/>
    <w:rsid w:val="00DF0CE8"/>
    <w:rsid w:val="00DF10CF"/>
    <w:rsid w:val="00DF1850"/>
    <w:rsid w:val="00DF1E21"/>
    <w:rsid w:val="00DF1EAB"/>
    <w:rsid w:val="00DF1FD3"/>
    <w:rsid w:val="00DF2AAB"/>
    <w:rsid w:val="00DF2B4D"/>
    <w:rsid w:val="00DF2D87"/>
    <w:rsid w:val="00DF3046"/>
    <w:rsid w:val="00DF315C"/>
    <w:rsid w:val="00DF3463"/>
    <w:rsid w:val="00DF3640"/>
    <w:rsid w:val="00DF3B4E"/>
    <w:rsid w:val="00DF4285"/>
    <w:rsid w:val="00DF4437"/>
    <w:rsid w:val="00DF47C7"/>
    <w:rsid w:val="00DF4FB7"/>
    <w:rsid w:val="00DF5528"/>
    <w:rsid w:val="00DF5C93"/>
    <w:rsid w:val="00DF5E2F"/>
    <w:rsid w:val="00DF5E95"/>
    <w:rsid w:val="00DF605C"/>
    <w:rsid w:val="00DF66B9"/>
    <w:rsid w:val="00DF6B09"/>
    <w:rsid w:val="00DF6B32"/>
    <w:rsid w:val="00DF6BA5"/>
    <w:rsid w:val="00DF6F2B"/>
    <w:rsid w:val="00DF7441"/>
    <w:rsid w:val="00DF74FB"/>
    <w:rsid w:val="00DF7562"/>
    <w:rsid w:val="00DF7943"/>
    <w:rsid w:val="00DF7969"/>
    <w:rsid w:val="00DF7D03"/>
    <w:rsid w:val="00DF7E7E"/>
    <w:rsid w:val="00E00078"/>
    <w:rsid w:val="00E0031C"/>
    <w:rsid w:val="00E00533"/>
    <w:rsid w:val="00E00A6E"/>
    <w:rsid w:val="00E00E26"/>
    <w:rsid w:val="00E0100D"/>
    <w:rsid w:val="00E014E1"/>
    <w:rsid w:val="00E01A7D"/>
    <w:rsid w:val="00E01E4E"/>
    <w:rsid w:val="00E01E6C"/>
    <w:rsid w:val="00E021A2"/>
    <w:rsid w:val="00E0229E"/>
    <w:rsid w:val="00E02501"/>
    <w:rsid w:val="00E02BF6"/>
    <w:rsid w:val="00E031A9"/>
    <w:rsid w:val="00E03976"/>
    <w:rsid w:val="00E03B3F"/>
    <w:rsid w:val="00E04077"/>
    <w:rsid w:val="00E04186"/>
    <w:rsid w:val="00E04285"/>
    <w:rsid w:val="00E042D6"/>
    <w:rsid w:val="00E042E9"/>
    <w:rsid w:val="00E04475"/>
    <w:rsid w:val="00E04488"/>
    <w:rsid w:val="00E048DA"/>
    <w:rsid w:val="00E04B0D"/>
    <w:rsid w:val="00E05451"/>
    <w:rsid w:val="00E05478"/>
    <w:rsid w:val="00E05D2A"/>
    <w:rsid w:val="00E0610D"/>
    <w:rsid w:val="00E0621E"/>
    <w:rsid w:val="00E062F4"/>
    <w:rsid w:val="00E0681D"/>
    <w:rsid w:val="00E06D10"/>
    <w:rsid w:val="00E06DA3"/>
    <w:rsid w:val="00E06F23"/>
    <w:rsid w:val="00E06F28"/>
    <w:rsid w:val="00E070DC"/>
    <w:rsid w:val="00E074E9"/>
    <w:rsid w:val="00E07596"/>
    <w:rsid w:val="00E079F4"/>
    <w:rsid w:val="00E07AD0"/>
    <w:rsid w:val="00E07B09"/>
    <w:rsid w:val="00E1043A"/>
    <w:rsid w:val="00E107C0"/>
    <w:rsid w:val="00E1099F"/>
    <w:rsid w:val="00E10C5A"/>
    <w:rsid w:val="00E10E44"/>
    <w:rsid w:val="00E1103D"/>
    <w:rsid w:val="00E11058"/>
    <w:rsid w:val="00E1170B"/>
    <w:rsid w:val="00E11751"/>
    <w:rsid w:val="00E1193E"/>
    <w:rsid w:val="00E11974"/>
    <w:rsid w:val="00E11E17"/>
    <w:rsid w:val="00E11FE8"/>
    <w:rsid w:val="00E12029"/>
    <w:rsid w:val="00E121BB"/>
    <w:rsid w:val="00E12C3E"/>
    <w:rsid w:val="00E12EC0"/>
    <w:rsid w:val="00E134B7"/>
    <w:rsid w:val="00E13817"/>
    <w:rsid w:val="00E13AC4"/>
    <w:rsid w:val="00E1433E"/>
    <w:rsid w:val="00E14617"/>
    <w:rsid w:val="00E1477F"/>
    <w:rsid w:val="00E14AE5"/>
    <w:rsid w:val="00E14EC8"/>
    <w:rsid w:val="00E14F27"/>
    <w:rsid w:val="00E1536C"/>
    <w:rsid w:val="00E1555A"/>
    <w:rsid w:val="00E156EE"/>
    <w:rsid w:val="00E1574E"/>
    <w:rsid w:val="00E16495"/>
    <w:rsid w:val="00E1672A"/>
    <w:rsid w:val="00E168E7"/>
    <w:rsid w:val="00E17277"/>
    <w:rsid w:val="00E175A4"/>
    <w:rsid w:val="00E1769C"/>
    <w:rsid w:val="00E20242"/>
    <w:rsid w:val="00E2049B"/>
    <w:rsid w:val="00E20E3E"/>
    <w:rsid w:val="00E20EA0"/>
    <w:rsid w:val="00E2149B"/>
    <w:rsid w:val="00E2158D"/>
    <w:rsid w:val="00E21A80"/>
    <w:rsid w:val="00E2257C"/>
    <w:rsid w:val="00E226CD"/>
    <w:rsid w:val="00E2279D"/>
    <w:rsid w:val="00E22CA1"/>
    <w:rsid w:val="00E22FD5"/>
    <w:rsid w:val="00E230DB"/>
    <w:rsid w:val="00E23146"/>
    <w:rsid w:val="00E23269"/>
    <w:rsid w:val="00E233E9"/>
    <w:rsid w:val="00E23426"/>
    <w:rsid w:val="00E235B5"/>
    <w:rsid w:val="00E23655"/>
    <w:rsid w:val="00E236D8"/>
    <w:rsid w:val="00E23D32"/>
    <w:rsid w:val="00E23E31"/>
    <w:rsid w:val="00E23ED9"/>
    <w:rsid w:val="00E2404A"/>
    <w:rsid w:val="00E240CA"/>
    <w:rsid w:val="00E24525"/>
    <w:rsid w:val="00E249E4"/>
    <w:rsid w:val="00E25050"/>
    <w:rsid w:val="00E259B3"/>
    <w:rsid w:val="00E25C74"/>
    <w:rsid w:val="00E2636B"/>
    <w:rsid w:val="00E2641F"/>
    <w:rsid w:val="00E26472"/>
    <w:rsid w:val="00E26832"/>
    <w:rsid w:val="00E26C5F"/>
    <w:rsid w:val="00E26CEC"/>
    <w:rsid w:val="00E27107"/>
    <w:rsid w:val="00E274B4"/>
    <w:rsid w:val="00E275B3"/>
    <w:rsid w:val="00E2779E"/>
    <w:rsid w:val="00E27959"/>
    <w:rsid w:val="00E279F0"/>
    <w:rsid w:val="00E27ACC"/>
    <w:rsid w:val="00E304D5"/>
    <w:rsid w:val="00E30517"/>
    <w:rsid w:val="00E30530"/>
    <w:rsid w:val="00E3082A"/>
    <w:rsid w:val="00E3090D"/>
    <w:rsid w:val="00E30A70"/>
    <w:rsid w:val="00E30BA2"/>
    <w:rsid w:val="00E30C2F"/>
    <w:rsid w:val="00E31028"/>
    <w:rsid w:val="00E314AE"/>
    <w:rsid w:val="00E31547"/>
    <w:rsid w:val="00E3189E"/>
    <w:rsid w:val="00E31971"/>
    <w:rsid w:val="00E31A04"/>
    <w:rsid w:val="00E31ED9"/>
    <w:rsid w:val="00E326A0"/>
    <w:rsid w:val="00E3274A"/>
    <w:rsid w:val="00E328A3"/>
    <w:rsid w:val="00E329A9"/>
    <w:rsid w:val="00E32BBF"/>
    <w:rsid w:val="00E32C28"/>
    <w:rsid w:val="00E32CFB"/>
    <w:rsid w:val="00E32DDB"/>
    <w:rsid w:val="00E3307A"/>
    <w:rsid w:val="00E33186"/>
    <w:rsid w:val="00E33234"/>
    <w:rsid w:val="00E33830"/>
    <w:rsid w:val="00E33B57"/>
    <w:rsid w:val="00E33F7D"/>
    <w:rsid w:val="00E33FA8"/>
    <w:rsid w:val="00E34072"/>
    <w:rsid w:val="00E340ED"/>
    <w:rsid w:val="00E3459D"/>
    <w:rsid w:val="00E34B1F"/>
    <w:rsid w:val="00E34BD9"/>
    <w:rsid w:val="00E34D3F"/>
    <w:rsid w:val="00E34F92"/>
    <w:rsid w:val="00E3510A"/>
    <w:rsid w:val="00E357C3"/>
    <w:rsid w:val="00E357D8"/>
    <w:rsid w:val="00E36076"/>
    <w:rsid w:val="00E36306"/>
    <w:rsid w:val="00E3670E"/>
    <w:rsid w:val="00E367E5"/>
    <w:rsid w:val="00E36B8C"/>
    <w:rsid w:val="00E36CA5"/>
    <w:rsid w:val="00E37049"/>
    <w:rsid w:val="00E37290"/>
    <w:rsid w:val="00E37400"/>
    <w:rsid w:val="00E37428"/>
    <w:rsid w:val="00E37506"/>
    <w:rsid w:val="00E37DCD"/>
    <w:rsid w:val="00E40485"/>
    <w:rsid w:val="00E404AF"/>
    <w:rsid w:val="00E40688"/>
    <w:rsid w:val="00E408F4"/>
    <w:rsid w:val="00E40D06"/>
    <w:rsid w:val="00E40F6B"/>
    <w:rsid w:val="00E41631"/>
    <w:rsid w:val="00E4170F"/>
    <w:rsid w:val="00E424E4"/>
    <w:rsid w:val="00E426E9"/>
    <w:rsid w:val="00E42B87"/>
    <w:rsid w:val="00E42C32"/>
    <w:rsid w:val="00E431EB"/>
    <w:rsid w:val="00E43476"/>
    <w:rsid w:val="00E436D2"/>
    <w:rsid w:val="00E43CDE"/>
    <w:rsid w:val="00E43EDA"/>
    <w:rsid w:val="00E43EFD"/>
    <w:rsid w:val="00E44319"/>
    <w:rsid w:val="00E443FE"/>
    <w:rsid w:val="00E44743"/>
    <w:rsid w:val="00E44B19"/>
    <w:rsid w:val="00E4523E"/>
    <w:rsid w:val="00E4551B"/>
    <w:rsid w:val="00E456BC"/>
    <w:rsid w:val="00E45771"/>
    <w:rsid w:val="00E45C72"/>
    <w:rsid w:val="00E45EBB"/>
    <w:rsid w:val="00E460B0"/>
    <w:rsid w:val="00E4648E"/>
    <w:rsid w:val="00E467C6"/>
    <w:rsid w:val="00E46CD5"/>
    <w:rsid w:val="00E46E2D"/>
    <w:rsid w:val="00E46E7A"/>
    <w:rsid w:val="00E46EBA"/>
    <w:rsid w:val="00E47674"/>
    <w:rsid w:val="00E47923"/>
    <w:rsid w:val="00E479F4"/>
    <w:rsid w:val="00E479FF"/>
    <w:rsid w:val="00E47CDB"/>
    <w:rsid w:val="00E50A0A"/>
    <w:rsid w:val="00E50F54"/>
    <w:rsid w:val="00E51604"/>
    <w:rsid w:val="00E51E21"/>
    <w:rsid w:val="00E521B7"/>
    <w:rsid w:val="00E5231F"/>
    <w:rsid w:val="00E5259F"/>
    <w:rsid w:val="00E52A7F"/>
    <w:rsid w:val="00E52B2B"/>
    <w:rsid w:val="00E52BAC"/>
    <w:rsid w:val="00E52BCD"/>
    <w:rsid w:val="00E52C6C"/>
    <w:rsid w:val="00E52C99"/>
    <w:rsid w:val="00E53169"/>
    <w:rsid w:val="00E53264"/>
    <w:rsid w:val="00E534DC"/>
    <w:rsid w:val="00E536AD"/>
    <w:rsid w:val="00E536EF"/>
    <w:rsid w:val="00E53A37"/>
    <w:rsid w:val="00E53AFE"/>
    <w:rsid w:val="00E541FC"/>
    <w:rsid w:val="00E54215"/>
    <w:rsid w:val="00E54307"/>
    <w:rsid w:val="00E5432E"/>
    <w:rsid w:val="00E5447D"/>
    <w:rsid w:val="00E54684"/>
    <w:rsid w:val="00E54AED"/>
    <w:rsid w:val="00E54C56"/>
    <w:rsid w:val="00E54D5F"/>
    <w:rsid w:val="00E5575A"/>
    <w:rsid w:val="00E55A01"/>
    <w:rsid w:val="00E55A75"/>
    <w:rsid w:val="00E55BB7"/>
    <w:rsid w:val="00E55CE0"/>
    <w:rsid w:val="00E563ED"/>
    <w:rsid w:val="00E565ED"/>
    <w:rsid w:val="00E568EB"/>
    <w:rsid w:val="00E56AC6"/>
    <w:rsid w:val="00E56BFB"/>
    <w:rsid w:val="00E57239"/>
    <w:rsid w:val="00E572E5"/>
    <w:rsid w:val="00E57CD6"/>
    <w:rsid w:val="00E57D2A"/>
    <w:rsid w:val="00E57E51"/>
    <w:rsid w:val="00E57EC3"/>
    <w:rsid w:val="00E57ECB"/>
    <w:rsid w:val="00E6023B"/>
    <w:rsid w:val="00E6046A"/>
    <w:rsid w:val="00E604D8"/>
    <w:rsid w:val="00E609B5"/>
    <w:rsid w:val="00E609BE"/>
    <w:rsid w:val="00E60F3B"/>
    <w:rsid w:val="00E60FCB"/>
    <w:rsid w:val="00E61459"/>
    <w:rsid w:val="00E615E6"/>
    <w:rsid w:val="00E61739"/>
    <w:rsid w:val="00E6178B"/>
    <w:rsid w:val="00E61D54"/>
    <w:rsid w:val="00E62763"/>
    <w:rsid w:val="00E6286E"/>
    <w:rsid w:val="00E628F2"/>
    <w:rsid w:val="00E6327E"/>
    <w:rsid w:val="00E639FA"/>
    <w:rsid w:val="00E642DC"/>
    <w:rsid w:val="00E64439"/>
    <w:rsid w:val="00E6484A"/>
    <w:rsid w:val="00E64850"/>
    <w:rsid w:val="00E64C41"/>
    <w:rsid w:val="00E64D76"/>
    <w:rsid w:val="00E64F64"/>
    <w:rsid w:val="00E65356"/>
    <w:rsid w:val="00E659EA"/>
    <w:rsid w:val="00E65AF3"/>
    <w:rsid w:val="00E65C2B"/>
    <w:rsid w:val="00E65D7F"/>
    <w:rsid w:val="00E65EF1"/>
    <w:rsid w:val="00E66079"/>
    <w:rsid w:val="00E661B6"/>
    <w:rsid w:val="00E662C6"/>
    <w:rsid w:val="00E6631A"/>
    <w:rsid w:val="00E66533"/>
    <w:rsid w:val="00E667F8"/>
    <w:rsid w:val="00E66E9A"/>
    <w:rsid w:val="00E66F33"/>
    <w:rsid w:val="00E66F89"/>
    <w:rsid w:val="00E67201"/>
    <w:rsid w:val="00E6756C"/>
    <w:rsid w:val="00E6764D"/>
    <w:rsid w:val="00E676C1"/>
    <w:rsid w:val="00E67720"/>
    <w:rsid w:val="00E677D0"/>
    <w:rsid w:val="00E67847"/>
    <w:rsid w:val="00E70477"/>
    <w:rsid w:val="00E704B7"/>
    <w:rsid w:val="00E705A6"/>
    <w:rsid w:val="00E70962"/>
    <w:rsid w:val="00E70A0B"/>
    <w:rsid w:val="00E70B6E"/>
    <w:rsid w:val="00E70E2C"/>
    <w:rsid w:val="00E70F8E"/>
    <w:rsid w:val="00E71199"/>
    <w:rsid w:val="00E711F1"/>
    <w:rsid w:val="00E713BF"/>
    <w:rsid w:val="00E71E83"/>
    <w:rsid w:val="00E7226C"/>
    <w:rsid w:val="00E72B05"/>
    <w:rsid w:val="00E7354B"/>
    <w:rsid w:val="00E73556"/>
    <w:rsid w:val="00E735CA"/>
    <w:rsid w:val="00E7392C"/>
    <w:rsid w:val="00E73C43"/>
    <w:rsid w:val="00E73E02"/>
    <w:rsid w:val="00E74168"/>
    <w:rsid w:val="00E74E36"/>
    <w:rsid w:val="00E74F5E"/>
    <w:rsid w:val="00E751FB"/>
    <w:rsid w:val="00E7550A"/>
    <w:rsid w:val="00E75B70"/>
    <w:rsid w:val="00E75D64"/>
    <w:rsid w:val="00E75E32"/>
    <w:rsid w:val="00E75E3E"/>
    <w:rsid w:val="00E7631B"/>
    <w:rsid w:val="00E7654A"/>
    <w:rsid w:val="00E765B4"/>
    <w:rsid w:val="00E766E4"/>
    <w:rsid w:val="00E76BA6"/>
    <w:rsid w:val="00E77220"/>
    <w:rsid w:val="00E77296"/>
    <w:rsid w:val="00E77FF1"/>
    <w:rsid w:val="00E80334"/>
    <w:rsid w:val="00E805A6"/>
    <w:rsid w:val="00E8101B"/>
    <w:rsid w:val="00E8105D"/>
    <w:rsid w:val="00E81681"/>
    <w:rsid w:val="00E8174B"/>
    <w:rsid w:val="00E819F5"/>
    <w:rsid w:val="00E81A4F"/>
    <w:rsid w:val="00E81B3C"/>
    <w:rsid w:val="00E81FBF"/>
    <w:rsid w:val="00E82028"/>
    <w:rsid w:val="00E821F5"/>
    <w:rsid w:val="00E82374"/>
    <w:rsid w:val="00E823A7"/>
    <w:rsid w:val="00E823F5"/>
    <w:rsid w:val="00E828F7"/>
    <w:rsid w:val="00E82A2E"/>
    <w:rsid w:val="00E8329F"/>
    <w:rsid w:val="00E83425"/>
    <w:rsid w:val="00E83430"/>
    <w:rsid w:val="00E83A31"/>
    <w:rsid w:val="00E83AC6"/>
    <w:rsid w:val="00E83EF3"/>
    <w:rsid w:val="00E84B81"/>
    <w:rsid w:val="00E84EC0"/>
    <w:rsid w:val="00E857C6"/>
    <w:rsid w:val="00E857F1"/>
    <w:rsid w:val="00E858E5"/>
    <w:rsid w:val="00E859D5"/>
    <w:rsid w:val="00E85EFA"/>
    <w:rsid w:val="00E8625F"/>
    <w:rsid w:val="00E863B7"/>
    <w:rsid w:val="00E86450"/>
    <w:rsid w:val="00E865DC"/>
    <w:rsid w:val="00E8664F"/>
    <w:rsid w:val="00E8713C"/>
    <w:rsid w:val="00E8713D"/>
    <w:rsid w:val="00E87820"/>
    <w:rsid w:val="00E87867"/>
    <w:rsid w:val="00E87B0E"/>
    <w:rsid w:val="00E87E42"/>
    <w:rsid w:val="00E90182"/>
    <w:rsid w:val="00E90336"/>
    <w:rsid w:val="00E90407"/>
    <w:rsid w:val="00E90482"/>
    <w:rsid w:val="00E90787"/>
    <w:rsid w:val="00E90926"/>
    <w:rsid w:val="00E90AFC"/>
    <w:rsid w:val="00E90E2B"/>
    <w:rsid w:val="00E91484"/>
    <w:rsid w:val="00E9172A"/>
    <w:rsid w:val="00E91BE6"/>
    <w:rsid w:val="00E9203D"/>
    <w:rsid w:val="00E92428"/>
    <w:rsid w:val="00E92487"/>
    <w:rsid w:val="00E9249B"/>
    <w:rsid w:val="00E926FF"/>
    <w:rsid w:val="00E92889"/>
    <w:rsid w:val="00E92C30"/>
    <w:rsid w:val="00E935F4"/>
    <w:rsid w:val="00E93B15"/>
    <w:rsid w:val="00E93B2E"/>
    <w:rsid w:val="00E93CA4"/>
    <w:rsid w:val="00E94123"/>
    <w:rsid w:val="00E94566"/>
    <w:rsid w:val="00E9470D"/>
    <w:rsid w:val="00E948FF"/>
    <w:rsid w:val="00E94D33"/>
    <w:rsid w:val="00E94D64"/>
    <w:rsid w:val="00E95980"/>
    <w:rsid w:val="00E95A3A"/>
    <w:rsid w:val="00E95C55"/>
    <w:rsid w:val="00E96164"/>
    <w:rsid w:val="00E965A5"/>
    <w:rsid w:val="00E96D56"/>
    <w:rsid w:val="00E96F7F"/>
    <w:rsid w:val="00E97201"/>
    <w:rsid w:val="00E97415"/>
    <w:rsid w:val="00E97525"/>
    <w:rsid w:val="00E97529"/>
    <w:rsid w:val="00E975F7"/>
    <w:rsid w:val="00E97607"/>
    <w:rsid w:val="00E97648"/>
    <w:rsid w:val="00E9766E"/>
    <w:rsid w:val="00E9791C"/>
    <w:rsid w:val="00E97B1D"/>
    <w:rsid w:val="00E97B6D"/>
    <w:rsid w:val="00E97ED1"/>
    <w:rsid w:val="00EA01C0"/>
    <w:rsid w:val="00EA0AAD"/>
    <w:rsid w:val="00EA0AFE"/>
    <w:rsid w:val="00EA0DEF"/>
    <w:rsid w:val="00EA1007"/>
    <w:rsid w:val="00EA1040"/>
    <w:rsid w:val="00EA147B"/>
    <w:rsid w:val="00EA15B4"/>
    <w:rsid w:val="00EA1F51"/>
    <w:rsid w:val="00EA2001"/>
    <w:rsid w:val="00EA25E0"/>
    <w:rsid w:val="00EA275D"/>
    <w:rsid w:val="00EA2AD9"/>
    <w:rsid w:val="00EA3362"/>
    <w:rsid w:val="00EA34B7"/>
    <w:rsid w:val="00EA38FD"/>
    <w:rsid w:val="00EA39A2"/>
    <w:rsid w:val="00EA3B00"/>
    <w:rsid w:val="00EA3BD6"/>
    <w:rsid w:val="00EA437C"/>
    <w:rsid w:val="00EA5B7B"/>
    <w:rsid w:val="00EA5D40"/>
    <w:rsid w:val="00EA5EF7"/>
    <w:rsid w:val="00EA671D"/>
    <w:rsid w:val="00EA6F52"/>
    <w:rsid w:val="00EA708A"/>
    <w:rsid w:val="00EA7147"/>
    <w:rsid w:val="00EA75C2"/>
    <w:rsid w:val="00EA7AFA"/>
    <w:rsid w:val="00EA7C60"/>
    <w:rsid w:val="00EA7F49"/>
    <w:rsid w:val="00EB03E4"/>
    <w:rsid w:val="00EB043B"/>
    <w:rsid w:val="00EB04B5"/>
    <w:rsid w:val="00EB09F7"/>
    <w:rsid w:val="00EB0B8C"/>
    <w:rsid w:val="00EB0DEA"/>
    <w:rsid w:val="00EB1418"/>
    <w:rsid w:val="00EB1588"/>
    <w:rsid w:val="00EB17AA"/>
    <w:rsid w:val="00EB180A"/>
    <w:rsid w:val="00EB23F7"/>
    <w:rsid w:val="00EB2B85"/>
    <w:rsid w:val="00EB2E91"/>
    <w:rsid w:val="00EB2EDE"/>
    <w:rsid w:val="00EB319E"/>
    <w:rsid w:val="00EB32A9"/>
    <w:rsid w:val="00EB3601"/>
    <w:rsid w:val="00EB389D"/>
    <w:rsid w:val="00EB396C"/>
    <w:rsid w:val="00EB3B75"/>
    <w:rsid w:val="00EB3C66"/>
    <w:rsid w:val="00EB468D"/>
    <w:rsid w:val="00EB4789"/>
    <w:rsid w:val="00EB4B5A"/>
    <w:rsid w:val="00EB4B60"/>
    <w:rsid w:val="00EB556F"/>
    <w:rsid w:val="00EB5728"/>
    <w:rsid w:val="00EB5B0B"/>
    <w:rsid w:val="00EB5B44"/>
    <w:rsid w:val="00EB5BB8"/>
    <w:rsid w:val="00EB5BED"/>
    <w:rsid w:val="00EB615B"/>
    <w:rsid w:val="00EB6176"/>
    <w:rsid w:val="00EB6206"/>
    <w:rsid w:val="00EB770C"/>
    <w:rsid w:val="00EB7F23"/>
    <w:rsid w:val="00EC06B1"/>
    <w:rsid w:val="00EC0D99"/>
    <w:rsid w:val="00EC1543"/>
    <w:rsid w:val="00EC2644"/>
    <w:rsid w:val="00EC26D4"/>
    <w:rsid w:val="00EC28CE"/>
    <w:rsid w:val="00EC2ECD"/>
    <w:rsid w:val="00EC3889"/>
    <w:rsid w:val="00EC4114"/>
    <w:rsid w:val="00EC4A07"/>
    <w:rsid w:val="00EC4AD0"/>
    <w:rsid w:val="00EC4DB4"/>
    <w:rsid w:val="00EC4E43"/>
    <w:rsid w:val="00EC52A1"/>
    <w:rsid w:val="00EC52AC"/>
    <w:rsid w:val="00EC5B97"/>
    <w:rsid w:val="00EC5CA0"/>
    <w:rsid w:val="00EC63A9"/>
    <w:rsid w:val="00EC6CD7"/>
    <w:rsid w:val="00EC6F21"/>
    <w:rsid w:val="00EC74FD"/>
    <w:rsid w:val="00EC7A18"/>
    <w:rsid w:val="00EC7D48"/>
    <w:rsid w:val="00ED0CFD"/>
    <w:rsid w:val="00ED111A"/>
    <w:rsid w:val="00ED140C"/>
    <w:rsid w:val="00ED1983"/>
    <w:rsid w:val="00ED19E1"/>
    <w:rsid w:val="00ED21D1"/>
    <w:rsid w:val="00ED22DE"/>
    <w:rsid w:val="00ED26C7"/>
    <w:rsid w:val="00ED2715"/>
    <w:rsid w:val="00ED2787"/>
    <w:rsid w:val="00ED2ADD"/>
    <w:rsid w:val="00ED3173"/>
    <w:rsid w:val="00ED32D3"/>
    <w:rsid w:val="00ED358C"/>
    <w:rsid w:val="00ED3FA7"/>
    <w:rsid w:val="00ED4345"/>
    <w:rsid w:val="00ED478D"/>
    <w:rsid w:val="00ED4891"/>
    <w:rsid w:val="00ED4A19"/>
    <w:rsid w:val="00ED502E"/>
    <w:rsid w:val="00ED5163"/>
    <w:rsid w:val="00ED52F5"/>
    <w:rsid w:val="00ED5321"/>
    <w:rsid w:val="00ED555C"/>
    <w:rsid w:val="00ED5605"/>
    <w:rsid w:val="00ED5937"/>
    <w:rsid w:val="00ED5BFD"/>
    <w:rsid w:val="00ED60A6"/>
    <w:rsid w:val="00ED6517"/>
    <w:rsid w:val="00ED6900"/>
    <w:rsid w:val="00ED6E3D"/>
    <w:rsid w:val="00ED7582"/>
    <w:rsid w:val="00ED7619"/>
    <w:rsid w:val="00ED77C0"/>
    <w:rsid w:val="00ED79B7"/>
    <w:rsid w:val="00EE0267"/>
    <w:rsid w:val="00EE0839"/>
    <w:rsid w:val="00EE0C50"/>
    <w:rsid w:val="00EE0DF2"/>
    <w:rsid w:val="00EE1413"/>
    <w:rsid w:val="00EE21DF"/>
    <w:rsid w:val="00EE239C"/>
    <w:rsid w:val="00EE23B9"/>
    <w:rsid w:val="00EE2916"/>
    <w:rsid w:val="00EE2B14"/>
    <w:rsid w:val="00EE2BA8"/>
    <w:rsid w:val="00EE30C9"/>
    <w:rsid w:val="00EE32BE"/>
    <w:rsid w:val="00EE33D1"/>
    <w:rsid w:val="00EE3AC8"/>
    <w:rsid w:val="00EE4207"/>
    <w:rsid w:val="00EE4359"/>
    <w:rsid w:val="00EE4892"/>
    <w:rsid w:val="00EE4E61"/>
    <w:rsid w:val="00EE5CE6"/>
    <w:rsid w:val="00EE5FF5"/>
    <w:rsid w:val="00EE60F9"/>
    <w:rsid w:val="00EE6C0D"/>
    <w:rsid w:val="00EE7042"/>
    <w:rsid w:val="00EE7051"/>
    <w:rsid w:val="00EE730A"/>
    <w:rsid w:val="00EE738D"/>
    <w:rsid w:val="00EE7D68"/>
    <w:rsid w:val="00EF039B"/>
    <w:rsid w:val="00EF053D"/>
    <w:rsid w:val="00EF0931"/>
    <w:rsid w:val="00EF0B20"/>
    <w:rsid w:val="00EF0EC3"/>
    <w:rsid w:val="00EF11C8"/>
    <w:rsid w:val="00EF13DF"/>
    <w:rsid w:val="00EF145E"/>
    <w:rsid w:val="00EF15FB"/>
    <w:rsid w:val="00EF1FD6"/>
    <w:rsid w:val="00EF2001"/>
    <w:rsid w:val="00EF20B6"/>
    <w:rsid w:val="00EF229F"/>
    <w:rsid w:val="00EF2A9A"/>
    <w:rsid w:val="00EF3BED"/>
    <w:rsid w:val="00EF3CFB"/>
    <w:rsid w:val="00EF4307"/>
    <w:rsid w:val="00EF453B"/>
    <w:rsid w:val="00EF4881"/>
    <w:rsid w:val="00EF505E"/>
    <w:rsid w:val="00EF51E9"/>
    <w:rsid w:val="00EF5524"/>
    <w:rsid w:val="00EF5671"/>
    <w:rsid w:val="00EF5708"/>
    <w:rsid w:val="00EF5A70"/>
    <w:rsid w:val="00EF5DF4"/>
    <w:rsid w:val="00EF5F74"/>
    <w:rsid w:val="00EF600A"/>
    <w:rsid w:val="00EF6017"/>
    <w:rsid w:val="00EF6396"/>
    <w:rsid w:val="00EF6641"/>
    <w:rsid w:val="00EF6856"/>
    <w:rsid w:val="00EF6CC3"/>
    <w:rsid w:val="00EF6EA7"/>
    <w:rsid w:val="00EF6EC0"/>
    <w:rsid w:val="00EF7083"/>
    <w:rsid w:val="00EF7139"/>
    <w:rsid w:val="00EF7387"/>
    <w:rsid w:val="00EF7435"/>
    <w:rsid w:val="00EF743F"/>
    <w:rsid w:val="00EF7559"/>
    <w:rsid w:val="00EF76AD"/>
    <w:rsid w:val="00EF77EF"/>
    <w:rsid w:val="00EF785D"/>
    <w:rsid w:val="00EF7D3F"/>
    <w:rsid w:val="00F00511"/>
    <w:rsid w:val="00F005CA"/>
    <w:rsid w:val="00F00CB2"/>
    <w:rsid w:val="00F00F9F"/>
    <w:rsid w:val="00F01060"/>
    <w:rsid w:val="00F01233"/>
    <w:rsid w:val="00F01321"/>
    <w:rsid w:val="00F0145F"/>
    <w:rsid w:val="00F01C96"/>
    <w:rsid w:val="00F01CFD"/>
    <w:rsid w:val="00F0202F"/>
    <w:rsid w:val="00F0214F"/>
    <w:rsid w:val="00F02653"/>
    <w:rsid w:val="00F026B9"/>
    <w:rsid w:val="00F0271F"/>
    <w:rsid w:val="00F0272E"/>
    <w:rsid w:val="00F02921"/>
    <w:rsid w:val="00F02B16"/>
    <w:rsid w:val="00F02D68"/>
    <w:rsid w:val="00F02E33"/>
    <w:rsid w:val="00F02FE2"/>
    <w:rsid w:val="00F0331A"/>
    <w:rsid w:val="00F03E6B"/>
    <w:rsid w:val="00F03F8A"/>
    <w:rsid w:val="00F0489A"/>
    <w:rsid w:val="00F04B54"/>
    <w:rsid w:val="00F04C75"/>
    <w:rsid w:val="00F0527A"/>
    <w:rsid w:val="00F05325"/>
    <w:rsid w:val="00F05518"/>
    <w:rsid w:val="00F058F2"/>
    <w:rsid w:val="00F05B12"/>
    <w:rsid w:val="00F061BD"/>
    <w:rsid w:val="00F06304"/>
    <w:rsid w:val="00F066AD"/>
    <w:rsid w:val="00F06FAF"/>
    <w:rsid w:val="00F0721D"/>
    <w:rsid w:val="00F0731F"/>
    <w:rsid w:val="00F075E7"/>
    <w:rsid w:val="00F07D24"/>
    <w:rsid w:val="00F07DF7"/>
    <w:rsid w:val="00F101F8"/>
    <w:rsid w:val="00F10268"/>
    <w:rsid w:val="00F1038C"/>
    <w:rsid w:val="00F1047E"/>
    <w:rsid w:val="00F108B3"/>
    <w:rsid w:val="00F10993"/>
    <w:rsid w:val="00F10B7E"/>
    <w:rsid w:val="00F10FB7"/>
    <w:rsid w:val="00F11043"/>
    <w:rsid w:val="00F114B7"/>
    <w:rsid w:val="00F117C3"/>
    <w:rsid w:val="00F11AB1"/>
    <w:rsid w:val="00F11E4A"/>
    <w:rsid w:val="00F11E93"/>
    <w:rsid w:val="00F120DE"/>
    <w:rsid w:val="00F120E5"/>
    <w:rsid w:val="00F12322"/>
    <w:rsid w:val="00F12783"/>
    <w:rsid w:val="00F128B7"/>
    <w:rsid w:val="00F12AB6"/>
    <w:rsid w:val="00F133A1"/>
    <w:rsid w:val="00F134FA"/>
    <w:rsid w:val="00F137FB"/>
    <w:rsid w:val="00F13BD4"/>
    <w:rsid w:val="00F13D05"/>
    <w:rsid w:val="00F13DD9"/>
    <w:rsid w:val="00F13E5E"/>
    <w:rsid w:val="00F14054"/>
    <w:rsid w:val="00F143D1"/>
    <w:rsid w:val="00F14493"/>
    <w:rsid w:val="00F148EC"/>
    <w:rsid w:val="00F14AD2"/>
    <w:rsid w:val="00F14CB3"/>
    <w:rsid w:val="00F14EF3"/>
    <w:rsid w:val="00F150E3"/>
    <w:rsid w:val="00F1526C"/>
    <w:rsid w:val="00F15919"/>
    <w:rsid w:val="00F15B5B"/>
    <w:rsid w:val="00F15D73"/>
    <w:rsid w:val="00F15F41"/>
    <w:rsid w:val="00F1715B"/>
    <w:rsid w:val="00F1731C"/>
    <w:rsid w:val="00F1749E"/>
    <w:rsid w:val="00F175A1"/>
    <w:rsid w:val="00F17704"/>
    <w:rsid w:val="00F178FF"/>
    <w:rsid w:val="00F20003"/>
    <w:rsid w:val="00F205B5"/>
    <w:rsid w:val="00F20618"/>
    <w:rsid w:val="00F207C0"/>
    <w:rsid w:val="00F207E8"/>
    <w:rsid w:val="00F20B00"/>
    <w:rsid w:val="00F20D6B"/>
    <w:rsid w:val="00F21311"/>
    <w:rsid w:val="00F21B78"/>
    <w:rsid w:val="00F22CB8"/>
    <w:rsid w:val="00F22CBD"/>
    <w:rsid w:val="00F23165"/>
    <w:rsid w:val="00F234B2"/>
    <w:rsid w:val="00F2354D"/>
    <w:rsid w:val="00F23FC9"/>
    <w:rsid w:val="00F24070"/>
    <w:rsid w:val="00F240F9"/>
    <w:rsid w:val="00F242B0"/>
    <w:rsid w:val="00F2439A"/>
    <w:rsid w:val="00F2440D"/>
    <w:rsid w:val="00F24523"/>
    <w:rsid w:val="00F245F4"/>
    <w:rsid w:val="00F246B6"/>
    <w:rsid w:val="00F24778"/>
    <w:rsid w:val="00F24D05"/>
    <w:rsid w:val="00F24E9D"/>
    <w:rsid w:val="00F24F05"/>
    <w:rsid w:val="00F24F3A"/>
    <w:rsid w:val="00F2589D"/>
    <w:rsid w:val="00F259F8"/>
    <w:rsid w:val="00F25C10"/>
    <w:rsid w:val="00F25D16"/>
    <w:rsid w:val="00F25E7C"/>
    <w:rsid w:val="00F26789"/>
    <w:rsid w:val="00F2681E"/>
    <w:rsid w:val="00F2724C"/>
    <w:rsid w:val="00F274D5"/>
    <w:rsid w:val="00F27FF3"/>
    <w:rsid w:val="00F3011F"/>
    <w:rsid w:val="00F305B7"/>
    <w:rsid w:val="00F30F66"/>
    <w:rsid w:val="00F30FDB"/>
    <w:rsid w:val="00F3187D"/>
    <w:rsid w:val="00F31A16"/>
    <w:rsid w:val="00F32845"/>
    <w:rsid w:val="00F32AD9"/>
    <w:rsid w:val="00F32D77"/>
    <w:rsid w:val="00F3326C"/>
    <w:rsid w:val="00F336D8"/>
    <w:rsid w:val="00F3385F"/>
    <w:rsid w:val="00F33A82"/>
    <w:rsid w:val="00F341E8"/>
    <w:rsid w:val="00F344BD"/>
    <w:rsid w:val="00F3462A"/>
    <w:rsid w:val="00F34740"/>
    <w:rsid w:val="00F347CB"/>
    <w:rsid w:val="00F34A6A"/>
    <w:rsid w:val="00F34A80"/>
    <w:rsid w:val="00F34CA6"/>
    <w:rsid w:val="00F34E5F"/>
    <w:rsid w:val="00F35220"/>
    <w:rsid w:val="00F354D7"/>
    <w:rsid w:val="00F3571B"/>
    <w:rsid w:val="00F35DD3"/>
    <w:rsid w:val="00F3635A"/>
    <w:rsid w:val="00F36684"/>
    <w:rsid w:val="00F3693A"/>
    <w:rsid w:val="00F36C44"/>
    <w:rsid w:val="00F36C7B"/>
    <w:rsid w:val="00F370A2"/>
    <w:rsid w:val="00F373BA"/>
    <w:rsid w:val="00F37B67"/>
    <w:rsid w:val="00F37DCD"/>
    <w:rsid w:val="00F40296"/>
    <w:rsid w:val="00F404E2"/>
    <w:rsid w:val="00F4072D"/>
    <w:rsid w:val="00F407A3"/>
    <w:rsid w:val="00F40CE3"/>
    <w:rsid w:val="00F4151C"/>
    <w:rsid w:val="00F4158A"/>
    <w:rsid w:val="00F4169B"/>
    <w:rsid w:val="00F41A7D"/>
    <w:rsid w:val="00F41F6D"/>
    <w:rsid w:val="00F42EB2"/>
    <w:rsid w:val="00F42FB1"/>
    <w:rsid w:val="00F436B9"/>
    <w:rsid w:val="00F43EA4"/>
    <w:rsid w:val="00F43FB2"/>
    <w:rsid w:val="00F44480"/>
    <w:rsid w:val="00F44778"/>
    <w:rsid w:val="00F44922"/>
    <w:rsid w:val="00F44CC4"/>
    <w:rsid w:val="00F4511F"/>
    <w:rsid w:val="00F4521C"/>
    <w:rsid w:val="00F4539F"/>
    <w:rsid w:val="00F45D8B"/>
    <w:rsid w:val="00F46796"/>
    <w:rsid w:val="00F46BFD"/>
    <w:rsid w:val="00F47424"/>
    <w:rsid w:val="00F47C09"/>
    <w:rsid w:val="00F47E8D"/>
    <w:rsid w:val="00F500E9"/>
    <w:rsid w:val="00F50291"/>
    <w:rsid w:val="00F5068B"/>
    <w:rsid w:val="00F513B6"/>
    <w:rsid w:val="00F51B0B"/>
    <w:rsid w:val="00F51F92"/>
    <w:rsid w:val="00F51FA0"/>
    <w:rsid w:val="00F51FD9"/>
    <w:rsid w:val="00F521BB"/>
    <w:rsid w:val="00F5228F"/>
    <w:rsid w:val="00F52413"/>
    <w:rsid w:val="00F52EF6"/>
    <w:rsid w:val="00F53046"/>
    <w:rsid w:val="00F53188"/>
    <w:rsid w:val="00F532C4"/>
    <w:rsid w:val="00F53882"/>
    <w:rsid w:val="00F538A5"/>
    <w:rsid w:val="00F53A0C"/>
    <w:rsid w:val="00F53F10"/>
    <w:rsid w:val="00F54364"/>
    <w:rsid w:val="00F5461D"/>
    <w:rsid w:val="00F548DF"/>
    <w:rsid w:val="00F548F1"/>
    <w:rsid w:val="00F54A7F"/>
    <w:rsid w:val="00F54B15"/>
    <w:rsid w:val="00F55595"/>
    <w:rsid w:val="00F55710"/>
    <w:rsid w:val="00F558E8"/>
    <w:rsid w:val="00F5595A"/>
    <w:rsid w:val="00F55FA4"/>
    <w:rsid w:val="00F56227"/>
    <w:rsid w:val="00F56870"/>
    <w:rsid w:val="00F5711E"/>
    <w:rsid w:val="00F57153"/>
    <w:rsid w:val="00F572F4"/>
    <w:rsid w:val="00F578F9"/>
    <w:rsid w:val="00F60570"/>
    <w:rsid w:val="00F607BC"/>
    <w:rsid w:val="00F608DD"/>
    <w:rsid w:val="00F60F3F"/>
    <w:rsid w:val="00F617D5"/>
    <w:rsid w:val="00F61CB3"/>
    <w:rsid w:val="00F61D28"/>
    <w:rsid w:val="00F625E0"/>
    <w:rsid w:val="00F628B2"/>
    <w:rsid w:val="00F6348A"/>
    <w:rsid w:val="00F63CD9"/>
    <w:rsid w:val="00F64919"/>
    <w:rsid w:val="00F64AD7"/>
    <w:rsid w:val="00F65315"/>
    <w:rsid w:val="00F65705"/>
    <w:rsid w:val="00F65FA7"/>
    <w:rsid w:val="00F662CC"/>
    <w:rsid w:val="00F667BB"/>
    <w:rsid w:val="00F66B77"/>
    <w:rsid w:val="00F66CB0"/>
    <w:rsid w:val="00F66D3D"/>
    <w:rsid w:val="00F6725F"/>
    <w:rsid w:val="00F675F2"/>
    <w:rsid w:val="00F67A65"/>
    <w:rsid w:val="00F67ABB"/>
    <w:rsid w:val="00F70151"/>
    <w:rsid w:val="00F7051B"/>
    <w:rsid w:val="00F70541"/>
    <w:rsid w:val="00F7065D"/>
    <w:rsid w:val="00F70AA1"/>
    <w:rsid w:val="00F70B29"/>
    <w:rsid w:val="00F70C5D"/>
    <w:rsid w:val="00F70E02"/>
    <w:rsid w:val="00F70E83"/>
    <w:rsid w:val="00F70F09"/>
    <w:rsid w:val="00F71291"/>
    <w:rsid w:val="00F71393"/>
    <w:rsid w:val="00F714D9"/>
    <w:rsid w:val="00F71504"/>
    <w:rsid w:val="00F71697"/>
    <w:rsid w:val="00F718BC"/>
    <w:rsid w:val="00F71996"/>
    <w:rsid w:val="00F71E68"/>
    <w:rsid w:val="00F71ED9"/>
    <w:rsid w:val="00F71F9C"/>
    <w:rsid w:val="00F7233B"/>
    <w:rsid w:val="00F723D3"/>
    <w:rsid w:val="00F723DE"/>
    <w:rsid w:val="00F7263A"/>
    <w:rsid w:val="00F72696"/>
    <w:rsid w:val="00F7288B"/>
    <w:rsid w:val="00F728D8"/>
    <w:rsid w:val="00F728DF"/>
    <w:rsid w:val="00F72B04"/>
    <w:rsid w:val="00F72CD1"/>
    <w:rsid w:val="00F72DCE"/>
    <w:rsid w:val="00F734F8"/>
    <w:rsid w:val="00F73724"/>
    <w:rsid w:val="00F73CBB"/>
    <w:rsid w:val="00F73FE9"/>
    <w:rsid w:val="00F74840"/>
    <w:rsid w:val="00F74897"/>
    <w:rsid w:val="00F74D5E"/>
    <w:rsid w:val="00F74DA6"/>
    <w:rsid w:val="00F7531B"/>
    <w:rsid w:val="00F7561B"/>
    <w:rsid w:val="00F75F1C"/>
    <w:rsid w:val="00F76463"/>
    <w:rsid w:val="00F764F2"/>
    <w:rsid w:val="00F769DE"/>
    <w:rsid w:val="00F77024"/>
    <w:rsid w:val="00F77843"/>
    <w:rsid w:val="00F77FE2"/>
    <w:rsid w:val="00F807E8"/>
    <w:rsid w:val="00F808D3"/>
    <w:rsid w:val="00F80FF9"/>
    <w:rsid w:val="00F81394"/>
    <w:rsid w:val="00F8143D"/>
    <w:rsid w:val="00F819BA"/>
    <w:rsid w:val="00F81E03"/>
    <w:rsid w:val="00F82175"/>
    <w:rsid w:val="00F821D9"/>
    <w:rsid w:val="00F82284"/>
    <w:rsid w:val="00F8228D"/>
    <w:rsid w:val="00F8239A"/>
    <w:rsid w:val="00F8265D"/>
    <w:rsid w:val="00F83226"/>
    <w:rsid w:val="00F838F6"/>
    <w:rsid w:val="00F83AA2"/>
    <w:rsid w:val="00F83BE1"/>
    <w:rsid w:val="00F83DEA"/>
    <w:rsid w:val="00F84304"/>
    <w:rsid w:val="00F843D9"/>
    <w:rsid w:val="00F8451F"/>
    <w:rsid w:val="00F845B7"/>
    <w:rsid w:val="00F8476E"/>
    <w:rsid w:val="00F8479B"/>
    <w:rsid w:val="00F848A1"/>
    <w:rsid w:val="00F84BAA"/>
    <w:rsid w:val="00F84D02"/>
    <w:rsid w:val="00F84ED1"/>
    <w:rsid w:val="00F85243"/>
    <w:rsid w:val="00F857B5"/>
    <w:rsid w:val="00F85903"/>
    <w:rsid w:val="00F85A2E"/>
    <w:rsid w:val="00F85B18"/>
    <w:rsid w:val="00F85C38"/>
    <w:rsid w:val="00F85C7A"/>
    <w:rsid w:val="00F86304"/>
    <w:rsid w:val="00F8640B"/>
    <w:rsid w:val="00F864F4"/>
    <w:rsid w:val="00F86C44"/>
    <w:rsid w:val="00F87195"/>
    <w:rsid w:val="00F87345"/>
    <w:rsid w:val="00F8739B"/>
    <w:rsid w:val="00F873E9"/>
    <w:rsid w:val="00F8743F"/>
    <w:rsid w:val="00F87447"/>
    <w:rsid w:val="00F87F74"/>
    <w:rsid w:val="00F901EB"/>
    <w:rsid w:val="00F90240"/>
    <w:rsid w:val="00F90786"/>
    <w:rsid w:val="00F9100D"/>
    <w:rsid w:val="00F91091"/>
    <w:rsid w:val="00F91D94"/>
    <w:rsid w:val="00F91E6A"/>
    <w:rsid w:val="00F928DF"/>
    <w:rsid w:val="00F92A48"/>
    <w:rsid w:val="00F92C5F"/>
    <w:rsid w:val="00F92CF7"/>
    <w:rsid w:val="00F92EEE"/>
    <w:rsid w:val="00F933F6"/>
    <w:rsid w:val="00F94397"/>
    <w:rsid w:val="00F94489"/>
    <w:rsid w:val="00F94919"/>
    <w:rsid w:val="00F94A55"/>
    <w:rsid w:val="00F94F07"/>
    <w:rsid w:val="00F950F5"/>
    <w:rsid w:val="00F9527F"/>
    <w:rsid w:val="00F953C6"/>
    <w:rsid w:val="00F954A3"/>
    <w:rsid w:val="00F965CA"/>
    <w:rsid w:val="00F971F9"/>
    <w:rsid w:val="00F97438"/>
    <w:rsid w:val="00F97760"/>
    <w:rsid w:val="00F97870"/>
    <w:rsid w:val="00F979DB"/>
    <w:rsid w:val="00F97CC6"/>
    <w:rsid w:val="00F97EA6"/>
    <w:rsid w:val="00FA0C8E"/>
    <w:rsid w:val="00FA124D"/>
    <w:rsid w:val="00FA2133"/>
    <w:rsid w:val="00FA2868"/>
    <w:rsid w:val="00FA2879"/>
    <w:rsid w:val="00FA318E"/>
    <w:rsid w:val="00FA328A"/>
    <w:rsid w:val="00FA3337"/>
    <w:rsid w:val="00FA341D"/>
    <w:rsid w:val="00FA3643"/>
    <w:rsid w:val="00FA37F9"/>
    <w:rsid w:val="00FA39AA"/>
    <w:rsid w:val="00FA3E5C"/>
    <w:rsid w:val="00FA4186"/>
    <w:rsid w:val="00FA43D6"/>
    <w:rsid w:val="00FA445B"/>
    <w:rsid w:val="00FA45B3"/>
    <w:rsid w:val="00FA4641"/>
    <w:rsid w:val="00FA470E"/>
    <w:rsid w:val="00FA4872"/>
    <w:rsid w:val="00FA4957"/>
    <w:rsid w:val="00FA52D4"/>
    <w:rsid w:val="00FA53F7"/>
    <w:rsid w:val="00FA5480"/>
    <w:rsid w:val="00FA578A"/>
    <w:rsid w:val="00FA5ADC"/>
    <w:rsid w:val="00FA5AF7"/>
    <w:rsid w:val="00FA5AFB"/>
    <w:rsid w:val="00FA5C81"/>
    <w:rsid w:val="00FA5E9C"/>
    <w:rsid w:val="00FA6652"/>
    <w:rsid w:val="00FA66A7"/>
    <w:rsid w:val="00FA6A39"/>
    <w:rsid w:val="00FA7533"/>
    <w:rsid w:val="00FA7F48"/>
    <w:rsid w:val="00FB0097"/>
    <w:rsid w:val="00FB09CE"/>
    <w:rsid w:val="00FB0A28"/>
    <w:rsid w:val="00FB0AC6"/>
    <w:rsid w:val="00FB0D6E"/>
    <w:rsid w:val="00FB0D8D"/>
    <w:rsid w:val="00FB0F5F"/>
    <w:rsid w:val="00FB14A6"/>
    <w:rsid w:val="00FB2143"/>
    <w:rsid w:val="00FB2586"/>
    <w:rsid w:val="00FB2655"/>
    <w:rsid w:val="00FB2916"/>
    <w:rsid w:val="00FB313F"/>
    <w:rsid w:val="00FB3A93"/>
    <w:rsid w:val="00FB3F8F"/>
    <w:rsid w:val="00FB4000"/>
    <w:rsid w:val="00FB422F"/>
    <w:rsid w:val="00FB4356"/>
    <w:rsid w:val="00FB53E4"/>
    <w:rsid w:val="00FB57BA"/>
    <w:rsid w:val="00FB5AE6"/>
    <w:rsid w:val="00FB5BF3"/>
    <w:rsid w:val="00FB62B9"/>
    <w:rsid w:val="00FB6B36"/>
    <w:rsid w:val="00FB6B94"/>
    <w:rsid w:val="00FB77DC"/>
    <w:rsid w:val="00FB799C"/>
    <w:rsid w:val="00FB7C22"/>
    <w:rsid w:val="00FB7FB9"/>
    <w:rsid w:val="00FC0824"/>
    <w:rsid w:val="00FC0DB5"/>
    <w:rsid w:val="00FC13B6"/>
    <w:rsid w:val="00FC1C72"/>
    <w:rsid w:val="00FC1D44"/>
    <w:rsid w:val="00FC1E5F"/>
    <w:rsid w:val="00FC1F1B"/>
    <w:rsid w:val="00FC20F2"/>
    <w:rsid w:val="00FC213D"/>
    <w:rsid w:val="00FC256F"/>
    <w:rsid w:val="00FC2772"/>
    <w:rsid w:val="00FC27A7"/>
    <w:rsid w:val="00FC27CC"/>
    <w:rsid w:val="00FC29C3"/>
    <w:rsid w:val="00FC2A78"/>
    <w:rsid w:val="00FC2D33"/>
    <w:rsid w:val="00FC2F2B"/>
    <w:rsid w:val="00FC2F3C"/>
    <w:rsid w:val="00FC35A2"/>
    <w:rsid w:val="00FC3B45"/>
    <w:rsid w:val="00FC47CB"/>
    <w:rsid w:val="00FC514E"/>
    <w:rsid w:val="00FC5648"/>
    <w:rsid w:val="00FC5DCE"/>
    <w:rsid w:val="00FC6347"/>
    <w:rsid w:val="00FC6414"/>
    <w:rsid w:val="00FC65C9"/>
    <w:rsid w:val="00FC67CF"/>
    <w:rsid w:val="00FC6D61"/>
    <w:rsid w:val="00FC6FE5"/>
    <w:rsid w:val="00FC7805"/>
    <w:rsid w:val="00FD002E"/>
    <w:rsid w:val="00FD00E0"/>
    <w:rsid w:val="00FD02A4"/>
    <w:rsid w:val="00FD038F"/>
    <w:rsid w:val="00FD0391"/>
    <w:rsid w:val="00FD0A97"/>
    <w:rsid w:val="00FD0B45"/>
    <w:rsid w:val="00FD0F4B"/>
    <w:rsid w:val="00FD112B"/>
    <w:rsid w:val="00FD151E"/>
    <w:rsid w:val="00FD1949"/>
    <w:rsid w:val="00FD1E25"/>
    <w:rsid w:val="00FD2436"/>
    <w:rsid w:val="00FD293E"/>
    <w:rsid w:val="00FD306B"/>
    <w:rsid w:val="00FD347F"/>
    <w:rsid w:val="00FD35FA"/>
    <w:rsid w:val="00FD3695"/>
    <w:rsid w:val="00FD3A31"/>
    <w:rsid w:val="00FD3F4C"/>
    <w:rsid w:val="00FD435C"/>
    <w:rsid w:val="00FD43D7"/>
    <w:rsid w:val="00FD468E"/>
    <w:rsid w:val="00FD48A0"/>
    <w:rsid w:val="00FD4A6F"/>
    <w:rsid w:val="00FD4E9C"/>
    <w:rsid w:val="00FD4FF9"/>
    <w:rsid w:val="00FD5187"/>
    <w:rsid w:val="00FD587C"/>
    <w:rsid w:val="00FD59A6"/>
    <w:rsid w:val="00FD5BC2"/>
    <w:rsid w:val="00FD5C0A"/>
    <w:rsid w:val="00FD5D3B"/>
    <w:rsid w:val="00FD5D56"/>
    <w:rsid w:val="00FD67C8"/>
    <w:rsid w:val="00FD6A40"/>
    <w:rsid w:val="00FD6A83"/>
    <w:rsid w:val="00FD6BDC"/>
    <w:rsid w:val="00FD72C9"/>
    <w:rsid w:val="00FD72FA"/>
    <w:rsid w:val="00FD737D"/>
    <w:rsid w:val="00FD7809"/>
    <w:rsid w:val="00FD7D82"/>
    <w:rsid w:val="00FE017C"/>
    <w:rsid w:val="00FE02E5"/>
    <w:rsid w:val="00FE0A38"/>
    <w:rsid w:val="00FE0B4A"/>
    <w:rsid w:val="00FE0BA5"/>
    <w:rsid w:val="00FE0E4B"/>
    <w:rsid w:val="00FE1277"/>
    <w:rsid w:val="00FE15BD"/>
    <w:rsid w:val="00FE166B"/>
    <w:rsid w:val="00FE1820"/>
    <w:rsid w:val="00FE2233"/>
    <w:rsid w:val="00FE228B"/>
    <w:rsid w:val="00FE23E5"/>
    <w:rsid w:val="00FE2523"/>
    <w:rsid w:val="00FE2D65"/>
    <w:rsid w:val="00FE2D67"/>
    <w:rsid w:val="00FE3046"/>
    <w:rsid w:val="00FE3060"/>
    <w:rsid w:val="00FE3202"/>
    <w:rsid w:val="00FE32AF"/>
    <w:rsid w:val="00FE32C1"/>
    <w:rsid w:val="00FE33A2"/>
    <w:rsid w:val="00FE3409"/>
    <w:rsid w:val="00FE3632"/>
    <w:rsid w:val="00FE3AB9"/>
    <w:rsid w:val="00FE3E88"/>
    <w:rsid w:val="00FE41F1"/>
    <w:rsid w:val="00FE4358"/>
    <w:rsid w:val="00FE4698"/>
    <w:rsid w:val="00FE4B55"/>
    <w:rsid w:val="00FE4B74"/>
    <w:rsid w:val="00FE4FEA"/>
    <w:rsid w:val="00FE51EC"/>
    <w:rsid w:val="00FE5340"/>
    <w:rsid w:val="00FE53BE"/>
    <w:rsid w:val="00FE56AC"/>
    <w:rsid w:val="00FE5774"/>
    <w:rsid w:val="00FE5881"/>
    <w:rsid w:val="00FE5D13"/>
    <w:rsid w:val="00FE5D40"/>
    <w:rsid w:val="00FE6312"/>
    <w:rsid w:val="00FE67FA"/>
    <w:rsid w:val="00FE7578"/>
    <w:rsid w:val="00FE791F"/>
    <w:rsid w:val="00FE7C6B"/>
    <w:rsid w:val="00FF0BD5"/>
    <w:rsid w:val="00FF0EDB"/>
    <w:rsid w:val="00FF12D3"/>
    <w:rsid w:val="00FF16C0"/>
    <w:rsid w:val="00FF220D"/>
    <w:rsid w:val="00FF227A"/>
    <w:rsid w:val="00FF24BF"/>
    <w:rsid w:val="00FF27EA"/>
    <w:rsid w:val="00FF2ABD"/>
    <w:rsid w:val="00FF2EA3"/>
    <w:rsid w:val="00FF2FC9"/>
    <w:rsid w:val="00FF40AB"/>
    <w:rsid w:val="00FF463F"/>
    <w:rsid w:val="00FF497C"/>
    <w:rsid w:val="00FF4B43"/>
    <w:rsid w:val="00FF4CE8"/>
    <w:rsid w:val="00FF530A"/>
    <w:rsid w:val="00FF53F9"/>
    <w:rsid w:val="00FF566D"/>
    <w:rsid w:val="00FF56AC"/>
    <w:rsid w:val="00FF56D1"/>
    <w:rsid w:val="00FF57E4"/>
    <w:rsid w:val="00FF6181"/>
    <w:rsid w:val="00FF63D1"/>
    <w:rsid w:val="00FF69D3"/>
    <w:rsid w:val="00FF6BB2"/>
    <w:rsid w:val="00FF6C58"/>
    <w:rsid w:val="00FF71A8"/>
    <w:rsid w:val="00FF79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25" fill="f" fillcolor="white">
      <v:fill color="white" on="f"/>
      <v:stroke weight="1.5pt"/>
      <v:textbox inset="1mm,,1mm"/>
    </o:shapedefaults>
    <o:shapelayout v:ext="edit">
      <o:idmap v:ext="edit" data="1"/>
    </o:shapelayout>
  </w:shapeDefaults>
  <w:decimalSymbol w:val=","/>
  <w:listSeparator w:val=";"/>
  <w15:docId w15:val="{61B3146F-FE34-4804-95EC-2B651829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4B1EA5"/>
  </w:style>
  <w:style w:type="paragraph" w:styleId="11">
    <w:name w:val="heading 1"/>
    <w:basedOn w:val="a4"/>
    <w:next w:val="a4"/>
    <w:link w:val="12"/>
    <w:uiPriority w:val="99"/>
    <w:qFormat/>
    <w:rsid w:val="0026247B"/>
    <w:pPr>
      <w:keepNext/>
      <w:jc w:val="center"/>
      <w:outlineLvl w:val="0"/>
    </w:pPr>
    <w:rPr>
      <w:sz w:val="26"/>
    </w:rPr>
  </w:style>
  <w:style w:type="paragraph" w:styleId="20">
    <w:name w:val="heading 2"/>
    <w:basedOn w:val="a4"/>
    <w:next w:val="a4"/>
    <w:link w:val="21"/>
    <w:uiPriority w:val="99"/>
    <w:qFormat/>
    <w:rsid w:val="0026247B"/>
    <w:pPr>
      <w:keepNext/>
      <w:pBdr>
        <w:bottom w:val="single" w:sz="6" w:space="1" w:color="auto"/>
      </w:pBdr>
      <w:spacing w:line="360" w:lineRule="auto"/>
      <w:jc w:val="center"/>
      <w:outlineLvl w:val="1"/>
    </w:pPr>
    <w:rPr>
      <w:rFonts w:ascii="Arial" w:hAnsi="Arial"/>
      <w:sz w:val="24"/>
    </w:rPr>
  </w:style>
  <w:style w:type="paragraph" w:styleId="3">
    <w:name w:val="heading 3"/>
    <w:aliases w:val="(заголовок в тексте),Заголовок 3 Знак"/>
    <w:basedOn w:val="a4"/>
    <w:next w:val="a4"/>
    <w:link w:val="31"/>
    <w:uiPriority w:val="99"/>
    <w:qFormat/>
    <w:rsid w:val="0021692B"/>
    <w:pPr>
      <w:keepNext/>
      <w:spacing w:before="240" w:after="60"/>
      <w:outlineLvl w:val="2"/>
    </w:pPr>
    <w:rPr>
      <w:rFonts w:ascii="Arial" w:hAnsi="Arial" w:cs="Arial"/>
      <w:b/>
      <w:bCs/>
      <w:sz w:val="26"/>
      <w:szCs w:val="26"/>
    </w:rPr>
  </w:style>
  <w:style w:type="paragraph" w:styleId="4">
    <w:name w:val="heading 4"/>
    <w:basedOn w:val="a4"/>
    <w:next w:val="a4"/>
    <w:link w:val="40"/>
    <w:uiPriority w:val="99"/>
    <w:qFormat/>
    <w:rsid w:val="004F1C58"/>
    <w:pPr>
      <w:keepNext/>
      <w:spacing w:before="240" w:after="60"/>
      <w:outlineLvl w:val="3"/>
    </w:pPr>
    <w:rPr>
      <w:b/>
      <w:bCs/>
      <w:sz w:val="28"/>
      <w:szCs w:val="28"/>
    </w:rPr>
  </w:style>
  <w:style w:type="paragraph" w:styleId="5">
    <w:name w:val="heading 5"/>
    <w:basedOn w:val="a4"/>
    <w:next w:val="a4"/>
    <w:link w:val="50"/>
    <w:uiPriority w:val="99"/>
    <w:qFormat/>
    <w:rsid w:val="000E3994"/>
    <w:pPr>
      <w:spacing w:before="240" w:after="60"/>
      <w:outlineLvl w:val="4"/>
    </w:pPr>
    <w:rPr>
      <w:rFonts w:ascii="Calibri" w:hAnsi="Calibri"/>
      <w:b/>
      <w:bCs/>
      <w:i/>
      <w:iCs/>
      <w:sz w:val="26"/>
      <w:szCs w:val="26"/>
    </w:rPr>
  </w:style>
  <w:style w:type="paragraph" w:styleId="6">
    <w:name w:val="heading 6"/>
    <w:basedOn w:val="a4"/>
    <w:next w:val="a4"/>
    <w:link w:val="60"/>
    <w:uiPriority w:val="99"/>
    <w:qFormat/>
    <w:rsid w:val="000E3994"/>
    <w:pPr>
      <w:keepNext/>
      <w:widowControl w:val="0"/>
      <w:pBdr>
        <w:top w:val="double" w:sz="2" w:space="1" w:color="000000"/>
        <w:left w:val="double" w:sz="2" w:space="4" w:color="000000"/>
        <w:bottom w:val="double" w:sz="2" w:space="1" w:color="000000"/>
        <w:right w:val="double" w:sz="2" w:space="4" w:color="000000"/>
      </w:pBdr>
      <w:tabs>
        <w:tab w:val="num" w:pos="0"/>
      </w:tabs>
      <w:suppressAutoHyphens/>
      <w:spacing w:line="360" w:lineRule="auto"/>
      <w:jc w:val="both"/>
      <w:outlineLvl w:val="5"/>
    </w:pPr>
    <w:rPr>
      <w:rFonts w:eastAsia="Arial Unicode MS"/>
      <w:b/>
      <w:sz w:val="28"/>
      <w:szCs w:val="24"/>
    </w:rPr>
  </w:style>
  <w:style w:type="paragraph" w:styleId="7">
    <w:name w:val="heading 7"/>
    <w:basedOn w:val="a4"/>
    <w:next w:val="a4"/>
    <w:link w:val="70"/>
    <w:qFormat/>
    <w:rsid w:val="000E3994"/>
    <w:pPr>
      <w:spacing w:before="240" w:after="60"/>
      <w:outlineLvl w:val="6"/>
    </w:pPr>
    <w:rPr>
      <w:rFonts w:ascii="Calibri" w:hAnsi="Calibri"/>
      <w:sz w:val="24"/>
      <w:szCs w:val="24"/>
    </w:rPr>
  </w:style>
  <w:style w:type="paragraph" w:styleId="8">
    <w:name w:val="heading 8"/>
    <w:basedOn w:val="a4"/>
    <w:next w:val="a4"/>
    <w:link w:val="80"/>
    <w:uiPriority w:val="99"/>
    <w:qFormat/>
    <w:rsid w:val="000E3994"/>
    <w:pPr>
      <w:spacing w:before="240" w:after="60"/>
      <w:outlineLvl w:val="7"/>
    </w:pPr>
    <w:rPr>
      <w:i/>
      <w:iCs/>
      <w:sz w:val="24"/>
      <w:szCs w:val="24"/>
    </w:rPr>
  </w:style>
  <w:style w:type="paragraph" w:styleId="9">
    <w:name w:val="heading 9"/>
    <w:basedOn w:val="a4"/>
    <w:next w:val="a4"/>
    <w:link w:val="90"/>
    <w:uiPriority w:val="99"/>
    <w:qFormat/>
    <w:rsid w:val="00092AC7"/>
    <w:p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aliases w:val=" Знак1 Знак,Знак1 Знак"/>
    <w:basedOn w:val="a4"/>
    <w:link w:val="13"/>
    <w:uiPriority w:val="99"/>
    <w:rsid w:val="0026247B"/>
    <w:pPr>
      <w:jc w:val="center"/>
    </w:pPr>
    <w:rPr>
      <w:rFonts w:ascii="Arial" w:hAnsi="Arial"/>
    </w:rPr>
  </w:style>
  <w:style w:type="paragraph" w:styleId="a9">
    <w:name w:val="header"/>
    <w:aliases w:val="I.L.T.,??????? ??????????,??????? ??????????1,??????? ??????????2,??????? ??????????3,??????? ??????????11,??????? ??????????21,??????? ??????????4,??????? ??????????5,ВерхКолонтитул"/>
    <w:basedOn w:val="a4"/>
    <w:link w:val="aa"/>
    <w:rsid w:val="0026247B"/>
    <w:pPr>
      <w:tabs>
        <w:tab w:val="center" w:pos="4153"/>
        <w:tab w:val="right" w:pos="8306"/>
      </w:tabs>
    </w:pPr>
  </w:style>
  <w:style w:type="paragraph" w:styleId="ab">
    <w:name w:val="footer"/>
    <w:basedOn w:val="a4"/>
    <w:link w:val="ac"/>
    <w:uiPriority w:val="99"/>
    <w:rsid w:val="0026247B"/>
    <w:pPr>
      <w:tabs>
        <w:tab w:val="center" w:pos="4153"/>
        <w:tab w:val="right" w:pos="8306"/>
      </w:tabs>
    </w:pPr>
  </w:style>
  <w:style w:type="paragraph" w:styleId="ad">
    <w:name w:val="Block Text"/>
    <w:basedOn w:val="a4"/>
    <w:uiPriority w:val="99"/>
    <w:rsid w:val="0026247B"/>
    <w:pPr>
      <w:ind w:left="1418" w:right="1360"/>
      <w:jc w:val="both"/>
    </w:pPr>
    <w:rPr>
      <w:rFonts w:ascii="Arial" w:hAnsi="Arial"/>
      <w:sz w:val="24"/>
    </w:rPr>
  </w:style>
  <w:style w:type="character" w:styleId="ae">
    <w:name w:val="page number"/>
    <w:basedOn w:val="a5"/>
    <w:uiPriority w:val="99"/>
    <w:rsid w:val="0026247B"/>
  </w:style>
  <w:style w:type="paragraph" w:styleId="af">
    <w:name w:val="Plain Text"/>
    <w:aliases w:val="Текст Знак1,Знак3 Знак1,Текст Знак Знак,Знак3 Знак Знак,Знак3,Знак3 Знак"/>
    <w:basedOn w:val="a4"/>
    <w:link w:val="af0"/>
    <w:uiPriority w:val="99"/>
    <w:rsid w:val="0026247B"/>
    <w:rPr>
      <w:rFonts w:ascii="Courier New" w:hAnsi="Courier New"/>
    </w:rPr>
  </w:style>
  <w:style w:type="paragraph" w:customStyle="1" w:styleId="af1">
    <w:name w:val="Табличный"/>
    <w:basedOn w:val="a4"/>
    <w:uiPriority w:val="99"/>
    <w:rsid w:val="0026247B"/>
    <w:pPr>
      <w:keepLines/>
      <w:ind w:left="57" w:right="57"/>
    </w:pPr>
    <w:rPr>
      <w:sz w:val="24"/>
    </w:rPr>
  </w:style>
  <w:style w:type="paragraph" w:styleId="af2">
    <w:name w:val="Body Text Indent"/>
    <w:basedOn w:val="a4"/>
    <w:link w:val="af3"/>
    <w:uiPriority w:val="99"/>
    <w:rsid w:val="00F14EF3"/>
    <w:pPr>
      <w:spacing w:after="120"/>
      <w:ind w:left="283"/>
    </w:pPr>
  </w:style>
  <w:style w:type="paragraph" w:styleId="af4">
    <w:name w:val="Document Map"/>
    <w:basedOn w:val="a4"/>
    <w:link w:val="af5"/>
    <w:uiPriority w:val="99"/>
    <w:rsid w:val="00E8664F"/>
    <w:pPr>
      <w:shd w:val="clear" w:color="auto" w:fill="000080"/>
    </w:pPr>
    <w:rPr>
      <w:rFonts w:ascii="Tahoma" w:hAnsi="Tahoma" w:cs="Tahoma"/>
    </w:rPr>
  </w:style>
  <w:style w:type="table" w:styleId="af6">
    <w:name w:val="Table Grid"/>
    <w:basedOn w:val="a6"/>
    <w:uiPriority w:val="99"/>
    <w:rsid w:val="004D68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4"/>
    <w:link w:val="af8"/>
    <w:uiPriority w:val="99"/>
    <w:rsid w:val="00717794"/>
    <w:rPr>
      <w:rFonts w:ascii="Tahoma" w:hAnsi="Tahoma" w:cs="Tahoma"/>
      <w:sz w:val="16"/>
      <w:szCs w:val="16"/>
    </w:rPr>
  </w:style>
  <w:style w:type="paragraph" w:styleId="22">
    <w:name w:val="Body Text 2"/>
    <w:basedOn w:val="a4"/>
    <w:link w:val="23"/>
    <w:uiPriority w:val="99"/>
    <w:rsid w:val="00763964"/>
    <w:pPr>
      <w:jc w:val="both"/>
    </w:pPr>
    <w:rPr>
      <w:rFonts w:ascii="Arial" w:hAnsi="Arial" w:cs="Arial"/>
      <w:sz w:val="24"/>
      <w:szCs w:val="24"/>
    </w:rPr>
  </w:style>
  <w:style w:type="character" w:customStyle="1" w:styleId="aa">
    <w:name w:val="Верхний колонтитул Знак"/>
    <w:aliases w:val="I.L.T. Знак,??????? ?????????? Знак,??????? ??????????1 Знак,??????? ??????????2 Знак,??????? ??????????3 Знак,??????? ??????????11 Знак,??????? ??????????21 Знак,??????? ??????????4 Знак,??????? ??????????5 Знак"/>
    <w:basedOn w:val="a5"/>
    <w:link w:val="a9"/>
    <w:uiPriority w:val="99"/>
    <w:rsid w:val="009344F3"/>
  </w:style>
  <w:style w:type="character" w:customStyle="1" w:styleId="ac">
    <w:name w:val="Нижний колонтитул Знак"/>
    <w:basedOn w:val="a5"/>
    <w:link w:val="ab"/>
    <w:uiPriority w:val="99"/>
    <w:rsid w:val="009344F3"/>
  </w:style>
  <w:style w:type="character" w:customStyle="1" w:styleId="24">
    <w:name w:val="Основной текст (2)"/>
    <w:link w:val="210"/>
    <w:uiPriority w:val="99"/>
    <w:rsid w:val="006077AB"/>
    <w:rPr>
      <w:sz w:val="26"/>
      <w:szCs w:val="26"/>
      <w:lang w:bidi="ar-SA"/>
    </w:rPr>
  </w:style>
  <w:style w:type="character" w:customStyle="1" w:styleId="61">
    <w:name w:val="Основной текст (6)"/>
    <w:link w:val="610"/>
    <w:uiPriority w:val="99"/>
    <w:rsid w:val="006077AB"/>
    <w:rPr>
      <w:lang w:bidi="ar-SA"/>
    </w:rPr>
  </w:style>
  <w:style w:type="character" w:customStyle="1" w:styleId="110">
    <w:name w:val="Основной текст (11)"/>
    <w:link w:val="111"/>
    <w:uiPriority w:val="99"/>
    <w:rsid w:val="006077AB"/>
    <w:rPr>
      <w:sz w:val="26"/>
      <w:szCs w:val="26"/>
      <w:lang w:bidi="ar-SA"/>
    </w:rPr>
  </w:style>
  <w:style w:type="character" w:customStyle="1" w:styleId="18">
    <w:name w:val="Основной текст (18)"/>
    <w:link w:val="181"/>
    <w:uiPriority w:val="99"/>
    <w:rsid w:val="006077AB"/>
    <w:rPr>
      <w:sz w:val="26"/>
      <w:szCs w:val="26"/>
      <w:lang w:bidi="ar-SA"/>
    </w:rPr>
  </w:style>
  <w:style w:type="character" w:customStyle="1" w:styleId="100">
    <w:name w:val="Основной текст (10)"/>
    <w:link w:val="101"/>
    <w:uiPriority w:val="99"/>
    <w:rsid w:val="006077AB"/>
    <w:rPr>
      <w:lang w:bidi="ar-SA"/>
    </w:rPr>
  </w:style>
  <w:style w:type="character" w:customStyle="1" w:styleId="230">
    <w:name w:val="Основной текст (23)"/>
    <w:link w:val="231"/>
    <w:uiPriority w:val="99"/>
    <w:rsid w:val="006077AB"/>
    <w:rPr>
      <w:lang w:bidi="ar-SA"/>
    </w:rPr>
  </w:style>
  <w:style w:type="character" w:customStyle="1" w:styleId="25">
    <w:name w:val="Основной текст (25)"/>
    <w:link w:val="251"/>
    <w:uiPriority w:val="99"/>
    <w:rsid w:val="006077AB"/>
    <w:rPr>
      <w:sz w:val="26"/>
      <w:szCs w:val="26"/>
      <w:lang w:bidi="ar-SA"/>
    </w:rPr>
  </w:style>
  <w:style w:type="character" w:customStyle="1" w:styleId="89">
    <w:name w:val="Основной текст (89)"/>
    <w:link w:val="891"/>
    <w:uiPriority w:val="99"/>
    <w:rsid w:val="006077AB"/>
    <w:rPr>
      <w:noProof/>
      <w:sz w:val="24"/>
      <w:szCs w:val="24"/>
      <w:lang w:bidi="ar-SA"/>
    </w:rPr>
  </w:style>
  <w:style w:type="character" w:customStyle="1" w:styleId="900">
    <w:name w:val="Основной текст (90)"/>
    <w:link w:val="901"/>
    <w:uiPriority w:val="99"/>
    <w:rsid w:val="006077AB"/>
    <w:rPr>
      <w:rFonts w:ascii="Century Schoolbook" w:hAnsi="Century Schoolbook"/>
      <w:sz w:val="8"/>
      <w:szCs w:val="8"/>
      <w:lang w:bidi="ar-SA"/>
    </w:rPr>
  </w:style>
  <w:style w:type="character" w:customStyle="1" w:styleId="92">
    <w:name w:val="Основной текст (92)"/>
    <w:link w:val="921"/>
    <w:uiPriority w:val="99"/>
    <w:rsid w:val="006077AB"/>
    <w:rPr>
      <w:rFonts w:ascii="Century Schoolbook" w:hAnsi="Century Schoolbook"/>
      <w:sz w:val="10"/>
      <w:szCs w:val="10"/>
      <w:lang w:bidi="ar-SA"/>
    </w:rPr>
  </w:style>
  <w:style w:type="paragraph" w:customStyle="1" w:styleId="210">
    <w:name w:val="Основной текст (2)1"/>
    <w:basedOn w:val="a4"/>
    <w:link w:val="24"/>
    <w:uiPriority w:val="99"/>
    <w:rsid w:val="006077AB"/>
    <w:pPr>
      <w:shd w:val="clear" w:color="auto" w:fill="FFFFFF"/>
      <w:spacing w:before="60" w:line="297" w:lineRule="exact"/>
    </w:pPr>
    <w:rPr>
      <w:sz w:val="26"/>
      <w:szCs w:val="26"/>
    </w:rPr>
  </w:style>
  <w:style w:type="paragraph" w:customStyle="1" w:styleId="610">
    <w:name w:val="Основной текст (6)1"/>
    <w:basedOn w:val="a4"/>
    <w:link w:val="61"/>
    <w:uiPriority w:val="99"/>
    <w:rsid w:val="006077AB"/>
    <w:pPr>
      <w:shd w:val="clear" w:color="auto" w:fill="FFFFFF"/>
      <w:spacing w:after="60" w:line="240" w:lineRule="atLeast"/>
    </w:pPr>
  </w:style>
  <w:style w:type="paragraph" w:customStyle="1" w:styleId="111">
    <w:name w:val="Основной текст (11)1"/>
    <w:basedOn w:val="a4"/>
    <w:link w:val="110"/>
    <w:uiPriority w:val="99"/>
    <w:rsid w:val="006077AB"/>
    <w:pPr>
      <w:shd w:val="clear" w:color="auto" w:fill="FFFFFF"/>
      <w:spacing w:line="301" w:lineRule="exact"/>
      <w:jc w:val="right"/>
    </w:pPr>
    <w:rPr>
      <w:sz w:val="26"/>
      <w:szCs w:val="26"/>
    </w:rPr>
  </w:style>
  <w:style w:type="paragraph" w:customStyle="1" w:styleId="181">
    <w:name w:val="Основной текст (18)1"/>
    <w:basedOn w:val="a4"/>
    <w:link w:val="18"/>
    <w:uiPriority w:val="99"/>
    <w:rsid w:val="006077AB"/>
    <w:pPr>
      <w:shd w:val="clear" w:color="auto" w:fill="FFFFFF"/>
      <w:spacing w:line="240" w:lineRule="atLeast"/>
      <w:jc w:val="center"/>
    </w:pPr>
    <w:rPr>
      <w:sz w:val="26"/>
      <w:szCs w:val="26"/>
    </w:rPr>
  </w:style>
  <w:style w:type="paragraph" w:customStyle="1" w:styleId="101">
    <w:name w:val="Основной текст (10)1"/>
    <w:basedOn w:val="a4"/>
    <w:link w:val="100"/>
    <w:uiPriority w:val="99"/>
    <w:rsid w:val="006077AB"/>
    <w:pPr>
      <w:shd w:val="clear" w:color="auto" w:fill="FFFFFF"/>
      <w:spacing w:line="240" w:lineRule="atLeast"/>
      <w:jc w:val="right"/>
    </w:pPr>
  </w:style>
  <w:style w:type="paragraph" w:customStyle="1" w:styleId="231">
    <w:name w:val="Основной текст (23)1"/>
    <w:basedOn w:val="a4"/>
    <w:link w:val="230"/>
    <w:uiPriority w:val="99"/>
    <w:rsid w:val="006077AB"/>
    <w:pPr>
      <w:shd w:val="clear" w:color="auto" w:fill="FFFFFF"/>
      <w:spacing w:line="254" w:lineRule="exact"/>
      <w:jc w:val="center"/>
    </w:pPr>
  </w:style>
  <w:style w:type="paragraph" w:customStyle="1" w:styleId="251">
    <w:name w:val="Основной текст (25)1"/>
    <w:basedOn w:val="a4"/>
    <w:link w:val="25"/>
    <w:uiPriority w:val="99"/>
    <w:rsid w:val="006077AB"/>
    <w:pPr>
      <w:shd w:val="clear" w:color="auto" w:fill="FFFFFF"/>
      <w:spacing w:after="60" w:line="240" w:lineRule="atLeast"/>
      <w:ind w:firstLine="340"/>
    </w:pPr>
    <w:rPr>
      <w:sz w:val="26"/>
      <w:szCs w:val="26"/>
    </w:rPr>
  </w:style>
  <w:style w:type="paragraph" w:customStyle="1" w:styleId="891">
    <w:name w:val="Основной текст (89)1"/>
    <w:basedOn w:val="a4"/>
    <w:link w:val="89"/>
    <w:uiPriority w:val="99"/>
    <w:rsid w:val="006077AB"/>
    <w:pPr>
      <w:shd w:val="clear" w:color="auto" w:fill="FFFFFF"/>
      <w:spacing w:after="60" w:line="240" w:lineRule="atLeast"/>
    </w:pPr>
    <w:rPr>
      <w:noProof/>
      <w:sz w:val="24"/>
      <w:szCs w:val="24"/>
    </w:rPr>
  </w:style>
  <w:style w:type="paragraph" w:customStyle="1" w:styleId="901">
    <w:name w:val="Основной текст (90)1"/>
    <w:basedOn w:val="a4"/>
    <w:link w:val="900"/>
    <w:uiPriority w:val="99"/>
    <w:rsid w:val="006077AB"/>
    <w:pPr>
      <w:shd w:val="clear" w:color="auto" w:fill="FFFFFF"/>
      <w:spacing w:line="240" w:lineRule="atLeast"/>
      <w:jc w:val="right"/>
    </w:pPr>
    <w:rPr>
      <w:rFonts w:ascii="Century Schoolbook" w:hAnsi="Century Schoolbook"/>
      <w:sz w:val="8"/>
      <w:szCs w:val="8"/>
    </w:rPr>
  </w:style>
  <w:style w:type="paragraph" w:customStyle="1" w:styleId="921">
    <w:name w:val="Основной текст (92)1"/>
    <w:basedOn w:val="a4"/>
    <w:link w:val="92"/>
    <w:uiPriority w:val="99"/>
    <w:rsid w:val="006077AB"/>
    <w:pPr>
      <w:shd w:val="clear" w:color="auto" w:fill="FFFFFF"/>
      <w:spacing w:line="240" w:lineRule="atLeast"/>
      <w:jc w:val="right"/>
    </w:pPr>
    <w:rPr>
      <w:rFonts w:ascii="Century Schoolbook" w:hAnsi="Century Schoolbook"/>
      <w:sz w:val="10"/>
      <w:szCs w:val="10"/>
    </w:rPr>
  </w:style>
  <w:style w:type="character" w:customStyle="1" w:styleId="32">
    <w:name w:val="Заголовок №3 (2)"/>
    <w:link w:val="321"/>
    <w:uiPriority w:val="99"/>
    <w:rsid w:val="00A5483B"/>
    <w:rPr>
      <w:b/>
      <w:bCs/>
      <w:sz w:val="26"/>
      <w:szCs w:val="26"/>
      <w:lang w:bidi="ar-SA"/>
    </w:rPr>
  </w:style>
  <w:style w:type="paragraph" w:customStyle="1" w:styleId="321">
    <w:name w:val="Заголовок №3 (2)1"/>
    <w:basedOn w:val="a4"/>
    <w:link w:val="32"/>
    <w:uiPriority w:val="99"/>
    <w:rsid w:val="00A5483B"/>
    <w:pPr>
      <w:shd w:val="clear" w:color="auto" w:fill="FFFFFF"/>
      <w:spacing w:after="180" w:line="240" w:lineRule="atLeast"/>
      <w:outlineLvl w:val="2"/>
    </w:pPr>
    <w:rPr>
      <w:b/>
      <w:bCs/>
      <w:sz w:val="26"/>
      <w:szCs w:val="26"/>
    </w:rPr>
  </w:style>
  <w:style w:type="character" w:customStyle="1" w:styleId="41">
    <w:name w:val="Основной текст (4)"/>
    <w:link w:val="410"/>
    <w:uiPriority w:val="99"/>
    <w:rsid w:val="00C24723"/>
    <w:rPr>
      <w:sz w:val="26"/>
      <w:szCs w:val="26"/>
      <w:lang w:bidi="ar-SA"/>
    </w:rPr>
  </w:style>
  <w:style w:type="character" w:customStyle="1" w:styleId="81">
    <w:name w:val="Основной текст (8)"/>
    <w:link w:val="810"/>
    <w:uiPriority w:val="99"/>
    <w:rsid w:val="00C24723"/>
    <w:rPr>
      <w:sz w:val="26"/>
      <w:szCs w:val="26"/>
      <w:lang w:bidi="ar-SA"/>
    </w:rPr>
  </w:style>
  <w:style w:type="character" w:customStyle="1" w:styleId="310">
    <w:name w:val="Основной текст (31)"/>
    <w:link w:val="311"/>
    <w:uiPriority w:val="99"/>
    <w:rsid w:val="00C24723"/>
    <w:rPr>
      <w:b/>
      <w:bCs/>
      <w:i/>
      <w:iCs/>
      <w:sz w:val="26"/>
      <w:szCs w:val="26"/>
      <w:lang w:bidi="ar-SA"/>
    </w:rPr>
  </w:style>
  <w:style w:type="character" w:customStyle="1" w:styleId="320">
    <w:name w:val="Основной текст (32)"/>
    <w:link w:val="3210"/>
    <w:uiPriority w:val="99"/>
    <w:rsid w:val="00C24723"/>
    <w:rPr>
      <w:b/>
      <w:bCs/>
      <w:sz w:val="26"/>
      <w:szCs w:val="26"/>
      <w:lang w:bidi="ar-SA"/>
    </w:rPr>
  </w:style>
  <w:style w:type="character" w:customStyle="1" w:styleId="33">
    <w:name w:val="Основной текст (33)"/>
    <w:link w:val="331"/>
    <w:uiPriority w:val="99"/>
    <w:rsid w:val="00C24723"/>
    <w:rPr>
      <w:b/>
      <w:bCs/>
      <w:i/>
      <w:iCs/>
      <w:sz w:val="26"/>
      <w:szCs w:val="26"/>
      <w:lang w:bidi="ar-SA"/>
    </w:rPr>
  </w:style>
  <w:style w:type="character" w:customStyle="1" w:styleId="34">
    <w:name w:val="Основной текст (34)"/>
    <w:link w:val="341"/>
    <w:uiPriority w:val="99"/>
    <w:rsid w:val="00C24723"/>
    <w:rPr>
      <w:sz w:val="26"/>
      <w:szCs w:val="26"/>
      <w:lang w:bidi="ar-SA"/>
    </w:rPr>
  </w:style>
  <w:style w:type="character" w:customStyle="1" w:styleId="342">
    <w:name w:val="Основной текст (34)2"/>
    <w:uiPriority w:val="99"/>
    <w:rsid w:val="00C24723"/>
    <w:rPr>
      <w:sz w:val="26"/>
      <w:szCs w:val="26"/>
      <w:u w:val="single"/>
      <w:lang w:bidi="ar-SA"/>
    </w:rPr>
  </w:style>
  <w:style w:type="character" w:customStyle="1" w:styleId="35">
    <w:name w:val="Основной текст (35)"/>
    <w:link w:val="351"/>
    <w:uiPriority w:val="99"/>
    <w:rsid w:val="00C24723"/>
    <w:rPr>
      <w:i/>
      <w:iCs/>
      <w:sz w:val="26"/>
      <w:szCs w:val="26"/>
      <w:lang w:bidi="ar-SA"/>
    </w:rPr>
  </w:style>
  <w:style w:type="character" w:customStyle="1" w:styleId="350">
    <w:name w:val="Основной текст (35) + Не курсив"/>
    <w:uiPriority w:val="99"/>
    <w:rsid w:val="00C24723"/>
    <w:rPr>
      <w:i/>
      <w:iCs/>
      <w:sz w:val="26"/>
      <w:szCs w:val="26"/>
      <w:lang w:bidi="ar-SA"/>
    </w:rPr>
  </w:style>
  <w:style w:type="character" w:customStyle="1" w:styleId="36">
    <w:name w:val="Основной текст (36)"/>
    <w:link w:val="361"/>
    <w:uiPriority w:val="99"/>
    <w:rsid w:val="00C24723"/>
    <w:rPr>
      <w:sz w:val="26"/>
      <w:szCs w:val="26"/>
      <w:lang w:bidi="ar-SA"/>
    </w:rPr>
  </w:style>
  <w:style w:type="character" w:customStyle="1" w:styleId="362">
    <w:name w:val="Основной текст (36)2"/>
    <w:uiPriority w:val="99"/>
    <w:rsid w:val="00C24723"/>
    <w:rPr>
      <w:sz w:val="26"/>
      <w:szCs w:val="26"/>
      <w:u w:val="single"/>
      <w:lang w:bidi="ar-SA"/>
    </w:rPr>
  </w:style>
  <w:style w:type="character" w:customStyle="1" w:styleId="3510">
    <w:name w:val="Основной текст (35) + Не курсив1"/>
    <w:uiPriority w:val="99"/>
    <w:rsid w:val="00C24723"/>
    <w:rPr>
      <w:i/>
      <w:iCs/>
      <w:sz w:val="26"/>
      <w:szCs w:val="26"/>
      <w:lang w:bidi="ar-SA"/>
    </w:rPr>
  </w:style>
  <w:style w:type="paragraph" w:customStyle="1" w:styleId="410">
    <w:name w:val="Основной текст (4)1"/>
    <w:basedOn w:val="a4"/>
    <w:link w:val="41"/>
    <w:uiPriority w:val="99"/>
    <w:rsid w:val="00C24723"/>
    <w:pPr>
      <w:shd w:val="clear" w:color="auto" w:fill="FFFFFF"/>
      <w:spacing w:before="180" w:after="60" w:line="292" w:lineRule="exact"/>
      <w:ind w:firstLine="300"/>
      <w:jc w:val="both"/>
    </w:pPr>
    <w:rPr>
      <w:sz w:val="26"/>
      <w:szCs w:val="26"/>
    </w:rPr>
  </w:style>
  <w:style w:type="paragraph" w:customStyle="1" w:styleId="810">
    <w:name w:val="Основной текст (8)1"/>
    <w:basedOn w:val="a4"/>
    <w:link w:val="81"/>
    <w:uiPriority w:val="99"/>
    <w:rsid w:val="00C24723"/>
    <w:pPr>
      <w:shd w:val="clear" w:color="auto" w:fill="FFFFFF"/>
      <w:spacing w:line="240" w:lineRule="atLeast"/>
      <w:jc w:val="both"/>
    </w:pPr>
    <w:rPr>
      <w:sz w:val="26"/>
      <w:szCs w:val="26"/>
    </w:rPr>
  </w:style>
  <w:style w:type="paragraph" w:customStyle="1" w:styleId="311">
    <w:name w:val="Основной текст (31)1"/>
    <w:basedOn w:val="a4"/>
    <w:link w:val="310"/>
    <w:uiPriority w:val="99"/>
    <w:rsid w:val="00C24723"/>
    <w:pPr>
      <w:shd w:val="clear" w:color="auto" w:fill="FFFFFF"/>
      <w:spacing w:before="300" w:after="180" w:line="240" w:lineRule="atLeast"/>
    </w:pPr>
    <w:rPr>
      <w:b/>
      <w:bCs/>
      <w:i/>
      <w:iCs/>
      <w:sz w:val="26"/>
      <w:szCs w:val="26"/>
    </w:rPr>
  </w:style>
  <w:style w:type="paragraph" w:customStyle="1" w:styleId="3210">
    <w:name w:val="Основной текст (32)1"/>
    <w:basedOn w:val="a4"/>
    <w:link w:val="320"/>
    <w:uiPriority w:val="99"/>
    <w:rsid w:val="00C24723"/>
    <w:pPr>
      <w:shd w:val="clear" w:color="auto" w:fill="FFFFFF"/>
      <w:spacing w:after="180" w:line="240" w:lineRule="atLeast"/>
      <w:jc w:val="center"/>
    </w:pPr>
    <w:rPr>
      <w:b/>
      <w:bCs/>
      <w:sz w:val="26"/>
      <w:szCs w:val="26"/>
    </w:rPr>
  </w:style>
  <w:style w:type="paragraph" w:customStyle="1" w:styleId="331">
    <w:name w:val="Основной текст (33)1"/>
    <w:basedOn w:val="a4"/>
    <w:link w:val="33"/>
    <w:uiPriority w:val="99"/>
    <w:rsid w:val="00C24723"/>
    <w:pPr>
      <w:shd w:val="clear" w:color="auto" w:fill="FFFFFF"/>
      <w:spacing w:before="180" w:line="411" w:lineRule="exact"/>
      <w:jc w:val="center"/>
    </w:pPr>
    <w:rPr>
      <w:b/>
      <w:bCs/>
      <w:i/>
      <w:iCs/>
      <w:sz w:val="26"/>
      <w:szCs w:val="26"/>
    </w:rPr>
  </w:style>
  <w:style w:type="paragraph" w:customStyle="1" w:styleId="341">
    <w:name w:val="Основной текст (34)1"/>
    <w:basedOn w:val="a4"/>
    <w:link w:val="34"/>
    <w:uiPriority w:val="99"/>
    <w:rsid w:val="00C24723"/>
    <w:pPr>
      <w:shd w:val="clear" w:color="auto" w:fill="FFFFFF"/>
      <w:spacing w:line="411" w:lineRule="exact"/>
      <w:ind w:hanging="420"/>
    </w:pPr>
    <w:rPr>
      <w:sz w:val="26"/>
      <w:szCs w:val="26"/>
    </w:rPr>
  </w:style>
  <w:style w:type="paragraph" w:customStyle="1" w:styleId="351">
    <w:name w:val="Основной текст (35)1"/>
    <w:basedOn w:val="a4"/>
    <w:link w:val="35"/>
    <w:uiPriority w:val="99"/>
    <w:rsid w:val="00C24723"/>
    <w:pPr>
      <w:shd w:val="clear" w:color="auto" w:fill="FFFFFF"/>
      <w:spacing w:line="411" w:lineRule="exact"/>
      <w:ind w:hanging="420"/>
    </w:pPr>
    <w:rPr>
      <w:i/>
      <w:iCs/>
      <w:sz w:val="26"/>
      <w:szCs w:val="26"/>
    </w:rPr>
  </w:style>
  <w:style w:type="paragraph" w:customStyle="1" w:styleId="361">
    <w:name w:val="Основной текст (36)1"/>
    <w:basedOn w:val="a4"/>
    <w:link w:val="36"/>
    <w:uiPriority w:val="99"/>
    <w:rsid w:val="00C24723"/>
    <w:pPr>
      <w:shd w:val="clear" w:color="auto" w:fill="FFFFFF"/>
      <w:spacing w:before="180" w:after="180" w:line="240" w:lineRule="atLeast"/>
      <w:ind w:hanging="760"/>
    </w:pPr>
    <w:rPr>
      <w:sz w:val="26"/>
      <w:szCs w:val="26"/>
    </w:rPr>
  </w:style>
  <w:style w:type="paragraph" w:styleId="af9">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4"/>
    <w:link w:val="afa"/>
    <w:qFormat/>
    <w:rsid w:val="005C61F3"/>
    <w:pPr>
      <w:spacing w:before="100" w:beforeAutospacing="1" w:after="100" w:afterAutospacing="1"/>
    </w:pPr>
    <w:rPr>
      <w:sz w:val="24"/>
      <w:szCs w:val="24"/>
    </w:rPr>
  </w:style>
  <w:style w:type="character" w:customStyle="1" w:styleId="71">
    <w:name w:val="Основной текст (7)"/>
    <w:link w:val="710"/>
    <w:uiPriority w:val="99"/>
    <w:rsid w:val="00047665"/>
    <w:rPr>
      <w:sz w:val="26"/>
      <w:szCs w:val="26"/>
      <w:lang w:bidi="ar-SA"/>
    </w:rPr>
  </w:style>
  <w:style w:type="character" w:customStyle="1" w:styleId="67">
    <w:name w:val="Основной текст (67)"/>
    <w:link w:val="671"/>
    <w:uiPriority w:val="99"/>
    <w:rsid w:val="00047665"/>
    <w:rPr>
      <w:sz w:val="26"/>
      <w:szCs w:val="26"/>
      <w:lang w:bidi="ar-SA"/>
    </w:rPr>
  </w:style>
  <w:style w:type="paragraph" w:customStyle="1" w:styleId="710">
    <w:name w:val="Основной текст (7)1"/>
    <w:basedOn w:val="a4"/>
    <w:link w:val="71"/>
    <w:uiPriority w:val="99"/>
    <w:rsid w:val="00047665"/>
    <w:pPr>
      <w:shd w:val="clear" w:color="auto" w:fill="FFFFFF"/>
      <w:spacing w:line="297" w:lineRule="exact"/>
      <w:ind w:hanging="360"/>
      <w:jc w:val="both"/>
    </w:pPr>
    <w:rPr>
      <w:sz w:val="26"/>
      <w:szCs w:val="26"/>
    </w:rPr>
  </w:style>
  <w:style w:type="paragraph" w:customStyle="1" w:styleId="671">
    <w:name w:val="Основной текст (67)1"/>
    <w:basedOn w:val="a4"/>
    <w:link w:val="67"/>
    <w:uiPriority w:val="99"/>
    <w:rsid w:val="00047665"/>
    <w:pPr>
      <w:shd w:val="clear" w:color="auto" w:fill="FFFFFF"/>
      <w:spacing w:line="297" w:lineRule="exact"/>
      <w:ind w:firstLine="1000"/>
      <w:jc w:val="both"/>
    </w:pPr>
    <w:rPr>
      <w:sz w:val="26"/>
      <w:szCs w:val="26"/>
    </w:rPr>
  </w:style>
  <w:style w:type="paragraph" w:customStyle="1" w:styleId="afb">
    <w:name w:val="Знак Знак Знак"/>
    <w:basedOn w:val="a4"/>
    <w:uiPriority w:val="99"/>
    <w:rsid w:val="00F36C44"/>
    <w:pPr>
      <w:keepLines/>
      <w:spacing w:after="160" w:line="240" w:lineRule="exact"/>
    </w:pPr>
    <w:rPr>
      <w:rFonts w:ascii="Verdana" w:eastAsia="MS Mincho" w:hAnsi="Verdana" w:cs="Franklin Gothic Book"/>
      <w:lang w:val="en-US" w:eastAsia="en-US"/>
    </w:rPr>
  </w:style>
  <w:style w:type="paragraph" w:styleId="30">
    <w:name w:val="Body Text Indent 3"/>
    <w:basedOn w:val="a4"/>
    <w:link w:val="37"/>
    <w:uiPriority w:val="99"/>
    <w:rsid w:val="00F36C44"/>
    <w:pPr>
      <w:spacing w:after="120"/>
      <w:ind w:left="283"/>
    </w:pPr>
    <w:rPr>
      <w:sz w:val="16"/>
      <w:szCs w:val="16"/>
    </w:rPr>
  </w:style>
  <w:style w:type="character" w:styleId="afc">
    <w:name w:val="Hyperlink"/>
    <w:uiPriority w:val="99"/>
    <w:rsid w:val="00160A97"/>
    <w:rPr>
      <w:color w:val="0000FF"/>
      <w:u w:val="single"/>
    </w:rPr>
  </w:style>
  <w:style w:type="character" w:styleId="afd">
    <w:name w:val="Strong"/>
    <w:uiPriority w:val="99"/>
    <w:qFormat/>
    <w:rsid w:val="002A6177"/>
    <w:rPr>
      <w:b/>
      <w:bCs/>
    </w:rPr>
  </w:style>
  <w:style w:type="paragraph" w:customStyle="1" w:styleId="afe">
    <w:name w:val="Знак Знак Знак Знак"/>
    <w:basedOn w:val="a4"/>
    <w:uiPriority w:val="99"/>
    <w:rsid w:val="00BD20DD"/>
    <w:pPr>
      <w:pageBreakBefore/>
      <w:spacing w:after="160" w:line="360" w:lineRule="auto"/>
    </w:pPr>
    <w:rPr>
      <w:sz w:val="28"/>
      <w:lang w:val="en-US" w:eastAsia="en-US"/>
    </w:rPr>
  </w:style>
  <w:style w:type="paragraph" w:styleId="aff">
    <w:name w:val="Title"/>
    <w:basedOn w:val="a4"/>
    <w:link w:val="aff0"/>
    <w:uiPriority w:val="99"/>
    <w:qFormat/>
    <w:rsid w:val="004F1C58"/>
    <w:pPr>
      <w:spacing w:before="120"/>
      <w:jc w:val="center"/>
    </w:pPr>
    <w:rPr>
      <w:b/>
      <w:bCs/>
      <w:sz w:val="26"/>
      <w:szCs w:val="24"/>
    </w:rPr>
  </w:style>
  <w:style w:type="character" w:customStyle="1" w:styleId="apple-converted-space">
    <w:name w:val="apple-converted-space"/>
    <w:basedOn w:val="a5"/>
    <w:rsid w:val="00890734"/>
  </w:style>
  <w:style w:type="paragraph" w:customStyle="1" w:styleId="ConsPlusTitle">
    <w:name w:val="ConsPlusTitle"/>
    <w:uiPriority w:val="99"/>
    <w:rsid w:val="00610AB9"/>
    <w:pPr>
      <w:widowControl w:val="0"/>
      <w:autoSpaceDE w:val="0"/>
      <w:autoSpaceDN w:val="0"/>
      <w:adjustRightInd w:val="0"/>
    </w:pPr>
    <w:rPr>
      <w:rFonts w:ascii="Arial" w:hAnsi="Arial" w:cs="Arial"/>
      <w:b/>
      <w:bCs/>
    </w:rPr>
  </w:style>
  <w:style w:type="character" w:customStyle="1" w:styleId="91">
    <w:name w:val="Основной текст + 91"/>
    <w:aliases w:val="5 pt1"/>
    <w:rsid w:val="00D930CA"/>
    <w:rPr>
      <w:rFonts w:ascii="Times New Roman" w:hAnsi="Times New Roman" w:cs="Times New Roman"/>
      <w:b/>
      <w:bCs/>
      <w:sz w:val="19"/>
      <w:szCs w:val="19"/>
      <w:u w:val="none"/>
    </w:rPr>
  </w:style>
  <w:style w:type="character" w:customStyle="1" w:styleId="maintext1">
    <w:name w:val="maintext1"/>
    <w:rsid w:val="00E226CD"/>
    <w:rPr>
      <w:vanish w:val="0"/>
      <w:webHidden w:val="0"/>
      <w:sz w:val="13"/>
      <w:szCs w:val="13"/>
      <w:specVanish w:val="0"/>
    </w:rPr>
  </w:style>
  <w:style w:type="paragraph" w:customStyle="1" w:styleId="consplusnormal">
    <w:name w:val="consplusnormal"/>
    <w:basedOn w:val="a4"/>
    <w:rsid w:val="009A4F1F"/>
    <w:pPr>
      <w:spacing w:before="100" w:beforeAutospacing="1" w:after="100" w:afterAutospacing="1"/>
    </w:pPr>
    <w:rPr>
      <w:color w:val="424242"/>
    </w:rPr>
  </w:style>
  <w:style w:type="paragraph" w:styleId="26">
    <w:name w:val="Body Text Indent 2"/>
    <w:basedOn w:val="a4"/>
    <w:link w:val="27"/>
    <w:uiPriority w:val="99"/>
    <w:rsid w:val="007B7AE6"/>
    <w:pPr>
      <w:spacing w:after="120" w:line="480" w:lineRule="auto"/>
      <w:ind w:left="283"/>
    </w:pPr>
  </w:style>
  <w:style w:type="character" w:customStyle="1" w:styleId="27">
    <w:name w:val="Основной текст с отступом 2 Знак"/>
    <w:basedOn w:val="a5"/>
    <w:link w:val="26"/>
    <w:uiPriority w:val="99"/>
    <w:rsid w:val="007B7AE6"/>
  </w:style>
  <w:style w:type="paragraph" w:styleId="HTML">
    <w:name w:val="HTML Preformatted"/>
    <w:basedOn w:val="a4"/>
    <w:link w:val="HTML0"/>
    <w:uiPriority w:val="99"/>
    <w:rsid w:val="00F0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rsid w:val="00F0489A"/>
    <w:rPr>
      <w:rFonts w:ascii="Courier New" w:hAnsi="Courier New" w:cs="Courier New"/>
    </w:rPr>
  </w:style>
  <w:style w:type="character" w:customStyle="1" w:styleId="afa">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9"/>
    <w:rsid w:val="007041E8"/>
    <w:rPr>
      <w:sz w:val="24"/>
      <w:szCs w:val="24"/>
    </w:rPr>
  </w:style>
  <w:style w:type="paragraph" w:customStyle="1" w:styleId="28">
    <w:name w:val="Знак2"/>
    <w:basedOn w:val="a4"/>
    <w:rsid w:val="007041E8"/>
    <w:pPr>
      <w:spacing w:after="160" w:line="240" w:lineRule="exact"/>
    </w:pPr>
    <w:rPr>
      <w:rFonts w:ascii="Verdana" w:hAnsi="Verdana"/>
      <w:lang w:val="en-US" w:eastAsia="en-US"/>
    </w:rPr>
  </w:style>
  <w:style w:type="character" w:customStyle="1" w:styleId="50">
    <w:name w:val="Заголовок 5 Знак"/>
    <w:link w:val="5"/>
    <w:uiPriority w:val="99"/>
    <w:rsid w:val="000E3994"/>
    <w:rPr>
      <w:rFonts w:ascii="Calibri" w:hAnsi="Calibri"/>
      <w:b/>
      <w:bCs/>
      <w:i/>
      <w:iCs/>
      <w:sz w:val="26"/>
      <w:szCs w:val="26"/>
    </w:rPr>
  </w:style>
  <w:style w:type="character" w:customStyle="1" w:styleId="60">
    <w:name w:val="Заголовок 6 Знак"/>
    <w:link w:val="6"/>
    <w:uiPriority w:val="9"/>
    <w:rsid w:val="000E3994"/>
    <w:rPr>
      <w:rFonts w:eastAsia="Arial Unicode MS"/>
      <w:b/>
      <w:sz w:val="28"/>
      <w:szCs w:val="24"/>
    </w:rPr>
  </w:style>
  <w:style w:type="character" w:customStyle="1" w:styleId="70">
    <w:name w:val="Заголовок 7 Знак"/>
    <w:link w:val="7"/>
    <w:uiPriority w:val="99"/>
    <w:rsid w:val="000E3994"/>
    <w:rPr>
      <w:rFonts w:ascii="Calibri" w:hAnsi="Calibri"/>
      <w:sz w:val="24"/>
      <w:szCs w:val="24"/>
    </w:rPr>
  </w:style>
  <w:style w:type="character" w:customStyle="1" w:styleId="80">
    <w:name w:val="Заголовок 8 Знак"/>
    <w:link w:val="8"/>
    <w:uiPriority w:val="9"/>
    <w:rsid w:val="000E3994"/>
    <w:rPr>
      <w:i/>
      <w:iCs/>
      <w:sz w:val="24"/>
      <w:szCs w:val="24"/>
    </w:rPr>
  </w:style>
  <w:style w:type="numbering" w:customStyle="1" w:styleId="2">
    <w:name w:val="Стиль маркированный2"/>
    <w:basedOn w:val="a7"/>
    <w:rsid w:val="000E3994"/>
    <w:pPr>
      <w:numPr>
        <w:numId w:val="1"/>
      </w:numPr>
    </w:pPr>
  </w:style>
  <w:style w:type="character" w:customStyle="1" w:styleId="af3">
    <w:name w:val="Основной текст с отступом Знак"/>
    <w:basedOn w:val="a5"/>
    <w:link w:val="af2"/>
    <w:uiPriority w:val="99"/>
    <w:rsid w:val="000E3994"/>
  </w:style>
  <w:style w:type="paragraph" w:customStyle="1" w:styleId="ConsPlusNormal0">
    <w:name w:val="ConsPlusNormal"/>
    <w:uiPriority w:val="99"/>
    <w:rsid w:val="000E3994"/>
    <w:pPr>
      <w:widowControl w:val="0"/>
      <w:suppressAutoHyphens/>
      <w:autoSpaceDE w:val="0"/>
      <w:ind w:firstLine="720"/>
    </w:pPr>
    <w:rPr>
      <w:rFonts w:ascii="Arial" w:hAnsi="Arial" w:cs="Arial"/>
      <w:lang w:eastAsia="ar-SA"/>
    </w:rPr>
  </w:style>
  <w:style w:type="paragraph" w:customStyle="1" w:styleId="WW-3">
    <w:name w:val="WW-Основной текст 3"/>
    <w:basedOn w:val="a4"/>
    <w:rsid w:val="000E3994"/>
    <w:pPr>
      <w:widowControl w:val="0"/>
      <w:suppressAutoHyphens/>
      <w:spacing w:after="120"/>
    </w:pPr>
    <w:rPr>
      <w:rFonts w:eastAsia="Arial Unicode MS"/>
      <w:sz w:val="16"/>
      <w:szCs w:val="16"/>
    </w:rPr>
  </w:style>
  <w:style w:type="paragraph" w:customStyle="1" w:styleId="aff1">
    <w:name w:val="Основной"/>
    <w:basedOn w:val="a4"/>
    <w:autoRedefine/>
    <w:uiPriority w:val="99"/>
    <w:rsid w:val="000E3994"/>
    <w:pPr>
      <w:widowControl w:val="0"/>
      <w:autoSpaceDE w:val="0"/>
      <w:autoSpaceDN w:val="0"/>
      <w:adjustRightInd w:val="0"/>
      <w:ind w:firstLine="709"/>
      <w:jc w:val="both"/>
    </w:pPr>
    <w:rPr>
      <w:sz w:val="28"/>
    </w:rPr>
  </w:style>
  <w:style w:type="character" w:customStyle="1" w:styleId="12">
    <w:name w:val="Заголовок 1 Знак"/>
    <w:link w:val="11"/>
    <w:uiPriority w:val="99"/>
    <w:rsid w:val="000E3994"/>
    <w:rPr>
      <w:sz w:val="26"/>
    </w:rPr>
  </w:style>
  <w:style w:type="paragraph" w:customStyle="1" w:styleId="aff2">
    <w:name w:val="Обычный текст"/>
    <w:basedOn w:val="a4"/>
    <w:rsid w:val="000E3994"/>
    <w:pPr>
      <w:widowControl w:val="0"/>
      <w:spacing w:line="360" w:lineRule="auto"/>
      <w:ind w:left="567" w:right="567" w:firstLine="851"/>
      <w:jc w:val="both"/>
    </w:pPr>
    <w:rPr>
      <w:sz w:val="26"/>
    </w:rPr>
  </w:style>
  <w:style w:type="paragraph" w:customStyle="1" w:styleId="a3">
    <w:name w:val="список"/>
    <w:basedOn w:val="a4"/>
    <w:link w:val="aff3"/>
    <w:rsid w:val="000E3994"/>
    <w:pPr>
      <w:widowControl w:val="0"/>
      <w:numPr>
        <w:numId w:val="2"/>
      </w:numPr>
      <w:spacing w:line="360" w:lineRule="auto"/>
      <w:ind w:right="567"/>
      <w:jc w:val="both"/>
    </w:pPr>
    <w:rPr>
      <w:snapToGrid w:val="0"/>
      <w:sz w:val="26"/>
    </w:rPr>
  </w:style>
  <w:style w:type="character" w:customStyle="1" w:styleId="aff3">
    <w:name w:val="список Знак"/>
    <w:link w:val="a3"/>
    <w:rsid w:val="000E3994"/>
    <w:rPr>
      <w:snapToGrid w:val="0"/>
      <w:sz w:val="26"/>
    </w:rPr>
  </w:style>
  <w:style w:type="character" w:customStyle="1" w:styleId="23">
    <w:name w:val="Основной текст 2 Знак"/>
    <w:link w:val="22"/>
    <w:uiPriority w:val="99"/>
    <w:rsid w:val="000E3994"/>
    <w:rPr>
      <w:rFonts w:ascii="Arial" w:hAnsi="Arial" w:cs="Arial"/>
      <w:sz w:val="24"/>
      <w:szCs w:val="24"/>
    </w:rPr>
  </w:style>
  <w:style w:type="character" w:customStyle="1" w:styleId="37">
    <w:name w:val="Основной текст с отступом 3 Знак"/>
    <w:link w:val="30"/>
    <w:uiPriority w:val="99"/>
    <w:rsid w:val="000E3994"/>
    <w:rPr>
      <w:sz w:val="16"/>
      <w:szCs w:val="16"/>
    </w:rPr>
  </w:style>
  <w:style w:type="character" w:customStyle="1" w:styleId="aff4">
    <w:name w:val="Основной текст Знак"/>
    <w:aliases w:val=" Знак1 Знак Знак,Знак1 Знак Знак"/>
    <w:uiPriority w:val="99"/>
    <w:rsid w:val="000E3994"/>
    <w:rPr>
      <w:lang w:val="ru-RU" w:eastAsia="ru-RU" w:bidi="ar-SA"/>
    </w:rPr>
  </w:style>
  <w:style w:type="paragraph" w:customStyle="1" w:styleId="211">
    <w:name w:val="Основной текст 21"/>
    <w:basedOn w:val="a4"/>
    <w:rsid w:val="000E3994"/>
    <w:pPr>
      <w:overflowPunct w:val="0"/>
      <w:autoSpaceDE w:val="0"/>
      <w:autoSpaceDN w:val="0"/>
      <w:adjustRightInd w:val="0"/>
      <w:jc w:val="both"/>
      <w:textAlignment w:val="baseline"/>
    </w:pPr>
    <w:rPr>
      <w:sz w:val="28"/>
    </w:rPr>
  </w:style>
  <w:style w:type="paragraph" w:customStyle="1" w:styleId="ConsNormal">
    <w:name w:val="ConsNormal"/>
    <w:link w:val="ConsNormal0"/>
    <w:rsid w:val="000E3994"/>
    <w:pPr>
      <w:widowControl w:val="0"/>
      <w:suppressAutoHyphens/>
      <w:autoSpaceDE w:val="0"/>
      <w:ind w:right="19772" w:firstLine="720"/>
    </w:pPr>
    <w:rPr>
      <w:rFonts w:ascii="Arial" w:hAnsi="Arial" w:cs="Arial"/>
      <w:lang w:eastAsia="ar-SA"/>
    </w:rPr>
  </w:style>
  <w:style w:type="paragraph" w:customStyle="1" w:styleId="ConsCell">
    <w:name w:val="ConsCell"/>
    <w:semiHidden/>
    <w:rsid w:val="000E3994"/>
    <w:pPr>
      <w:widowControl w:val="0"/>
      <w:autoSpaceDE w:val="0"/>
      <w:autoSpaceDN w:val="0"/>
      <w:adjustRightInd w:val="0"/>
      <w:ind w:right="19772"/>
    </w:pPr>
    <w:rPr>
      <w:rFonts w:ascii="Arial" w:hAnsi="Arial" w:cs="Arial"/>
    </w:rPr>
  </w:style>
  <w:style w:type="paragraph" w:customStyle="1" w:styleId="S">
    <w:name w:val="S_Обычный в таблице"/>
    <w:basedOn w:val="a4"/>
    <w:link w:val="S0"/>
    <w:rsid w:val="000E3994"/>
    <w:pPr>
      <w:spacing w:line="360" w:lineRule="auto"/>
      <w:jc w:val="center"/>
    </w:pPr>
    <w:rPr>
      <w:sz w:val="24"/>
      <w:szCs w:val="24"/>
    </w:rPr>
  </w:style>
  <w:style w:type="character" w:customStyle="1" w:styleId="S0">
    <w:name w:val="S_Обычный в таблице Знак"/>
    <w:link w:val="S"/>
    <w:rsid w:val="000E3994"/>
    <w:rPr>
      <w:sz w:val="24"/>
      <w:szCs w:val="24"/>
    </w:rPr>
  </w:style>
  <w:style w:type="character" w:customStyle="1" w:styleId="ConsNormal0">
    <w:name w:val="ConsNormal Знак"/>
    <w:link w:val="ConsNormal"/>
    <w:rsid w:val="000E3994"/>
    <w:rPr>
      <w:rFonts w:ascii="Arial" w:hAnsi="Arial" w:cs="Arial"/>
      <w:lang w:val="ru-RU" w:eastAsia="ar-SA" w:bidi="ar-SA"/>
    </w:rPr>
  </w:style>
  <w:style w:type="paragraph" w:styleId="aff5">
    <w:name w:val="List Paragraph"/>
    <w:basedOn w:val="a4"/>
    <w:uiPriority w:val="34"/>
    <w:qFormat/>
    <w:rsid w:val="000E3994"/>
    <w:pPr>
      <w:ind w:left="708"/>
    </w:pPr>
  </w:style>
  <w:style w:type="character" w:customStyle="1" w:styleId="40">
    <w:name w:val="Заголовок 4 Знак"/>
    <w:link w:val="4"/>
    <w:uiPriority w:val="9"/>
    <w:rsid w:val="000E3994"/>
    <w:rPr>
      <w:b/>
      <w:bCs/>
      <w:sz w:val="28"/>
      <w:szCs w:val="28"/>
    </w:rPr>
  </w:style>
  <w:style w:type="character" w:customStyle="1" w:styleId="21">
    <w:name w:val="Заголовок 2 Знак"/>
    <w:link w:val="20"/>
    <w:uiPriority w:val="99"/>
    <w:rsid w:val="000E3994"/>
    <w:rPr>
      <w:rFonts w:ascii="Arial" w:hAnsi="Arial"/>
      <w:sz w:val="24"/>
    </w:rPr>
  </w:style>
  <w:style w:type="character" w:customStyle="1" w:styleId="31">
    <w:name w:val="Заголовок 3 Знак1"/>
    <w:aliases w:val="(заголовок в тексте) Знак,Заголовок 3 Знак Знак"/>
    <w:link w:val="3"/>
    <w:uiPriority w:val="99"/>
    <w:rsid w:val="000E3994"/>
    <w:rPr>
      <w:rFonts w:ascii="Arial" w:hAnsi="Arial" w:cs="Arial"/>
      <w:b/>
      <w:bCs/>
      <w:sz w:val="26"/>
      <w:szCs w:val="26"/>
    </w:rPr>
  </w:style>
  <w:style w:type="character" w:customStyle="1" w:styleId="90">
    <w:name w:val="Заголовок 9 Знак"/>
    <w:link w:val="9"/>
    <w:uiPriority w:val="9"/>
    <w:rsid w:val="000E3994"/>
    <w:rPr>
      <w:rFonts w:ascii="Arial" w:hAnsi="Arial" w:cs="Arial"/>
      <w:sz w:val="22"/>
      <w:szCs w:val="22"/>
    </w:rPr>
  </w:style>
  <w:style w:type="character" w:styleId="aff6">
    <w:name w:val="FollowedHyperlink"/>
    <w:uiPriority w:val="99"/>
    <w:unhideWhenUsed/>
    <w:rsid w:val="000E3994"/>
    <w:rPr>
      <w:color w:val="800000"/>
      <w:u w:val="single"/>
    </w:rPr>
  </w:style>
  <w:style w:type="paragraph" w:styleId="14">
    <w:name w:val="index 1"/>
    <w:basedOn w:val="a4"/>
    <w:next w:val="a4"/>
    <w:autoRedefine/>
    <w:unhideWhenUsed/>
    <w:rsid w:val="000E3994"/>
    <w:pPr>
      <w:ind w:left="200" w:hanging="200"/>
    </w:pPr>
  </w:style>
  <w:style w:type="paragraph" w:styleId="15">
    <w:name w:val="toc 1"/>
    <w:basedOn w:val="a4"/>
    <w:next w:val="a4"/>
    <w:autoRedefine/>
    <w:uiPriority w:val="99"/>
    <w:unhideWhenUsed/>
    <w:rsid w:val="000E3994"/>
    <w:pPr>
      <w:tabs>
        <w:tab w:val="left" w:pos="720"/>
        <w:tab w:val="right" w:leader="dot" w:pos="9345"/>
      </w:tabs>
      <w:jc w:val="center"/>
    </w:pPr>
    <w:rPr>
      <w:b/>
      <w:bCs/>
      <w:sz w:val="24"/>
      <w:szCs w:val="24"/>
    </w:rPr>
  </w:style>
  <w:style w:type="paragraph" w:styleId="29">
    <w:name w:val="toc 2"/>
    <w:basedOn w:val="a4"/>
    <w:next w:val="a4"/>
    <w:autoRedefine/>
    <w:uiPriority w:val="99"/>
    <w:unhideWhenUsed/>
    <w:rsid w:val="00EA38FD"/>
    <w:pPr>
      <w:ind w:left="284" w:firstLine="425"/>
    </w:pPr>
    <w:rPr>
      <w:b/>
      <w:sz w:val="28"/>
      <w:szCs w:val="24"/>
    </w:rPr>
  </w:style>
  <w:style w:type="paragraph" w:styleId="aff7">
    <w:name w:val="footnote text"/>
    <w:basedOn w:val="a4"/>
    <w:link w:val="aff8"/>
    <w:uiPriority w:val="99"/>
    <w:unhideWhenUsed/>
    <w:rsid w:val="000E3994"/>
  </w:style>
  <w:style w:type="character" w:customStyle="1" w:styleId="aff8">
    <w:name w:val="Текст сноски Знак"/>
    <w:basedOn w:val="a5"/>
    <w:link w:val="aff7"/>
    <w:uiPriority w:val="99"/>
    <w:rsid w:val="000E3994"/>
  </w:style>
  <w:style w:type="paragraph" w:styleId="aff9">
    <w:name w:val="annotation text"/>
    <w:basedOn w:val="a4"/>
    <w:link w:val="affa"/>
    <w:unhideWhenUsed/>
    <w:rsid w:val="000E3994"/>
  </w:style>
  <w:style w:type="character" w:customStyle="1" w:styleId="affa">
    <w:name w:val="Текст примечания Знак"/>
    <w:basedOn w:val="a5"/>
    <w:link w:val="aff9"/>
    <w:rsid w:val="000E3994"/>
  </w:style>
  <w:style w:type="paragraph" w:styleId="affb">
    <w:name w:val="index heading"/>
    <w:basedOn w:val="a4"/>
    <w:next w:val="14"/>
    <w:unhideWhenUsed/>
    <w:rsid w:val="000E3994"/>
    <w:pPr>
      <w:widowControl w:val="0"/>
      <w:suppressAutoHyphens/>
    </w:pPr>
    <w:rPr>
      <w:rFonts w:ascii="Arial" w:eastAsia="Arial Unicode MS" w:hAnsi="Arial"/>
      <w:sz w:val="24"/>
      <w:szCs w:val="24"/>
    </w:rPr>
  </w:style>
  <w:style w:type="paragraph" w:styleId="affc">
    <w:name w:val="caption"/>
    <w:basedOn w:val="a4"/>
    <w:next w:val="a4"/>
    <w:uiPriority w:val="99"/>
    <w:qFormat/>
    <w:rsid w:val="000E3994"/>
    <w:rPr>
      <w:b/>
      <w:bCs/>
    </w:rPr>
  </w:style>
  <w:style w:type="paragraph" w:styleId="affd">
    <w:name w:val="endnote text"/>
    <w:basedOn w:val="a4"/>
    <w:link w:val="affe"/>
    <w:unhideWhenUsed/>
    <w:rsid w:val="000E3994"/>
    <w:pPr>
      <w:widowControl w:val="0"/>
      <w:suppressLineNumbers/>
      <w:suppressAutoHyphens/>
      <w:ind w:left="283" w:hanging="283"/>
    </w:pPr>
    <w:rPr>
      <w:rFonts w:eastAsia="Arial Unicode MS"/>
    </w:rPr>
  </w:style>
  <w:style w:type="character" w:customStyle="1" w:styleId="affe">
    <w:name w:val="Текст концевой сноски Знак"/>
    <w:link w:val="affd"/>
    <w:rsid w:val="000E3994"/>
    <w:rPr>
      <w:rFonts w:eastAsia="Arial Unicode MS"/>
    </w:rPr>
  </w:style>
  <w:style w:type="paragraph" w:styleId="afff">
    <w:name w:val="List"/>
    <w:basedOn w:val="a8"/>
    <w:uiPriority w:val="99"/>
    <w:unhideWhenUsed/>
    <w:rsid w:val="000E3994"/>
    <w:pPr>
      <w:widowControl w:val="0"/>
      <w:suppressAutoHyphens/>
      <w:spacing w:after="120"/>
      <w:jc w:val="left"/>
    </w:pPr>
    <w:rPr>
      <w:rFonts w:ascii="Times New Roman" w:eastAsia="Arial Unicode MS" w:hAnsi="Times New Roman" w:cs="Tahoma"/>
      <w:sz w:val="24"/>
      <w:szCs w:val="24"/>
    </w:rPr>
  </w:style>
  <w:style w:type="paragraph" w:styleId="a1">
    <w:name w:val="List Bullet"/>
    <w:basedOn w:val="a4"/>
    <w:unhideWhenUsed/>
    <w:rsid w:val="000E3994"/>
    <w:pPr>
      <w:numPr>
        <w:numId w:val="3"/>
      </w:numPr>
      <w:contextualSpacing/>
    </w:pPr>
  </w:style>
  <w:style w:type="paragraph" w:styleId="2a">
    <w:name w:val="List 2"/>
    <w:basedOn w:val="a4"/>
    <w:unhideWhenUsed/>
    <w:rsid w:val="000E3994"/>
    <w:pPr>
      <w:ind w:left="566" w:hanging="283"/>
    </w:pPr>
  </w:style>
  <w:style w:type="paragraph" w:styleId="afff0">
    <w:name w:val="Subtitle"/>
    <w:basedOn w:val="a4"/>
    <w:next w:val="a4"/>
    <w:link w:val="afff1"/>
    <w:qFormat/>
    <w:rsid w:val="000E3994"/>
    <w:pPr>
      <w:numPr>
        <w:ilvl w:val="1"/>
      </w:numPr>
    </w:pPr>
    <w:rPr>
      <w:rFonts w:ascii="Cambria" w:hAnsi="Cambria"/>
      <w:i/>
      <w:iCs/>
      <w:color w:val="4F81BD"/>
      <w:spacing w:val="15"/>
      <w:sz w:val="24"/>
      <w:szCs w:val="24"/>
    </w:rPr>
  </w:style>
  <w:style w:type="character" w:customStyle="1" w:styleId="afff1">
    <w:name w:val="Подзаголовок Знак"/>
    <w:link w:val="afff0"/>
    <w:rsid w:val="000E3994"/>
    <w:rPr>
      <w:rFonts w:ascii="Cambria" w:hAnsi="Cambria"/>
      <w:i/>
      <w:iCs/>
      <w:color w:val="4F81BD"/>
      <w:spacing w:val="15"/>
      <w:sz w:val="24"/>
      <w:szCs w:val="24"/>
    </w:rPr>
  </w:style>
  <w:style w:type="paragraph" w:styleId="afff2">
    <w:name w:val="Body Text First Indent"/>
    <w:basedOn w:val="a8"/>
    <w:link w:val="afff3"/>
    <w:unhideWhenUsed/>
    <w:rsid w:val="000E3994"/>
    <w:pPr>
      <w:spacing w:after="120"/>
      <w:ind w:firstLine="210"/>
      <w:jc w:val="left"/>
    </w:pPr>
    <w:rPr>
      <w:rFonts w:ascii="Times New Roman" w:hAnsi="Times New Roman"/>
    </w:rPr>
  </w:style>
  <w:style w:type="character" w:customStyle="1" w:styleId="13">
    <w:name w:val="Основной текст Знак1"/>
    <w:aliases w:val=" Знак1 Знак Знак1,Знак1 Знак Знак1"/>
    <w:link w:val="a8"/>
    <w:rsid w:val="000E3994"/>
    <w:rPr>
      <w:rFonts w:ascii="Arial" w:hAnsi="Arial"/>
    </w:rPr>
  </w:style>
  <w:style w:type="character" w:customStyle="1" w:styleId="afff3">
    <w:name w:val="Красная строка Знак"/>
    <w:link w:val="afff2"/>
    <w:rsid w:val="000E3994"/>
    <w:rPr>
      <w:rFonts w:ascii="Arial" w:hAnsi="Arial"/>
    </w:rPr>
  </w:style>
  <w:style w:type="paragraph" w:styleId="38">
    <w:name w:val="Body Text 3"/>
    <w:basedOn w:val="a4"/>
    <w:link w:val="39"/>
    <w:uiPriority w:val="99"/>
    <w:unhideWhenUsed/>
    <w:rsid w:val="000E3994"/>
    <w:pPr>
      <w:spacing w:after="120"/>
    </w:pPr>
    <w:rPr>
      <w:sz w:val="16"/>
      <w:szCs w:val="16"/>
    </w:rPr>
  </w:style>
  <w:style w:type="character" w:customStyle="1" w:styleId="39">
    <w:name w:val="Основной текст 3 Знак"/>
    <w:link w:val="38"/>
    <w:uiPriority w:val="99"/>
    <w:rsid w:val="000E3994"/>
    <w:rPr>
      <w:sz w:val="16"/>
      <w:szCs w:val="16"/>
    </w:rPr>
  </w:style>
  <w:style w:type="character" w:customStyle="1" w:styleId="af5">
    <w:name w:val="Схема документа Знак"/>
    <w:link w:val="af4"/>
    <w:uiPriority w:val="99"/>
    <w:rsid w:val="000E3994"/>
    <w:rPr>
      <w:rFonts w:ascii="Tahoma" w:hAnsi="Tahoma" w:cs="Tahoma"/>
      <w:shd w:val="clear" w:color="auto" w:fill="000080"/>
    </w:rPr>
  </w:style>
  <w:style w:type="character" w:customStyle="1" w:styleId="af0">
    <w:name w:val="Текст Знак"/>
    <w:aliases w:val="Текст Знак1 Знак1,Знак3 Знак1 Знак1,Текст Знак Знак Знак1,Знак3 Знак Знак Знак1,Знак3 Знак3,Знак3 Знак Знак2"/>
    <w:link w:val="af"/>
    <w:rsid w:val="000E3994"/>
    <w:rPr>
      <w:rFonts w:ascii="Courier New" w:hAnsi="Courier New"/>
    </w:rPr>
  </w:style>
  <w:style w:type="paragraph" w:styleId="afff4">
    <w:name w:val="annotation subject"/>
    <w:basedOn w:val="aff9"/>
    <w:next w:val="aff9"/>
    <w:link w:val="afff5"/>
    <w:unhideWhenUsed/>
    <w:rsid w:val="000E3994"/>
    <w:rPr>
      <w:b/>
      <w:bCs/>
    </w:rPr>
  </w:style>
  <w:style w:type="character" w:customStyle="1" w:styleId="afff5">
    <w:name w:val="Тема примечания Знак"/>
    <w:link w:val="afff4"/>
    <w:rsid w:val="000E3994"/>
    <w:rPr>
      <w:b/>
      <w:bCs/>
    </w:rPr>
  </w:style>
  <w:style w:type="character" w:customStyle="1" w:styleId="af8">
    <w:name w:val="Текст выноски Знак"/>
    <w:link w:val="af7"/>
    <w:uiPriority w:val="99"/>
    <w:rsid w:val="000E3994"/>
    <w:rPr>
      <w:rFonts w:ascii="Tahoma" w:hAnsi="Tahoma" w:cs="Tahoma"/>
      <w:sz w:val="16"/>
      <w:szCs w:val="16"/>
    </w:rPr>
  </w:style>
  <w:style w:type="paragraph" w:customStyle="1" w:styleId="312">
    <w:name w:val="Основной текст с отступом 31"/>
    <w:basedOn w:val="a4"/>
    <w:rsid w:val="000E3994"/>
    <w:pPr>
      <w:overflowPunct w:val="0"/>
      <w:autoSpaceDE w:val="0"/>
      <w:autoSpaceDN w:val="0"/>
      <w:adjustRightInd w:val="0"/>
      <w:ind w:firstLine="720"/>
      <w:jc w:val="both"/>
    </w:pPr>
    <w:rPr>
      <w:sz w:val="26"/>
    </w:rPr>
  </w:style>
  <w:style w:type="paragraph" w:customStyle="1" w:styleId="afff6">
    <w:name w:val="Содержимое таблицы"/>
    <w:basedOn w:val="a4"/>
    <w:rsid w:val="000E3994"/>
    <w:pPr>
      <w:widowControl w:val="0"/>
      <w:suppressLineNumbers/>
      <w:suppressAutoHyphens/>
    </w:pPr>
    <w:rPr>
      <w:rFonts w:eastAsia="Arial Unicode MS"/>
      <w:sz w:val="24"/>
      <w:szCs w:val="24"/>
    </w:rPr>
  </w:style>
  <w:style w:type="paragraph" w:customStyle="1" w:styleId="afff7">
    <w:name w:val="Заголовок таблицы"/>
    <w:basedOn w:val="afff6"/>
    <w:rsid w:val="000E3994"/>
    <w:pPr>
      <w:jc w:val="center"/>
    </w:pPr>
    <w:rPr>
      <w:b/>
      <w:bCs/>
      <w:i/>
      <w:iCs/>
    </w:rPr>
  </w:style>
  <w:style w:type="paragraph" w:customStyle="1" w:styleId="220">
    <w:name w:val="Основной текст 22"/>
    <w:basedOn w:val="a4"/>
    <w:rsid w:val="000E3994"/>
    <w:pPr>
      <w:widowControl w:val="0"/>
      <w:spacing w:after="120" w:line="480" w:lineRule="auto"/>
    </w:pPr>
    <w:rPr>
      <w:rFonts w:eastAsia="Arial Unicode MS"/>
      <w:sz w:val="24"/>
      <w:szCs w:val="24"/>
    </w:rPr>
  </w:style>
  <w:style w:type="paragraph" w:customStyle="1" w:styleId="afff8">
    <w:name w:val="Заголовок"/>
    <w:basedOn w:val="a4"/>
    <w:next w:val="a8"/>
    <w:rsid w:val="000E3994"/>
    <w:pPr>
      <w:keepNext/>
      <w:widowControl w:val="0"/>
      <w:suppressAutoHyphens/>
      <w:spacing w:before="240" w:after="120"/>
    </w:pPr>
    <w:rPr>
      <w:rFonts w:ascii="Arial" w:eastAsia="Lucida Sans Unicode" w:hAnsi="Arial" w:cs="Tahoma"/>
      <w:sz w:val="28"/>
      <w:szCs w:val="28"/>
    </w:rPr>
  </w:style>
  <w:style w:type="paragraph" w:customStyle="1" w:styleId="16">
    <w:name w:val="Название1"/>
    <w:basedOn w:val="a4"/>
    <w:rsid w:val="000E3994"/>
    <w:pPr>
      <w:widowControl w:val="0"/>
      <w:suppressLineNumbers/>
      <w:suppressAutoHyphens/>
      <w:spacing w:before="120" w:after="120"/>
    </w:pPr>
    <w:rPr>
      <w:rFonts w:eastAsia="Arial Unicode MS" w:cs="Tahoma"/>
      <w:i/>
      <w:iCs/>
    </w:rPr>
  </w:style>
  <w:style w:type="paragraph" w:customStyle="1" w:styleId="17">
    <w:name w:val="Указатель1"/>
    <w:basedOn w:val="a4"/>
    <w:rsid w:val="000E3994"/>
    <w:pPr>
      <w:widowControl w:val="0"/>
      <w:suppressLineNumbers/>
      <w:suppressAutoHyphens/>
    </w:pPr>
    <w:rPr>
      <w:rFonts w:eastAsia="Arial Unicode MS" w:cs="Tahoma"/>
      <w:sz w:val="24"/>
      <w:szCs w:val="24"/>
    </w:rPr>
  </w:style>
  <w:style w:type="paragraph" w:customStyle="1" w:styleId="313">
    <w:name w:val="Основной текст с отступом 31"/>
    <w:basedOn w:val="a4"/>
    <w:uiPriority w:val="99"/>
    <w:rsid w:val="000E3994"/>
    <w:pPr>
      <w:widowControl w:val="0"/>
      <w:suppressAutoHyphens/>
      <w:ind w:left="1276" w:hanging="142"/>
      <w:jc w:val="both"/>
    </w:pPr>
    <w:rPr>
      <w:rFonts w:eastAsia="Arial Unicode MS"/>
      <w:sz w:val="28"/>
      <w:szCs w:val="24"/>
    </w:rPr>
  </w:style>
  <w:style w:type="paragraph" w:customStyle="1" w:styleId="314">
    <w:name w:val="Основной текст 31"/>
    <w:basedOn w:val="a4"/>
    <w:rsid w:val="000E3994"/>
    <w:pPr>
      <w:widowControl w:val="0"/>
      <w:suppressAutoHyphens/>
      <w:spacing w:after="120"/>
    </w:pPr>
    <w:rPr>
      <w:rFonts w:eastAsia="Arial Unicode MS"/>
      <w:sz w:val="16"/>
      <w:szCs w:val="16"/>
    </w:rPr>
  </w:style>
  <w:style w:type="paragraph" w:customStyle="1" w:styleId="212">
    <w:name w:val="Основной текст 21"/>
    <w:basedOn w:val="a4"/>
    <w:uiPriority w:val="99"/>
    <w:rsid w:val="000E3994"/>
    <w:pPr>
      <w:widowControl w:val="0"/>
      <w:suppressAutoHyphens/>
      <w:spacing w:after="120" w:line="480" w:lineRule="auto"/>
    </w:pPr>
    <w:rPr>
      <w:rFonts w:eastAsia="Arial Unicode MS"/>
      <w:sz w:val="24"/>
      <w:szCs w:val="24"/>
    </w:rPr>
  </w:style>
  <w:style w:type="paragraph" w:customStyle="1" w:styleId="WW-2">
    <w:name w:val="WW-Основной текст 2"/>
    <w:basedOn w:val="a4"/>
    <w:uiPriority w:val="99"/>
    <w:rsid w:val="000E3994"/>
    <w:pPr>
      <w:widowControl w:val="0"/>
      <w:suppressAutoHyphens/>
      <w:spacing w:after="120" w:line="480" w:lineRule="auto"/>
    </w:pPr>
    <w:rPr>
      <w:rFonts w:eastAsia="Arial Unicode MS"/>
      <w:sz w:val="24"/>
      <w:szCs w:val="24"/>
    </w:rPr>
  </w:style>
  <w:style w:type="paragraph" w:customStyle="1" w:styleId="322">
    <w:name w:val="Основной текст с отступом 32"/>
    <w:basedOn w:val="a4"/>
    <w:rsid w:val="000E3994"/>
    <w:pPr>
      <w:widowControl w:val="0"/>
      <w:spacing w:after="120"/>
      <w:ind w:left="283"/>
    </w:pPr>
    <w:rPr>
      <w:rFonts w:eastAsia="Arial Unicode MS"/>
      <w:sz w:val="16"/>
      <w:szCs w:val="16"/>
    </w:rPr>
  </w:style>
  <w:style w:type="paragraph" w:customStyle="1" w:styleId="213">
    <w:name w:val="Основной текст с отступом 21"/>
    <w:basedOn w:val="a4"/>
    <w:rsid w:val="000E3994"/>
    <w:pPr>
      <w:widowControl w:val="0"/>
      <w:spacing w:after="120" w:line="480" w:lineRule="auto"/>
      <w:ind w:left="283"/>
    </w:pPr>
    <w:rPr>
      <w:rFonts w:eastAsia="Arial Unicode MS"/>
      <w:sz w:val="24"/>
      <w:szCs w:val="24"/>
    </w:rPr>
  </w:style>
  <w:style w:type="paragraph" w:customStyle="1" w:styleId="323">
    <w:name w:val="Основной текст 32"/>
    <w:basedOn w:val="a4"/>
    <w:rsid w:val="000E3994"/>
    <w:pPr>
      <w:widowControl w:val="0"/>
      <w:suppressAutoHyphens/>
    </w:pPr>
    <w:rPr>
      <w:rFonts w:ascii="Arial" w:eastAsia="Lucida Sans Unicode" w:hAnsi="Arial"/>
      <w:color w:val="FF0000"/>
      <w:sz w:val="24"/>
      <w:szCs w:val="24"/>
    </w:rPr>
  </w:style>
  <w:style w:type="character" w:customStyle="1" w:styleId="afff9">
    <w:name w:val="СПИСОК Знак"/>
    <w:link w:val="a0"/>
    <w:locked/>
    <w:rsid w:val="000E3994"/>
    <w:rPr>
      <w:sz w:val="26"/>
      <w:szCs w:val="26"/>
    </w:rPr>
  </w:style>
  <w:style w:type="paragraph" w:customStyle="1" w:styleId="a0">
    <w:name w:val="СПИСОК"/>
    <w:basedOn w:val="a4"/>
    <w:link w:val="afff9"/>
    <w:rsid w:val="000E3994"/>
    <w:pPr>
      <w:numPr>
        <w:numId w:val="4"/>
      </w:numPr>
      <w:spacing w:after="120" w:line="312" w:lineRule="auto"/>
      <w:ind w:right="567"/>
      <w:jc w:val="both"/>
    </w:pPr>
    <w:rPr>
      <w:sz w:val="26"/>
      <w:szCs w:val="26"/>
    </w:rPr>
  </w:style>
  <w:style w:type="character" w:customStyle="1" w:styleId="afffa">
    <w:name w:val="Пояснительная Знак"/>
    <w:link w:val="afffb"/>
    <w:locked/>
    <w:rsid w:val="000E3994"/>
    <w:rPr>
      <w:sz w:val="28"/>
    </w:rPr>
  </w:style>
  <w:style w:type="paragraph" w:customStyle="1" w:styleId="afffb">
    <w:name w:val="Пояснительная"/>
    <w:basedOn w:val="a4"/>
    <w:link w:val="afffa"/>
    <w:rsid w:val="000E3994"/>
    <w:pPr>
      <w:ind w:firstLine="720"/>
      <w:jc w:val="both"/>
    </w:pPr>
    <w:rPr>
      <w:sz w:val="28"/>
    </w:rPr>
  </w:style>
  <w:style w:type="paragraph" w:customStyle="1" w:styleId="1">
    <w:name w:val="Маркированный список1"/>
    <w:basedOn w:val="a4"/>
    <w:rsid w:val="000E3994"/>
    <w:pPr>
      <w:numPr>
        <w:numId w:val="5"/>
      </w:numPr>
    </w:pPr>
    <w:rPr>
      <w:sz w:val="24"/>
      <w:szCs w:val="24"/>
    </w:rPr>
  </w:style>
  <w:style w:type="paragraph" w:customStyle="1" w:styleId="19">
    <w:name w:val="заголовок 1"/>
    <w:basedOn w:val="a4"/>
    <w:next w:val="a4"/>
    <w:rsid w:val="000E3994"/>
    <w:pPr>
      <w:keepNext/>
      <w:jc w:val="center"/>
    </w:pPr>
    <w:rPr>
      <w:b/>
      <w:sz w:val="28"/>
    </w:rPr>
  </w:style>
  <w:style w:type="paragraph" w:customStyle="1" w:styleId="140">
    <w:name w:val="Стиль 14 пт По ширине"/>
    <w:basedOn w:val="a4"/>
    <w:rsid w:val="000E3994"/>
    <w:pPr>
      <w:jc w:val="both"/>
    </w:pPr>
    <w:rPr>
      <w:sz w:val="28"/>
    </w:rPr>
  </w:style>
  <w:style w:type="paragraph" w:customStyle="1" w:styleId="1a">
    <w:name w:val="Обычный1"/>
    <w:rsid w:val="000E3994"/>
    <w:pPr>
      <w:widowControl w:val="0"/>
      <w:snapToGrid w:val="0"/>
    </w:pPr>
    <w:rPr>
      <w:rFonts w:ascii="Arial" w:hAnsi="Arial"/>
    </w:rPr>
  </w:style>
  <w:style w:type="paragraph" w:customStyle="1" w:styleId="1400">
    <w:name w:val="Стиль Обычный (веб) + 14 пт По ширине Слева:  0 см Первая строка..."/>
    <w:basedOn w:val="a4"/>
    <w:next w:val="af"/>
    <w:rsid w:val="000E3994"/>
    <w:pPr>
      <w:ind w:firstLine="900"/>
      <w:jc w:val="both"/>
    </w:pPr>
    <w:rPr>
      <w:sz w:val="28"/>
    </w:rPr>
  </w:style>
  <w:style w:type="paragraph" w:customStyle="1" w:styleId="112">
    <w:name w:val="Стиль_11"/>
    <w:basedOn w:val="a4"/>
    <w:rsid w:val="000E3994"/>
    <w:pPr>
      <w:ind w:firstLine="720"/>
    </w:pPr>
    <w:rPr>
      <w:rFonts w:ascii="Arial" w:hAnsi="Arial"/>
      <w:sz w:val="24"/>
    </w:rPr>
  </w:style>
  <w:style w:type="paragraph" w:customStyle="1" w:styleId="top">
    <w:name w:val="top"/>
    <w:basedOn w:val="a4"/>
    <w:rsid w:val="000E3994"/>
    <w:pPr>
      <w:spacing w:before="100" w:beforeAutospacing="1" w:after="100" w:afterAutospacing="1"/>
      <w:jc w:val="both"/>
    </w:pPr>
    <w:rPr>
      <w:rFonts w:ascii="Arial" w:hAnsi="Arial" w:cs="Arial"/>
      <w:color w:val="000000"/>
    </w:rPr>
  </w:style>
  <w:style w:type="paragraph" w:customStyle="1" w:styleId="top1">
    <w:name w:val="top1"/>
    <w:basedOn w:val="a4"/>
    <w:rsid w:val="000E3994"/>
    <w:pPr>
      <w:spacing w:before="100" w:beforeAutospacing="1" w:after="100" w:afterAutospacing="1"/>
      <w:jc w:val="center"/>
    </w:pPr>
    <w:rPr>
      <w:rFonts w:ascii="Arial" w:hAnsi="Arial" w:cs="Arial"/>
      <w:color w:val="000000"/>
    </w:rPr>
  </w:style>
  <w:style w:type="paragraph" w:customStyle="1" w:styleId="FR1">
    <w:name w:val="FR1"/>
    <w:uiPriority w:val="99"/>
    <w:rsid w:val="000E3994"/>
    <w:pPr>
      <w:widowControl w:val="0"/>
      <w:snapToGrid w:val="0"/>
      <w:spacing w:before="380"/>
      <w:ind w:left="2720"/>
    </w:pPr>
    <w:rPr>
      <w:rFonts w:ascii="Arial" w:hAnsi="Arial"/>
      <w:sz w:val="28"/>
    </w:rPr>
  </w:style>
  <w:style w:type="paragraph" w:customStyle="1" w:styleId="text1">
    <w:name w:val="text_1"/>
    <w:basedOn w:val="a4"/>
    <w:rsid w:val="000E3994"/>
    <w:pPr>
      <w:spacing w:before="100" w:beforeAutospacing="1" w:after="100" w:afterAutospacing="1"/>
    </w:pPr>
    <w:rPr>
      <w:rFonts w:ascii="Verdana" w:hAnsi="Verdana"/>
      <w:sz w:val="18"/>
      <w:szCs w:val="18"/>
    </w:rPr>
  </w:style>
  <w:style w:type="paragraph" w:customStyle="1" w:styleId="xl36">
    <w:name w:val="xl36"/>
    <w:basedOn w:val="a4"/>
    <w:uiPriority w:val="99"/>
    <w:rsid w:val="000E3994"/>
    <w:pPr>
      <w:pBdr>
        <w:top w:val="single" w:sz="8" w:space="0" w:color="auto"/>
        <w:left w:val="single" w:sz="8" w:space="0" w:color="auto"/>
        <w:right w:val="single" w:sz="8" w:space="0" w:color="auto"/>
      </w:pBdr>
      <w:spacing w:before="100" w:beforeAutospacing="1" w:after="100" w:afterAutospacing="1"/>
      <w:jc w:val="center"/>
    </w:pPr>
    <w:rPr>
      <w:sz w:val="28"/>
      <w:szCs w:val="28"/>
    </w:rPr>
  </w:style>
  <w:style w:type="paragraph" w:customStyle="1" w:styleId="1b">
    <w:name w:val="Стиль1"/>
    <w:basedOn w:val="a4"/>
    <w:rsid w:val="000E3994"/>
    <w:pPr>
      <w:ind w:firstLine="709"/>
      <w:jc w:val="both"/>
    </w:pPr>
    <w:rPr>
      <w:sz w:val="28"/>
      <w:szCs w:val="28"/>
    </w:rPr>
  </w:style>
  <w:style w:type="paragraph" w:customStyle="1" w:styleId="afffc">
    <w:name w:val="Нижний колонтитул справа"/>
    <w:basedOn w:val="a4"/>
    <w:rsid w:val="000E3994"/>
    <w:pPr>
      <w:widowControl w:val="0"/>
      <w:suppressLineNumbers/>
      <w:tabs>
        <w:tab w:val="center" w:pos="5187"/>
        <w:tab w:val="right" w:pos="10375"/>
      </w:tabs>
      <w:suppressAutoHyphens/>
    </w:pPr>
    <w:rPr>
      <w:rFonts w:ascii="Arial" w:eastAsia="Arial Unicode MS" w:hAnsi="Arial"/>
      <w:sz w:val="24"/>
      <w:szCs w:val="24"/>
    </w:rPr>
  </w:style>
  <w:style w:type="paragraph" w:customStyle="1" w:styleId="afffd">
    <w:name w:val="Горизонтальная линия"/>
    <w:basedOn w:val="a4"/>
    <w:next w:val="a8"/>
    <w:rsid w:val="000E3994"/>
    <w:pPr>
      <w:widowControl w:val="0"/>
      <w:suppressLineNumbers/>
      <w:pBdr>
        <w:bottom w:val="double" w:sz="2" w:space="0" w:color="808080"/>
      </w:pBdr>
      <w:suppressAutoHyphens/>
      <w:spacing w:after="283"/>
    </w:pPr>
    <w:rPr>
      <w:rFonts w:ascii="Arial" w:eastAsia="Arial Unicode MS" w:hAnsi="Arial"/>
      <w:sz w:val="12"/>
      <w:szCs w:val="12"/>
    </w:rPr>
  </w:style>
  <w:style w:type="paragraph" w:customStyle="1" w:styleId="1c">
    <w:name w:val="Цитата1"/>
    <w:basedOn w:val="a4"/>
    <w:rsid w:val="000E3994"/>
    <w:pPr>
      <w:widowControl w:val="0"/>
      <w:suppressAutoHyphens/>
      <w:ind w:left="180" w:right="75" w:firstLine="709"/>
      <w:jc w:val="both"/>
    </w:pPr>
    <w:rPr>
      <w:rFonts w:ascii="Arial" w:eastAsia="Arial Unicode MS" w:hAnsi="Arial"/>
      <w:sz w:val="24"/>
      <w:szCs w:val="24"/>
    </w:rPr>
  </w:style>
  <w:style w:type="paragraph" w:customStyle="1" w:styleId="BodyText21">
    <w:name w:val="Body Text 21"/>
    <w:basedOn w:val="a4"/>
    <w:rsid w:val="000E3994"/>
    <w:pPr>
      <w:widowControl w:val="0"/>
      <w:suppressAutoHyphens/>
      <w:autoSpaceDE w:val="0"/>
      <w:jc w:val="both"/>
    </w:pPr>
    <w:rPr>
      <w:rFonts w:ascii="Arial" w:eastAsia="Arial Unicode MS" w:hAnsi="Arial"/>
      <w:sz w:val="28"/>
    </w:rPr>
  </w:style>
  <w:style w:type="paragraph" w:customStyle="1" w:styleId="221">
    <w:name w:val="Основной текст с отступом 22"/>
    <w:basedOn w:val="a4"/>
    <w:rsid w:val="000E3994"/>
    <w:pPr>
      <w:widowControl w:val="0"/>
      <w:suppressAutoHyphens/>
      <w:ind w:left="-70" w:firstLine="709"/>
      <w:jc w:val="both"/>
    </w:pPr>
    <w:rPr>
      <w:rFonts w:ascii="Arial" w:eastAsia="Lucida Sans Unicode" w:hAnsi="Arial"/>
      <w:sz w:val="24"/>
      <w:szCs w:val="24"/>
    </w:rPr>
  </w:style>
  <w:style w:type="paragraph" w:customStyle="1" w:styleId="330">
    <w:name w:val="Основной текст 33"/>
    <w:basedOn w:val="a4"/>
    <w:rsid w:val="000E3994"/>
    <w:rPr>
      <w:sz w:val="28"/>
      <w:lang w:val="en-US"/>
    </w:rPr>
  </w:style>
  <w:style w:type="character" w:customStyle="1" w:styleId="S1">
    <w:name w:val="S_Маркированный Знак Знак"/>
    <w:link w:val="S2"/>
    <w:locked/>
    <w:rsid w:val="000E3994"/>
    <w:rPr>
      <w:sz w:val="24"/>
      <w:szCs w:val="24"/>
    </w:rPr>
  </w:style>
  <w:style w:type="paragraph" w:customStyle="1" w:styleId="S2">
    <w:name w:val="S_Маркированный"/>
    <w:basedOn w:val="a1"/>
    <w:link w:val="S1"/>
    <w:autoRedefine/>
    <w:rsid w:val="000E3994"/>
    <w:pPr>
      <w:tabs>
        <w:tab w:val="left" w:pos="1260"/>
      </w:tabs>
      <w:spacing w:line="360" w:lineRule="auto"/>
      <w:contextualSpacing w:val="0"/>
      <w:jc w:val="both"/>
    </w:pPr>
    <w:rPr>
      <w:sz w:val="24"/>
      <w:szCs w:val="24"/>
    </w:rPr>
  </w:style>
  <w:style w:type="character" w:customStyle="1" w:styleId="S31">
    <w:name w:val="S_Нумерованный_3.1 Знак Знак"/>
    <w:link w:val="S310"/>
    <w:locked/>
    <w:rsid w:val="000E3994"/>
    <w:rPr>
      <w:sz w:val="28"/>
      <w:szCs w:val="28"/>
    </w:rPr>
  </w:style>
  <w:style w:type="paragraph" w:customStyle="1" w:styleId="S310">
    <w:name w:val="S_Нумерованный_3.1"/>
    <w:basedOn w:val="a4"/>
    <w:link w:val="S31"/>
    <w:autoRedefine/>
    <w:rsid w:val="000E3994"/>
    <w:pPr>
      <w:ind w:firstLine="624"/>
      <w:jc w:val="both"/>
    </w:pPr>
    <w:rPr>
      <w:sz w:val="28"/>
      <w:szCs w:val="28"/>
    </w:rPr>
  </w:style>
  <w:style w:type="character" w:customStyle="1" w:styleId="afffe">
    <w:name w:val="пояснилка Знак"/>
    <w:link w:val="affff"/>
    <w:locked/>
    <w:rsid w:val="000E3994"/>
    <w:rPr>
      <w:sz w:val="28"/>
      <w:szCs w:val="28"/>
    </w:rPr>
  </w:style>
  <w:style w:type="paragraph" w:customStyle="1" w:styleId="affff">
    <w:name w:val="пояснилка"/>
    <w:basedOn w:val="a4"/>
    <w:link w:val="afffe"/>
    <w:rsid w:val="000E3994"/>
    <w:pPr>
      <w:tabs>
        <w:tab w:val="num" w:pos="-142"/>
      </w:tabs>
      <w:ind w:right="284" w:firstLine="709"/>
      <w:jc w:val="both"/>
    </w:pPr>
    <w:rPr>
      <w:sz w:val="28"/>
      <w:szCs w:val="28"/>
    </w:rPr>
  </w:style>
  <w:style w:type="paragraph" w:customStyle="1" w:styleId="1d">
    <w:name w:val="Красная строка1"/>
    <w:basedOn w:val="a8"/>
    <w:rsid w:val="000E3994"/>
    <w:pPr>
      <w:suppressAutoHyphens/>
      <w:spacing w:after="120"/>
      <w:ind w:firstLine="210"/>
      <w:jc w:val="left"/>
    </w:pPr>
    <w:rPr>
      <w:rFonts w:ascii="Times New Roman" w:hAnsi="Times New Roman"/>
      <w:lang w:eastAsia="ar-SA"/>
    </w:rPr>
  </w:style>
  <w:style w:type="paragraph" w:customStyle="1" w:styleId="1e">
    <w:name w:val="Название объекта1"/>
    <w:basedOn w:val="a4"/>
    <w:next w:val="a4"/>
    <w:rsid w:val="000E3994"/>
    <w:pPr>
      <w:suppressAutoHyphens/>
    </w:pPr>
    <w:rPr>
      <w:b/>
      <w:bCs/>
      <w:lang w:eastAsia="ar-SA"/>
    </w:rPr>
  </w:style>
  <w:style w:type="paragraph" w:customStyle="1" w:styleId="12pt">
    <w:name w:val="Основной текст с отступом + 12 pt"/>
    <w:basedOn w:val="af2"/>
    <w:rsid w:val="000E3994"/>
    <w:pPr>
      <w:suppressAutoHyphens/>
      <w:spacing w:after="0"/>
      <w:ind w:left="0"/>
      <w:jc w:val="both"/>
    </w:pPr>
    <w:rPr>
      <w:b/>
      <w:color w:val="000000"/>
      <w:sz w:val="24"/>
      <w:szCs w:val="24"/>
      <w:lang w:eastAsia="ar-SA"/>
    </w:rPr>
  </w:style>
  <w:style w:type="paragraph" w:customStyle="1" w:styleId="affff0">
    <w:name w:val="Содержимое врезки"/>
    <w:basedOn w:val="a8"/>
    <w:rsid w:val="000E3994"/>
    <w:pPr>
      <w:suppressAutoHyphens/>
    </w:pPr>
    <w:rPr>
      <w:rFonts w:ascii="Times New Roman" w:hAnsi="Times New Roman"/>
      <w:sz w:val="36"/>
      <w:szCs w:val="24"/>
      <w:lang w:eastAsia="ar-SA"/>
    </w:rPr>
  </w:style>
  <w:style w:type="paragraph" w:customStyle="1" w:styleId="3a">
    <w:name w:val="Название3"/>
    <w:basedOn w:val="a4"/>
    <w:rsid w:val="000E3994"/>
    <w:pPr>
      <w:suppressLineNumbers/>
      <w:suppressAutoHyphens/>
      <w:spacing w:before="120" w:after="120"/>
    </w:pPr>
    <w:rPr>
      <w:rFonts w:ascii="Arial" w:hAnsi="Arial" w:cs="Tahoma"/>
      <w:i/>
      <w:iCs/>
      <w:sz w:val="24"/>
      <w:szCs w:val="24"/>
      <w:lang w:eastAsia="ar-SA"/>
    </w:rPr>
  </w:style>
  <w:style w:type="paragraph" w:customStyle="1" w:styleId="3b">
    <w:name w:val="Указатель3"/>
    <w:basedOn w:val="a4"/>
    <w:rsid w:val="000E3994"/>
    <w:pPr>
      <w:suppressLineNumbers/>
      <w:suppressAutoHyphens/>
    </w:pPr>
    <w:rPr>
      <w:rFonts w:ascii="Arial" w:hAnsi="Arial" w:cs="Tahoma"/>
      <w:lang w:eastAsia="ar-SA"/>
    </w:rPr>
  </w:style>
  <w:style w:type="paragraph" w:customStyle="1" w:styleId="2b">
    <w:name w:val="Название2"/>
    <w:basedOn w:val="a4"/>
    <w:rsid w:val="000E3994"/>
    <w:pPr>
      <w:suppressLineNumbers/>
      <w:suppressAutoHyphens/>
      <w:spacing w:before="120" w:after="120"/>
    </w:pPr>
    <w:rPr>
      <w:rFonts w:ascii="Arial" w:hAnsi="Arial" w:cs="Tahoma"/>
      <w:i/>
      <w:iCs/>
      <w:sz w:val="24"/>
      <w:szCs w:val="24"/>
      <w:lang w:eastAsia="ar-SA"/>
    </w:rPr>
  </w:style>
  <w:style w:type="paragraph" w:customStyle="1" w:styleId="2c">
    <w:name w:val="Указатель2"/>
    <w:basedOn w:val="a4"/>
    <w:rsid w:val="000E3994"/>
    <w:pPr>
      <w:suppressLineNumbers/>
      <w:suppressAutoHyphens/>
    </w:pPr>
    <w:rPr>
      <w:rFonts w:ascii="Arial" w:hAnsi="Arial" w:cs="Tahoma"/>
      <w:lang w:eastAsia="ar-SA"/>
    </w:rPr>
  </w:style>
  <w:style w:type="paragraph" w:customStyle="1" w:styleId="Normal">
    <w:name w:val="Normal Знак Знак Знак"/>
    <w:rsid w:val="000E3994"/>
    <w:pPr>
      <w:suppressAutoHyphens/>
      <w:spacing w:before="100" w:after="100"/>
      <w:jc w:val="both"/>
    </w:pPr>
    <w:rPr>
      <w:sz w:val="24"/>
      <w:szCs w:val="24"/>
      <w:lang w:eastAsia="ar-SA"/>
    </w:rPr>
  </w:style>
  <w:style w:type="paragraph" w:customStyle="1" w:styleId="ConsTitle">
    <w:name w:val="ConsTitle"/>
    <w:rsid w:val="000E3994"/>
    <w:pPr>
      <w:widowControl w:val="0"/>
      <w:autoSpaceDE w:val="0"/>
      <w:autoSpaceDN w:val="0"/>
      <w:adjustRightInd w:val="0"/>
      <w:ind w:right="19772"/>
    </w:pPr>
    <w:rPr>
      <w:rFonts w:ascii="Arial" w:hAnsi="Arial" w:cs="Arial"/>
      <w:b/>
      <w:bCs/>
      <w:sz w:val="16"/>
      <w:szCs w:val="16"/>
    </w:rPr>
  </w:style>
  <w:style w:type="paragraph" w:customStyle="1" w:styleId="u">
    <w:name w:val="u"/>
    <w:basedOn w:val="a4"/>
    <w:rsid w:val="000E3994"/>
    <w:pPr>
      <w:spacing w:before="100" w:beforeAutospacing="1" w:after="100" w:afterAutospacing="1"/>
    </w:pPr>
    <w:rPr>
      <w:sz w:val="24"/>
      <w:szCs w:val="24"/>
    </w:rPr>
  </w:style>
  <w:style w:type="character" w:styleId="affff1">
    <w:name w:val="footnote reference"/>
    <w:uiPriority w:val="99"/>
    <w:unhideWhenUsed/>
    <w:rsid w:val="000E3994"/>
    <w:rPr>
      <w:vertAlign w:val="superscript"/>
    </w:rPr>
  </w:style>
  <w:style w:type="character" w:styleId="affff2">
    <w:name w:val="annotation reference"/>
    <w:unhideWhenUsed/>
    <w:rsid w:val="000E3994"/>
    <w:rPr>
      <w:sz w:val="16"/>
      <w:szCs w:val="16"/>
    </w:rPr>
  </w:style>
  <w:style w:type="character" w:styleId="affff3">
    <w:name w:val="endnote reference"/>
    <w:uiPriority w:val="99"/>
    <w:unhideWhenUsed/>
    <w:rsid w:val="000E3994"/>
    <w:rPr>
      <w:vertAlign w:val="superscript"/>
    </w:rPr>
  </w:style>
  <w:style w:type="character" w:customStyle="1" w:styleId="affff4">
    <w:name w:val="Символ нумерации"/>
    <w:rsid w:val="000E3994"/>
  </w:style>
  <w:style w:type="character" w:customStyle="1" w:styleId="WW8Num3z0">
    <w:name w:val="WW8Num3z0"/>
    <w:rsid w:val="000E3994"/>
    <w:rPr>
      <w:rFonts w:ascii="Times New Roman" w:hAnsi="Times New Roman" w:cs="Times New Roman" w:hint="default"/>
    </w:rPr>
  </w:style>
  <w:style w:type="character" w:customStyle="1" w:styleId="WW8Num8z0">
    <w:name w:val="WW8Num8z0"/>
    <w:rsid w:val="000E3994"/>
    <w:rPr>
      <w:rFonts w:ascii="Symbol" w:hAnsi="Symbol" w:cs="StarSymbol" w:hint="default"/>
      <w:sz w:val="18"/>
      <w:szCs w:val="18"/>
    </w:rPr>
  </w:style>
  <w:style w:type="character" w:customStyle="1" w:styleId="WW8Num16z0">
    <w:name w:val="WW8Num16z0"/>
    <w:rsid w:val="000E3994"/>
    <w:rPr>
      <w:rFonts w:ascii="Symbol" w:hAnsi="Symbol" w:hint="default"/>
    </w:rPr>
  </w:style>
  <w:style w:type="character" w:customStyle="1" w:styleId="WW8Num16z1">
    <w:name w:val="WW8Num16z1"/>
    <w:rsid w:val="000E3994"/>
    <w:rPr>
      <w:rFonts w:ascii="Courier New" w:hAnsi="Courier New" w:cs="Courier New" w:hint="default"/>
      <w:sz w:val="20"/>
    </w:rPr>
  </w:style>
  <w:style w:type="character" w:customStyle="1" w:styleId="WW8Num16z2">
    <w:name w:val="WW8Num16z2"/>
    <w:rsid w:val="000E3994"/>
    <w:rPr>
      <w:rFonts w:ascii="Wingdings" w:hAnsi="Wingdings" w:hint="default"/>
      <w:sz w:val="20"/>
    </w:rPr>
  </w:style>
  <w:style w:type="character" w:customStyle="1" w:styleId="WW8Num17z0">
    <w:name w:val="WW8Num17z0"/>
    <w:rsid w:val="000E3994"/>
    <w:rPr>
      <w:rFonts w:ascii="Symbol" w:hAnsi="Symbol" w:cs="StarSymbol" w:hint="default"/>
      <w:sz w:val="18"/>
      <w:szCs w:val="18"/>
    </w:rPr>
  </w:style>
  <w:style w:type="character" w:customStyle="1" w:styleId="WW8Num17z1">
    <w:name w:val="WW8Num17z1"/>
    <w:rsid w:val="000E3994"/>
    <w:rPr>
      <w:rFonts w:ascii="Courier New" w:hAnsi="Courier New" w:cs="Courier New" w:hint="default"/>
      <w:sz w:val="20"/>
    </w:rPr>
  </w:style>
  <w:style w:type="character" w:customStyle="1" w:styleId="WW8Num17z2">
    <w:name w:val="WW8Num17z2"/>
    <w:rsid w:val="000E3994"/>
    <w:rPr>
      <w:rFonts w:ascii="Wingdings" w:hAnsi="Wingdings" w:hint="default"/>
      <w:sz w:val="20"/>
    </w:rPr>
  </w:style>
  <w:style w:type="character" w:customStyle="1" w:styleId="1f">
    <w:name w:val="Основной шрифт абзаца1"/>
    <w:rsid w:val="000E3994"/>
  </w:style>
  <w:style w:type="character" w:customStyle="1" w:styleId="aff0">
    <w:name w:val="Название Знак"/>
    <w:link w:val="aff"/>
    <w:uiPriority w:val="10"/>
    <w:rsid w:val="000E3994"/>
    <w:rPr>
      <w:b/>
      <w:bCs/>
      <w:sz w:val="26"/>
      <w:szCs w:val="24"/>
    </w:rPr>
  </w:style>
  <w:style w:type="character" w:customStyle="1" w:styleId="WW8Num2z0">
    <w:name w:val="WW8Num2z0"/>
    <w:rsid w:val="000E3994"/>
    <w:rPr>
      <w:rFonts w:ascii="Wingdings" w:hAnsi="Wingdings" w:cs="StarSymbol" w:hint="default"/>
      <w:sz w:val="18"/>
      <w:szCs w:val="18"/>
    </w:rPr>
  </w:style>
  <w:style w:type="character" w:customStyle="1" w:styleId="WW8Num3z1">
    <w:name w:val="WW8Num3z1"/>
    <w:rsid w:val="000E3994"/>
    <w:rPr>
      <w:rFonts w:ascii="Courier New" w:hAnsi="Courier New" w:cs="Courier New" w:hint="default"/>
    </w:rPr>
  </w:style>
  <w:style w:type="character" w:customStyle="1" w:styleId="WW8Num3z2">
    <w:name w:val="WW8Num3z2"/>
    <w:rsid w:val="000E3994"/>
    <w:rPr>
      <w:rFonts w:ascii="StarSymbol" w:hAnsi="StarSymbol" w:hint="default"/>
    </w:rPr>
  </w:style>
  <w:style w:type="character" w:customStyle="1" w:styleId="WW8Num6z0">
    <w:name w:val="WW8Num6z0"/>
    <w:rsid w:val="000E3994"/>
    <w:rPr>
      <w:rFonts w:ascii="Wingdings" w:hAnsi="Wingdings" w:hint="default"/>
    </w:rPr>
  </w:style>
  <w:style w:type="character" w:customStyle="1" w:styleId="Absatz-Standardschriftart">
    <w:name w:val="Absatz-Standardschriftart"/>
    <w:rsid w:val="000E3994"/>
  </w:style>
  <w:style w:type="character" w:customStyle="1" w:styleId="WW-Absatz-Standardschriftart">
    <w:name w:val="WW-Absatz-Standardschriftart"/>
    <w:rsid w:val="000E3994"/>
  </w:style>
  <w:style w:type="character" w:customStyle="1" w:styleId="WW8Num4z0">
    <w:name w:val="WW8Num4z0"/>
    <w:rsid w:val="000E3994"/>
    <w:rPr>
      <w:rFonts w:ascii="Symbol" w:hAnsi="Symbol" w:cs="StarSymbol" w:hint="default"/>
      <w:sz w:val="18"/>
      <w:szCs w:val="18"/>
    </w:rPr>
  </w:style>
  <w:style w:type="character" w:customStyle="1" w:styleId="WW8Num4z1">
    <w:name w:val="WW8Num4z1"/>
    <w:rsid w:val="000E3994"/>
    <w:rPr>
      <w:rFonts w:ascii="Courier New" w:hAnsi="Courier New" w:cs="Courier New" w:hint="default"/>
    </w:rPr>
  </w:style>
  <w:style w:type="character" w:customStyle="1" w:styleId="WW8Num4z2">
    <w:name w:val="WW8Num4z2"/>
    <w:rsid w:val="000E3994"/>
    <w:rPr>
      <w:rFonts w:ascii="StarSymbol" w:hAnsi="StarSymbol" w:hint="default"/>
    </w:rPr>
  </w:style>
  <w:style w:type="character" w:customStyle="1" w:styleId="WW-Absatz-Standardschriftart1">
    <w:name w:val="WW-Absatz-Standardschriftart1"/>
    <w:rsid w:val="000E3994"/>
  </w:style>
  <w:style w:type="character" w:customStyle="1" w:styleId="WW-Absatz-Standardschriftart11">
    <w:name w:val="WW-Absatz-Standardschriftart11"/>
    <w:rsid w:val="000E3994"/>
  </w:style>
  <w:style w:type="character" w:customStyle="1" w:styleId="WW-Absatz-Standardschriftart111">
    <w:name w:val="WW-Absatz-Standardschriftart111"/>
    <w:rsid w:val="000E3994"/>
  </w:style>
  <w:style w:type="character" w:customStyle="1" w:styleId="WW-Absatz-Standardschriftart1111">
    <w:name w:val="WW-Absatz-Standardschriftart1111"/>
    <w:rsid w:val="000E3994"/>
  </w:style>
  <w:style w:type="character" w:customStyle="1" w:styleId="WW-Absatz-Standardschriftart11111">
    <w:name w:val="WW-Absatz-Standardschriftart11111"/>
    <w:rsid w:val="000E3994"/>
  </w:style>
  <w:style w:type="character" w:customStyle="1" w:styleId="WW-Absatz-Standardschriftart111111">
    <w:name w:val="WW-Absatz-Standardschriftart111111"/>
    <w:rsid w:val="000E3994"/>
  </w:style>
  <w:style w:type="character" w:customStyle="1" w:styleId="WW-Absatz-Standardschriftart1111111">
    <w:name w:val="WW-Absatz-Standardschriftart1111111"/>
    <w:rsid w:val="000E3994"/>
  </w:style>
  <w:style w:type="character" w:customStyle="1" w:styleId="WW-Absatz-Standardschriftart11111111">
    <w:name w:val="WW-Absatz-Standardschriftart11111111"/>
    <w:rsid w:val="000E3994"/>
  </w:style>
  <w:style w:type="character" w:customStyle="1" w:styleId="WW-Absatz-Standardschriftart111111111">
    <w:name w:val="WW-Absatz-Standardschriftart111111111"/>
    <w:rsid w:val="000E3994"/>
  </w:style>
  <w:style w:type="character" w:customStyle="1" w:styleId="WW-Absatz-Standardschriftart1111111111">
    <w:name w:val="WW-Absatz-Standardschriftart1111111111"/>
    <w:rsid w:val="000E3994"/>
  </w:style>
  <w:style w:type="character" w:customStyle="1" w:styleId="WW-Absatz-Standardschriftart11111111111">
    <w:name w:val="WW-Absatz-Standardschriftart11111111111"/>
    <w:rsid w:val="000E3994"/>
  </w:style>
  <w:style w:type="character" w:customStyle="1" w:styleId="WW-Absatz-Standardschriftart111111111111">
    <w:name w:val="WW-Absatz-Standardschriftart111111111111"/>
    <w:rsid w:val="000E3994"/>
  </w:style>
  <w:style w:type="character" w:customStyle="1" w:styleId="WW-Absatz-Standardschriftart1111111111111">
    <w:name w:val="WW-Absatz-Standardschriftart1111111111111"/>
    <w:rsid w:val="000E3994"/>
  </w:style>
  <w:style w:type="character" w:customStyle="1" w:styleId="WW-Absatz-Standardschriftart11111111111111">
    <w:name w:val="WW-Absatz-Standardschriftart11111111111111"/>
    <w:rsid w:val="000E3994"/>
  </w:style>
  <w:style w:type="character" w:customStyle="1" w:styleId="WW8Num1z0">
    <w:name w:val="WW8Num1z0"/>
    <w:rsid w:val="000E3994"/>
    <w:rPr>
      <w:rFonts w:ascii="Symbol" w:hAnsi="Symbol" w:cs="StarSymbol" w:hint="default"/>
      <w:sz w:val="18"/>
      <w:szCs w:val="18"/>
    </w:rPr>
  </w:style>
  <w:style w:type="character" w:customStyle="1" w:styleId="WW-Absatz-Standardschriftart111111111111111">
    <w:name w:val="WW-Absatz-Standardschriftart111111111111111"/>
    <w:rsid w:val="000E3994"/>
  </w:style>
  <w:style w:type="character" w:customStyle="1" w:styleId="affff5">
    <w:name w:val="Маркеры списка"/>
    <w:rsid w:val="000E3994"/>
    <w:rPr>
      <w:rFonts w:ascii="StarSymbol" w:eastAsia="StarSymbol" w:hAnsi="StarSymbol" w:cs="StarSymbol" w:hint="default"/>
      <w:sz w:val="18"/>
      <w:szCs w:val="18"/>
    </w:rPr>
  </w:style>
  <w:style w:type="character" w:customStyle="1" w:styleId="WW-Absatz-Standardschriftart1111111111111111">
    <w:name w:val="WW-Absatz-Standardschriftart1111111111111111"/>
    <w:rsid w:val="000E3994"/>
  </w:style>
  <w:style w:type="character" w:customStyle="1" w:styleId="WW-Absatz-Standardschriftart11111111111111111">
    <w:name w:val="WW-Absatz-Standardschriftart11111111111111111"/>
    <w:rsid w:val="000E3994"/>
  </w:style>
  <w:style w:type="character" w:customStyle="1" w:styleId="WW-Absatz-Standardschriftart111111111111111111">
    <w:name w:val="WW-Absatz-Standardschriftart111111111111111111"/>
    <w:rsid w:val="000E3994"/>
  </w:style>
  <w:style w:type="character" w:customStyle="1" w:styleId="WW-Absatz-Standardschriftart1111111111111111111">
    <w:name w:val="WW-Absatz-Standardschriftart1111111111111111111"/>
    <w:rsid w:val="000E3994"/>
  </w:style>
  <w:style w:type="character" w:customStyle="1" w:styleId="WW-Absatz-Standardschriftart11111111111111111111">
    <w:name w:val="WW-Absatz-Standardschriftart11111111111111111111"/>
    <w:rsid w:val="000E3994"/>
  </w:style>
  <w:style w:type="character" w:customStyle="1" w:styleId="WW8Num5z0">
    <w:name w:val="WW8Num5z0"/>
    <w:rsid w:val="000E3994"/>
    <w:rPr>
      <w:rFonts w:ascii="Times New Roman" w:hAnsi="Times New Roman" w:cs="Times New Roman" w:hint="default"/>
    </w:rPr>
  </w:style>
  <w:style w:type="character" w:customStyle="1" w:styleId="WW8Num5z1">
    <w:name w:val="WW8Num5z1"/>
    <w:rsid w:val="000E3994"/>
    <w:rPr>
      <w:rFonts w:ascii="Courier New" w:hAnsi="Courier New" w:cs="Courier New" w:hint="default"/>
    </w:rPr>
  </w:style>
  <w:style w:type="character" w:customStyle="1" w:styleId="WW8Num5z2">
    <w:name w:val="WW8Num5z2"/>
    <w:uiPriority w:val="99"/>
    <w:rsid w:val="000E3994"/>
    <w:rPr>
      <w:rFonts w:ascii="Wingdings" w:hAnsi="Wingdings" w:hint="default"/>
    </w:rPr>
  </w:style>
  <w:style w:type="character" w:customStyle="1" w:styleId="WW8Num5z3">
    <w:name w:val="WW8Num5z3"/>
    <w:rsid w:val="000E3994"/>
    <w:rPr>
      <w:rFonts w:ascii="Symbol" w:hAnsi="Symbol" w:hint="default"/>
    </w:rPr>
  </w:style>
  <w:style w:type="character" w:customStyle="1" w:styleId="WW8Num8z1">
    <w:name w:val="WW8Num8z1"/>
    <w:rsid w:val="000E3994"/>
    <w:rPr>
      <w:rFonts w:ascii="Courier New" w:hAnsi="Courier New" w:cs="Courier New" w:hint="default"/>
    </w:rPr>
  </w:style>
  <w:style w:type="character" w:customStyle="1" w:styleId="WW8Num8z3">
    <w:name w:val="WW8Num8z3"/>
    <w:rsid w:val="000E3994"/>
    <w:rPr>
      <w:rFonts w:ascii="Symbol" w:hAnsi="Symbol" w:hint="default"/>
    </w:rPr>
  </w:style>
  <w:style w:type="character" w:customStyle="1" w:styleId="WW8Num9z0">
    <w:name w:val="WW8Num9z0"/>
    <w:rsid w:val="000E3994"/>
    <w:rPr>
      <w:rFonts w:ascii="Wingdings" w:hAnsi="Wingdings" w:hint="default"/>
    </w:rPr>
  </w:style>
  <w:style w:type="character" w:customStyle="1" w:styleId="WW8Num9z1">
    <w:name w:val="WW8Num9z1"/>
    <w:rsid w:val="000E3994"/>
    <w:rPr>
      <w:rFonts w:ascii="Courier New" w:hAnsi="Courier New" w:cs="Courier New" w:hint="default"/>
    </w:rPr>
  </w:style>
  <w:style w:type="character" w:customStyle="1" w:styleId="WW8Num9z3">
    <w:name w:val="WW8Num9z3"/>
    <w:rsid w:val="000E3994"/>
    <w:rPr>
      <w:rFonts w:ascii="Symbol" w:hAnsi="Symbol" w:hint="default"/>
    </w:rPr>
  </w:style>
  <w:style w:type="character" w:customStyle="1" w:styleId="WW8Num4z3">
    <w:name w:val="WW8Num4z3"/>
    <w:rsid w:val="000E3994"/>
    <w:rPr>
      <w:rFonts w:ascii="Symbol" w:hAnsi="Symbol" w:hint="default"/>
    </w:rPr>
  </w:style>
  <w:style w:type="character" w:customStyle="1" w:styleId="WW8Num10z0">
    <w:name w:val="WW8Num10z0"/>
    <w:rsid w:val="000E3994"/>
    <w:rPr>
      <w:rFonts w:ascii="Wingdings" w:hAnsi="Wingdings" w:hint="default"/>
    </w:rPr>
  </w:style>
  <w:style w:type="character" w:customStyle="1" w:styleId="WW8Num10z1">
    <w:name w:val="WW8Num10z1"/>
    <w:rsid w:val="000E3994"/>
    <w:rPr>
      <w:rFonts w:ascii="Courier New" w:hAnsi="Courier New" w:cs="Courier New" w:hint="default"/>
    </w:rPr>
  </w:style>
  <w:style w:type="character" w:customStyle="1" w:styleId="WW8Num10z3">
    <w:name w:val="WW8Num10z3"/>
    <w:rsid w:val="000E3994"/>
    <w:rPr>
      <w:rFonts w:ascii="Symbol" w:hAnsi="Symbol" w:hint="default"/>
    </w:rPr>
  </w:style>
  <w:style w:type="character" w:customStyle="1" w:styleId="WW8Num3z3">
    <w:name w:val="WW8Num3z3"/>
    <w:rsid w:val="000E3994"/>
    <w:rPr>
      <w:rFonts w:ascii="Symbol" w:hAnsi="Symbol" w:hint="default"/>
    </w:rPr>
  </w:style>
  <w:style w:type="character" w:customStyle="1" w:styleId="WW8Num6z1">
    <w:name w:val="WW8Num6z1"/>
    <w:rsid w:val="000E3994"/>
    <w:rPr>
      <w:rFonts w:ascii="Courier New" w:hAnsi="Courier New" w:cs="Courier New" w:hint="default"/>
    </w:rPr>
  </w:style>
  <w:style w:type="character" w:customStyle="1" w:styleId="WW8Num6z3">
    <w:name w:val="WW8Num6z3"/>
    <w:rsid w:val="000E3994"/>
    <w:rPr>
      <w:rFonts w:ascii="Symbol" w:hAnsi="Symbol" w:hint="default"/>
    </w:rPr>
  </w:style>
  <w:style w:type="character" w:customStyle="1" w:styleId="WW8Num1z1">
    <w:name w:val="WW8Num1z1"/>
    <w:rsid w:val="000E3994"/>
    <w:rPr>
      <w:rFonts w:ascii="Wingdings" w:hAnsi="Wingdings" w:hint="default"/>
    </w:rPr>
  </w:style>
  <w:style w:type="character" w:customStyle="1" w:styleId="WW8Num1z2">
    <w:name w:val="WW8Num1z2"/>
    <w:rsid w:val="000E3994"/>
    <w:rPr>
      <w:rFonts w:ascii="Wingdings" w:hAnsi="Wingdings" w:hint="default"/>
      <w:caps w:val="0"/>
      <w:smallCaps w:val="0"/>
      <w:strike w:val="0"/>
      <w:dstrike w:val="0"/>
      <w:shadow w:val="0"/>
      <w:vanish w:val="0"/>
      <w:webHidden w:val="0"/>
      <w:position w:val="0"/>
      <w:sz w:val="24"/>
      <w:u w:val="none"/>
      <w:effect w:val="none"/>
      <w:vertAlign w:val="baseline"/>
      <w:specVanish w:val="0"/>
    </w:rPr>
  </w:style>
  <w:style w:type="character" w:customStyle="1" w:styleId="WW8Num9z2">
    <w:name w:val="WW8Num9z2"/>
    <w:rsid w:val="000E3994"/>
    <w:rPr>
      <w:rFonts w:ascii="Wingdings" w:hAnsi="Wingdings" w:hint="default"/>
      <w:caps w:val="0"/>
      <w:smallCaps w:val="0"/>
      <w:strike w:val="0"/>
      <w:dstrike w:val="0"/>
      <w:shadow w:val="0"/>
      <w:vanish w:val="0"/>
      <w:webHidden w:val="0"/>
      <w:position w:val="0"/>
      <w:sz w:val="24"/>
      <w:u w:val="none"/>
      <w:effect w:val="none"/>
      <w:vertAlign w:val="baseline"/>
      <w:specVanish w:val="0"/>
    </w:rPr>
  </w:style>
  <w:style w:type="character" w:customStyle="1" w:styleId="WW8Num10z2">
    <w:name w:val="WW8Num10z2"/>
    <w:rsid w:val="000E3994"/>
    <w:rPr>
      <w:rFonts w:ascii="Wingdings" w:hAnsi="Wingdings" w:hint="default"/>
      <w:caps w:val="0"/>
      <w:smallCaps w:val="0"/>
      <w:strike w:val="0"/>
      <w:dstrike w:val="0"/>
      <w:shadow w:val="0"/>
      <w:vanish w:val="0"/>
      <w:webHidden w:val="0"/>
      <w:position w:val="0"/>
      <w:sz w:val="24"/>
      <w:u w:val="none"/>
      <w:effect w:val="none"/>
      <w:vertAlign w:val="baseline"/>
      <w:specVanish w:val="0"/>
    </w:rPr>
  </w:style>
  <w:style w:type="character" w:customStyle="1" w:styleId="WW8Num11z0">
    <w:name w:val="WW8Num11z0"/>
    <w:rsid w:val="000E3994"/>
    <w:rPr>
      <w:caps w:val="0"/>
      <w:smallCaps w:val="0"/>
      <w:strike w:val="0"/>
      <w:dstrike w:val="0"/>
      <w:shadow w:val="0"/>
      <w:vanish w:val="0"/>
      <w:webHidden w:val="0"/>
      <w:position w:val="0"/>
      <w:sz w:val="24"/>
      <w:u w:val="none"/>
      <w:effect w:val="none"/>
      <w:vertAlign w:val="baseline"/>
      <w:specVanish w:val="0"/>
    </w:rPr>
  </w:style>
  <w:style w:type="character" w:customStyle="1" w:styleId="WW8Num13z0">
    <w:name w:val="WW8Num13z0"/>
    <w:rsid w:val="000E3994"/>
    <w:rPr>
      <w:b w:val="0"/>
      <w:bCs w:val="0"/>
      <w:i w:val="0"/>
      <w:iCs w:val="0"/>
      <w:caps w:val="0"/>
      <w:smallCaps w:val="0"/>
      <w:strike w:val="0"/>
      <w:dstrike w:val="0"/>
      <w:shadow w:val="0"/>
      <w:vanish w:val="0"/>
      <w:webHidden w:val="0"/>
      <w:position w:val="0"/>
      <w:sz w:val="24"/>
      <w:u w:val="none"/>
      <w:effect w:val="none"/>
      <w:vertAlign w:val="baseline"/>
      <w:specVanish w:val="0"/>
    </w:rPr>
  </w:style>
  <w:style w:type="character" w:customStyle="1" w:styleId="WW8Num15z0">
    <w:name w:val="WW8Num15z0"/>
    <w:rsid w:val="000E3994"/>
    <w:rPr>
      <w:rFonts w:ascii="Arial" w:hAnsi="Arial" w:cs="Arial" w:hint="default"/>
      <w:caps w:val="0"/>
      <w:smallCaps w:val="0"/>
      <w:strike w:val="0"/>
      <w:dstrike w:val="0"/>
      <w:shadow w:val="0"/>
      <w:vanish w:val="0"/>
      <w:webHidden w:val="0"/>
      <w:position w:val="0"/>
      <w:sz w:val="22"/>
      <w:szCs w:val="22"/>
      <w:u w:val="none"/>
      <w:effect w:val="none"/>
      <w:vertAlign w:val="baseline"/>
      <w:specVanish w:val="0"/>
    </w:rPr>
  </w:style>
  <w:style w:type="character" w:customStyle="1" w:styleId="WW8Num18z0">
    <w:name w:val="WW8Num18z0"/>
    <w:rsid w:val="000E3994"/>
    <w:rPr>
      <w:rFonts w:ascii="StarSymbol" w:hAnsi="StarSymbol" w:hint="default"/>
    </w:rPr>
  </w:style>
  <w:style w:type="character" w:customStyle="1" w:styleId="WW8Num19z0">
    <w:name w:val="WW8Num19z0"/>
    <w:rsid w:val="000E3994"/>
    <w:rPr>
      <w:rFonts w:ascii="Times New Roman" w:hAnsi="Times New Roman" w:cs="Times New Roman" w:hint="default"/>
    </w:rPr>
  </w:style>
  <w:style w:type="character" w:customStyle="1" w:styleId="WW8Num20z0">
    <w:name w:val="WW8Num20z0"/>
    <w:rsid w:val="000E3994"/>
    <w:rPr>
      <w:rFonts w:ascii="Wingdings" w:hAnsi="Wingdings" w:hint="default"/>
    </w:rPr>
  </w:style>
  <w:style w:type="character" w:customStyle="1" w:styleId="WW8Num21z0">
    <w:name w:val="WW8Num21z0"/>
    <w:rsid w:val="000E3994"/>
    <w:rPr>
      <w:rFonts w:ascii="Symbol" w:hAnsi="Symbol" w:hint="default"/>
    </w:rPr>
  </w:style>
  <w:style w:type="character" w:customStyle="1" w:styleId="WW8Num22z0">
    <w:name w:val="WW8Num22z0"/>
    <w:rsid w:val="000E3994"/>
    <w:rPr>
      <w:rFonts w:ascii="Symbol" w:hAnsi="Symbol" w:hint="default"/>
    </w:rPr>
  </w:style>
  <w:style w:type="character" w:customStyle="1" w:styleId="WW8Num23z0">
    <w:name w:val="WW8Num23z0"/>
    <w:rsid w:val="000E3994"/>
    <w:rPr>
      <w:rFonts w:ascii="Wingdings" w:hAnsi="Wingdings" w:hint="default"/>
    </w:rPr>
  </w:style>
  <w:style w:type="character" w:customStyle="1" w:styleId="WW8Num24z0">
    <w:name w:val="WW8Num24z0"/>
    <w:rsid w:val="000E3994"/>
    <w:rPr>
      <w:caps w:val="0"/>
      <w:smallCaps w:val="0"/>
      <w:strike w:val="0"/>
      <w:dstrike w:val="0"/>
      <w:shadow w:val="0"/>
      <w:vanish w:val="0"/>
      <w:webHidden w:val="0"/>
      <w:position w:val="0"/>
      <w:sz w:val="24"/>
      <w:u w:val="none"/>
      <w:effect w:val="none"/>
      <w:vertAlign w:val="baseline"/>
      <w:specVanish w:val="0"/>
    </w:rPr>
  </w:style>
  <w:style w:type="character" w:customStyle="1" w:styleId="WW8Num15z1">
    <w:name w:val="WW8Num15z1"/>
    <w:rsid w:val="000E3994"/>
    <w:rPr>
      <w:rFonts w:ascii="Wingdings" w:hAnsi="Wingdings" w:hint="default"/>
    </w:rPr>
  </w:style>
  <w:style w:type="character" w:customStyle="1" w:styleId="WW8Num15z2">
    <w:name w:val="WW8Num15z2"/>
    <w:rsid w:val="000E3994"/>
    <w:rPr>
      <w:rFonts w:ascii="Wingdings" w:hAnsi="Wingdings" w:hint="default"/>
      <w:caps w:val="0"/>
      <w:smallCaps w:val="0"/>
      <w:strike w:val="0"/>
      <w:dstrike w:val="0"/>
      <w:shadow w:val="0"/>
      <w:vanish w:val="0"/>
      <w:webHidden w:val="0"/>
      <w:position w:val="0"/>
      <w:sz w:val="24"/>
      <w:u w:val="none"/>
      <w:effect w:val="none"/>
      <w:vertAlign w:val="baseline"/>
      <w:specVanish w:val="0"/>
    </w:rPr>
  </w:style>
  <w:style w:type="character" w:customStyle="1" w:styleId="affff6">
    <w:name w:val="Символ сноски"/>
    <w:rsid w:val="000E3994"/>
    <w:rPr>
      <w:vertAlign w:val="superscript"/>
    </w:rPr>
  </w:style>
  <w:style w:type="character" w:customStyle="1" w:styleId="WW-">
    <w:name w:val="WW-Символы концевой сноски"/>
    <w:rsid w:val="000E3994"/>
  </w:style>
  <w:style w:type="character" w:customStyle="1" w:styleId="WW8Num32z0">
    <w:name w:val="WW8Num32z0"/>
    <w:rsid w:val="000E3994"/>
    <w:rPr>
      <w:caps w:val="0"/>
      <w:smallCaps w:val="0"/>
      <w:strike w:val="0"/>
      <w:dstrike w:val="0"/>
      <w:shadow w:val="0"/>
      <w:vanish w:val="0"/>
      <w:webHidden w:val="0"/>
      <w:position w:val="0"/>
      <w:sz w:val="24"/>
      <w:u w:val="none"/>
      <w:effect w:val="none"/>
      <w:vertAlign w:val="baseline"/>
      <w:specVanish w:val="0"/>
    </w:rPr>
  </w:style>
  <w:style w:type="character" w:customStyle="1" w:styleId="WW8Num28z0">
    <w:name w:val="WW8Num28z0"/>
    <w:rsid w:val="000E3994"/>
    <w:rPr>
      <w:b w:val="0"/>
      <w:bCs w:val="0"/>
      <w:i w:val="0"/>
      <w:iCs w:val="0"/>
      <w:caps w:val="0"/>
      <w:smallCaps w:val="0"/>
      <w:strike w:val="0"/>
      <w:dstrike w:val="0"/>
      <w:shadow w:val="0"/>
      <w:vanish w:val="0"/>
      <w:webHidden w:val="0"/>
      <w:position w:val="0"/>
      <w:sz w:val="24"/>
      <w:u w:val="none"/>
      <w:effect w:val="none"/>
      <w:vertAlign w:val="baseline"/>
      <w:specVanish w:val="0"/>
    </w:rPr>
  </w:style>
  <w:style w:type="character" w:customStyle="1" w:styleId="WW8Num44z0">
    <w:name w:val="WW8Num44z0"/>
    <w:rsid w:val="000E3994"/>
    <w:rPr>
      <w:caps w:val="0"/>
      <w:smallCaps w:val="0"/>
      <w:strike w:val="0"/>
      <w:dstrike w:val="0"/>
      <w:shadow w:val="0"/>
      <w:vanish w:val="0"/>
      <w:webHidden w:val="0"/>
      <w:position w:val="0"/>
      <w:sz w:val="24"/>
      <w:u w:val="none"/>
      <w:effect w:val="none"/>
      <w:vertAlign w:val="baseline"/>
      <w:specVanish w:val="0"/>
    </w:rPr>
  </w:style>
  <w:style w:type="character" w:customStyle="1" w:styleId="WW8Num25z0">
    <w:name w:val="WW8Num25z0"/>
    <w:rsid w:val="000E3994"/>
    <w:rPr>
      <w:caps w:val="0"/>
      <w:smallCaps w:val="0"/>
      <w:strike w:val="0"/>
      <w:dstrike w:val="0"/>
      <w:shadow w:val="0"/>
      <w:vanish w:val="0"/>
      <w:webHidden w:val="0"/>
      <w:position w:val="0"/>
      <w:sz w:val="24"/>
      <w:u w:val="none"/>
      <w:effect w:val="none"/>
      <w:vertAlign w:val="baseline"/>
      <w:specVanish w:val="0"/>
    </w:rPr>
  </w:style>
  <w:style w:type="character" w:customStyle="1" w:styleId="WW8Num169z0">
    <w:name w:val="WW8Num169z0"/>
    <w:rsid w:val="000E3994"/>
    <w:rPr>
      <w:rFonts w:ascii="Times New Roman" w:eastAsia="Times New Roman" w:hAnsi="Times New Roman" w:cs="Times New Roman" w:hint="default"/>
    </w:rPr>
  </w:style>
  <w:style w:type="character" w:customStyle="1" w:styleId="WW8Num169z1">
    <w:name w:val="WW8Num169z1"/>
    <w:rsid w:val="000E3994"/>
    <w:rPr>
      <w:rFonts w:ascii="Courier New" w:hAnsi="Courier New" w:cs="Courier New" w:hint="default"/>
    </w:rPr>
  </w:style>
  <w:style w:type="character" w:customStyle="1" w:styleId="WW8Num169z2">
    <w:name w:val="WW8Num169z2"/>
    <w:rsid w:val="000E3994"/>
    <w:rPr>
      <w:rFonts w:ascii="Wingdings" w:hAnsi="Wingdings" w:hint="default"/>
    </w:rPr>
  </w:style>
  <w:style w:type="character" w:customStyle="1" w:styleId="WW8Num169z3">
    <w:name w:val="WW8Num169z3"/>
    <w:rsid w:val="000E3994"/>
    <w:rPr>
      <w:rFonts w:ascii="Symbol" w:hAnsi="Symbol" w:hint="default"/>
    </w:rPr>
  </w:style>
  <w:style w:type="character" w:customStyle="1" w:styleId="WW8Num321z0">
    <w:name w:val="WW8Num321z0"/>
    <w:rsid w:val="000E3994"/>
    <w:rPr>
      <w:rFonts w:ascii="Wingdings" w:hAnsi="Wingdings" w:hint="default"/>
    </w:rPr>
  </w:style>
  <w:style w:type="character" w:customStyle="1" w:styleId="WW8Num321z1">
    <w:name w:val="WW8Num321z1"/>
    <w:rsid w:val="000E3994"/>
    <w:rPr>
      <w:rFonts w:ascii="Courier New" w:hAnsi="Courier New" w:cs="Courier New" w:hint="default"/>
    </w:rPr>
  </w:style>
  <w:style w:type="character" w:customStyle="1" w:styleId="WW8Num321z3">
    <w:name w:val="WW8Num321z3"/>
    <w:rsid w:val="000E3994"/>
    <w:rPr>
      <w:rFonts w:ascii="Symbol" w:hAnsi="Symbol" w:hint="default"/>
    </w:rPr>
  </w:style>
  <w:style w:type="character" w:customStyle="1" w:styleId="WW8Num513z0">
    <w:name w:val="WW8Num513z0"/>
    <w:rsid w:val="000E3994"/>
    <w:rPr>
      <w:rFonts w:ascii="Symbol" w:hAnsi="Symbol" w:hint="default"/>
    </w:rPr>
  </w:style>
  <w:style w:type="character" w:customStyle="1" w:styleId="WW8Num513z1">
    <w:name w:val="WW8Num513z1"/>
    <w:rsid w:val="000E3994"/>
    <w:rPr>
      <w:rFonts w:ascii="Courier New" w:hAnsi="Courier New" w:cs="Courier New" w:hint="default"/>
    </w:rPr>
  </w:style>
  <w:style w:type="character" w:customStyle="1" w:styleId="WW8Num513z2">
    <w:name w:val="WW8Num513z2"/>
    <w:rsid w:val="000E3994"/>
    <w:rPr>
      <w:rFonts w:ascii="Wingdings" w:hAnsi="Wingdings" w:hint="default"/>
    </w:rPr>
  </w:style>
  <w:style w:type="character" w:customStyle="1" w:styleId="WW8Num340z0">
    <w:name w:val="WW8Num340z0"/>
    <w:rsid w:val="000E3994"/>
    <w:rPr>
      <w:rFonts w:ascii="Symbol" w:hAnsi="Symbol" w:hint="default"/>
    </w:rPr>
  </w:style>
  <w:style w:type="character" w:customStyle="1" w:styleId="WW8Num340z1">
    <w:name w:val="WW8Num340z1"/>
    <w:rsid w:val="000E3994"/>
    <w:rPr>
      <w:rFonts w:ascii="Courier New" w:hAnsi="Courier New" w:cs="Courier New" w:hint="default"/>
    </w:rPr>
  </w:style>
  <w:style w:type="character" w:customStyle="1" w:styleId="WW8Num340z2">
    <w:name w:val="WW8Num340z2"/>
    <w:rsid w:val="000E3994"/>
    <w:rPr>
      <w:rFonts w:ascii="Wingdings" w:hAnsi="Wingdings" w:hint="default"/>
    </w:rPr>
  </w:style>
  <w:style w:type="character" w:customStyle="1" w:styleId="WW8Num569z0">
    <w:name w:val="WW8Num569z0"/>
    <w:rsid w:val="000E3994"/>
    <w:rPr>
      <w:rFonts w:ascii="Wingdings" w:hAnsi="Wingdings" w:hint="default"/>
    </w:rPr>
  </w:style>
  <w:style w:type="character" w:customStyle="1" w:styleId="WW8Num569z1">
    <w:name w:val="WW8Num569z1"/>
    <w:rsid w:val="000E3994"/>
    <w:rPr>
      <w:rFonts w:ascii="Courier New" w:hAnsi="Courier New" w:cs="Courier New" w:hint="default"/>
    </w:rPr>
  </w:style>
  <w:style w:type="character" w:customStyle="1" w:styleId="WW8Num569z3">
    <w:name w:val="WW8Num569z3"/>
    <w:rsid w:val="000E3994"/>
    <w:rPr>
      <w:rFonts w:ascii="Symbol" w:hAnsi="Symbol" w:hint="default"/>
    </w:rPr>
  </w:style>
  <w:style w:type="character" w:customStyle="1" w:styleId="WW8Num192z0">
    <w:name w:val="WW8Num192z0"/>
    <w:rsid w:val="000E3994"/>
    <w:rPr>
      <w:rFonts w:ascii="Wingdings" w:hAnsi="Wingdings" w:hint="default"/>
    </w:rPr>
  </w:style>
  <w:style w:type="character" w:customStyle="1" w:styleId="WW8Num192z1">
    <w:name w:val="WW8Num192z1"/>
    <w:rsid w:val="000E3994"/>
    <w:rPr>
      <w:rFonts w:ascii="Courier New" w:hAnsi="Courier New" w:cs="Courier New" w:hint="default"/>
    </w:rPr>
  </w:style>
  <w:style w:type="character" w:customStyle="1" w:styleId="WW8Num192z3">
    <w:name w:val="WW8Num192z3"/>
    <w:rsid w:val="000E3994"/>
    <w:rPr>
      <w:rFonts w:ascii="Symbol" w:hAnsi="Symbol" w:hint="default"/>
    </w:rPr>
  </w:style>
  <w:style w:type="character" w:customStyle="1" w:styleId="WW8Num561z0">
    <w:name w:val="WW8Num561z0"/>
    <w:rsid w:val="000E3994"/>
    <w:rPr>
      <w:rFonts w:ascii="Symbol" w:hAnsi="Symbol" w:hint="default"/>
    </w:rPr>
  </w:style>
  <w:style w:type="character" w:customStyle="1" w:styleId="WW8Num561z1">
    <w:name w:val="WW8Num561z1"/>
    <w:rsid w:val="000E3994"/>
    <w:rPr>
      <w:rFonts w:ascii="Courier New" w:hAnsi="Courier New" w:cs="Courier New" w:hint="default"/>
    </w:rPr>
  </w:style>
  <w:style w:type="character" w:customStyle="1" w:styleId="WW8Num561z2">
    <w:name w:val="WW8Num561z2"/>
    <w:rsid w:val="000E3994"/>
    <w:rPr>
      <w:rFonts w:ascii="Wingdings" w:hAnsi="Wingdings" w:hint="default"/>
    </w:rPr>
  </w:style>
  <w:style w:type="character" w:customStyle="1" w:styleId="315">
    <w:name w:val="Основной текст с отступом 3 Знак1"/>
    <w:rsid w:val="000E3994"/>
    <w:rPr>
      <w:rFonts w:ascii="Arial" w:hAnsi="Arial" w:cs="Arial" w:hint="default"/>
      <w:sz w:val="16"/>
      <w:szCs w:val="16"/>
    </w:rPr>
  </w:style>
  <w:style w:type="character" w:customStyle="1" w:styleId="WW8Num2z1">
    <w:name w:val="WW8Num2z1"/>
    <w:rsid w:val="000E3994"/>
    <w:rPr>
      <w:rFonts w:ascii="Courier New" w:hAnsi="Courier New" w:cs="Courier New" w:hint="default"/>
    </w:rPr>
  </w:style>
  <w:style w:type="character" w:customStyle="1" w:styleId="WW8Num2z2">
    <w:name w:val="WW8Num2z2"/>
    <w:rsid w:val="000E3994"/>
    <w:rPr>
      <w:rFonts w:ascii="Wingdings" w:hAnsi="Wingdings" w:hint="default"/>
    </w:rPr>
  </w:style>
  <w:style w:type="character" w:customStyle="1" w:styleId="WW8Num2z3">
    <w:name w:val="WW8Num2z3"/>
    <w:rsid w:val="000E3994"/>
    <w:rPr>
      <w:rFonts w:ascii="Symbol" w:hAnsi="Symbol" w:hint="default"/>
    </w:rPr>
  </w:style>
  <w:style w:type="character" w:customStyle="1" w:styleId="WW8Num11z1">
    <w:name w:val="WW8Num11z1"/>
    <w:rsid w:val="000E3994"/>
    <w:rPr>
      <w:rFonts w:ascii="Courier New" w:hAnsi="Courier New" w:cs="Courier New" w:hint="default"/>
    </w:rPr>
  </w:style>
  <w:style w:type="character" w:customStyle="1" w:styleId="WW8Num11z2">
    <w:name w:val="WW8Num11z2"/>
    <w:rsid w:val="000E3994"/>
    <w:rPr>
      <w:rFonts w:ascii="Wingdings" w:hAnsi="Wingdings" w:hint="default"/>
    </w:rPr>
  </w:style>
  <w:style w:type="character" w:customStyle="1" w:styleId="WW8Num12z0">
    <w:name w:val="WW8Num12z0"/>
    <w:rsid w:val="000E3994"/>
    <w:rPr>
      <w:u w:val="single"/>
    </w:rPr>
  </w:style>
  <w:style w:type="character" w:customStyle="1" w:styleId="WW8Num14z0">
    <w:name w:val="WW8Num14z0"/>
    <w:rsid w:val="000E3994"/>
    <w:rPr>
      <w:rFonts w:ascii="Symbol" w:hAnsi="Symbol" w:hint="default"/>
    </w:rPr>
  </w:style>
  <w:style w:type="character" w:customStyle="1" w:styleId="WW8Num14z1">
    <w:name w:val="WW8Num14z1"/>
    <w:rsid w:val="000E3994"/>
    <w:rPr>
      <w:rFonts w:ascii="Courier New" w:hAnsi="Courier New" w:cs="Courier New" w:hint="default"/>
    </w:rPr>
  </w:style>
  <w:style w:type="character" w:customStyle="1" w:styleId="WW8Num14z2">
    <w:name w:val="WW8Num14z2"/>
    <w:rsid w:val="000E3994"/>
    <w:rPr>
      <w:rFonts w:ascii="Wingdings" w:hAnsi="Wingdings" w:hint="default"/>
    </w:rPr>
  </w:style>
  <w:style w:type="character" w:customStyle="1" w:styleId="WW8Num17z3">
    <w:name w:val="WW8Num17z3"/>
    <w:rsid w:val="000E3994"/>
    <w:rPr>
      <w:rFonts w:ascii="Symbol" w:hAnsi="Symbol" w:hint="default"/>
    </w:rPr>
  </w:style>
  <w:style w:type="character" w:customStyle="1" w:styleId="WW8Num21z1">
    <w:name w:val="WW8Num21z1"/>
    <w:rsid w:val="000E3994"/>
    <w:rPr>
      <w:rFonts w:ascii="Courier New" w:hAnsi="Courier New" w:cs="Courier New" w:hint="default"/>
    </w:rPr>
  </w:style>
  <w:style w:type="character" w:customStyle="1" w:styleId="WW8Num21z2">
    <w:name w:val="WW8Num21z2"/>
    <w:rsid w:val="000E3994"/>
    <w:rPr>
      <w:rFonts w:ascii="Wingdings" w:hAnsi="Wingdings" w:hint="default"/>
    </w:rPr>
  </w:style>
  <w:style w:type="character" w:customStyle="1" w:styleId="WW8Num7z0">
    <w:name w:val="WW8Num7z0"/>
    <w:rsid w:val="000E3994"/>
    <w:rPr>
      <w:rFonts w:ascii="Symbol" w:hAnsi="Symbol" w:hint="default"/>
    </w:rPr>
  </w:style>
  <w:style w:type="character" w:customStyle="1" w:styleId="WW8Num20z1">
    <w:name w:val="WW8Num20z1"/>
    <w:rsid w:val="000E3994"/>
    <w:rPr>
      <w:rFonts w:ascii="Courier New" w:hAnsi="Courier New" w:cs="Courier New" w:hint="default"/>
    </w:rPr>
  </w:style>
  <w:style w:type="character" w:customStyle="1" w:styleId="WW8Num20z2">
    <w:name w:val="WW8Num20z2"/>
    <w:rsid w:val="000E3994"/>
    <w:rPr>
      <w:rFonts w:ascii="Wingdings" w:hAnsi="Wingdings" w:hint="default"/>
    </w:rPr>
  </w:style>
  <w:style w:type="character" w:customStyle="1" w:styleId="WW8Num22z1">
    <w:name w:val="WW8Num22z1"/>
    <w:rsid w:val="000E3994"/>
    <w:rPr>
      <w:rFonts w:ascii="Courier New" w:hAnsi="Courier New" w:cs="Courier New" w:hint="default"/>
    </w:rPr>
  </w:style>
  <w:style w:type="character" w:customStyle="1" w:styleId="WW8Num22z2">
    <w:name w:val="WW8Num22z2"/>
    <w:rsid w:val="000E3994"/>
    <w:rPr>
      <w:rFonts w:ascii="Wingdings" w:hAnsi="Wingdings" w:hint="default"/>
    </w:rPr>
  </w:style>
  <w:style w:type="character" w:customStyle="1" w:styleId="WW8Num23z1">
    <w:name w:val="WW8Num23z1"/>
    <w:rsid w:val="000E3994"/>
    <w:rPr>
      <w:rFonts w:ascii="Courier New" w:hAnsi="Courier New" w:cs="Courier New" w:hint="default"/>
    </w:rPr>
  </w:style>
  <w:style w:type="character" w:customStyle="1" w:styleId="WW8Num23z2">
    <w:name w:val="WW8Num23z2"/>
    <w:rsid w:val="000E3994"/>
    <w:rPr>
      <w:rFonts w:ascii="Wingdings" w:hAnsi="Wingdings" w:hint="default"/>
    </w:rPr>
  </w:style>
  <w:style w:type="character" w:customStyle="1" w:styleId="WW8Num24z1">
    <w:name w:val="WW8Num24z1"/>
    <w:rsid w:val="000E3994"/>
    <w:rPr>
      <w:rFonts w:ascii="Courier New" w:hAnsi="Courier New" w:cs="Courier New" w:hint="default"/>
    </w:rPr>
  </w:style>
  <w:style w:type="character" w:customStyle="1" w:styleId="WW8Num24z2">
    <w:name w:val="WW8Num24z2"/>
    <w:rsid w:val="000E3994"/>
    <w:rPr>
      <w:rFonts w:ascii="Wingdings" w:hAnsi="Wingdings" w:hint="default"/>
    </w:rPr>
  </w:style>
  <w:style w:type="character" w:customStyle="1" w:styleId="WW8Num25z1">
    <w:name w:val="WW8Num25z1"/>
    <w:rsid w:val="000E3994"/>
    <w:rPr>
      <w:rFonts w:ascii="Courier New" w:hAnsi="Courier New" w:cs="Courier New" w:hint="default"/>
    </w:rPr>
  </w:style>
  <w:style w:type="character" w:customStyle="1" w:styleId="WW8Num25z2">
    <w:name w:val="WW8Num25z2"/>
    <w:rsid w:val="000E3994"/>
    <w:rPr>
      <w:rFonts w:ascii="Wingdings" w:hAnsi="Wingdings" w:hint="default"/>
    </w:rPr>
  </w:style>
  <w:style w:type="character" w:customStyle="1" w:styleId="WW8Num26z0">
    <w:name w:val="WW8Num26z0"/>
    <w:rsid w:val="000E3994"/>
    <w:rPr>
      <w:rFonts w:ascii="Symbol" w:hAnsi="Symbol" w:hint="default"/>
    </w:rPr>
  </w:style>
  <w:style w:type="character" w:customStyle="1" w:styleId="WW8Num32z1">
    <w:name w:val="WW8Num32z1"/>
    <w:rsid w:val="000E3994"/>
    <w:rPr>
      <w:rFonts w:ascii="Courier New" w:hAnsi="Courier New" w:cs="Courier New" w:hint="default"/>
    </w:rPr>
  </w:style>
  <w:style w:type="character" w:customStyle="1" w:styleId="WW8Num32z2">
    <w:name w:val="WW8Num32z2"/>
    <w:rsid w:val="000E3994"/>
    <w:rPr>
      <w:rFonts w:ascii="Wingdings" w:hAnsi="Wingdings" w:hint="default"/>
    </w:rPr>
  </w:style>
  <w:style w:type="character" w:customStyle="1" w:styleId="3c">
    <w:name w:val="Основной шрифт абзаца3"/>
    <w:rsid w:val="000E3994"/>
  </w:style>
  <w:style w:type="character" w:customStyle="1" w:styleId="WW8Num26z1">
    <w:name w:val="WW8Num26z1"/>
    <w:rsid w:val="000E3994"/>
    <w:rPr>
      <w:rFonts w:ascii="Courier New" w:hAnsi="Courier New" w:cs="Courier New" w:hint="default"/>
    </w:rPr>
  </w:style>
  <w:style w:type="character" w:customStyle="1" w:styleId="WW8Num26z2">
    <w:name w:val="WW8Num26z2"/>
    <w:rsid w:val="000E3994"/>
    <w:rPr>
      <w:rFonts w:ascii="Wingdings" w:hAnsi="Wingdings" w:hint="default"/>
    </w:rPr>
  </w:style>
  <w:style w:type="character" w:customStyle="1" w:styleId="WW8Num27z0">
    <w:name w:val="WW8Num27z0"/>
    <w:rsid w:val="000E3994"/>
    <w:rPr>
      <w:rFonts w:ascii="Symbol" w:hAnsi="Symbol" w:hint="default"/>
    </w:rPr>
  </w:style>
  <w:style w:type="character" w:customStyle="1" w:styleId="WW8Num27z1">
    <w:name w:val="WW8Num27z1"/>
    <w:rsid w:val="000E3994"/>
    <w:rPr>
      <w:rFonts w:ascii="Courier New" w:hAnsi="Courier New" w:cs="Courier New" w:hint="default"/>
    </w:rPr>
  </w:style>
  <w:style w:type="character" w:customStyle="1" w:styleId="WW8Num27z2">
    <w:name w:val="WW8Num27z2"/>
    <w:rsid w:val="000E3994"/>
    <w:rPr>
      <w:rFonts w:ascii="Wingdings" w:hAnsi="Wingdings" w:hint="default"/>
    </w:rPr>
  </w:style>
  <w:style w:type="character" w:customStyle="1" w:styleId="WW8Num28z1">
    <w:name w:val="WW8Num28z1"/>
    <w:rsid w:val="000E3994"/>
    <w:rPr>
      <w:rFonts w:ascii="Courier New" w:hAnsi="Courier New" w:cs="Courier New" w:hint="default"/>
    </w:rPr>
  </w:style>
  <w:style w:type="character" w:customStyle="1" w:styleId="WW8Num28z2">
    <w:name w:val="WW8Num28z2"/>
    <w:rsid w:val="000E3994"/>
    <w:rPr>
      <w:rFonts w:ascii="Wingdings" w:hAnsi="Wingdings" w:hint="default"/>
    </w:rPr>
  </w:style>
  <w:style w:type="character" w:customStyle="1" w:styleId="WW8Num29z0">
    <w:name w:val="WW8Num29z0"/>
    <w:rsid w:val="000E3994"/>
    <w:rPr>
      <w:rFonts w:ascii="Symbol" w:hAnsi="Symbol" w:hint="default"/>
    </w:rPr>
  </w:style>
  <w:style w:type="character" w:customStyle="1" w:styleId="WW8Num29z1">
    <w:name w:val="WW8Num29z1"/>
    <w:rsid w:val="000E3994"/>
    <w:rPr>
      <w:rFonts w:ascii="Courier New" w:hAnsi="Courier New" w:cs="Courier New" w:hint="default"/>
    </w:rPr>
  </w:style>
  <w:style w:type="character" w:customStyle="1" w:styleId="WW8Num29z2">
    <w:name w:val="WW8Num29z2"/>
    <w:rsid w:val="000E3994"/>
    <w:rPr>
      <w:rFonts w:ascii="Wingdings" w:hAnsi="Wingdings" w:hint="default"/>
    </w:rPr>
  </w:style>
  <w:style w:type="character" w:customStyle="1" w:styleId="WW8Num30z0">
    <w:name w:val="WW8Num30z0"/>
    <w:rsid w:val="000E3994"/>
    <w:rPr>
      <w:rFonts w:ascii="Symbol" w:hAnsi="Symbol" w:hint="default"/>
    </w:rPr>
  </w:style>
  <w:style w:type="character" w:customStyle="1" w:styleId="WW8Num30z1">
    <w:name w:val="WW8Num30z1"/>
    <w:rsid w:val="000E3994"/>
    <w:rPr>
      <w:rFonts w:ascii="Courier New" w:hAnsi="Courier New" w:cs="Courier New" w:hint="default"/>
    </w:rPr>
  </w:style>
  <w:style w:type="character" w:customStyle="1" w:styleId="WW8Num30z2">
    <w:name w:val="WW8Num30z2"/>
    <w:rsid w:val="000E3994"/>
    <w:rPr>
      <w:rFonts w:ascii="Wingdings" w:hAnsi="Wingdings" w:hint="default"/>
    </w:rPr>
  </w:style>
  <w:style w:type="character" w:customStyle="1" w:styleId="WW8Num31z0">
    <w:name w:val="WW8Num31z0"/>
    <w:rsid w:val="000E3994"/>
    <w:rPr>
      <w:rFonts w:ascii="Symbol" w:hAnsi="Symbol" w:hint="default"/>
    </w:rPr>
  </w:style>
  <w:style w:type="character" w:customStyle="1" w:styleId="WW8Num31z1">
    <w:name w:val="WW8Num31z1"/>
    <w:rsid w:val="000E3994"/>
    <w:rPr>
      <w:rFonts w:ascii="Courier New" w:hAnsi="Courier New" w:cs="Courier New" w:hint="default"/>
    </w:rPr>
  </w:style>
  <w:style w:type="character" w:customStyle="1" w:styleId="WW8Num31z2">
    <w:name w:val="WW8Num31z2"/>
    <w:rsid w:val="000E3994"/>
    <w:rPr>
      <w:rFonts w:ascii="Wingdings" w:hAnsi="Wingdings" w:hint="default"/>
    </w:rPr>
  </w:style>
  <w:style w:type="character" w:customStyle="1" w:styleId="2d">
    <w:name w:val="Основной шрифт абзаца2"/>
    <w:rsid w:val="000E3994"/>
  </w:style>
  <w:style w:type="character" w:customStyle="1" w:styleId="WW8Num7z1">
    <w:name w:val="WW8Num7z1"/>
    <w:rsid w:val="000E3994"/>
    <w:rPr>
      <w:rFonts w:ascii="Courier New" w:hAnsi="Courier New" w:cs="Courier New" w:hint="default"/>
    </w:rPr>
  </w:style>
  <w:style w:type="character" w:customStyle="1" w:styleId="WW8Num7z2">
    <w:name w:val="WW8Num7z2"/>
    <w:rsid w:val="000E3994"/>
    <w:rPr>
      <w:rFonts w:ascii="Wingdings" w:hAnsi="Wingdings" w:hint="default"/>
    </w:rPr>
  </w:style>
  <w:style w:type="character" w:customStyle="1" w:styleId="WW8Num8z2">
    <w:name w:val="WW8Num8z2"/>
    <w:rsid w:val="000E3994"/>
    <w:rPr>
      <w:rFonts w:ascii="Wingdings" w:hAnsi="Wingdings" w:hint="default"/>
    </w:rPr>
  </w:style>
  <w:style w:type="character" w:customStyle="1" w:styleId="WW8Num18z1">
    <w:name w:val="WW8Num18z1"/>
    <w:rsid w:val="000E3994"/>
    <w:rPr>
      <w:rFonts w:ascii="Courier New" w:hAnsi="Courier New" w:cs="Courier New" w:hint="default"/>
    </w:rPr>
  </w:style>
  <w:style w:type="character" w:customStyle="1" w:styleId="WW8Num18z2">
    <w:name w:val="WW8Num18z2"/>
    <w:rsid w:val="000E3994"/>
    <w:rPr>
      <w:rFonts w:ascii="Wingdings" w:hAnsi="Wingdings" w:hint="default"/>
    </w:rPr>
  </w:style>
  <w:style w:type="character" w:customStyle="1" w:styleId="WW8Num19z1">
    <w:name w:val="WW8Num19z1"/>
    <w:rsid w:val="000E3994"/>
    <w:rPr>
      <w:rFonts w:ascii="Courier New" w:hAnsi="Courier New" w:cs="Courier New" w:hint="default"/>
    </w:rPr>
  </w:style>
  <w:style w:type="character" w:customStyle="1" w:styleId="WW8Num19z2">
    <w:name w:val="WW8Num19z2"/>
    <w:rsid w:val="000E3994"/>
    <w:rPr>
      <w:rFonts w:ascii="Wingdings" w:hAnsi="Wingdings" w:hint="default"/>
    </w:rPr>
  </w:style>
  <w:style w:type="character" w:customStyle="1" w:styleId="WW8Num33z0">
    <w:name w:val="WW8Num33z0"/>
    <w:rsid w:val="000E3994"/>
    <w:rPr>
      <w:rFonts w:ascii="Symbol" w:hAnsi="Symbol" w:hint="default"/>
    </w:rPr>
  </w:style>
  <w:style w:type="character" w:customStyle="1" w:styleId="WW8Num33z1">
    <w:name w:val="WW8Num33z1"/>
    <w:rsid w:val="000E3994"/>
    <w:rPr>
      <w:rFonts w:ascii="Courier New" w:hAnsi="Courier New" w:cs="Courier New" w:hint="default"/>
    </w:rPr>
  </w:style>
  <w:style w:type="character" w:customStyle="1" w:styleId="WW8Num33z2">
    <w:name w:val="WW8Num33z2"/>
    <w:rsid w:val="000E3994"/>
    <w:rPr>
      <w:rFonts w:ascii="Wingdings" w:hAnsi="Wingdings" w:hint="default"/>
    </w:rPr>
  </w:style>
  <w:style w:type="character" w:customStyle="1" w:styleId="WW8Num34z0">
    <w:name w:val="WW8Num34z0"/>
    <w:rsid w:val="000E3994"/>
    <w:rPr>
      <w:rFonts w:ascii="Symbol" w:hAnsi="Symbol" w:hint="default"/>
    </w:rPr>
  </w:style>
  <w:style w:type="character" w:customStyle="1" w:styleId="WW8Num34z1">
    <w:name w:val="WW8Num34z1"/>
    <w:rsid w:val="000E3994"/>
    <w:rPr>
      <w:rFonts w:ascii="Courier New" w:hAnsi="Courier New" w:cs="Courier New" w:hint="default"/>
    </w:rPr>
  </w:style>
  <w:style w:type="character" w:customStyle="1" w:styleId="WW8Num34z2">
    <w:name w:val="WW8Num34z2"/>
    <w:rsid w:val="000E3994"/>
    <w:rPr>
      <w:rFonts w:ascii="Wingdings" w:hAnsi="Wingdings" w:hint="default"/>
    </w:rPr>
  </w:style>
  <w:style w:type="character" w:customStyle="1" w:styleId="WW8Num36z0">
    <w:name w:val="WW8Num36z0"/>
    <w:rsid w:val="000E3994"/>
    <w:rPr>
      <w:rFonts w:ascii="Symbol" w:hAnsi="Symbol" w:hint="default"/>
    </w:rPr>
  </w:style>
  <w:style w:type="character" w:customStyle="1" w:styleId="WW8Num38z0">
    <w:name w:val="WW8Num38z0"/>
    <w:rsid w:val="000E3994"/>
    <w:rPr>
      <w:rFonts w:ascii="Symbol" w:hAnsi="Symbol" w:hint="default"/>
    </w:rPr>
  </w:style>
  <w:style w:type="character" w:customStyle="1" w:styleId="WW8Num38z1">
    <w:name w:val="WW8Num38z1"/>
    <w:rsid w:val="000E3994"/>
    <w:rPr>
      <w:rFonts w:ascii="Courier New" w:hAnsi="Courier New" w:cs="Courier New" w:hint="default"/>
    </w:rPr>
  </w:style>
  <w:style w:type="character" w:customStyle="1" w:styleId="WW8Num38z2">
    <w:name w:val="WW8Num38z2"/>
    <w:rsid w:val="000E3994"/>
    <w:rPr>
      <w:rFonts w:ascii="Wingdings" w:hAnsi="Wingdings" w:hint="default"/>
    </w:rPr>
  </w:style>
  <w:style w:type="character" w:customStyle="1" w:styleId="WW8Num40z0">
    <w:name w:val="WW8Num40z0"/>
    <w:rsid w:val="000E3994"/>
    <w:rPr>
      <w:rFonts w:ascii="Symbol" w:hAnsi="Symbol" w:hint="default"/>
    </w:rPr>
  </w:style>
  <w:style w:type="character" w:customStyle="1" w:styleId="WW8Num40z1">
    <w:name w:val="WW8Num40z1"/>
    <w:rsid w:val="000E3994"/>
    <w:rPr>
      <w:rFonts w:ascii="Courier New" w:hAnsi="Courier New" w:cs="Courier New" w:hint="default"/>
    </w:rPr>
  </w:style>
  <w:style w:type="character" w:customStyle="1" w:styleId="WW8Num40z2">
    <w:name w:val="WW8Num40z2"/>
    <w:rsid w:val="000E3994"/>
    <w:rPr>
      <w:rFonts w:ascii="Wingdings" w:hAnsi="Wingdings" w:hint="default"/>
    </w:rPr>
  </w:style>
  <w:style w:type="character" w:customStyle="1" w:styleId="WW8Num44z1">
    <w:name w:val="WW8Num44z1"/>
    <w:rsid w:val="000E3994"/>
    <w:rPr>
      <w:rFonts w:ascii="Courier New" w:hAnsi="Courier New" w:cs="Courier New" w:hint="default"/>
    </w:rPr>
  </w:style>
  <w:style w:type="character" w:customStyle="1" w:styleId="WW8Num44z2">
    <w:name w:val="WW8Num44z2"/>
    <w:rsid w:val="000E3994"/>
    <w:rPr>
      <w:rFonts w:ascii="Wingdings" w:hAnsi="Wingdings" w:hint="default"/>
    </w:rPr>
  </w:style>
  <w:style w:type="character" w:customStyle="1" w:styleId="WW8NumSt10z0">
    <w:name w:val="WW8NumSt10z0"/>
    <w:rsid w:val="000E3994"/>
    <w:rPr>
      <w:rFonts w:ascii="Times New Roman" w:hAnsi="Times New Roman" w:cs="Times New Roman" w:hint="default"/>
    </w:rPr>
  </w:style>
  <w:style w:type="character" w:customStyle="1" w:styleId="WW8Num1z3">
    <w:name w:val="WW8Num1z3"/>
    <w:rsid w:val="000E3994"/>
    <w:rPr>
      <w:rFonts w:ascii="Symbol" w:hAnsi="Symbol" w:hint="default"/>
    </w:rPr>
  </w:style>
  <w:style w:type="table" w:styleId="affff7">
    <w:name w:val="Table Professional"/>
    <w:basedOn w:val="a6"/>
    <w:unhideWhenUsed/>
    <w:rsid w:val="000E399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affff8">
    <w:name w:val="Символы концевой сноски"/>
    <w:rsid w:val="000E3994"/>
    <w:rPr>
      <w:vertAlign w:val="superscript"/>
    </w:rPr>
  </w:style>
  <w:style w:type="numbering" w:customStyle="1" w:styleId="a">
    <w:name w:val="Стиль нумерованный"/>
    <w:rsid w:val="000E3994"/>
    <w:pPr>
      <w:numPr>
        <w:numId w:val="6"/>
      </w:numPr>
    </w:pPr>
  </w:style>
  <w:style w:type="numbering" w:customStyle="1" w:styleId="a2">
    <w:name w:val="Стиль маркированный"/>
    <w:rsid w:val="000E3994"/>
    <w:pPr>
      <w:numPr>
        <w:numId w:val="7"/>
      </w:numPr>
    </w:pPr>
  </w:style>
  <w:style w:type="numbering" w:customStyle="1" w:styleId="10">
    <w:name w:val="Стиль маркированный1"/>
    <w:rsid w:val="000E3994"/>
    <w:pPr>
      <w:numPr>
        <w:numId w:val="8"/>
      </w:numPr>
    </w:pPr>
  </w:style>
  <w:style w:type="character" w:styleId="affff9">
    <w:name w:val="Emphasis"/>
    <w:uiPriority w:val="99"/>
    <w:qFormat/>
    <w:rsid w:val="000E3994"/>
    <w:rPr>
      <w:i/>
      <w:iCs/>
    </w:rPr>
  </w:style>
  <w:style w:type="paragraph" w:customStyle="1" w:styleId="sdendnote">
    <w:name w:val="sdendnote"/>
    <w:basedOn w:val="a4"/>
    <w:rsid w:val="000E3994"/>
    <w:pPr>
      <w:spacing w:before="100" w:beforeAutospacing="1"/>
      <w:ind w:left="284" w:hanging="284"/>
    </w:pPr>
  </w:style>
  <w:style w:type="paragraph" w:customStyle="1" w:styleId="sdfootnote-western">
    <w:name w:val="sdfootnote-western"/>
    <w:basedOn w:val="a4"/>
    <w:rsid w:val="000E3994"/>
    <w:pPr>
      <w:spacing w:before="100" w:beforeAutospacing="1"/>
    </w:pPr>
  </w:style>
  <w:style w:type="paragraph" w:customStyle="1" w:styleId="sdfootnote-cjk">
    <w:name w:val="sdfootnote-cjk"/>
    <w:basedOn w:val="a4"/>
    <w:rsid w:val="000E3994"/>
    <w:pPr>
      <w:spacing w:before="100" w:beforeAutospacing="1"/>
    </w:pPr>
  </w:style>
  <w:style w:type="paragraph" w:customStyle="1" w:styleId="sdfootnote-ctl">
    <w:name w:val="sdfootnote-ctl"/>
    <w:basedOn w:val="a4"/>
    <w:rsid w:val="000E3994"/>
    <w:pPr>
      <w:spacing w:before="100" w:beforeAutospacing="1"/>
    </w:pPr>
    <w:rPr>
      <w:sz w:val="24"/>
      <w:szCs w:val="24"/>
    </w:rPr>
  </w:style>
  <w:style w:type="paragraph" w:customStyle="1" w:styleId="clstext">
    <w:name w:val="clstext"/>
    <w:basedOn w:val="a4"/>
    <w:rsid w:val="000E3994"/>
    <w:pPr>
      <w:spacing w:before="45" w:after="45"/>
      <w:ind w:left="45" w:right="45" w:firstLine="225"/>
      <w:jc w:val="both"/>
    </w:pPr>
    <w:rPr>
      <w:rFonts w:ascii="Arial" w:hAnsi="Arial" w:cs="Arial"/>
      <w:color w:val="000000"/>
      <w:sz w:val="18"/>
      <w:szCs w:val="18"/>
    </w:rPr>
  </w:style>
  <w:style w:type="paragraph" w:customStyle="1" w:styleId="214">
    <w:name w:val="Красная строка 21"/>
    <w:basedOn w:val="af2"/>
    <w:rsid w:val="000E3994"/>
    <w:pPr>
      <w:suppressAutoHyphens/>
      <w:ind w:firstLine="210"/>
    </w:pPr>
    <w:rPr>
      <w:lang w:eastAsia="ar-SA"/>
    </w:rPr>
  </w:style>
  <w:style w:type="paragraph" w:customStyle="1" w:styleId="1f0">
    <w:name w:val="Обычный отступ1"/>
    <w:basedOn w:val="a4"/>
    <w:rsid w:val="000E3994"/>
    <w:pPr>
      <w:suppressAutoHyphens/>
      <w:ind w:left="708"/>
    </w:pPr>
    <w:rPr>
      <w:lang w:eastAsia="ar-SA"/>
    </w:rPr>
  </w:style>
  <w:style w:type="paragraph" w:customStyle="1" w:styleId="232">
    <w:name w:val="Основной текст 23"/>
    <w:basedOn w:val="a4"/>
    <w:rsid w:val="000E3994"/>
    <w:pPr>
      <w:overflowPunct w:val="0"/>
      <w:autoSpaceDE w:val="0"/>
      <w:autoSpaceDN w:val="0"/>
      <w:adjustRightInd w:val="0"/>
      <w:jc w:val="both"/>
      <w:textAlignment w:val="baseline"/>
    </w:pPr>
    <w:rPr>
      <w:sz w:val="28"/>
    </w:rPr>
  </w:style>
  <w:style w:type="paragraph" w:customStyle="1" w:styleId="1f1">
    <w:name w:val="Обычный1"/>
    <w:uiPriority w:val="99"/>
    <w:rsid w:val="000E3994"/>
    <w:pPr>
      <w:widowControl w:val="0"/>
    </w:pPr>
    <w:rPr>
      <w:rFonts w:ascii="Arial" w:hAnsi="Arial"/>
      <w:snapToGrid w:val="0"/>
    </w:rPr>
  </w:style>
  <w:style w:type="paragraph" w:customStyle="1" w:styleId="332">
    <w:name w:val="Основной текст 33"/>
    <w:basedOn w:val="a4"/>
    <w:rsid w:val="000E3994"/>
    <w:rPr>
      <w:sz w:val="28"/>
      <w:lang w:val="en-US"/>
    </w:rPr>
  </w:style>
  <w:style w:type="paragraph" w:customStyle="1" w:styleId="BodyTextIndent21">
    <w:name w:val="Body Text Indent 21"/>
    <w:basedOn w:val="a4"/>
    <w:rsid w:val="000E3994"/>
    <w:pPr>
      <w:overflowPunct w:val="0"/>
      <w:autoSpaceDE w:val="0"/>
      <w:autoSpaceDN w:val="0"/>
      <w:adjustRightInd w:val="0"/>
      <w:ind w:firstLine="851"/>
      <w:jc w:val="both"/>
    </w:pPr>
    <w:rPr>
      <w:sz w:val="28"/>
    </w:rPr>
  </w:style>
  <w:style w:type="paragraph" w:customStyle="1" w:styleId="Style33">
    <w:name w:val="Style33"/>
    <w:basedOn w:val="a4"/>
    <w:rsid w:val="000E3994"/>
    <w:pPr>
      <w:widowControl w:val="0"/>
      <w:autoSpaceDE w:val="0"/>
      <w:autoSpaceDN w:val="0"/>
      <w:adjustRightInd w:val="0"/>
    </w:pPr>
    <w:rPr>
      <w:sz w:val="24"/>
      <w:szCs w:val="24"/>
    </w:rPr>
  </w:style>
  <w:style w:type="character" w:customStyle="1" w:styleId="WW8Num6z2">
    <w:name w:val="WW8Num6z2"/>
    <w:rsid w:val="000E3994"/>
    <w:rPr>
      <w:rFonts w:ascii="Wingdings" w:hAnsi="Wingdings"/>
    </w:rPr>
  </w:style>
  <w:style w:type="character" w:customStyle="1" w:styleId="WW8Num12z1">
    <w:name w:val="WW8Num12z1"/>
    <w:rsid w:val="000E3994"/>
    <w:rPr>
      <w:rFonts w:ascii="Courier New" w:hAnsi="Courier New" w:cs="Courier New"/>
    </w:rPr>
  </w:style>
  <w:style w:type="character" w:customStyle="1" w:styleId="WW8Num12z2">
    <w:name w:val="WW8Num12z2"/>
    <w:rsid w:val="000E3994"/>
    <w:rPr>
      <w:rFonts w:ascii="Wingdings" w:hAnsi="Wingdings"/>
    </w:rPr>
  </w:style>
  <w:style w:type="character" w:customStyle="1" w:styleId="WW8NumSt14z0">
    <w:name w:val="WW8NumSt14z0"/>
    <w:rsid w:val="000E3994"/>
    <w:rPr>
      <w:rFonts w:ascii="Times New Roman" w:hAnsi="Times New Roman"/>
      <w:b w:val="0"/>
      <w:i w:val="0"/>
      <w:sz w:val="24"/>
      <w:u w:val="none"/>
    </w:rPr>
  </w:style>
  <w:style w:type="character" w:customStyle="1" w:styleId="WW8NumSt15z0">
    <w:name w:val="WW8NumSt15z0"/>
    <w:rsid w:val="000E3994"/>
    <w:rPr>
      <w:rFonts w:ascii="Times New Roman" w:hAnsi="Times New Roman"/>
      <w:b w:val="0"/>
      <w:i w:val="0"/>
      <w:sz w:val="24"/>
      <w:u w:val="none"/>
    </w:rPr>
  </w:style>
  <w:style w:type="character" w:customStyle="1" w:styleId="WW8NumSt17z0">
    <w:name w:val="WW8NumSt17z0"/>
    <w:rsid w:val="000E3994"/>
    <w:rPr>
      <w:rFonts w:ascii="Times New Roman" w:hAnsi="Times New Roman"/>
      <w:b w:val="0"/>
      <w:i w:val="0"/>
      <w:sz w:val="24"/>
      <w:u w:val="none"/>
    </w:rPr>
  </w:style>
  <w:style w:type="character" w:customStyle="1" w:styleId="1f2">
    <w:name w:val="Знак концевой сноски1"/>
    <w:rsid w:val="000E3994"/>
    <w:rPr>
      <w:vertAlign w:val="superscript"/>
    </w:rPr>
  </w:style>
  <w:style w:type="paragraph" w:customStyle="1" w:styleId="1f3">
    <w:name w:val="Обычный (веб)1"/>
    <w:basedOn w:val="a4"/>
    <w:rsid w:val="000E3994"/>
    <w:pPr>
      <w:spacing w:before="100" w:after="100"/>
    </w:pPr>
    <w:rPr>
      <w:sz w:val="24"/>
    </w:rPr>
  </w:style>
  <w:style w:type="paragraph" w:customStyle="1" w:styleId="ConsPlusNonformat">
    <w:name w:val="ConsPlusNonformat"/>
    <w:uiPriority w:val="99"/>
    <w:rsid w:val="000E3994"/>
    <w:pPr>
      <w:widowControl w:val="0"/>
      <w:autoSpaceDE w:val="0"/>
      <w:autoSpaceDN w:val="0"/>
      <w:adjustRightInd w:val="0"/>
    </w:pPr>
    <w:rPr>
      <w:rFonts w:ascii="Courier New" w:hAnsi="Courier New" w:cs="Courier New"/>
    </w:rPr>
  </w:style>
  <w:style w:type="table" w:styleId="-1">
    <w:name w:val="Table Web 1"/>
    <w:basedOn w:val="a6"/>
    <w:rsid w:val="000E399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a">
    <w:name w:val="Table Elegant"/>
    <w:basedOn w:val="a6"/>
    <w:rsid w:val="000E399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oaenoniinee">
    <w:name w:val="oaeno niinee"/>
    <w:basedOn w:val="a4"/>
    <w:rsid w:val="000E3994"/>
    <w:pPr>
      <w:jc w:val="both"/>
    </w:pPr>
    <w:rPr>
      <w:sz w:val="24"/>
    </w:rPr>
  </w:style>
  <w:style w:type="paragraph" w:customStyle="1" w:styleId="affffb">
    <w:name w:val="????????? ???????"/>
    <w:basedOn w:val="a4"/>
    <w:rsid w:val="000E3994"/>
    <w:pPr>
      <w:widowControl w:val="0"/>
      <w:suppressLineNumbers/>
      <w:suppressAutoHyphens/>
      <w:overflowPunct w:val="0"/>
      <w:autoSpaceDE w:val="0"/>
      <w:autoSpaceDN w:val="0"/>
      <w:adjustRightInd w:val="0"/>
      <w:jc w:val="center"/>
      <w:textAlignment w:val="baseline"/>
    </w:pPr>
    <w:rPr>
      <w:b/>
      <w:i/>
      <w:sz w:val="24"/>
    </w:rPr>
  </w:style>
  <w:style w:type="paragraph" w:customStyle="1" w:styleId="WW-30">
    <w:name w:val="WW-???????? ????? 3"/>
    <w:basedOn w:val="a4"/>
    <w:rsid w:val="000E3994"/>
    <w:pPr>
      <w:widowControl w:val="0"/>
      <w:suppressAutoHyphens/>
      <w:overflowPunct w:val="0"/>
      <w:autoSpaceDE w:val="0"/>
      <w:autoSpaceDN w:val="0"/>
      <w:adjustRightInd w:val="0"/>
      <w:spacing w:after="120"/>
      <w:textAlignment w:val="baseline"/>
    </w:pPr>
    <w:rPr>
      <w:sz w:val="16"/>
    </w:rPr>
  </w:style>
  <w:style w:type="paragraph" w:customStyle="1" w:styleId="WW-20">
    <w:name w:val="WW-???????? ????? ? ???????? 2"/>
    <w:basedOn w:val="a4"/>
    <w:rsid w:val="000E3994"/>
    <w:pPr>
      <w:suppressAutoHyphens/>
      <w:overflowPunct w:val="0"/>
      <w:autoSpaceDE w:val="0"/>
      <w:autoSpaceDN w:val="0"/>
      <w:adjustRightInd w:val="0"/>
      <w:spacing w:after="120" w:line="480" w:lineRule="auto"/>
      <w:ind w:left="283"/>
      <w:textAlignment w:val="baseline"/>
    </w:pPr>
  </w:style>
  <w:style w:type="paragraph" w:customStyle="1" w:styleId="2e">
    <w:name w:val="???????? ????? ? ???????? 2"/>
    <w:basedOn w:val="a4"/>
    <w:rsid w:val="000E3994"/>
    <w:pPr>
      <w:suppressAutoHyphens/>
      <w:overflowPunct w:val="0"/>
      <w:autoSpaceDE w:val="0"/>
      <w:autoSpaceDN w:val="0"/>
      <w:adjustRightInd w:val="0"/>
      <w:spacing w:after="120" w:line="480" w:lineRule="auto"/>
      <w:ind w:left="283"/>
      <w:textAlignment w:val="baseline"/>
    </w:pPr>
  </w:style>
  <w:style w:type="paragraph" w:customStyle="1" w:styleId="affffc">
    <w:name w:val="Новый абзац"/>
    <w:basedOn w:val="a4"/>
    <w:link w:val="2f"/>
    <w:rsid w:val="000E3994"/>
    <w:pPr>
      <w:spacing w:after="120"/>
      <w:ind w:firstLine="567"/>
      <w:jc w:val="both"/>
    </w:pPr>
    <w:rPr>
      <w:rFonts w:ascii="Arial" w:hAnsi="Arial"/>
      <w:sz w:val="24"/>
    </w:rPr>
  </w:style>
  <w:style w:type="character" w:customStyle="1" w:styleId="2f">
    <w:name w:val="Новый абзац Знак2"/>
    <w:link w:val="affffc"/>
    <w:rsid w:val="000E3994"/>
    <w:rPr>
      <w:rFonts w:ascii="Arial" w:hAnsi="Arial"/>
      <w:sz w:val="24"/>
    </w:rPr>
  </w:style>
  <w:style w:type="paragraph" w:customStyle="1" w:styleId="IG0">
    <w:name w:val="Обычный_IG Знак Знак Знак"/>
    <w:basedOn w:val="a4"/>
    <w:rsid w:val="000E3994"/>
    <w:pPr>
      <w:spacing w:line="360" w:lineRule="auto"/>
      <w:ind w:firstLine="709"/>
      <w:jc w:val="both"/>
    </w:pPr>
    <w:rPr>
      <w:sz w:val="28"/>
      <w:szCs w:val="28"/>
    </w:rPr>
  </w:style>
  <w:style w:type="paragraph" w:customStyle="1" w:styleId="affffd">
    <w:name w:val="Обычный (ПЗ)"/>
    <w:basedOn w:val="a4"/>
    <w:rsid w:val="000E3994"/>
    <w:pPr>
      <w:ind w:firstLine="720"/>
      <w:jc w:val="both"/>
    </w:pPr>
    <w:rPr>
      <w:rFonts w:ascii="Arial" w:hAnsi="Arial"/>
      <w:sz w:val="24"/>
    </w:rPr>
  </w:style>
  <w:style w:type="paragraph" w:customStyle="1" w:styleId="IG1">
    <w:name w:val="Обычный_IG"/>
    <w:basedOn w:val="a4"/>
    <w:rsid w:val="000E3994"/>
    <w:pPr>
      <w:spacing w:line="360" w:lineRule="auto"/>
      <w:ind w:firstLine="709"/>
      <w:jc w:val="both"/>
    </w:pPr>
    <w:rPr>
      <w:sz w:val="28"/>
      <w:szCs w:val="28"/>
    </w:rPr>
  </w:style>
  <w:style w:type="paragraph" w:customStyle="1" w:styleId="IG2">
    <w:name w:val="Обычный_IG Знак Знак Знак Знак"/>
    <w:basedOn w:val="a4"/>
    <w:link w:val="IG3"/>
    <w:rsid w:val="000E3994"/>
    <w:pPr>
      <w:spacing w:line="360" w:lineRule="auto"/>
      <w:ind w:firstLine="709"/>
      <w:jc w:val="both"/>
    </w:pPr>
    <w:rPr>
      <w:rFonts w:ascii="Arial" w:hAnsi="Arial"/>
      <w:sz w:val="28"/>
      <w:szCs w:val="28"/>
    </w:rPr>
  </w:style>
  <w:style w:type="character" w:customStyle="1" w:styleId="IG3">
    <w:name w:val="Обычный_IG Знак Знак Знак Знак Знак"/>
    <w:link w:val="IG2"/>
    <w:rsid w:val="000E3994"/>
    <w:rPr>
      <w:rFonts w:ascii="Arial" w:hAnsi="Arial"/>
      <w:sz w:val="28"/>
      <w:szCs w:val="28"/>
    </w:rPr>
  </w:style>
  <w:style w:type="paragraph" w:customStyle="1" w:styleId="IG">
    <w:name w:val="Маркированный_список_IG"/>
    <w:basedOn w:val="a4"/>
    <w:rsid w:val="000E3994"/>
    <w:pPr>
      <w:numPr>
        <w:numId w:val="9"/>
      </w:numPr>
      <w:tabs>
        <w:tab w:val="left" w:pos="1134"/>
      </w:tabs>
      <w:snapToGrid w:val="0"/>
      <w:spacing w:line="360" w:lineRule="auto"/>
      <w:jc w:val="both"/>
    </w:pPr>
    <w:rPr>
      <w:sz w:val="28"/>
      <w:szCs w:val="28"/>
    </w:rPr>
  </w:style>
  <w:style w:type="paragraph" w:customStyle="1" w:styleId="215">
    <w:name w:val="???????? ????? 21"/>
    <w:basedOn w:val="a4"/>
    <w:rsid w:val="000E3994"/>
    <w:pPr>
      <w:widowControl w:val="0"/>
      <w:suppressAutoHyphens/>
      <w:overflowPunct w:val="0"/>
      <w:autoSpaceDE w:val="0"/>
      <w:autoSpaceDN w:val="0"/>
      <w:adjustRightInd w:val="0"/>
      <w:spacing w:after="120" w:line="480" w:lineRule="auto"/>
      <w:textAlignment w:val="baseline"/>
    </w:pPr>
    <w:rPr>
      <w:sz w:val="24"/>
    </w:rPr>
  </w:style>
  <w:style w:type="paragraph" w:customStyle="1" w:styleId="affffe">
    <w:name w:val="??????? (???)"/>
    <w:basedOn w:val="a4"/>
    <w:rsid w:val="000E3994"/>
    <w:pPr>
      <w:widowControl w:val="0"/>
      <w:overflowPunct w:val="0"/>
      <w:autoSpaceDE w:val="0"/>
      <w:autoSpaceDN w:val="0"/>
      <w:adjustRightInd w:val="0"/>
      <w:spacing w:before="100" w:after="119"/>
      <w:textAlignment w:val="baseline"/>
    </w:pPr>
    <w:rPr>
      <w:sz w:val="24"/>
    </w:rPr>
  </w:style>
  <w:style w:type="paragraph" w:customStyle="1" w:styleId="WW-21">
    <w:name w:val="WW-???????? ????? 2"/>
    <w:basedOn w:val="a4"/>
    <w:rsid w:val="000E3994"/>
    <w:pPr>
      <w:widowControl w:val="0"/>
      <w:suppressAutoHyphens/>
      <w:overflowPunct w:val="0"/>
      <w:autoSpaceDE w:val="0"/>
      <w:autoSpaceDN w:val="0"/>
      <w:adjustRightInd w:val="0"/>
      <w:spacing w:after="120" w:line="480" w:lineRule="auto"/>
      <w:textAlignment w:val="baseline"/>
    </w:pPr>
    <w:rPr>
      <w:sz w:val="24"/>
    </w:rPr>
  </w:style>
  <w:style w:type="paragraph" w:customStyle="1" w:styleId="S3">
    <w:name w:val="S_Обычный"/>
    <w:basedOn w:val="a4"/>
    <w:link w:val="S4"/>
    <w:rsid w:val="000E3994"/>
    <w:pPr>
      <w:spacing w:line="360" w:lineRule="auto"/>
      <w:ind w:firstLine="709"/>
      <w:jc w:val="both"/>
    </w:pPr>
    <w:rPr>
      <w:sz w:val="24"/>
      <w:szCs w:val="24"/>
    </w:rPr>
  </w:style>
  <w:style w:type="character" w:customStyle="1" w:styleId="S4">
    <w:name w:val="S_Обычный Знак"/>
    <w:link w:val="S3"/>
    <w:rsid w:val="000E3994"/>
    <w:rPr>
      <w:sz w:val="24"/>
      <w:szCs w:val="24"/>
    </w:rPr>
  </w:style>
  <w:style w:type="paragraph" w:customStyle="1" w:styleId="afffff">
    <w:name w:val="Знак"/>
    <w:basedOn w:val="a4"/>
    <w:uiPriority w:val="99"/>
    <w:rsid w:val="000E3994"/>
    <w:rPr>
      <w:sz w:val="28"/>
    </w:rPr>
  </w:style>
  <w:style w:type="paragraph" w:customStyle="1" w:styleId="afffff0">
    <w:name w:val="?????????? ???????"/>
    <w:basedOn w:val="a4"/>
    <w:rsid w:val="000E3994"/>
    <w:pPr>
      <w:widowControl w:val="0"/>
      <w:suppressLineNumbers/>
      <w:suppressAutoHyphens/>
      <w:overflowPunct w:val="0"/>
      <w:autoSpaceDE w:val="0"/>
      <w:autoSpaceDN w:val="0"/>
      <w:adjustRightInd w:val="0"/>
      <w:textAlignment w:val="baseline"/>
    </w:pPr>
    <w:rPr>
      <w:sz w:val="24"/>
    </w:rPr>
  </w:style>
  <w:style w:type="character" w:customStyle="1" w:styleId="afffff1">
    <w:name w:val="Знак Знак"/>
    <w:rsid w:val="000E3994"/>
    <w:rPr>
      <w:sz w:val="24"/>
      <w:szCs w:val="24"/>
    </w:rPr>
  </w:style>
  <w:style w:type="character" w:customStyle="1" w:styleId="42">
    <w:name w:val="Знак Знак4"/>
    <w:rsid w:val="000E3994"/>
    <w:rPr>
      <w:sz w:val="24"/>
      <w:szCs w:val="24"/>
      <w:lang w:val="ru-RU" w:eastAsia="ru-RU" w:bidi="ar-SA"/>
    </w:rPr>
  </w:style>
  <w:style w:type="paragraph" w:styleId="43">
    <w:name w:val="index 4"/>
    <w:basedOn w:val="a4"/>
    <w:next w:val="a4"/>
    <w:autoRedefine/>
    <w:rsid w:val="000E3994"/>
    <w:pPr>
      <w:ind w:left="960" w:hanging="240"/>
    </w:pPr>
    <w:rPr>
      <w:sz w:val="24"/>
      <w:szCs w:val="24"/>
    </w:rPr>
  </w:style>
  <w:style w:type="paragraph" w:customStyle="1" w:styleId="western">
    <w:name w:val="western"/>
    <w:basedOn w:val="a4"/>
    <w:rsid w:val="000E3994"/>
    <w:pPr>
      <w:spacing w:before="100" w:beforeAutospacing="1" w:after="100" w:afterAutospacing="1"/>
    </w:pPr>
    <w:rPr>
      <w:sz w:val="28"/>
      <w:szCs w:val="28"/>
    </w:rPr>
  </w:style>
  <w:style w:type="character" w:customStyle="1" w:styleId="1f4">
    <w:name w:val="Знак1 Знак Знак Знак"/>
    <w:basedOn w:val="a5"/>
    <w:rsid w:val="000E3994"/>
  </w:style>
  <w:style w:type="paragraph" w:customStyle="1" w:styleId="Pa2">
    <w:name w:val="Pa2"/>
    <w:basedOn w:val="a4"/>
    <w:next w:val="a4"/>
    <w:uiPriority w:val="99"/>
    <w:rsid w:val="000E3994"/>
    <w:pPr>
      <w:autoSpaceDE w:val="0"/>
      <w:autoSpaceDN w:val="0"/>
      <w:adjustRightInd w:val="0"/>
      <w:spacing w:line="201" w:lineRule="atLeast"/>
    </w:pPr>
    <w:rPr>
      <w:rFonts w:ascii="GaramondC" w:hAnsi="GaramondC"/>
      <w:sz w:val="24"/>
      <w:szCs w:val="24"/>
    </w:rPr>
  </w:style>
  <w:style w:type="paragraph" w:customStyle="1" w:styleId="1f5">
    <w:name w:val="Абзац списка1"/>
    <w:basedOn w:val="a4"/>
    <w:uiPriority w:val="99"/>
    <w:qFormat/>
    <w:rsid w:val="000E3994"/>
    <w:pPr>
      <w:spacing w:after="200" w:line="276" w:lineRule="auto"/>
      <w:ind w:left="720"/>
      <w:contextualSpacing/>
    </w:pPr>
    <w:rPr>
      <w:rFonts w:ascii="Calibri" w:hAnsi="Calibri"/>
      <w:sz w:val="22"/>
      <w:szCs w:val="22"/>
      <w:lang w:eastAsia="en-US"/>
    </w:rPr>
  </w:style>
  <w:style w:type="character" w:customStyle="1" w:styleId="layout">
    <w:name w:val="layout"/>
    <w:basedOn w:val="a5"/>
    <w:rsid w:val="00090C3D"/>
  </w:style>
  <w:style w:type="paragraph" w:customStyle="1" w:styleId="afffff2">
    <w:name w:val="Штамп"/>
    <w:basedOn w:val="a4"/>
    <w:rsid w:val="00EE738D"/>
    <w:pPr>
      <w:jc w:val="center"/>
    </w:pPr>
    <w:rPr>
      <w:rFonts w:ascii="ГОСТ тип А" w:hAnsi="ГОСТ тип А"/>
      <w:i/>
      <w:noProof/>
      <w:sz w:val="18"/>
    </w:rPr>
  </w:style>
  <w:style w:type="paragraph" w:styleId="afffff3">
    <w:name w:val="No Spacing"/>
    <w:uiPriority w:val="99"/>
    <w:qFormat/>
    <w:rsid w:val="00EE738D"/>
    <w:rPr>
      <w:rFonts w:ascii="Calibri" w:eastAsia="Calibri" w:hAnsi="Calibri"/>
      <w:sz w:val="22"/>
      <w:szCs w:val="22"/>
      <w:lang w:eastAsia="en-US"/>
    </w:rPr>
  </w:style>
  <w:style w:type="table" w:customStyle="1" w:styleId="1f6">
    <w:name w:val="Сетка таблицы1"/>
    <w:basedOn w:val="a6"/>
    <w:next w:val="af6"/>
    <w:uiPriority w:val="59"/>
    <w:rsid w:val="00EE738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4">
    <w:name w:val="???????"/>
    <w:rsid w:val="00EE738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Tahoma" w:hAnsi="Tahoma" w:cs="Tahoma"/>
      <w:color w:val="000000"/>
      <w:sz w:val="36"/>
      <w:szCs w:val="36"/>
    </w:rPr>
  </w:style>
  <w:style w:type="table" w:customStyle="1" w:styleId="1f7">
    <w:name w:val="Светлая заливка1"/>
    <w:basedOn w:val="a6"/>
    <w:uiPriority w:val="60"/>
    <w:rsid w:val="00EE738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f8">
    <w:name w:val="Нет списка1"/>
    <w:next w:val="a7"/>
    <w:uiPriority w:val="99"/>
    <w:semiHidden/>
    <w:unhideWhenUsed/>
    <w:rsid w:val="00EE738D"/>
  </w:style>
  <w:style w:type="character" w:customStyle="1" w:styleId="Heading1Char">
    <w:name w:val="Heading 1 Char"/>
    <w:uiPriority w:val="9"/>
    <w:rsid w:val="00EE738D"/>
    <w:rPr>
      <w:rFonts w:ascii="Cambria" w:eastAsia="Times New Roman" w:hAnsi="Cambria" w:cs="Times New Roman"/>
      <w:b/>
      <w:bCs/>
      <w:kern w:val="32"/>
      <w:sz w:val="32"/>
      <w:szCs w:val="32"/>
    </w:rPr>
  </w:style>
  <w:style w:type="character" w:customStyle="1" w:styleId="Heading2Char">
    <w:name w:val="Heading 2 Char"/>
    <w:uiPriority w:val="9"/>
    <w:semiHidden/>
    <w:rsid w:val="00EE738D"/>
    <w:rPr>
      <w:rFonts w:ascii="Cambria" w:eastAsia="Times New Roman" w:hAnsi="Cambria" w:cs="Times New Roman"/>
      <w:b/>
      <w:bCs/>
      <w:i/>
      <w:iCs/>
      <w:sz w:val="28"/>
      <w:szCs w:val="28"/>
    </w:rPr>
  </w:style>
  <w:style w:type="character" w:customStyle="1" w:styleId="Heading3Char">
    <w:name w:val="Heading 3 Char"/>
    <w:aliases w:val="(заголовок в тексте) Char,Заголовок 3 Знак Char"/>
    <w:uiPriority w:val="9"/>
    <w:semiHidden/>
    <w:rsid w:val="00EE738D"/>
    <w:rPr>
      <w:rFonts w:ascii="Cambria" w:eastAsia="Times New Roman" w:hAnsi="Cambria" w:cs="Times New Roman"/>
      <w:b/>
      <w:bCs/>
      <w:sz w:val="26"/>
      <w:szCs w:val="26"/>
    </w:rPr>
  </w:style>
  <w:style w:type="character" w:customStyle="1" w:styleId="Heading5Char">
    <w:name w:val="Heading 5 Char"/>
    <w:uiPriority w:val="99"/>
    <w:semiHidden/>
    <w:locked/>
    <w:rsid w:val="00EE738D"/>
    <w:rPr>
      <w:b/>
      <w:bCs/>
      <w:i/>
      <w:iCs/>
      <w:sz w:val="26"/>
      <w:szCs w:val="26"/>
      <w:lang w:val="ru-RU" w:eastAsia="ru-RU"/>
    </w:rPr>
  </w:style>
  <w:style w:type="character" w:customStyle="1" w:styleId="HeaderChar">
    <w:name w:val="Header Char"/>
    <w:uiPriority w:val="99"/>
    <w:semiHidden/>
    <w:rsid w:val="00EE738D"/>
    <w:rPr>
      <w:sz w:val="20"/>
      <w:szCs w:val="20"/>
    </w:rPr>
  </w:style>
  <w:style w:type="character" w:customStyle="1" w:styleId="FooterChar">
    <w:name w:val="Footer Char"/>
    <w:uiPriority w:val="99"/>
    <w:semiHidden/>
    <w:rsid w:val="00EE738D"/>
    <w:rPr>
      <w:sz w:val="20"/>
      <w:szCs w:val="20"/>
    </w:rPr>
  </w:style>
  <w:style w:type="character" w:customStyle="1" w:styleId="PlainTextChar">
    <w:name w:val="Plain Text Char"/>
    <w:aliases w:val="Текст Знак1 Char,Знак3 Знак1 Char,Текст Знак Знак Char,Знак3 Знак Знак Char,Знак3 Char,Текст Знак Char,Знак3 Знак Char"/>
    <w:uiPriority w:val="99"/>
    <w:semiHidden/>
    <w:rsid w:val="00EE738D"/>
    <w:rPr>
      <w:rFonts w:ascii="Courier New" w:hAnsi="Courier New" w:cs="Courier New"/>
      <w:sz w:val="20"/>
      <w:szCs w:val="20"/>
    </w:rPr>
  </w:style>
  <w:style w:type="character" w:customStyle="1" w:styleId="BodyTextIndentChar">
    <w:name w:val="Body Text Indent Char"/>
    <w:uiPriority w:val="99"/>
    <w:semiHidden/>
    <w:rsid w:val="00EE738D"/>
    <w:rPr>
      <w:sz w:val="20"/>
      <w:szCs w:val="20"/>
    </w:rPr>
  </w:style>
  <w:style w:type="character" w:customStyle="1" w:styleId="BodyTextIndent2Char">
    <w:name w:val="Body Text Indent 2 Char"/>
    <w:uiPriority w:val="99"/>
    <w:semiHidden/>
    <w:rsid w:val="00EE738D"/>
    <w:rPr>
      <w:sz w:val="20"/>
      <w:szCs w:val="20"/>
    </w:rPr>
  </w:style>
  <w:style w:type="character" w:customStyle="1" w:styleId="apple-style-span">
    <w:name w:val="apple-style-span"/>
    <w:basedOn w:val="a5"/>
    <w:uiPriority w:val="99"/>
    <w:rsid w:val="00EE738D"/>
  </w:style>
  <w:style w:type="paragraph" w:customStyle="1" w:styleId="afffff5">
    <w:name w:val="заг"/>
    <w:uiPriority w:val="99"/>
    <w:rsid w:val="00EE738D"/>
    <w:pPr>
      <w:keepNext/>
      <w:keepLines/>
      <w:spacing w:before="240" w:after="120"/>
      <w:jc w:val="center"/>
    </w:pPr>
    <w:rPr>
      <w:rFonts w:ascii="Arial" w:hAnsi="Arial" w:cs="Arial"/>
      <w:b/>
      <w:bCs/>
      <w:sz w:val="24"/>
      <w:szCs w:val="24"/>
      <w:lang w:val="en-US"/>
    </w:rPr>
  </w:style>
  <w:style w:type="paragraph" w:customStyle="1" w:styleId="3d">
    <w:name w:val="Стиль3 Знак"/>
    <w:basedOn w:val="26"/>
    <w:uiPriority w:val="99"/>
    <w:rsid w:val="00EE738D"/>
    <w:pPr>
      <w:widowControl w:val="0"/>
      <w:tabs>
        <w:tab w:val="num" w:pos="227"/>
      </w:tabs>
      <w:adjustRightInd w:val="0"/>
      <w:spacing w:after="0" w:line="240" w:lineRule="auto"/>
      <w:ind w:left="0"/>
      <w:jc w:val="both"/>
    </w:pPr>
    <w:rPr>
      <w:sz w:val="24"/>
      <w:szCs w:val="24"/>
    </w:rPr>
  </w:style>
  <w:style w:type="character" w:customStyle="1" w:styleId="3e">
    <w:name w:val="Знак Знак3"/>
    <w:basedOn w:val="a5"/>
    <w:uiPriority w:val="99"/>
    <w:rsid w:val="00EE738D"/>
  </w:style>
  <w:style w:type="character" w:customStyle="1" w:styleId="190">
    <w:name w:val="Знак Знак19"/>
    <w:uiPriority w:val="99"/>
    <w:rsid w:val="00EE738D"/>
    <w:rPr>
      <w:lang w:val="ru-RU" w:eastAsia="ru-RU"/>
    </w:rPr>
  </w:style>
  <w:style w:type="character" w:customStyle="1" w:styleId="A70">
    <w:name w:val="A7"/>
    <w:uiPriority w:val="99"/>
    <w:rsid w:val="00EE738D"/>
    <w:rPr>
      <w:color w:val="000000"/>
      <w:sz w:val="20"/>
      <w:szCs w:val="20"/>
    </w:rPr>
  </w:style>
  <w:style w:type="paragraph" w:styleId="3f">
    <w:name w:val="toc 3"/>
    <w:basedOn w:val="a4"/>
    <w:next w:val="a4"/>
    <w:autoRedefine/>
    <w:uiPriority w:val="99"/>
    <w:rsid w:val="00EE738D"/>
    <w:pPr>
      <w:widowControl w:val="0"/>
      <w:autoSpaceDE w:val="0"/>
      <w:autoSpaceDN w:val="0"/>
      <w:adjustRightInd w:val="0"/>
      <w:ind w:left="480" w:firstLine="720"/>
    </w:pPr>
    <w:rPr>
      <w:i/>
      <w:iCs/>
    </w:rPr>
  </w:style>
  <w:style w:type="paragraph" w:styleId="44">
    <w:name w:val="toc 4"/>
    <w:basedOn w:val="a4"/>
    <w:next w:val="a4"/>
    <w:autoRedefine/>
    <w:uiPriority w:val="99"/>
    <w:rsid w:val="00EE738D"/>
    <w:pPr>
      <w:widowControl w:val="0"/>
      <w:autoSpaceDE w:val="0"/>
      <w:autoSpaceDN w:val="0"/>
      <w:adjustRightInd w:val="0"/>
      <w:ind w:left="720" w:firstLine="720"/>
    </w:pPr>
    <w:rPr>
      <w:sz w:val="18"/>
      <w:szCs w:val="18"/>
    </w:rPr>
  </w:style>
  <w:style w:type="paragraph" w:styleId="51">
    <w:name w:val="toc 5"/>
    <w:basedOn w:val="a4"/>
    <w:next w:val="a4"/>
    <w:autoRedefine/>
    <w:uiPriority w:val="99"/>
    <w:rsid w:val="00EE738D"/>
    <w:pPr>
      <w:widowControl w:val="0"/>
      <w:autoSpaceDE w:val="0"/>
      <w:autoSpaceDN w:val="0"/>
      <w:adjustRightInd w:val="0"/>
      <w:ind w:left="960" w:firstLine="720"/>
    </w:pPr>
    <w:rPr>
      <w:sz w:val="18"/>
      <w:szCs w:val="18"/>
    </w:rPr>
  </w:style>
  <w:style w:type="paragraph" w:styleId="62">
    <w:name w:val="toc 6"/>
    <w:basedOn w:val="a4"/>
    <w:next w:val="a4"/>
    <w:autoRedefine/>
    <w:uiPriority w:val="99"/>
    <w:rsid w:val="00EE738D"/>
    <w:pPr>
      <w:widowControl w:val="0"/>
      <w:autoSpaceDE w:val="0"/>
      <w:autoSpaceDN w:val="0"/>
      <w:adjustRightInd w:val="0"/>
      <w:ind w:left="1200" w:firstLine="720"/>
    </w:pPr>
    <w:rPr>
      <w:sz w:val="18"/>
      <w:szCs w:val="18"/>
    </w:rPr>
  </w:style>
  <w:style w:type="paragraph" w:styleId="72">
    <w:name w:val="toc 7"/>
    <w:basedOn w:val="a4"/>
    <w:next w:val="a4"/>
    <w:autoRedefine/>
    <w:uiPriority w:val="99"/>
    <w:rsid w:val="00EE738D"/>
    <w:pPr>
      <w:widowControl w:val="0"/>
      <w:autoSpaceDE w:val="0"/>
      <w:autoSpaceDN w:val="0"/>
      <w:adjustRightInd w:val="0"/>
      <w:ind w:left="1440" w:firstLine="720"/>
    </w:pPr>
    <w:rPr>
      <w:sz w:val="18"/>
      <w:szCs w:val="18"/>
    </w:rPr>
  </w:style>
  <w:style w:type="paragraph" w:styleId="82">
    <w:name w:val="toc 8"/>
    <w:basedOn w:val="a4"/>
    <w:next w:val="a4"/>
    <w:autoRedefine/>
    <w:uiPriority w:val="99"/>
    <w:rsid w:val="00EE738D"/>
    <w:pPr>
      <w:widowControl w:val="0"/>
      <w:autoSpaceDE w:val="0"/>
      <w:autoSpaceDN w:val="0"/>
      <w:adjustRightInd w:val="0"/>
      <w:ind w:left="1680" w:firstLine="720"/>
    </w:pPr>
    <w:rPr>
      <w:sz w:val="18"/>
      <w:szCs w:val="18"/>
    </w:rPr>
  </w:style>
  <w:style w:type="paragraph" w:styleId="93">
    <w:name w:val="toc 9"/>
    <w:basedOn w:val="a4"/>
    <w:next w:val="a4"/>
    <w:autoRedefine/>
    <w:uiPriority w:val="99"/>
    <w:rsid w:val="00EE738D"/>
    <w:pPr>
      <w:widowControl w:val="0"/>
      <w:autoSpaceDE w:val="0"/>
      <w:autoSpaceDN w:val="0"/>
      <w:adjustRightInd w:val="0"/>
      <w:ind w:left="1920" w:firstLine="720"/>
    </w:pPr>
    <w:rPr>
      <w:sz w:val="18"/>
      <w:szCs w:val="18"/>
    </w:rPr>
  </w:style>
  <w:style w:type="paragraph" w:customStyle="1" w:styleId="Normal10-02">
    <w:name w:val="Normal + 10 пт полужирный По центру Слева:  -02 см Справ..."/>
    <w:basedOn w:val="a4"/>
    <w:link w:val="Normal10-020"/>
    <w:uiPriority w:val="99"/>
    <w:semiHidden/>
    <w:rsid w:val="00EE738D"/>
    <w:pPr>
      <w:ind w:left="-57" w:right="-113"/>
    </w:pPr>
    <w:rPr>
      <w:b/>
      <w:bCs/>
    </w:rPr>
  </w:style>
  <w:style w:type="character" w:customStyle="1" w:styleId="Normal10-020">
    <w:name w:val="Normal + 10 пт полужирный По центру Слева:  -02 см Справ... Знак"/>
    <w:link w:val="Normal10-02"/>
    <w:uiPriority w:val="99"/>
    <w:semiHidden/>
    <w:locked/>
    <w:rsid w:val="00EE738D"/>
    <w:rPr>
      <w:b/>
      <w:bCs/>
    </w:rPr>
  </w:style>
  <w:style w:type="paragraph" w:customStyle="1" w:styleId="Default">
    <w:name w:val="Default"/>
    <w:uiPriority w:val="99"/>
    <w:semiHidden/>
    <w:rsid w:val="00EE738D"/>
    <w:pPr>
      <w:widowControl w:val="0"/>
      <w:autoSpaceDE w:val="0"/>
      <w:autoSpaceDN w:val="0"/>
      <w:adjustRightInd w:val="0"/>
    </w:pPr>
    <w:rPr>
      <w:color w:val="000000"/>
      <w:sz w:val="24"/>
      <w:szCs w:val="24"/>
    </w:rPr>
  </w:style>
  <w:style w:type="paragraph" w:customStyle="1" w:styleId="Heading">
    <w:name w:val="Heading"/>
    <w:uiPriority w:val="99"/>
    <w:semiHidden/>
    <w:rsid w:val="00EE738D"/>
    <w:pPr>
      <w:widowControl w:val="0"/>
      <w:overflowPunct w:val="0"/>
      <w:autoSpaceDE w:val="0"/>
      <w:autoSpaceDN w:val="0"/>
      <w:adjustRightInd w:val="0"/>
      <w:textAlignment w:val="baseline"/>
    </w:pPr>
    <w:rPr>
      <w:rFonts w:ascii="Arial" w:hAnsi="Arial" w:cs="Arial"/>
      <w:b/>
      <w:bCs/>
      <w:sz w:val="22"/>
      <w:szCs w:val="22"/>
    </w:rPr>
  </w:style>
  <w:style w:type="paragraph" w:customStyle="1" w:styleId="ConsPlusCell">
    <w:name w:val="ConsPlusCell"/>
    <w:uiPriority w:val="99"/>
    <w:semiHidden/>
    <w:rsid w:val="00EE738D"/>
    <w:pPr>
      <w:widowControl w:val="0"/>
      <w:autoSpaceDE w:val="0"/>
      <w:autoSpaceDN w:val="0"/>
      <w:adjustRightInd w:val="0"/>
    </w:pPr>
    <w:rPr>
      <w:rFonts w:ascii="Arial" w:hAnsi="Arial" w:cs="Arial"/>
    </w:rPr>
  </w:style>
  <w:style w:type="character" w:customStyle="1" w:styleId="1f9">
    <w:name w:val="Обычный (веб) Знак1"/>
    <w:uiPriority w:val="99"/>
    <w:rsid w:val="00EE738D"/>
    <w:rPr>
      <w:sz w:val="24"/>
      <w:szCs w:val="24"/>
      <w:lang w:val="ru-RU" w:eastAsia="ru-RU"/>
    </w:rPr>
  </w:style>
  <w:style w:type="paragraph" w:customStyle="1" w:styleId="Pa1">
    <w:name w:val="Pa1"/>
    <w:basedOn w:val="Default"/>
    <w:next w:val="Default"/>
    <w:uiPriority w:val="99"/>
    <w:rsid w:val="00EE738D"/>
    <w:pPr>
      <w:widowControl/>
      <w:spacing w:line="201" w:lineRule="atLeast"/>
    </w:pPr>
    <w:rPr>
      <w:rFonts w:ascii="JournalC" w:hAnsi="JournalC" w:cs="JournalC"/>
      <w:color w:val="auto"/>
    </w:rPr>
  </w:style>
  <w:style w:type="character" w:customStyle="1" w:styleId="text">
    <w:name w:val="text"/>
    <w:basedOn w:val="a5"/>
    <w:uiPriority w:val="99"/>
    <w:rsid w:val="00EE738D"/>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
    <w:basedOn w:val="a4"/>
    <w:uiPriority w:val="99"/>
    <w:rsid w:val="00EE738D"/>
    <w:pPr>
      <w:widowControl w:val="0"/>
      <w:adjustRightInd w:val="0"/>
      <w:spacing w:after="160" w:line="240" w:lineRule="exact"/>
      <w:jc w:val="right"/>
    </w:pPr>
    <w:rPr>
      <w:lang w:val="en-GB" w:eastAsia="en-US"/>
    </w:rPr>
  </w:style>
  <w:style w:type="table" w:customStyle="1" w:styleId="114">
    <w:name w:val="Сетка таблицы11"/>
    <w:basedOn w:val="a6"/>
    <w:next w:val="af6"/>
    <w:uiPriority w:val="99"/>
    <w:rsid w:val="00EE738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4"/>
    <w:uiPriority w:val="99"/>
    <w:rsid w:val="00EE738D"/>
    <w:pPr>
      <w:widowControl w:val="0"/>
      <w:autoSpaceDE w:val="0"/>
      <w:autoSpaceDN w:val="0"/>
      <w:adjustRightInd w:val="0"/>
    </w:pPr>
    <w:rPr>
      <w:rFonts w:ascii="Microsoft Sans Serif" w:hAnsi="Microsoft Sans Serif" w:cs="Microsoft Sans Serif"/>
      <w:sz w:val="24"/>
      <w:szCs w:val="24"/>
    </w:rPr>
  </w:style>
  <w:style w:type="paragraph" w:customStyle="1" w:styleId="font5">
    <w:name w:val="font5"/>
    <w:basedOn w:val="a4"/>
    <w:uiPriority w:val="99"/>
    <w:rsid w:val="00EE738D"/>
    <w:pPr>
      <w:spacing w:before="100" w:beforeAutospacing="1" w:after="100" w:afterAutospacing="1"/>
    </w:pPr>
    <w:rPr>
      <w:b/>
      <w:bCs/>
      <w:color w:val="000000"/>
      <w:sz w:val="24"/>
      <w:szCs w:val="24"/>
    </w:rPr>
  </w:style>
  <w:style w:type="paragraph" w:customStyle="1" w:styleId="xl24">
    <w:name w:val="xl24"/>
    <w:basedOn w:val="a4"/>
    <w:uiPriority w:val="99"/>
    <w:rsid w:val="00EE738D"/>
    <w:pPr>
      <w:pBdr>
        <w:left w:val="single" w:sz="8" w:space="0" w:color="auto"/>
        <w:right w:val="single" w:sz="8" w:space="0" w:color="auto"/>
      </w:pBdr>
      <w:shd w:val="clear" w:color="auto" w:fill="FFFFFF"/>
      <w:spacing w:before="100" w:beforeAutospacing="1" w:after="100" w:afterAutospacing="1"/>
      <w:textAlignment w:val="top"/>
    </w:pPr>
    <w:rPr>
      <w:b/>
      <w:bCs/>
      <w:sz w:val="18"/>
      <w:szCs w:val="18"/>
    </w:rPr>
  </w:style>
  <w:style w:type="paragraph" w:customStyle="1" w:styleId="xl25">
    <w:name w:val="xl25"/>
    <w:basedOn w:val="a4"/>
    <w:uiPriority w:val="99"/>
    <w:rsid w:val="00EE738D"/>
    <w:pPr>
      <w:pBdr>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26">
    <w:name w:val="xl26"/>
    <w:basedOn w:val="a4"/>
    <w:uiPriority w:val="99"/>
    <w:rsid w:val="00EE738D"/>
    <w:pPr>
      <w:pBdr>
        <w:left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27">
    <w:name w:val="xl27"/>
    <w:basedOn w:val="a4"/>
    <w:uiPriority w:val="99"/>
    <w:rsid w:val="00EE738D"/>
    <w:pPr>
      <w:pBdr>
        <w:bottom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28">
    <w:name w:val="xl28"/>
    <w:basedOn w:val="a4"/>
    <w:uiPriority w:val="99"/>
    <w:rsid w:val="00EE738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29">
    <w:name w:val="xl29"/>
    <w:basedOn w:val="a4"/>
    <w:uiPriority w:val="99"/>
    <w:rsid w:val="00EE738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color w:val="000000"/>
      <w:sz w:val="18"/>
      <w:szCs w:val="18"/>
    </w:rPr>
  </w:style>
  <w:style w:type="paragraph" w:customStyle="1" w:styleId="xl30">
    <w:name w:val="xl30"/>
    <w:basedOn w:val="a4"/>
    <w:uiPriority w:val="99"/>
    <w:rsid w:val="00EE738D"/>
    <w:pPr>
      <w:pBdr>
        <w:top w:val="single" w:sz="8" w:space="0" w:color="auto"/>
        <w:left w:val="single" w:sz="8" w:space="0" w:color="auto"/>
        <w:right w:val="single" w:sz="8" w:space="0" w:color="auto"/>
      </w:pBdr>
      <w:shd w:val="clear" w:color="auto" w:fill="FFFFFF"/>
      <w:spacing w:before="100" w:beforeAutospacing="1" w:after="100" w:afterAutospacing="1"/>
      <w:textAlignment w:val="top"/>
    </w:pPr>
    <w:rPr>
      <w:color w:val="000000"/>
      <w:sz w:val="24"/>
      <w:szCs w:val="24"/>
    </w:rPr>
  </w:style>
  <w:style w:type="paragraph" w:customStyle="1" w:styleId="xl31">
    <w:name w:val="xl31"/>
    <w:basedOn w:val="a4"/>
    <w:uiPriority w:val="99"/>
    <w:rsid w:val="00EE738D"/>
    <w:pPr>
      <w:pBdr>
        <w:left w:val="single" w:sz="8" w:space="0" w:color="auto"/>
        <w:right w:val="single" w:sz="8" w:space="0" w:color="auto"/>
      </w:pBdr>
      <w:shd w:val="clear" w:color="auto" w:fill="FFFFFF"/>
      <w:spacing w:before="100" w:beforeAutospacing="1" w:after="100" w:afterAutospacing="1"/>
      <w:textAlignment w:val="top"/>
    </w:pPr>
    <w:rPr>
      <w:color w:val="000000"/>
      <w:sz w:val="24"/>
      <w:szCs w:val="24"/>
    </w:rPr>
  </w:style>
  <w:style w:type="paragraph" w:customStyle="1" w:styleId="xl32">
    <w:name w:val="xl32"/>
    <w:basedOn w:val="a4"/>
    <w:uiPriority w:val="99"/>
    <w:rsid w:val="00EE738D"/>
    <w:pPr>
      <w:pBdr>
        <w:top w:val="single" w:sz="8" w:space="0" w:color="auto"/>
        <w:left w:val="single" w:sz="8" w:space="9"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3">
    <w:name w:val="xl33"/>
    <w:basedOn w:val="a4"/>
    <w:uiPriority w:val="99"/>
    <w:rsid w:val="00EE738D"/>
    <w:pPr>
      <w:pBdr>
        <w:top w:val="single" w:sz="8" w:space="0" w:color="auto"/>
        <w:right w:val="single" w:sz="8" w:space="0"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4">
    <w:name w:val="xl34"/>
    <w:basedOn w:val="a4"/>
    <w:uiPriority w:val="99"/>
    <w:rsid w:val="00EE738D"/>
    <w:pPr>
      <w:pBdr>
        <w:left w:val="single" w:sz="8" w:space="9"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5">
    <w:name w:val="xl35"/>
    <w:basedOn w:val="a4"/>
    <w:uiPriority w:val="99"/>
    <w:rsid w:val="00EE738D"/>
    <w:pPr>
      <w:pBdr>
        <w:right w:val="single" w:sz="8" w:space="0"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7">
    <w:name w:val="xl37"/>
    <w:basedOn w:val="a4"/>
    <w:uiPriority w:val="99"/>
    <w:rsid w:val="00EE738D"/>
    <w:pPr>
      <w:pBdr>
        <w:bottom w:val="single" w:sz="8" w:space="0" w:color="auto"/>
        <w:right w:val="single" w:sz="8" w:space="0"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8">
    <w:name w:val="xl38"/>
    <w:basedOn w:val="a4"/>
    <w:uiPriority w:val="99"/>
    <w:rsid w:val="00EE738D"/>
    <w:pPr>
      <w:pBdr>
        <w:left w:val="single" w:sz="8" w:space="0" w:color="auto"/>
        <w:right w:val="single" w:sz="8" w:space="0" w:color="auto"/>
      </w:pBdr>
      <w:shd w:val="clear" w:color="auto" w:fill="FFFFFF"/>
      <w:spacing w:before="100" w:beforeAutospacing="1" w:after="100" w:afterAutospacing="1"/>
      <w:textAlignment w:val="top"/>
    </w:pPr>
    <w:rPr>
      <w:sz w:val="24"/>
      <w:szCs w:val="24"/>
    </w:rPr>
  </w:style>
  <w:style w:type="paragraph" w:customStyle="1" w:styleId="xl39">
    <w:name w:val="xl39"/>
    <w:basedOn w:val="a4"/>
    <w:uiPriority w:val="99"/>
    <w:rsid w:val="00EE738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sz w:val="24"/>
      <w:szCs w:val="24"/>
    </w:rPr>
  </w:style>
  <w:style w:type="paragraph" w:customStyle="1" w:styleId="xl40">
    <w:name w:val="xl40"/>
    <w:basedOn w:val="a4"/>
    <w:uiPriority w:val="99"/>
    <w:rsid w:val="00EE738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color w:val="000000"/>
      <w:sz w:val="24"/>
      <w:szCs w:val="24"/>
    </w:rPr>
  </w:style>
  <w:style w:type="paragraph" w:customStyle="1" w:styleId="xl41">
    <w:name w:val="xl41"/>
    <w:basedOn w:val="a4"/>
    <w:uiPriority w:val="99"/>
    <w:rsid w:val="00EE738D"/>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top"/>
    </w:pPr>
    <w:rPr>
      <w:b/>
      <w:bCs/>
      <w:sz w:val="24"/>
      <w:szCs w:val="24"/>
    </w:rPr>
  </w:style>
  <w:style w:type="paragraph" w:customStyle="1" w:styleId="xl42">
    <w:name w:val="xl42"/>
    <w:basedOn w:val="a4"/>
    <w:uiPriority w:val="99"/>
    <w:rsid w:val="00EE738D"/>
    <w:pPr>
      <w:pBdr>
        <w:top w:val="single" w:sz="8" w:space="0" w:color="auto"/>
        <w:bottom w:val="single" w:sz="8" w:space="0" w:color="auto"/>
      </w:pBdr>
      <w:shd w:val="clear" w:color="auto" w:fill="FFFFFF"/>
      <w:spacing w:before="100" w:beforeAutospacing="1" w:after="100" w:afterAutospacing="1"/>
      <w:jc w:val="center"/>
      <w:textAlignment w:val="top"/>
    </w:pPr>
    <w:rPr>
      <w:b/>
      <w:bCs/>
      <w:sz w:val="24"/>
      <w:szCs w:val="24"/>
    </w:rPr>
  </w:style>
  <w:style w:type="paragraph" w:customStyle="1" w:styleId="xl43">
    <w:name w:val="xl43"/>
    <w:basedOn w:val="a4"/>
    <w:uiPriority w:val="99"/>
    <w:rsid w:val="00EE738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b/>
      <w:bCs/>
      <w:sz w:val="24"/>
      <w:szCs w:val="24"/>
    </w:rPr>
  </w:style>
  <w:style w:type="paragraph" w:customStyle="1" w:styleId="xl44">
    <w:name w:val="xl44"/>
    <w:basedOn w:val="a4"/>
    <w:uiPriority w:val="99"/>
    <w:rsid w:val="00EE738D"/>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top"/>
    </w:pPr>
    <w:rPr>
      <w:b/>
      <w:bCs/>
      <w:color w:val="000000"/>
      <w:sz w:val="24"/>
      <w:szCs w:val="24"/>
    </w:rPr>
  </w:style>
  <w:style w:type="paragraph" w:customStyle="1" w:styleId="xl45">
    <w:name w:val="xl45"/>
    <w:basedOn w:val="a4"/>
    <w:uiPriority w:val="99"/>
    <w:rsid w:val="00EE738D"/>
    <w:pPr>
      <w:pBdr>
        <w:top w:val="single" w:sz="8" w:space="0" w:color="auto"/>
        <w:bottom w:val="single" w:sz="8" w:space="0" w:color="auto"/>
      </w:pBdr>
      <w:shd w:val="clear" w:color="auto" w:fill="FFFFFF"/>
      <w:spacing w:before="100" w:beforeAutospacing="1" w:after="100" w:afterAutospacing="1"/>
      <w:jc w:val="center"/>
      <w:textAlignment w:val="top"/>
    </w:pPr>
    <w:rPr>
      <w:b/>
      <w:bCs/>
      <w:color w:val="000000"/>
      <w:sz w:val="24"/>
      <w:szCs w:val="24"/>
    </w:rPr>
  </w:style>
  <w:style w:type="paragraph" w:customStyle="1" w:styleId="xl46">
    <w:name w:val="xl46"/>
    <w:basedOn w:val="a4"/>
    <w:uiPriority w:val="99"/>
    <w:rsid w:val="00EE738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b/>
      <w:bCs/>
      <w:color w:val="000000"/>
      <w:sz w:val="24"/>
      <w:szCs w:val="24"/>
    </w:rPr>
  </w:style>
  <w:style w:type="paragraph" w:customStyle="1" w:styleId="xl47">
    <w:name w:val="xl47"/>
    <w:basedOn w:val="a4"/>
    <w:uiPriority w:val="99"/>
    <w:rsid w:val="00EE738D"/>
    <w:pPr>
      <w:pBdr>
        <w:top w:val="single" w:sz="8" w:space="0" w:color="auto"/>
        <w:left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48">
    <w:name w:val="xl48"/>
    <w:basedOn w:val="a4"/>
    <w:uiPriority w:val="99"/>
    <w:rsid w:val="00EE738D"/>
    <w:pPr>
      <w:pBdr>
        <w:top w:val="single" w:sz="8" w:space="0" w:color="auto"/>
        <w:left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49">
    <w:name w:val="xl49"/>
    <w:basedOn w:val="a4"/>
    <w:uiPriority w:val="99"/>
    <w:rsid w:val="00EE738D"/>
    <w:pPr>
      <w:pBdr>
        <w:left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0">
    <w:name w:val="xl50"/>
    <w:basedOn w:val="a4"/>
    <w:uiPriority w:val="99"/>
    <w:rsid w:val="00EE738D"/>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51">
    <w:name w:val="xl51"/>
    <w:basedOn w:val="a4"/>
    <w:uiPriority w:val="99"/>
    <w:rsid w:val="00EE738D"/>
    <w:pPr>
      <w:pBdr>
        <w:top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2">
    <w:name w:val="xl52"/>
    <w:basedOn w:val="a4"/>
    <w:uiPriority w:val="99"/>
    <w:rsid w:val="00EE738D"/>
    <w:pPr>
      <w:shd w:val="clear" w:color="auto" w:fill="FFFFFF"/>
      <w:spacing w:before="100" w:beforeAutospacing="1" w:after="100" w:afterAutospacing="1"/>
      <w:textAlignment w:val="top"/>
    </w:pPr>
    <w:rPr>
      <w:sz w:val="18"/>
      <w:szCs w:val="18"/>
    </w:rPr>
  </w:style>
  <w:style w:type="paragraph" w:customStyle="1" w:styleId="xl53">
    <w:name w:val="xl53"/>
    <w:basedOn w:val="a4"/>
    <w:uiPriority w:val="99"/>
    <w:rsid w:val="00EE738D"/>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4">
    <w:name w:val="xl54"/>
    <w:basedOn w:val="a4"/>
    <w:uiPriority w:val="99"/>
    <w:rsid w:val="00EE738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5">
    <w:name w:val="xl55"/>
    <w:basedOn w:val="a4"/>
    <w:uiPriority w:val="99"/>
    <w:rsid w:val="00EE738D"/>
    <w:pPr>
      <w:pBdr>
        <w:top w:val="single" w:sz="8" w:space="0" w:color="auto"/>
        <w:left w:val="single" w:sz="8" w:space="0" w:color="auto"/>
        <w:right w:val="single" w:sz="8" w:space="0" w:color="auto"/>
      </w:pBdr>
      <w:shd w:val="clear" w:color="auto" w:fill="FFFFFF"/>
      <w:spacing w:before="100" w:beforeAutospacing="1" w:after="100" w:afterAutospacing="1"/>
      <w:textAlignment w:val="top"/>
    </w:pPr>
    <w:rPr>
      <w:b/>
      <w:bCs/>
      <w:sz w:val="18"/>
      <w:szCs w:val="18"/>
    </w:rPr>
  </w:style>
  <w:style w:type="paragraph" w:customStyle="1" w:styleId="xl56">
    <w:name w:val="xl56"/>
    <w:basedOn w:val="a4"/>
    <w:uiPriority w:val="99"/>
    <w:rsid w:val="00EE738D"/>
    <w:pPr>
      <w:pBdr>
        <w:top w:val="single" w:sz="8" w:space="0" w:color="auto"/>
        <w:left w:val="single" w:sz="8" w:space="0" w:color="auto"/>
        <w:right w:val="single" w:sz="8" w:space="0" w:color="auto"/>
      </w:pBdr>
      <w:shd w:val="clear" w:color="auto" w:fill="FFFFFF"/>
      <w:spacing w:before="100" w:beforeAutospacing="1" w:after="100" w:afterAutospacing="1"/>
      <w:jc w:val="center"/>
      <w:textAlignment w:val="top"/>
    </w:pPr>
    <w:rPr>
      <w:color w:val="000000"/>
      <w:sz w:val="24"/>
      <w:szCs w:val="24"/>
    </w:rPr>
  </w:style>
  <w:style w:type="paragraph" w:customStyle="1" w:styleId="xl57">
    <w:name w:val="xl57"/>
    <w:basedOn w:val="a4"/>
    <w:uiPriority w:val="99"/>
    <w:rsid w:val="00EE738D"/>
    <w:pPr>
      <w:pBdr>
        <w:left w:val="single" w:sz="8" w:space="0" w:color="auto"/>
        <w:right w:val="single" w:sz="8" w:space="0" w:color="auto"/>
      </w:pBdr>
      <w:shd w:val="clear" w:color="auto" w:fill="FFFFFF"/>
      <w:spacing w:before="100" w:beforeAutospacing="1" w:after="100" w:afterAutospacing="1"/>
      <w:jc w:val="center"/>
      <w:textAlignment w:val="top"/>
    </w:pPr>
    <w:rPr>
      <w:color w:val="000000"/>
      <w:sz w:val="24"/>
      <w:szCs w:val="24"/>
    </w:rPr>
  </w:style>
  <w:style w:type="paragraph" w:customStyle="1" w:styleId="xl58">
    <w:name w:val="xl58"/>
    <w:basedOn w:val="a4"/>
    <w:uiPriority w:val="99"/>
    <w:rsid w:val="00EE738D"/>
    <w:pPr>
      <w:pBdr>
        <w:left w:val="single" w:sz="8" w:space="0" w:color="auto"/>
        <w:right w:val="single" w:sz="8" w:space="0" w:color="auto"/>
      </w:pBdr>
      <w:shd w:val="clear" w:color="auto" w:fill="FFFFFF"/>
      <w:spacing w:before="100" w:beforeAutospacing="1" w:after="100" w:afterAutospacing="1"/>
      <w:jc w:val="center"/>
      <w:textAlignment w:val="top"/>
    </w:pPr>
    <w:rPr>
      <w:sz w:val="24"/>
      <w:szCs w:val="24"/>
    </w:rPr>
  </w:style>
  <w:style w:type="paragraph" w:customStyle="1" w:styleId="xl59">
    <w:name w:val="xl59"/>
    <w:basedOn w:val="a4"/>
    <w:uiPriority w:val="99"/>
    <w:rsid w:val="00EE738D"/>
    <w:pPr>
      <w:pBdr>
        <w:left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sz w:val="24"/>
      <w:szCs w:val="24"/>
    </w:rPr>
  </w:style>
  <w:style w:type="paragraph" w:customStyle="1" w:styleId="xl60">
    <w:name w:val="xl60"/>
    <w:basedOn w:val="a4"/>
    <w:uiPriority w:val="99"/>
    <w:rsid w:val="00EE738D"/>
    <w:pPr>
      <w:pBdr>
        <w:bottom w:val="single" w:sz="8" w:space="0" w:color="auto"/>
        <w:right w:val="single" w:sz="8" w:space="0" w:color="auto"/>
      </w:pBdr>
      <w:shd w:val="clear" w:color="auto" w:fill="FFFFFF"/>
      <w:spacing w:before="100" w:beforeAutospacing="1" w:after="100" w:afterAutospacing="1"/>
      <w:jc w:val="center"/>
      <w:textAlignment w:val="top"/>
    </w:pPr>
    <w:rPr>
      <w:color w:val="FF0000"/>
      <w:sz w:val="18"/>
      <w:szCs w:val="18"/>
    </w:rPr>
  </w:style>
  <w:style w:type="paragraph" w:customStyle="1" w:styleId="xl61">
    <w:name w:val="xl61"/>
    <w:basedOn w:val="a4"/>
    <w:uiPriority w:val="99"/>
    <w:rsid w:val="00EE738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color w:val="FF0000"/>
      <w:sz w:val="18"/>
      <w:szCs w:val="18"/>
    </w:rPr>
  </w:style>
  <w:style w:type="paragraph" w:customStyle="1" w:styleId="xl62">
    <w:name w:val="xl62"/>
    <w:basedOn w:val="a4"/>
    <w:uiPriority w:val="99"/>
    <w:rsid w:val="00EE738D"/>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top"/>
    </w:pPr>
    <w:rPr>
      <w:b/>
      <w:bCs/>
      <w:sz w:val="18"/>
      <w:szCs w:val="18"/>
    </w:rPr>
  </w:style>
  <w:style w:type="paragraph" w:customStyle="1" w:styleId="xl63">
    <w:name w:val="xl63"/>
    <w:basedOn w:val="a4"/>
    <w:uiPriority w:val="99"/>
    <w:rsid w:val="00EE738D"/>
    <w:pPr>
      <w:pBdr>
        <w:top w:val="single" w:sz="8" w:space="0" w:color="auto"/>
        <w:bottom w:val="single" w:sz="8" w:space="0" w:color="auto"/>
      </w:pBdr>
      <w:shd w:val="clear" w:color="auto" w:fill="FFFFFF"/>
      <w:spacing w:before="100" w:beforeAutospacing="1" w:after="100" w:afterAutospacing="1"/>
      <w:jc w:val="center"/>
      <w:textAlignment w:val="top"/>
    </w:pPr>
    <w:rPr>
      <w:b/>
      <w:bCs/>
      <w:sz w:val="18"/>
      <w:szCs w:val="18"/>
    </w:rPr>
  </w:style>
  <w:style w:type="paragraph" w:customStyle="1" w:styleId="xl64">
    <w:name w:val="xl64"/>
    <w:basedOn w:val="a4"/>
    <w:uiPriority w:val="99"/>
    <w:rsid w:val="00EE738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b/>
      <w:bCs/>
      <w:sz w:val="18"/>
      <w:szCs w:val="18"/>
    </w:rPr>
  </w:style>
  <w:style w:type="paragraph" w:customStyle="1" w:styleId="xl65">
    <w:name w:val="xl65"/>
    <w:basedOn w:val="a4"/>
    <w:uiPriority w:val="99"/>
    <w:rsid w:val="00EE738D"/>
    <w:pPr>
      <w:pBdr>
        <w:left w:val="single" w:sz="8" w:space="0" w:color="auto"/>
        <w:bottom w:val="single" w:sz="8" w:space="0" w:color="auto"/>
      </w:pBdr>
      <w:shd w:val="clear" w:color="auto" w:fill="FFFFFF"/>
      <w:spacing w:before="100" w:beforeAutospacing="1" w:after="100" w:afterAutospacing="1"/>
      <w:jc w:val="center"/>
      <w:textAlignment w:val="top"/>
    </w:pPr>
    <w:rPr>
      <w:b/>
      <w:bCs/>
      <w:sz w:val="18"/>
      <w:szCs w:val="18"/>
    </w:rPr>
  </w:style>
  <w:style w:type="paragraph" w:customStyle="1" w:styleId="xl66">
    <w:name w:val="xl66"/>
    <w:basedOn w:val="a4"/>
    <w:uiPriority w:val="99"/>
    <w:rsid w:val="00EE738D"/>
    <w:pPr>
      <w:pBdr>
        <w:bottom w:val="single" w:sz="8" w:space="0" w:color="auto"/>
      </w:pBdr>
      <w:shd w:val="clear" w:color="auto" w:fill="FFFFFF"/>
      <w:spacing w:before="100" w:beforeAutospacing="1" w:after="100" w:afterAutospacing="1"/>
      <w:jc w:val="center"/>
      <w:textAlignment w:val="top"/>
    </w:pPr>
    <w:rPr>
      <w:b/>
      <w:bCs/>
      <w:sz w:val="18"/>
      <w:szCs w:val="18"/>
    </w:rPr>
  </w:style>
  <w:style w:type="paragraph" w:customStyle="1" w:styleId="xl67">
    <w:name w:val="xl67"/>
    <w:basedOn w:val="a4"/>
    <w:uiPriority w:val="99"/>
    <w:rsid w:val="00EE738D"/>
    <w:pPr>
      <w:pBdr>
        <w:bottom w:val="single" w:sz="8" w:space="0" w:color="auto"/>
        <w:right w:val="single" w:sz="8" w:space="0" w:color="auto"/>
      </w:pBdr>
      <w:shd w:val="clear" w:color="auto" w:fill="FFFFFF"/>
      <w:spacing w:before="100" w:beforeAutospacing="1" w:after="100" w:afterAutospacing="1"/>
      <w:jc w:val="center"/>
      <w:textAlignment w:val="top"/>
    </w:pPr>
    <w:rPr>
      <w:b/>
      <w:bCs/>
      <w:sz w:val="18"/>
      <w:szCs w:val="18"/>
    </w:r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uiPriority w:val="99"/>
    <w:locked/>
    <w:rsid w:val="00EE738D"/>
    <w:rPr>
      <w:sz w:val="24"/>
      <w:szCs w:val="24"/>
      <w:lang w:val="ru-RU" w:eastAsia="ru-RU"/>
    </w:rPr>
  </w:style>
  <w:style w:type="paragraph" w:customStyle="1" w:styleId="xl68">
    <w:name w:val="xl68"/>
    <w:basedOn w:val="a4"/>
    <w:uiPriority w:val="99"/>
    <w:rsid w:val="00EE738D"/>
    <w:pPr>
      <w:pBdr>
        <w:bottom w:val="single" w:sz="4" w:space="0" w:color="auto"/>
        <w:right w:val="single" w:sz="4" w:space="0" w:color="auto"/>
      </w:pBdr>
      <w:spacing w:before="100" w:beforeAutospacing="1" w:after="100" w:afterAutospacing="1"/>
      <w:jc w:val="right"/>
      <w:textAlignment w:val="top"/>
    </w:pPr>
    <w:rPr>
      <w:b/>
      <w:bCs/>
      <w:sz w:val="16"/>
      <w:szCs w:val="16"/>
    </w:rPr>
  </w:style>
  <w:style w:type="paragraph" w:customStyle="1" w:styleId="xl69">
    <w:name w:val="xl69"/>
    <w:basedOn w:val="a4"/>
    <w:uiPriority w:val="99"/>
    <w:rsid w:val="00EE738D"/>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4"/>
    <w:uiPriority w:val="99"/>
    <w:rsid w:val="00EE738D"/>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4"/>
    <w:uiPriority w:val="99"/>
    <w:rsid w:val="00EE738D"/>
    <w:pPr>
      <w:pBdr>
        <w:top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2">
    <w:name w:val="xl72"/>
    <w:basedOn w:val="a4"/>
    <w:uiPriority w:val="99"/>
    <w:rsid w:val="00EE738D"/>
    <w:pPr>
      <w:pBdr>
        <w:top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afffff6">
    <w:name w:val="a"/>
    <w:basedOn w:val="a4"/>
    <w:uiPriority w:val="99"/>
    <w:rsid w:val="00EE738D"/>
    <w:pPr>
      <w:spacing w:before="100" w:beforeAutospacing="1" w:after="100" w:afterAutospacing="1"/>
    </w:pPr>
    <w:rPr>
      <w:sz w:val="24"/>
      <w:szCs w:val="24"/>
    </w:rPr>
  </w:style>
  <w:style w:type="table" w:customStyle="1" w:styleId="2f0">
    <w:name w:val="Сетка таблицы2"/>
    <w:basedOn w:val="a6"/>
    <w:next w:val="af6"/>
    <w:uiPriority w:val="99"/>
    <w:rsid w:val="00EE7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Текст Знак2"/>
    <w:aliases w:val="Текст Знак1 Знак,Знак3 Знак1 Знак,Текст Знак Знак Знак,Знак3 Знак Знак Знак,Знак3 Знак2,Текст Знак Знак1,Знак3 Знак Знак1"/>
    <w:uiPriority w:val="99"/>
    <w:locked/>
    <w:rsid w:val="00EE738D"/>
    <w:rPr>
      <w:rFonts w:ascii="Courier New" w:hAnsi="Courier New" w:cs="Courier New"/>
      <w:lang w:val="ru-RU" w:eastAsia="ru-RU"/>
    </w:rPr>
  </w:style>
  <w:style w:type="character" w:customStyle="1" w:styleId="news-date-time">
    <w:name w:val="news-date-time"/>
    <w:basedOn w:val="a5"/>
    <w:uiPriority w:val="99"/>
    <w:rsid w:val="00EE738D"/>
  </w:style>
  <w:style w:type="paragraph" w:customStyle="1" w:styleId="2f2">
    <w:name w:val="Обычный2"/>
    <w:uiPriority w:val="99"/>
    <w:rsid w:val="00EE738D"/>
  </w:style>
  <w:style w:type="paragraph" w:customStyle="1" w:styleId="font6">
    <w:name w:val="font6"/>
    <w:basedOn w:val="a4"/>
    <w:uiPriority w:val="99"/>
    <w:rsid w:val="00EE738D"/>
    <w:pPr>
      <w:spacing w:before="100" w:beforeAutospacing="1" w:after="100" w:afterAutospacing="1"/>
    </w:pPr>
    <w:rPr>
      <w:i/>
      <w:iCs/>
      <w:sz w:val="28"/>
      <w:szCs w:val="28"/>
    </w:rPr>
  </w:style>
  <w:style w:type="paragraph" w:customStyle="1" w:styleId="font7">
    <w:name w:val="font7"/>
    <w:basedOn w:val="a4"/>
    <w:uiPriority w:val="99"/>
    <w:rsid w:val="00EE738D"/>
    <w:pPr>
      <w:spacing w:before="100" w:beforeAutospacing="1" w:after="100" w:afterAutospacing="1"/>
    </w:pPr>
    <w:rPr>
      <w:b/>
      <w:bCs/>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4"/>
    <w:uiPriority w:val="99"/>
    <w:rsid w:val="00EE738D"/>
    <w:pPr>
      <w:widowControl w:val="0"/>
      <w:adjustRightInd w:val="0"/>
      <w:spacing w:after="160" w:line="240" w:lineRule="exact"/>
      <w:jc w:val="right"/>
    </w:pPr>
    <w:rPr>
      <w:lang w:val="en-GB" w:eastAsia="en-US"/>
    </w:rPr>
  </w:style>
  <w:style w:type="character" w:customStyle="1" w:styleId="115">
    <w:name w:val="Обычный (веб) Знак1 Знак1"/>
    <w:aliases w:val="Знак2 Знак Знак1,Знак2 Знак1 Знак1,Обычный (веб) Знак Знак1 Знак1,Знак2 Знак Знак Знак,Обычный (веб) Знак Знак Знак Знак1,Знак2 Знак2 Знак Знак Знак1,Обычный (веб) Знак1 Знак Знак Знак Знак1,Знак2 Знак Знак Знак Знак Знак1"/>
    <w:uiPriority w:val="99"/>
    <w:rsid w:val="00EE738D"/>
    <w:rPr>
      <w:sz w:val="24"/>
      <w:szCs w:val="24"/>
      <w:lang w:val="ru-RU" w:eastAsia="ru-RU"/>
    </w:rPr>
  </w:style>
  <w:style w:type="paragraph" w:customStyle="1" w:styleId="N">
    <w:name w:val="N"/>
    <w:basedOn w:val="a4"/>
    <w:uiPriority w:val="99"/>
    <w:rsid w:val="00EE738D"/>
    <w:pPr>
      <w:tabs>
        <w:tab w:val="left" w:pos="284"/>
      </w:tabs>
      <w:jc w:val="both"/>
    </w:pPr>
    <w:rPr>
      <w:rFonts w:ascii="TimesET" w:hAnsi="TimesET" w:cs="TimesET"/>
      <w:sz w:val="18"/>
      <w:szCs w:val="18"/>
    </w:rPr>
  </w:style>
  <w:style w:type="character" w:customStyle="1" w:styleId="colv">
    <w:name w:val="col v"/>
    <w:basedOn w:val="a5"/>
    <w:uiPriority w:val="99"/>
    <w:rsid w:val="00EE738D"/>
  </w:style>
  <w:style w:type="paragraph" w:customStyle="1" w:styleId="afffff7">
    <w:name w:val="Знак Знак Знак Знак Знак Знак Знак Знак Знак Знак Знак Знак Знак"/>
    <w:basedOn w:val="a4"/>
    <w:uiPriority w:val="99"/>
    <w:rsid w:val="00EE738D"/>
    <w:pPr>
      <w:spacing w:before="100" w:beforeAutospacing="1" w:after="100" w:afterAutospacing="1"/>
    </w:pPr>
    <w:rPr>
      <w:rFonts w:ascii="Tahoma" w:hAnsi="Tahoma" w:cs="Tahoma"/>
      <w:lang w:val="en-US" w:eastAsia="en-US"/>
    </w:rPr>
  </w:style>
  <w:style w:type="paragraph" w:customStyle="1" w:styleId="Iniiaiieoaeno2">
    <w:name w:val="Iniiaiie oaeno 2"/>
    <w:basedOn w:val="a4"/>
    <w:uiPriority w:val="99"/>
    <w:rsid w:val="00EE738D"/>
    <w:pPr>
      <w:overflowPunct w:val="0"/>
      <w:autoSpaceDE w:val="0"/>
      <w:autoSpaceDN w:val="0"/>
      <w:adjustRightInd w:val="0"/>
      <w:ind w:firstLine="540"/>
      <w:jc w:val="both"/>
      <w:textAlignment w:val="baseline"/>
    </w:pPr>
    <w:rPr>
      <w:sz w:val="26"/>
      <w:szCs w:val="26"/>
    </w:rPr>
  </w:style>
  <w:style w:type="character" w:customStyle="1" w:styleId="A17">
    <w:name w:val="A17"/>
    <w:uiPriority w:val="99"/>
    <w:rsid w:val="00EE738D"/>
    <w:rPr>
      <w:color w:val="000000"/>
      <w:sz w:val="11"/>
      <w:szCs w:val="11"/>
    </w:rPr>
  </w:style>
  <w:style w:type="character" w:customStyle="1" w:styleId="316">
    <w:name w:val="Знак Знак31"/>
    <w:locked/>
    <w:rsid w:val="00EE738D"/>
    <w:rPr>
      <w:sz w:val="26"/>
      <w:szCs w:val="26"/>
      <w:lang w:val="ru-RU" w:eastAsia="ru-RU"/>
    </w:rPr>
  </w:style>
  <w:style w:type="character" w:customStyle="1" w:styleId="120">
    <w:name w:val="Знак1 Знак Знак Знак2"/>
    <w:semiHidden/>
    <w:rsid w:val="00EE738D"/>
    <w:rPr>
      <w:sz w:val="20"/>
      <w:szCs w:val="20"/>
    </w:rPr>
  </w:style>
  <w:style w:type="character" w:customStyle="1" w:styleId="260">
    <w:name w:val="Знак Знак26"/>
    <w:semiHidden/>
    <w:rsid w:val="00EE738D"/>
    <w:rPr>
      <w:rFonts w:ascii="Calibri" w:eastAsia="Times New Roman" w:hAnsi="Calibri" w:cs="Times New Roman"/>
      <w:b/>
      <w:bC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4"/>
    <w:next w:val="20"/>
    <w:autoRedefine/>
    <w:rsid w:val="00EE738D"/>
    <w:pPr>
      <w:spacing w:after="160" w:line="240" w:lineRule="exact"/>
    </w:pPr>
    <w:rPr>
      <w:sz w:val="24"/>
      <w:lang w:val="en-US" w:eastAsia="en-US"/>
    </w:rPr>
  </w:style>
  <w:style w:type="character" w:customStyle="1" w:styleId="270">
    <w:name w:val="Знак Знак27"/>
    <w:locked/>
    <w:rsid w:val="00EE738D"/>
    <w:rPr>
      <w:rFonts w:eastAsia="SimSun"/>
      <w:b/>
      <w:bCs/>
      <w:i/>
      <w:iCs/>
      <w:sz w:val="26"/>
      <w:szCs w:val="26"/>
      <w:lang w:val="ru-RU" w:eastAsia="zh-CN"/>
    </w:rPr>
  </w:style>
  <w:style w:type="character" w:customStyle="1" w:styleId="200">
    <w:name w:val="Знак Знак20"/>
    <w:semiHidden/>
    <w:locked/>
    <w:rsid w:val="00EE738D"/>
    <w:rPr>
      <w:sz w:val="22"/>
      <w:szCs w:val="22"/>
      <w:lang w:val="ru-RU" w:eastAsia="ru-RU"/>
    </w:rPr>
  </w:style>
  <w:style w:type="character" w:customStyle="1" w:styleId="14pt">
    <w:name w:val="Основной текст + 14 pt"/>
    <w:rsid w:val="00EE738D"/>
    <w:rPr>
      <w:rFonts w:ascii="Times New Roman" w:hAnsi="Times New Roman" w:cs="Times New Roman"/>
      <w:sz w:val="28"/>
      <w:szCs w:val="28"/>
    </w:rPr>
  </w:style>
  <w:style w:type="paragraph" w:customStyle="1" w:styleId="afffff9">
    <w:name w:val="Знак Знак Знак Знак Знак Знак Знак Знак Знак Знак Знак Знак Знак Знак Знак Знак Знак Знак Знак Знак Знак Знак Знак Знак Знак Знак Знак"/>
    <w:basedOn w:val="a4"/>
    <w:next w:val="20"/>
    <w:autoRedefine/>
    <w:rsid w:val="00EE738D"/>
    <w:pPr>
      <w:spacing w:after="160" w:line="240" w:lineRule="exact"/>
    </w:pPr>
    <w:rPr>
      <w:sz w:val="24"/>
      <w:lang w:val="en-US" w:eastAsia="en-US"/>
    </w:rPr>
  </w:style>
  <w:style w:type="paragraph" w:customStyle="1" w:styleId="Style17">
    <w:name w:val="Style17"/>
    <w:basedOn w:val="a4"/>
    <w:uiPriority w:val="99"/>
    <w:rsid w:val="00EE738D"/>
    <w:pPr>
      <w:widowControl w:val="0"/>
      <w:autoSpaceDE w:val="0"/>
      <w:autoSpaceDN w:val="0"/>
      <w:adjustRightInd w:val="0"/>
      <w:spacing w:line="723" w:lineRule="exact"/>
      <w:ind w:firstLine="614"/>
      <w:jc w:val="both"/>
    </w:pPr>
    <w:rPr>
      <w:sz w:val="24"/>
      <w:szCs w:val="24"/>
    </w:rPr>
  </w:style>
  <w:style w:type="numbering" w:customStyle="1" w:styleId="116">
    <w:name w:val="Нет списка11"/>
    <w:next w:val="a7"/>
    <w:uiPriority w:val="99"/>
    <w:semiHidden/>
    <w:unhideWhenUsed/>
    <w:rsid w:val="00EE738D"/>
  </w:style>
  <w:style w:type="paragraph" w:customStyle="1" w:styleId="msonormalmailrucssattributepostfix">
    <w:name w:val="msonormal_mailru_css_attribute_postfix"/>
    <w:basedOn w:val="a4"/>
    <w:rsid w:val="00EE738D"/>
    <w:pPr>
      <w:spacing w:before="100" w:beforeAutospacing="1" w:after="100" w:afterAutospacing="1"/>
    </w:pPr>
    <w:rPr>
      <w:sz w:val="24"/>
      <w:szCs w:val="24"/>
    </w:rPr>
  </w:style>
  <w:style w:type="character" w:customStyle="1" w:styleId="fontstyle01">
    <w:name w:val="fontstyle01"/>
    <w:rsid w:val="00EA38FD"/>
    <w:rPr>
      <w:rFonts w:ascii="TimesNewRoman" w:eastAsia="TimesNewRoman" w:hint="eastAsia"/>
      <w:b w:val="0"/>
      <w:bCs w:val="0"/>
      <w:i w:val="0"/>
      <w:iCs w:val="0"/>
      <w:color w:val="000000"/>
      <w:sz w:val="28"/>
      <w:szCs w:val="28"/>
    </w:rPr>
  </w:style>
  <w:style w:type="paragraph" w:customStyle="1" w:styleId="afffffa">
    <w:name w:val="табл"/>
    <w:qFormat/>
    <w:rsid w:val="002D2B1E"/>
    <w:pPr>
      <w:jc w:val="both"/>
    </w:pPr>
    <w:rPr>
      <w:rFonts w:ascii="Arial" w:hAnsi="Arial"/>
      <w:sz w:val="24"/>
    </w:rPr>
  </w:style>
  <w:style w:type="paragraph" w:customStyle="1" w:styleId="afffffb">
    <w:name w:val="текст"/>
    <w:link w:val="afffffc"/>
    <w:qFormat/>
    <w:rsid w:val="002D2B1E"/>
    <w:pPr>
      <w:spacing w:line="276" w:lineRule="auto"/>
      <w:ind w:firstLine="851"/>
      <w:jc w:val="both"/>
    </w:pPr>
    <w:rPr>
      <w:rFonts w:ascii="Arial" w:hAnsi="Arial"/>
      <w:sz w:val="24"/>
    </w:rPr>
  </w:style>
  <w:style w:type="character" w:customStyle="1" w:styleId="afffffc">
    <w:name w:val="текст Знак"/>
    <w:link w:val="afffffb"/>
    <w:rsid w:val="002D2B1E"/>
    <w:rPr>
      <w:rFonts w:ascii="Arial" w:hAnsi="Arial"/>
      <w:sz w:val="24"/>
    </w:rPr>
  </w:style>
  <w:style w:type="paragraph" w:customStyle="1" w:styleId="0">
    <w:name w:val="заг0"/>
    <w:qFormat/>
    <w:rsid w:val="002D2B1E"/>
    <w:pPr>
      <w:spacing w:after="240" w:line="276" w:lineRule="auto"/>
      <w:jc w:val="center"/>
    </w:pPr>
    <w:rPr>
      <w:rFonts w:ascii="Arial" w:hAnsi="Arial"/>
      <w:b/>
      <w:caps/>
      <w:sz w:val="24"/>
    </w:rPr>
  </w:style>
  <w:style w:type="paragraph" w:customStyle="1" w:styleId="afffffd">
    <w:name w:val="улька"/>
    <w:basedOn w:val="a4"/>
    <w:link w:val="afffffe"/>
    <w:qFormat/>
    <w:rsid w:val="00B95123"/>
    <w:pPr>
      <w:keepNext/>
      <w:widowControl w:val="0"/>
      <w:tabs>
        <w:tab w:val="left" w:pos="567"/>
      </w:tabs>
      <w:suppressAutoHyphens/>
      <w:snapToGrid w:val="0"/>
      <w:contextualSpacing/>
    </w:pPr>
    <w:rPr>
      <w:rFonts w:eastAsia="Lucida Sans Unicode"/>
      <w:kern w:val="1"/>
      <w:sz w:val="24"/>
      <w:szCs w:val="24"/>
    </w:rPr>
  </w:style>
  <w:style w:type="character" w:customStyle="1" w:styleId="afffffe">
    <w:name w:val="улька Знак"/>
    <w:link w:val="afffffd"/>
    <w:rsid w:val="00B95123"/>
    <w:rPr>
      <w:rFonts w:eastAsia="Lucida Sans Unicode"/>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56254">
      <w:bodyDiv w:val="1"/>
      <w:marLeft w:val="0"/>
      <w:marRight w:val="0"/>
      <w:marTop w:val="0"/>
      <w:marBottom w:val="0"/>
      <w:divBdr>
        <w:top w:val="none" w:sz="0" w:space="0" w:color="auto"/>
        <w:left w:val="none" w:sz="0" w:space="0" w:color="auto"/>
        <w:bottom w:val="none" w:sz="0" w:space="0" w:color="auto"/>
        <w:right w:val="none" w:sz="0" w:space="0" w:color="auto"/>
      </w:divBdr>
    </w:div>
    <w:div w:id="97678614">
      <w:bodyDiv w:val="1"/>
      <w:marLeft w:val="0"/>
      <w:marRight w:val="0"/>
      <w:marTop w:val="0"/>
      <w:marBottom w:val="0"/>
      <w:divBdr>
        <w:top w:val="none" w:sz="0" w:space="0" w:color="auto"/>
        <w:left w:val="none" w:sz="0" w:space="0" w:color="auto"/>
        <w:bottom w:val="none" w:sz="0" w:space="0" w:color="auto"/>
        <w:right w:val="none" w:sz="0" w:space="0" w:color="auto"/>
      </w:divBdr>
    </w:div>
    <w:div w:id="109204998">
      <w:bodyDiv w:val="1"/>
      <w:marLeft w:val="0"/>
      <w:marRight w:val="0"/>
      <w:marTop w:val="0"/>
      <w:marBottom w:val="0"/>
      <w:divBdr>
        <w:top w:val="none" w:sz="0" w:space="0" w:color="auto"/>
        <w:left w:val="none" w:sz="0" w:space="0" w:color="auto"/>
        <w:bottom w:val="none" w:sz="0" w:space="0" w:color="auto"/>
        <w:right w:val="none" w:sz="0" w:space="0" w:color="auto"/>
      </w:divBdr>
    </w:div>
    <w:div w:id="124735159">
      <w:bodyDiv w:val="1"/>
      <w:marLeft w:val="0"/>
      <w:marRight w:val="0"/>
      <w:marTop w:val="0"/>
      <w:marBottom w:val="0"/>
      <w:divBdr>
        <w:top w:val="none" w:sz="0" w:space="0" w:color="auto"/>
        <w:left w:val="none" w:sz="0" w:space="0" w:color="auto"/>
        <w:bottom w:val="none" w:sz="0" w:space="0" w:color="auto"/>
        <w:right w:val="none" w:sz="0" w:space="0" w:color="auto"/>
      </w:divBdr>
    </w:div>
    <w:div w:id="137385009">
      <w:bodyDiv w:val="1"/>
      <w:marLeft w:val="0"/>
      <w:marRight w:val="0"/>
      <w:marTop w:val="0"/>
      <w:marBottom w:val="0"/>
      <w:divBdr>
        <w:top w:val="none" w:sz="0" w:space="0" w:color="auto"/>
        <w:left w:val="none" w:sz="0" w:space="0" w:color="auto"/>
        <w:bottom w:val="none" w:sz="0" w:space="0" w:color="auto"/>
        <w:right w:val="none" w:sz="0" w:space="0" w:color="auto"/>
      </w:divBdr>
    </w:div>
    <w:div w:id="199123522">
      <w:bodyDiv w:val="1"/>
      <w:marLeft w:val="0"/>
      <w:marRight w:val="0"/>
      <w:marTop w:val="0"/>
      <w:marBottom w:val="0"/>
      <w:divBdr>
        <w:top w:val="none" w:sz="0" w:space="0" w:color="auto"/>
        <w:left w:val="none" w:sz="0" w:space="0" w:color="auto"/>
        <w:bottom w:val="none" w:sz="0" w:space="0" w:color="auto"/>
        <w:right w:val="none" w:sz="0" w:space="0" w:color="auto"/>
      </w:divBdr>
    </w:div>
    <w:div w:id="217135482">
      <w:bodyDiv w:val="1"/>
      <w:marLeft w:val="0"/>
      <w:marRight w:val="0"/>
      <w:marTop w:val="0"/>
      <w:marBottom w:val="0"/>
      <w:divBdr>
        <w:top w:val="none" w:sz="0" w:space="0" w:color="auto"/>
        <w:left w:val="none" w:sz="0" w:space="0" w:color="auto"/>
        <w:bottom w:val="none" w:sz="0" w:space="0" w:color="auto"/>
        <w:right w:val="none" w:sz="0" w:space="0" w:color="auto"/>
      </w:divBdr>
    </w:div>
    <w:div w:id="228537648">
      <w:bodyDiv w:val="1"/>
      <w:marLeft w:val="0"/>
      <w:marRight w:val="0"/>
      <w:marTop w:val="0"/>
      <w:marBottom w:val="0"/>
      <w:divBdr>
        <w:top w:val="none" w:sz="0" w:space="0" w:color="auto"/>
        <w:left w:val="none" w:sz="0" w:space="0" w:color="auto"/>
        <w:bottom w:val="none" w:sz="0" w:space="0" w:color="auto"/>
        <w:right w:val="none" w:sz="0" w:space="0" w:color="auto"/>
      </w:divBdr>
    </w:div>
    <w:div w:id="248855716">
      <w:bodyDiv w:val="1"/>
      <w:marLeft w:val="0"/>
      <w:marRight w:val="0"/>
      <w:marTop w:val="0"/>
      <w:marBottom w:val="0"/>
      <w:divBdr>
        <w:top w:val="none" w:sz="0" w:space="0" w:color="auto"/>
        <w:left w:val="none" w:sz="0" w:space="0" w:color="auto"/>
        <w:bottom w:val="none" w:sz="0" w:space="0" w:color="auto"/>
        <w:right w:val="none" w:sz="0" w:space="0" w:color="auto"/>
      </w:divBdr>
    </w:div>
    <w:div w:id="260995861">
      <w:bodyDiv w:val="1"/>
      <w:marLeft w:val="0"/>
      <w:marRight w:val="0"/>
      <w:marTop w:val="0"/>
      <w:marBottom w:val="0"/>
      <w:divBdr>
        <w:top w:val="none" w:sz="0" w:space="0" w:color="auto"/>
        <w:left w:val="none" w:sz="0" w:space="0" w:color="auto"/>
        <w:bottom w:val="none" w:sz="0" w:space="0" w:color="auto"/>
        <w:right w:val="none" w:sz="0" w:space="0" w:color="auto"/>
      </w:divBdr>
    </w:div>
    <w:div w:id="266813260">
      <w:bodyDiv w:val="1"/>
      <w:marLeft w:val="0"/>
      <w:marRight w:val="0"/>
      <w:marTop w:val="0"/>
      <w:marBottom w:val="0"/>
      <w:divBdr>
        <w:top w:val="none" w:sz="0" w:space="0" w:color="auto"/>
        <w:left w:val="none" w:sz="0" w:space="0" w:color="auto"/>
        <w:bottom w:val="none" w:sz="0" w:space="0" w:color="auto"/>
        <w:right w:val="none" w:sz="0" w:space="0" w:color="auto"/>
      </w:divBdr>
      <w:divsChild>
        <w:div w:id="127165661">
          <w:marLeft w:val="0"/>
          <w:marRight w:val="0"/>
          <w:marTop w:val="0"/>
          <w:marBottom w:val="0"/>
          <w:divBdr>
            <w:top w:val="none" w:sz="0" w:space="0" w:color="auto"/>
            <w:left w:val="none" w:sz="0" w:space="0" w:color="auto"/>
            <w:bottom w:val="none" w:sz="0" w:space="0" w:color="auto"/>
            <w:right w:val="none" w:sz="0" w:space="0" w:color="auto"/>
          </w:divBdr>
        </w:div>
      </w:divsChild>
    </w:div>
    <w:div w:id="295111009">
      <w:bodyDiv w:val="1"/>
      <w:marLeft w:val="0"/>
      <w:marRight w:val="0"/>
      <w:marTop w:val="0"/>
      <w:marBottom w:val="0"/>
      <w:divBdr>
        <w:top w:val="none" w:sz="0" w:space="0" w:color="auto"/>
        <w:left w:val="none" w:sz="0" w:space="0" w:color="auto"/>
        <w:bottom w:val="none" w:sz="0" w:space="0" w:color="auto"/>
        <w:right w:val="none" w:sz="0" w:space="0" w:color="auto"/>
      </w:divBdr>
      <w:divsChild>
        <w:div w:id="836120136">
          <w:marLeft w:val="0"/>
          <w:marRight w:val="0"/>
          <w:marTop w:val="0"/>
          <w:marBottom w:val="0"/>
          <w:divBdr>
            <w:top w:val="none" w:sz="0" w:space="0" w:color="auto"/>
            <w:left w:val="none" w:sz="0" w:space="0" w:color="auto"/>
            <w:bottom w:val="none" w:sz="0" w:space="0" w:color="auto"/>
            <w:right w:val="none" w:sz="0" w:space="0" w:color="auto"/>
          </w:divBdr>
        </w:div>
      </w:divsChild>
    </w:div>
    <w:div w:id="308248302">
      <w:bodyDiv w:val="1"/>
      <w:marLeft w:val="0"/>
      <w:marRight w:val="0"/>
      <w:marTop w:val="0"/>
      <w:marBottom w:val="0"/>
      <w:divBdr>
        <w:top w:val="none" w:sz="0" w:space="0" w:color="auto"/>
        <w:left w:val="none" w:sz="0" w:space="0" w:color="auto"/>
        <w:bottom w:val="none" w:sz="0" w:space="0" w:color="auto"/>
        <w:right w:val="none" w:sz="0" w:space="0" w:color="auto"/>
      </w:divBdr>
    </w:div>
    <w:div w:id="319620321">
      <w:bodyDiv w:val="1"/>
      <w:marLeft w:val="0"/>
      <w:marRight w:val="0"/>
      <w:marTop w:val="0"/>
      <w:marBottom w:val="0"/>
      <w:divBdr>
        <w:top w:val="none" w:sz="0" w:space="0" w:color="auto"/>
        <w:left w:val="none" w:sz="0" w:space="0" w:color="auto"/>
        <w:bottom w:val="none" w:sz="0" w:space="0" w:color="auto"/>
        <w:right w:val="none" w:sz="0" w:space="0" w:color="auto"/>
      </w:divBdr>
    </w:div>
    <w:div w:id="322008391">
      <w:bodyDiv w:val="1"/>
      <w:marLeft w:val="0"/>
      <w:marRight w:val="0"/>
      <w:marTop w:val="0"/>
      <w:marBottom w:val="0"/>
      <w:divBdr>
        <w:top w:val="none" w:sz="0" w:space="0" w:color="auto"/>
        <w:left w:val="none" w:sz="0" w:space="0" w:color="auto"/>
        <w:bottom w:val="none" w:sz="0" w:space="0" w:color="auto"/>
        <w:right w:val="none" w:sz="0" w:space="0" w:color="auto"/>
      </w:divBdr>
    </w:div>
    <w:div w:id="340159379">
      <w:bodyDiv w:val="1"/>
      <w:marLeft w:val="0"/>
      <w:marRight w:val="0"/>
      <w:marTop w:val="0"/>
      <w:marBottom w:val="0"/>
      <w:divBdr>
        <w:top w:val="none" w:sz="0" w:space="0" w:color="auto"/>
        <w:left w:val="none" w:sz="0" w:space="0" w:color="auto"/>
        <w:bottom w:val="none" w:sz="0" w:space="0" w:color="auto"/>
        <w:right w:val="none" w:sz="0" w:space="0" w:color="auto"/>
      </w:divBdr>
    </w:div>
    <w:div w:id="369886722">
      <w:bodyDiv w:val="1"/>
      <w:marLeft w:val="0"/>
      <w:marRight w:val="0"/>
      <w:marTop w:val="0"/>
      <w:marBottom w:val="0"/>
      <w:divBdr>
        <w:top w:val="none" w:sz="0" w:space="0" w:color="auto"/>
        <w:left w:val="none" w:sz="0" w:space="0" w:color="auto"/>
        <w:bottom w:val="none" w:sz="0" w:space="0" w:color="auto"/>
        <w:right w:val="none" w:sz="0" w:space="0" w:color="auto"/>
      </w:divBdr>
    </w:div>
    <w:div w:id="394084323">
      <w:bodyDiv w:val="1"/>
      <w:marLeft w:val="0"/>
      <w:marRight w:val="0"/>
      <w:marTop w:val="0"/>
      <w:marBottom w:val="0"/>
      <w:divBdr>
        <w:top w:val="none" w:sz="0" w:space="0" w:color="auto"/>
        <w:left w:val="none" w:sz="0" w:space="0" w:color="auto"/>
        <w:bottom w:val="none" w:sz="0" w:space="0" w:color="auto"/>
        <w:right w:val="none" w:sz="0" w:space="0" w:color="auto"/>
      </w:divBdr>
    </w:div>
    <w:div w:id="402530875">
      <w:bodyDiv w:val="1"/>
      <w:marLeft w:val="0"/>
      <w:marRight w:val="0"/>
      <w:marTop w:val="0"/>
      <w:marBottom w:val="0"/>
      <w:divBdr>
        <w:top w:val="none" w:sz="0" w:space="0" w:color="auto"/>
        <w:left w:val="none" w:sz="0" w:space="0" w:color="auto"/>
        <w:bottom w:val="none" w:sz="0" w:space="0" w:color="auto"/>
        <w:right w:val="none" w:sz="0" w:space="0" w:color="auto"/>
      </w:divBdr>
    </w:div>
    <w:div w:id="402724607">
      <w:bodyDiv w:val="1"/>
      <w:marLeft w:val="0"/>
      <w:marRight w:val="0"/>
      <w:marTop w:val="0"/>
      <w:marBottom w:val="0"/>
      <w:divBdr>
        <w:top w:val="none" w:sz="0" w:space="0" w:color="auto"/>
        <w:left w:val="none" w:sz="0" w:space="0" w:color="auto"/>
        <w:bottom w:val="none" w:sz="0" w:space="0" w:color="auto"/>
        <w:right w:val="none" w:sz="0" w:space="0" w:color="auto"/>
      </w:divBdr>
    </w:div>
    <w:div w:id="413086950">
      <w:bodyDiv w:val="1"/>
      <w:marLeft w:val="0"/>
      <w:marRight w:val="0"/>
      <w:marTop w:val="0"/>
      <w:marBottom w:val="0"/>
      <w:divBdr>
        <w:top w:val="none" w:sz="0" w:space="0" w:color="auto"/>
        <w:left w:val="none" w:sz="0" w:space="0" w:color="auto"/>
        <w:bottom w:val="none" w:sz="0" w:space="0" w:color="auto"/>
        <w:right w:val="none" w:sz="0" w:space="0" w:color="auto"/>
      </w:divBdr>
    </w:div>
    <w:div w:id="449401180">
      <w:bodyDiv w:val="1"/>
      <w:marLeft w:val="0"/>
      <w:marRight w:val="0"/>
      <w:marTop w:val="0"/>
      <w:marBottom w:val="0"/>
      <w:divBdr>
        <w:top w:val="none" w:sz="0" w:space="0" w:color="auto"/>
        <w:left w:val="none" w:sz="0" w:space="0" w:color="auto"/>
        <w:bottom w:val="none" w:sz="0" w:space="0" w:color="auto"/>
        <w:right w:val="none" w:sz="0" w:space="0" w:color="auto"/>
      </w:divBdr>
    </w:div>
    <w:div w:id="451939613">
      <w:bodyDiv w:val="1"/>
      <w:marLeft w:val="0"/>
      <w:marRight w:val="0"/>
      <w:marTop w:val="0"/>
      <w:marBottom w:val="0"/>
      <w:divBdr>
        <w:top w:val="none" w:sz="0" w:space="0" w:color="auto"/>
        <w:left w:val="none" w:sz="0" w:space="0" w:color="auto"/>
        <w:bottom w:val="none" w:sz="0" w:space="0" w:color="auto"/>
        <w:right w:val="none" w:sz="0" w:space="0" w:color="auto"/>
      </w:divBdr>
      <w:divsChild>
        <w:div w:id="1009986587">
          <w:marLeft w:val="0"/>
          <w:marRight w:val="0"/>
          <w:marTop w:val="0"/>
          <w:marBottom w:val="0"/>
          <w:divBdr>
            <w:top w:val="none" w:sz="0" w:space="0" w:color="auto"/>
            <w:left w:val="none" w:sz="0" w:space="0" w:color="auto"/>
            <w:bottom w:val="none" w:sz="0" w:space="0" w:color="auto"/>
            <w:right w:val="none" w:sz="0" w:space="0" w:color="auto"/>
          </w:divBdr>
          <w:divsChild>
            <w:div w:id="1975871970">
              <w:marLeft w:val="0"/>
              <w:marRight w:val="0"/>
              <w:marTop w:val="0"/>
              <w:marBottom w:val="0"/>
              <w:divBdr>
                <w:top w:val="none" w:sz="0" w:space="0" w:color="auto"/>
                <w:left w:val="none" w:sz="0" w:space="0" w:color="auto"/>
                <w:bottom w:val="none" w:sz="0" w:space="0" w:color="auto"/>
                <w:right w:val="none" w:sz="0" w:space="0" w:color="auto"/>
              </w:divBdr>
              <w:divsChild>
                <w:div w:id="7910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163168">
      <w:bodyDiv w:val="1"/>
      <w:marLeft w:val="0"/>
      <w:marRight w:val="0"/>
      <w:marTop w:val="0"/>
      <w:marBottom w:val="0"/>
      <w:divBdr>
        <w:top w:val="none" w:sz="0" w:space="0" w:color="auto"/>
        <w:left w:val="none" w:sz="0" w:space="0" w:color="auto"/>
        <w:bottom w:val="none" w:sz="0" w:space="0" w:color="auto"/>
        <w:right w:val="none" w:sz="0" w:space="0" w:color="auto"/>
      </w:divBdr>
    </w:div>
    <w:div w:id="520971973">
      <w:bodyDiv w:val="1"/>
      <w:marLeft w:val="0"/>
      <w:marRight w:val="0"/>
      <w:marTop w:val="0"/>
      <w:marBottom w:val="0"/>
      <w:divBdr>
        <w:top w:val="none" w:sz="0" w:space="0" w:color="auto"/>
        <w:left w:val="none" w:sz="0" w:space="0" w:color="auto"/>
        <w:bottom w:val="none" w:sz="0" w:space="0" w:color="auto"/>
        <w:right w:val="none" w:sz="0" w:space="0" w:color="auto"/>
      </w:divBdr>
    </w:div>
    <w:div w:id="542905834">
      <w:bodyDiv w:val="1"/>
      <w:marLeft w:val="0"/>
      <w:marRight w:val="0"/>
      <w:marTop w:val="0"/>
      <w:marBottom w:val="0"/>
      <w:divBdr>
        <w:top w:val="none" w:sz="0" w:space="0" w:color="auto"/>
        <w:left w:val="none" w:sz="0" w:space="0" w:color="auto"/>
        <w:bottom w:val="none" w:sz="0" w:space="0" w:color="auto"/>
        <w:right w:val="none" w:sz="0" w:space="0" w:color="auto"/>
      </w:divBdr>
    </w:div>
    <w:div w:id="588123661">
      <w:bodyDiv w:val="1"/>
      <w:marLeft w:val="0"/>
      <w:marRight w:val="0"/>
      <w:marTop w:val="0"/>
      <w:marBottom w:val="0"/>
      <w:divBdr>
        <w:top w:val="none" w:sz="0" w:space="0" w:color="auto"/>
        <w:left w:val="none" w:sz="0" w:space="0" w:color="auto"/>
        <w:bottom w:val="none" w:sz="0" w:space="0" w:color="auto"/>
        <w:right w:val="none" w:sz="0" w:space="0" w:color="auto"/>
      </w:divBdr>
    </w:div>
    <w:div w:id="608240666">
      <w:bodyDiv w:val="1"/>
      <w:marLeft w:val="0"/>
      <w:marRight w:val="0"/>
      <w:marTop w:val="0"/>
      <w:marBottom w:val="0"/>
      <w:divBdr>
        <w:top w:val="none" w:sz="0" w:space="0" w:color="auto"/>
        <w:left w:val="none" w:sz="0" w:space="0" w:color="auto"/>
        <w:bottom w:val="none" w:sz="0" w:space="0" w:color="auto"/>
        <w:right w:val="none" w:sz="0" w:space="0" w:color="auto"/>
      </w:divBdr>
    </w:div>
    <w:div w:id="611671963">
      <w:bodyDiv w:val="1"/>
      <w:marLeft w:val="0"/>
      <w:marRight w:val="0"/>
      <w:marTop w:val="0"/>
      <w:marBottom w:val="0"/>
      <w:divBdr>
        <w:top w:val="none" w:sz="0" w:space="0" w:color="auto"/>
        <w:left w:val="none" w:sz="0" w:space="0" w:color="auto"/>
        <w:bottom w:val="none" w:sz="0" w:space="0" w:color="auto"/>
        <w:right w:val="none" w:sz="0" w:space="0" w:color="auto"/>
      </w:divBdr>
    </w:div>
    <w:div w:id="624235115">
      <w:bodyDiv w:val="1"/>
      <w:marLeft w:val="0"/>
      <w:marRight w:val="0"/>
      <w:marTop w:val="0"/>
      <w:marBottom w:val="0"/>
      <w:divBdr>
        <w:top w:val="none" w:sz="0" w:space="0" w:color="auto"/>
        <w:left w:val="none" w:sz="0" w:space="0" w:color="auto"/>
        <w:bottom w:val="none" w:sz="0" w:space="0" w:color="auto"/>
        <w:right w:val="none" w:sz="0" w:space="0" w:color="auto"/>
      </w:divBdr>
    </w:div>
    <w:div w:id="729959694">
      <w:bodyDiv w:val="1"/>
      <w:marLeft w:val="0"/>
      <w:marRight w:val="0"/>
      <w:marTop w:val="0"/>
      <w:marBottom w:val="0"/>
      <w:divBdr>
        <w:top w:val="none" w:sz="0" w:space="0" w:color="auto"/>
        <w:left w:val="none" w:sz="0" w:space="0" w:color="auto"/>
        <w:bottom w:val="none" w:sz="0" w:space="0" w:color="auto"/>
        <w:right w:val="none" w:sz="0" w:space="0" w:color="auto"/>
      </w:divBdr>
    </w:div>
    <w:div w:id="783305779">
      <w:bodyDiv w:val="1"/>
      <w:marLeft w:val="0"/>
      <w:marRight w:val="0"/>
      <w:marTop w:val="0"/>
      <w:marBottom w:val="0"/>
      <w:divBdr>
        <w:top w:val="none" w:sz="0" w:space="0" w:color="auto"/>
        <w:left w:val="none" w:sz="0" w:space="0" w:color="auto"/>
        <w:bottom w:val="none" w:sz="0" w:space="0" w:color="auto"/>
        <w:right w:val="none" w:sz="0" w:space="0" w:color="auto"/>
      </w:divBdr>
    </w:div>
    <w:div w:id="797725048">
      <w:bodyDiv w:val="1"/>
      <w:marLeft w:val="0"/>
      <w:marRight w:val="0"/>
      <w:marTop w:val="0"/>
      <w:marBottom w:val="0"/>
      <w:divBdr>
        <w:top w:val="none" w:sz="0" w:space="0" w:color="auto"/>
        <w:left w:val="none" w:sz="0" w:space="0" w:color="auto"/>
        <w:bottom w:val="none" w:sz="0" w:space="0" w:color="auto"/>
        <w:right w:val="none" w:sz="0" w:space="0" w:color="auto"/>
      </w:divBdr>
    </w:div>
    <w:div w:id="804859139">
      <w:bodyDiv w:val="1"/>
      <w:marLeft w:val="0"/>
      <w:marRight w:val="0"/>
      <w:marTop w:val="0"/>
      <w:marBottom w:val="0"/>
      <w:divBdr>
        <w:top w:val="none" w:sz="0" w:space="0" w:color="auto"/>
        <w:left w:val="none" w:sz="0" w:space="0" w:color="auto"/>
        <w:bottom w:val="none" w:sz="0" w:space="0" w:color="auto"/>
        <w:right w:val="none" w:sz="0" w:space="0" w:color="auto"/>
      </w:divBdr>
    </w:div>
    <w:div w:id="845510576">
      <w:bodyDiv w:val="1"/>
      <w:marLeft w:val="0"/>
      <w:marRight w:val="0"/>
      <w:marTop w:val="0"/>
      <w:marBottom w:val="0"/>
      <w:divBdr>
        <w:top w:val="none" w:sz="0" w:space="0" w:color="auto"/>
        <w:left w:val="none" w:sz="0" w:space="0" w:color="auto"/>
        <w:bottom w:val="none" w:sz="0" w:space="0" w:color="auto"/>
        <w:right w:val="none" w:sz="0" w:space="0" w:color="auto"/>
      </w:divBdr>
    </w:div>
    <w:div w:id="858927772">
      <w:bodyDiv w:val="1"/>
      <w:marLeft w:val="0"/>
      <w:marRight w:val="0"/>
      <w:marTop w:val="0"/>
      <w:marBottom w:val="0"/>
      <w:divBdr>
        <w:top w:val="none" w:sz="0" w:space="0" w:color="auto"/>
        <w:left w:val="none" w:sz="0" w:space="0" w:color="auto"/>
        <w:bottom w:val="none" w:sz="0" w:space="0" w:color="auto"/>
        <w:right w:val="none" w:sz="0" w:space="0" w:color="auto"/>
      </w:divBdr>
    </w:div>
    <w:div w:id="874973290">
      <w:bodyDiv w:val="1"/>
      <w:marLeft w:val="0"/>
      <w:marRight w:val="0"/>
      <w:marTop w:val="0"/>
      <w:marBottom w:val="0"/>
      <w:divBdr>
        <w:top w:val="none" w:sz="0" w:space="0" w:color="auto"/>
        <w:left w:val="none" w:sz="0" w:space="0" w:color="auto"/>
        <w:bottom w:val="none" w:sz="0" w:space="0" w:color="auto"/>
        <w:right w:val="none" w:sz="0" w:space="0" w:color="auto"/>
      </w:divBdr>
    </w:div>
    <w:div w:id="911114124">
      <w:bodyDiv w:val="1"/>
      <w:marLeft w:val="0"/>
      <w:marRight w:val="0"/>
      <w:marTop w:val="0"/>
      <w:marBottom w:val="0"/>
      <w:divBdr>
        <w:top w:val="none" w:sz="0" w:space="0" w:color="auto"/>
        <w:left w:val="none" w:sz="0" w:space="0" w:color="auto"/>
        <w:bottom w:val="none" w:sz="0" w:space="0" w:color="auto"/>
        <w:right w:val="none" w:sz="0" w:space="0" w:color="auto"/>
      </w:divBdr>
    </w:div>
    <w:div w:id="917640613">
      <w:bodyDiv w:val="1"/>
      <w:marLeft w:val="0"/>
      <w:marRight w:val="0"/>
      <w:marTop w:val="0"/>
      <w:marBottom w:val="0"/>
      <w:divBdr>
        <w:top w:val="none" w:sz="0" w:space="0" w:color="auto"/>
        <w:left w:val="none" w:sz="0" w:space="0" w:color="auto"/>
        <w:bottom w:val="none" w:sz="0" w:space="0" w:color="auto"/>
        <w:right w:val="none" w:sz="0" w:space="0" w:color="auto"/>
      </w:divBdr>
    </w:div>
    <w:div w:id="924847339">
      <w:bodyDiv w:val="1"/>
      <w:marLeft w:val="0"/>
      <w:marRight w:val="0"/>
      <w:marTop w:val="0"/>
      <w:marBottom w:val="0"/>
      <w:divBdr>
        <w:top w:val="none" w:sz="0" w:space="0" w:color="auto"/>
        <w:left w:val="none" w:sz="0" w:space="0" w:color="auto"/>
        <w:bottom w:val="none" w:sz="0" w:space="0" w:color="auto"/>
        <w:right w:val="none" w:sz="0" w:space="0" w:color="auto"/>
      </w:divBdr>
    </w:div>
    <w:div w:id="935672309">
      <w:bodyDiv w:val="1"/>
      <w:marLeft w:val="0"/>
      <w:marRight w:val="0"/>
      <w:marTop w:val="0"/>
      <w:marBottom w:val="0"/>
      <w:divBdr>
        <w:top w:val="none" w:sz="0" w:space="0" w:color="auto"/>
        <w:left w:val="none" w:sz="0" w:space="0" w:color="auto"/>
        <w:bottom w:val="none" w:sz="0" w:space="0" w:color="auto"/>
        <w:right w:val="none" w:sz="0" w:space="0" w:color="auto"/>
      </w:divBdr>
    </w:div>
    <w:div w:id="945038301">
      <w:bodyDiv w:val="1"/>
      <w:marLeft w:val="0"/>
      <w:marRight w:val="0"/>
      <w:marTop w:val="0"/>
      <w:marBottom w:val="0"/>
      <w:divBdr>
        <w:top w:val="none" w:sz="0" w:space="0" w:color="auto"/>
        <w:left w:val="none" w:sz="0" w:space="0" w:color="auto"/>
        <w:bottom w:val="none" w:sz="0" w:space="0" w:color="auto"/>
        <w:right w:val="none" w:sz="0" w:space="0" w:color="auto"/>
      </w:divBdr>
    </w:div>
    <w:div w:id="982152910">
      <w:bodyDiv w:val="1"/>
      <w:marLeft w:val="0"/>
      <w:marRight w:val="0"/>
      <w:marTop w:val="0"/>
      <w:marBottom w:val="0"/>
      <w:divBdr>
        <w:top w:val="none" w:sz="0" w:space="0" w:color="auto"/>
        <w:left w:val="none" w:sz="0" w:space="0" w:color="auto"/>
        <w:bottom w:val="none" w:sz="0" w:space="0" w:color="auto"/>
        <w:right w:val="none" w:sz="0" w:space="0" w:color="auto"/>
      </w:divBdr>
    </w:div>
    <w:div w:id="1092551460">
      <w:bodyDiv w:val="1"/>
      <w:marLeft w:val="0"/>
      <w:marRight w:val="0"/>
      <w:marTop w:val="0"/>
      <w:marBottom w:val="0"/>
      <w:divBdr>
        <w:top w:val="none" w:sz="0" w:space="0" w:color="auto"/>
        <w:left w:val="none" w:sz="0" w:space="0" w:color="auto"/>
        <w:bottom w:val="none" w:sz="0" w:space="0" w:color="auto"/>
        <w:right w:val="none" w:sz="0" w:space="0" w:color="auto"/>
      </w:divBdr>
    </w:div>
    <w:div w:id="1097753087">
      <w:bodyDiv w:val="1"/>
      <w:marLeft w:val="0"/>
      <w:marRight w:val="0"/>
      <w:marTop w:val="0"/>
      <w:marBottom w:val="0"/>
      <w:divBdr>
        <w:top w:val="none" w:sz="0" w:space="0" w:color="auto"/>
        <w:left w:val="none" w:sz="0" w:space="0" w:color="auto"/>
        <w:bottom w:val="none" w:sz="0" w:space="0" w:color="auto"/>
        <w:right w:val="none" w:sz="0" w:space="0" w:color="auto"/>
      </w:divBdr>
    </w:div>
    <w:div w:id="1128158533">
      <w:bodyDiv w:val="1"/>
      <w:marLeft w:val="0"/>
      <w:marRight w:val="0"/>
      <w:marTop w:val="0"/>
      <w:marBottom w:val="0"/>
      <w:divBdr>
        <w:top w:val="none" w:sz="0" w:space="0" w:color="auto"/>
        <w:left w:val="none" w:sz="0" w:space="0" w:color="auto"/>
        <w:bottom w:val="none" w:sz="0" w:space="0" w:color="auto"/>
        <w:right w:val="none" w:sz="0" w:space="0" w:color="auto"/>
      </w:divBdr>
    </w:div>
    <w:div w:id="1142574055">
      <w:bodyDiv w:val="1"/>
      <w:marLeft w:val="0"/>
      <w:marRight w:val="0"/>
      <w:marTop w:val="0"/>
      <w:marBottom w:val="0"/>
      <w:divBdr>
        <w:top w:val="none" w:sz="0" w:space="0" w:color="auto"/>
        <w:left w:val="none" w:sz="0" w:space="0" w:color="auto"/>
        <w:bottom w:val="none" w:sz="0" w:space="0" w:color="auto"/>
        <w:right w:val="none" w:sz="0" w:space="0" w:color="auto"/>
      </w:divBdr>
    </w:div>
    <w:div w:id="1142649657">
      <w:bodyDiv w:val="1"/>
      <w:marLeft w:val="0"/>
      <w:marRight w:val="0"/>
      <w:marTop w:val="0"/>
      <w:marBottom w:val="0"/>
      <w:divBdr>
        <w:top w:val="none" w:sz="0" w:space="0" w:color="auto"/>
        <w:left w:val="none" w:sz="0" w:space="0" w:color="auto"/>
        <w:bottom w:val="none" w:sz="0" w:space="0" w:color="auto"/>
        <w:right w:val="none" w:sz="0" w:space="0" w:color="auto"/>
      </w:divBdr>
    </w:div>
    <w:div w:id="1145515137">
      <w:bodyDiv w:val="1"/>
      <w:marLeft w:val="0"/>
      <w:marRight w:val="0"/>
      <w:marTop w:val="0"/>
      <w:marBottom w:val="0"/>
      <w:divBdr>
        <w:top w:val="none" w:sz="0" w:space="0" w:color="auto"/>
        <w:left w:val="none" w:sz="0" w:space="0" w:color="auto"/>
        <w:bottom w:val="none" w:sz="0" w:space="0" w:color="auto"/>
        <w:right w:val="none" w:sz="0" w:space="0" w:color="auto"/>
      </w:divBdr>
      <w:divsChild>
        <w:div w:id="2060742942">
          <w:marLeft w:val="0"/>
          <w:marRight w:val="0"/>
          <w:marTop w:val="0"/>
          <w:marBottom w:val="0"/>
          <w:divBdr>
            <w:top w:val="none" w:sz="0" w:space="0" w:color="auto"/>
            <w:left w:val="none" w:sz="0" w:space="0" w:color="auto"/>
            <w:bottom w:val="none" w:sz="0" w:space="0" w:color="auto"/>
            <w:right w:val="none" w:sz="0" w:space="0" w:color="auto"/>
          </w:divBdr>
          <w:divsChild>
            <w:div w:id="482354225">
              <w:marLeft w:val="0"/>
              <w:marRight w:val="0"/>
              <w:marTop w:val="0"/>
              <w:marBottom w:val="0"/>
              <w:divBdr>
                <w:top w:val="none" w:sz="0" w:space="0" w:color="auto"/>
                <w:left w:val="none" w:sz="0" w:space="0" w:color="auto"/>
                <w:bottom w:val="none" w:sz="0" w:space="0" w:color="auto"/>
                <w:right w:val="none" w:sz="0" w:space="0" w:color="auto"/>
              </w:divBdr>
              <w:divsChild>
                <w:div w:id="751702675">
                  <w:marLeft w:val="0"/>
                  <w:marRight w:val="0"/>
                  <w:marTop w:val="0"/>
                  <w:marBottom w:val="0"/>
                  <w:divBdr>
                    <w:top w:val="none" w:sz="0" w:space="0" w:color="auto"/>
                    <w:left w:val="none" w:sz="0" w:space="0" w:color="auto"/>
                    <w:bottom w:val="none" w:sz="0" w:space="0" w:color="auto"/>
                    <w:right w:val="none" w:sz="0" w:space="0" w:color="auto"/>
                  </w:divBdr>
                  <w:divsChild>
                    <w:div w:id="1156803783">
                      <w:marLeft w:val="0"/>
                      <w:marRight w:val="0"/>
                      <w:marTop w:val="0"/>
                      <w:marBottom w:val="0"/>
                      <w:divBdr>
                        <w:top w:val="none" w:sz="0" w:space="0" w:color="auto"/>
                        <w:left w:val="none" w:sz="0" w:space="0" w:color="auto"/>
                        <w:bottom w:val="none" w:sz="0" w:space="0" w:color="auto"/>
                        <w:right w:val="none" w:sz="0" w:space="0" w:color="auto"/>
                      </w:divBdr>
                      <w:divsChild>
                        <w:div w:id="1237667153">
                          <w:marLeft w:val="0"/>
                          <w:marRight w:val="0"/>
                          <w:marTop w:val="0"/>
                          <w:marBottom w:val="0"/>
                          <w:divBdr>
                            <w:top w:val="none" w:sz="0" w:space="0" w:color="auto"/>
                            <w:left w:val="none" w:sz="0" w:space="0" w:color="auto"/>
                            <w:bottom w:val="none" w:sz="0" w:space="0" w:color="auto"/>
                            <w:right w:val="none" w:sz="0" w:space="0" w:color="auto"/>
                          </w:divBdr>
                          <w:divsChild>
                            <w:div w:id="991759596">
                              <w:marLeft w:val="0"/>
                              <w:marRight w:val="0"/>
                              <w:marTop w:val="0"/>
                              <w:marBottom w:val="110"/>
                              <w:divBdr>
                                <w:top w:val="none" w:sz="0" w:space="0" w:color="auto"/>
                                <w:left w:val="none" w:sz="0" w:space="0" w:color="auto"/>
                                <w:bottom w:val="none" w:sz="0" w:space="0" w:color="auto"/>
                                <w:right w:val="none" w:sz="0" w:space="0" w:color="auto"/>
                              </w:divBdr>
                            </w:div>
                            <w:div w:id="1407991504">
                              <w:marLeft w:val="0"/>
                              <w:marRight w:val="0"/>
                              <w:marTop w:val="0"/>
                              <w:marBottom w:val="110"/>
                              <w:divBdr>
                                <w:top w:val="none" w:sz="0" w:space="0" w:color="auto"/>
                                <w:left w:val="none" w:sz="0" w:space="0" w:color="auto"/>
                                <w:bottom w:val="none" w:sz="0" w:space="0" w:color="auto"/>
                                <w:right w:val="none" w:sz="0" w:space="0" w:color="auto"/>
                              </w:divBdr>
                            </w:div>
                            <w:div w:id="1715689183">
                              <w:marLeft w:val="0"/>
                              <w:marRight w:val="0"/>
                              <w:marTop w:val="0"/>
                              <w:marBottom w:val="1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111482">
      <w:bodyDiv w:val="1"/>
      <w:marLeft w:val="0"/>
      <w:marRight w:val="0"/>
      <w:marTop w:val="0"/>
      <w:marBottom w:val="0"/>
      <w:divBdr>
        <w:top w:val="none" w:sz="0" w:space="0" w:color="auto"/>
        <w:left w:val="none" w:sz="0" w:space="0" w:color="auto"/>
        <w:bottom w:val="none" w:sz="0" w:space="0" w:color="auto"/>
        <w:right w:val="none" w:sz="0" w:space="0" w:color="auto"/>
      </w:divBdr>
    </w:div>
    <w:div w:id="1168591996">
      <w:bodyDiv w:val="1"/>
      <w:marLeft w:val="0"/>
      <w:marRight w:val="0"/>
      <w:marTop w:val="0"/>
      <w:marBottom w:val="0"/>
      <w:divBdr>
        <w:top w:val="none" w:sz="0" w:space="0" w:color="auto"/>
        <w:left w:val="none" w:sz="0" w:space="0" w:color="auto"/>
        <w:bottom w:val="none" w:sz="0" w:space="0" w:color="auto"/>
        <w:right w:val="none" w:sz="0" w:space="0" w:color="auto"/>
      </w:divBdr>
    </w:div>
    <w:div w:id="1179127370">
      <w:bodyDiv w:val="1"/>
      <w:marLeft w:val="0"/>
      <w:marRight w:val="0"/>
      <w:marTop w:val="0"/>
      <w:marBottom w:val="0"/>
      <w:divBdr>
        <w:top w:val="none" w:sz="0" w:space="0" w:color="auto"/>
        <w:left w:val="none" w:sz="0" w:space="0" w:color="auto"/>
        <w:bottom w:val="none" w:sz="0" w:space="0" w:color="auto"/>
        <w:right w:val="none" w:sz="0" w:space="0" w:color="auto"/>
      </w:divBdr>
    </w:div>
    <w:div w:id="1206717714">
      <w:bodyDiv w:val="1"/>
      <w:marLeft w:val="0"/>
      <w:marRight w:val="0"/>
      <w:marTop w:val="0"/>
      <w:marBottom w:val="0"/>
      <w:divBdr>
        <w:top w:val="none" w:sz="0" w:space="0" w:color="auto"/>
        <w:left w:val="none" w:sz="0" w:space="0" w:color="auto"/>
        <w:bottom w:val="none" w:sz="0" w:space="0" w:color="auto"/>
        <w:right w:val="none" w:sz="0" w:space="0" w:color="auto"/>
      </w:divBdr>
    </w:div>
    <w:div w:id="1210649613">
      <w:bodyDiv w:val="1"/>
      <w:marLeft w:val="0"/>
      <w:marRight w:val="0"/>
      <w:marTop w:val="0"/>
      <w:marBottom w:val="0"/>
      <w:divBdr>
        <w:top w:val="none" w:sz="0" w:space="0" w:color="auto"/>
        <w:left w:val="none" w:sz="0" w:space="0" w:color="auto"/>
        <w:bottom w:val="none" w:sz="0" w:space="0" w:color="auto"/>
        <w:right w:val="none" w:sz="0" w:space="0" w:color="auto"/>
      </w:divBdr>
    </w:div>
    <w:div w:id="1214583617">
      <w:bodyDiv w:val="1"/>
      <w:marLeft w:val="0"/>
      <w:marRight w:val="0"/>
      <w:marTop w:val="0"/>
      <w:marBottom w:val="0"/>
      <w:divBdr>
        <w:top w:val="none" w:sz="0" w:space="0" w:color="auto"/>
        <w:left w:val="none" w:sz="0" w:space="0" w:color="auto"/>
        <w:bottom w:val="none" w:sz="0" w:space="0" w:color="auto"/>
        <w:right w:val="none" w:sz="0" w:space="0" w:color="auto"/>
      </w:divBdr>
    </w:div>
    <w:div w:id="1238202808">
      <w:bodyDiv w:val="1"/>
      <w:marLeft w:val="0"/>
      <w:marRight w:val="0"/>
      <w:marTop w:val="0"/>
      <w:marBottom w:val="0"/>
      <w:divBdr>
        <w:top w:val="none" w:sz="0" w:space="0" w:color="auto"/>
        <w:left w:val="none" w:sz="0" w:space="0" w:color="auto"/>
        <w:bottom w:val="none" w:sz="0" w:space="0" w:color="auto"/>
        <w:right w:val="none" w:sz="0" w:space="0" w:color="auto"/>
      </w:divBdr>
    </w:div>
    <w:div w:id="1257515607">
      <w:bodyDiv w:val="1"/>
      <w:marLeft w:val="0"/>
      <w:marRight w:val="0"/>
      <w:marTop w:val="0"/>
      <w:marBottom w:val="0"/>
      <w:divBdr>
        <w:top w:val="none" w:sz="0" w:space="0" w:color="auto"/>
        <w:left w:val="none" w:sz="0" w:space="0" w:color="auto"/>
        <w:bottom w:val="none" w:sz="0" w:space="0" w:color="auto"/>
        <w:right w:val="none" w:sz="0" w:space="0" w:color="auto"/>
      </w:divBdr>
    </w:div>
    <w:div w:id="1258292917">
      <w:bodyDiv w:val="1"/>
      <w:marLeft w:val="0"/>
      <w:marRight w:val="0"/>
      <w:marTop w:val="0"/>
      <w:marBottom w:val="0"/>
      <w:divBdr>
        <w:top w:val="none" w:sz="0" w:space="0" w:color="auto"/>
        <w:left w:val="none" w:sz="0" w:space="0" w:color="auto"/>
        <w:bottom w:val="none" w:sz="0" w:space="0" w:color="auto"/>
        <w:right w:val="none" w:sz="0" w:space="0" w:color="auto"/>
      </w:divBdr>
    </w:div>
    <w:div w:id="1281299549">
      <w:bodyDiv w:val="1"/>
      <w:marLeft w:val="0"/>
      <w:marRight w:val="0"/>
      <w:marTop w:val="0"/>
      <w:marBottom w:val="0"/>
      <w:divBdr>
        <w:top w:val="none" w:sz="0" w:space="0" w:color="auto"/>
        <w:left w:val="none" w:sz="0" w:space="0" w:color="auto"/>
        <w:bottom w:val="none" w:sz="0" w:space="0" w:color="auto"/>
        <w:right w:val="none" w:sz="0" w:space="0" w:color="auto"/>
      </w:divBdr>
    </w:div>
    <w:div w:id="1326393075">
      <w:bodyDiv w:val="1"/>
      <w:marLeft w:val="0"/>
      <w:marRight w:val="0"/>
      <w:marTop w:val="0"/>
      <w:marBottom w:val="0"/>
      <w:divBdr>
        <w:top w:val="none" w:sz="0" w:space="0" w:color="auto"/>
        <w:left w:val="none" w:sz="0" w:space="0" w:color="auto"/>
        <w:bottom w:val="none" w:sz="0" w:space="0" w:color="auto"/>
        <w:right w:val="none" w:sz="0" w:space="0" w:color="auto"/>
      </w:divBdr>
    </w:div>
    <w:div w:id="1335181762">
      <w:bodyDiv w:val="1"/>
      <w:marLeft w:val="0"/>
      <w:marRight w:val="0"/>
      <w:marTop w:val="0"/>
      <w:marBottom w:val="0"/>
      <w:divBdr>
        <w:top w:val="none" w:sz="0" w:space="0" w:color="auto"/>
        <w:left w:val="none" w:sz="0" w:space="0" w:color="auto"/>
        <w:bottom w:val="none" w:sz="0" w:space="0" w:color="auto"/>
        <w:right w:val="none" w:sz="0" w:space="0" w:color="auto"/>
      </w:divBdr>
    </w:div>
    <w:div w:id="1357848447">
      <w:bodyDiv w:val="1"/>
      <w:marLeft w:val="0"/>
      <w:marRight w:val="0"/>
      <w:marTop w:val="0"/>
      <w:marBottom w:val="0"/>
      <w:divBdr>
        <w:top w:val="none" w:sz="0" w:space="0" w:color="auto"/>
        <w:left w:val="none" w:sz="0" w:space="0" w:color="auto"/>
        <w:bottom w:val="none" w:sz="0" w:space="0" w:color="auto"/>
        <w:right w:val="none" w:sz="0" w:space="0" w:color="auto"/>
      </w:divBdr>
    </w:div>
    <w:div w:id="1369179682">
      <w:bodyDiv w:val="1"/>
      <w:marLeft w:val="0"/>
      <w:marRight w:val="0"/>
      <w:marTop w:val="0"/>
      <w:marBottom w:val="0"/>
      <w:divBdr>
        <w:top w:val="none" w:sz="0" w:space="0" w:color="auto"/>
        <w:left w:val="none" w:sz="0" w:space="0" w:color="auto"/>
        <w:bottom w:val="none" w:sz="0" w:space="0" w:color="auto"/>
        <w:right w:val="none" w:sz="0" w:space="0" w:color="auto"/>
      </w:divBdr>
    </w:div>
    <w:div w:id="1382900510">
      <w:bodyDiv w:val="1"/>
      <w:marLeft w:val="0"/>
      <w:marRight w:val="0"/>
      <w:marTop w:val="0"/>
      <w:marBottom w:val="0"/>
      <w:divBdr>
        <w:top w:val="none" w:sz="0" w:space="0" w:color="auto"/>
        <w:left w:val="none" w:sz="0" w:space="0" w:color="auto"/>
        <w:bottom w:val="none" w:sz="0" w:space="0" w:color="auto"/>
        <w:right w:val="none" w:sz="0" w:space="0" w:color="auto"/>
      </w:divBdr>
    </w:div>
    <w:div w:id="1385837048">
      <w:bodyDiv w:val="1"/>
      <w:marLeft w:val="0"/>
      <w:marRight w:val="0"/>
      <w:marTop w:val="0"/>
      <w:marBottom w:val="0"/>
      <w:divBdr>
        <w:top w:val="none" w:sz="0" w:space="0" w:color="auto"/>
        <w:left w:val="none" w:sz="0" w:space="0" w:color="auto"/>
        <w:bottom w:val="none" w:sz="0" w:space="0" w:color="auto"/>
        <w:right w:val="none" w:sz="0" w:space="0" w:color="auto"/>
      </w:divBdr>
    </w:div>
    <w:div w:id="1412237225">
      <w:bodyDiv w:val="1"/>
      <w:marLeft w:val="0"/>
      <w:marRight w:val="0"/>
      <w:marTop w:val="0"/>
      <w:marBottom w:val="0"/>
      <w:divBdr>
        <w:top w:val="none" w:sz="0" w:space="0" w:color="auto"/>
        <w:left w:val="none" w:sz="0" w:space="0" w:color="auto"/>
        <w:bottom w:val="none" w:sz="0" w:space="0" w:color="auto"/>
        <w:right w:val="none" w:sz="0" w:space="0" w:color="auto"/>
      </w:divBdr>
    </w:div>
    <w:div w:id="1459882516">
      <w:bodyDiv w:val="1"/>
      <w:marLeft w:val="0"/>
      <w:marRight w:val="0"/>
      <w:marTop w:val="0"/>
      <w:marBottom w:val="0"/>
      <w:divBdr>
        <w:top w:val="none" w:sz="0" w:space="0" w:color="auto"/>
        <w:left w:val="none" w:sz="0" w:space="0" w:color="auto"/>
        <w:bottom w:val="none" w:sz="0" w:space="0" w:color="auto"/>
        <w:right w:val="none" w:sz="0" w:space="0" w:color="auto"/>
      </w:divBdr>
    </w:div>
    <w:div w:id="1469325339">
      <w:bodyDiv w:val="1"/>
      <w:marLeft w:val="0"/>
      <w:marRight w:val="0"/>
      <w:marTop w:val="0"/>
      <w:marBottom w:val="0"/>
      <w:divBdr>
        <w:top w:val="none" w:sz="0" w:space="0" w:color="auto"/>
        <w:left w:val="none" w:sz="0" w:space="0" w:color="auto"/>
        <w:bottom w:val="none" w:sz="0" w:space="0" w:color="auto"/>
        <w:right w:val="none" w:sz="0" w:space="0" w:color="auto"/>
      </w:divBdr>
      <w:divsChild>
        <w:div w:id="804851442">
          <w:marLeft w:val="0"/>
          <w:marRight w:val="0"/>
          <w:marTop w:val="0"/>
          <w:marBottom w:val="0"/>
          <w:divBdr>
            <w:top w:val="none" w:sz="0" w:space="0" w:color="auto"/>
            <w:left w:val="none" w:sz="0" w:space="0" w:color="auto"/>
            <w:bottom w:val="none" w:sz="0" w:space="0" w:color="auto"/>
            <w:right w:val="none" w:sz="0" w:space="0" w:color="auto"/>
          </w:divBdr>
        </w:div>
      </w:divsChild>
    </w:div>
    <w:div w:id="1512530202">
      <w:bodyDiv w:val="1"/>
      <w:marLeft w:val="0"/>
      <w:marRight w:val="0"/>
      <w:marTop w:val="0"/>
      <w:marBottom w:val="0"/>
      <w:divBdr>
        <w:top w:val="none" w:sz="0" w:space="0" w:color="auto"/>
        <w:left w:val="none" w:sz="0" w:space="0" w:color="auto"/>
        <w:bottom w:val="none" w:sz="0" w:space="0" w:color="auto"/>
        <w:right w:val="none" w:sz="0" w:space="0" w:color="auto"/>
      </w:divBdr>
    </w:div>
    <w:div w:id="1527331807">
      <w:bodyDiv w:val="1"/>
      <w:marLeft w:val="0"/>
      <w:marRight w:val="0"/>
      <w:marTop w:val="0"/>
      <w:marBottom w:val="0"/>
      <w:divBdr>
        <w:top w:val="none" w:sz="0" w:space="0" w:color="auto"/>
        <w:left w:val="none" w:sz="0" w:space="0" w:color="auto"/>
        <w:bottom w:val="none" w:sz="0" w:space="0" w:color="auto"/>
        <w:right w:val="none" w:sz="0" w:space="0" w:color="auto"/>
      </w:divBdr>
    </w:div>
    <w:div w:id="1565872188">
      <w:bodyDiv w:val="1"/>
      <w:marLeft w:val="0"/>
      <w:marRight w:val="0"/>
      <w:marTop w:val="0"/>
      <w:marBottom w:val="0"/>
      <w:divBdr>
        <w:top w:val="none" w:sz="0" w:space="0" w:color="auto"/>
        <w:left w:val="none" w:sz="0" w:space="0" w:color="auto"/>
        <w:bottom w:val="none" w:sz="0" w:space="0" w:color="auto"/>
        <w:right w:val="none" w:sz="0" w:space="0" w:color="auto"/>
      </w:divBdr>
    </w:div>
    <w:div w:id="1599634890">
      <w:bodyDiv w:val="1"/>
      <w:marLeft w:val="0"/>
      <w:marRight w:val="0"/>
      <w:marTop w:val="0"/>
      <w:marBottom w:val="0"/>
      <w:divBdr>
        <w:top w:val="none" w:sz="0" w:space="0" w:color="auto"/>
        <w:left w:val="none" w:sz="0" w:space="0" w:color="auto"/>
        <w:bottom w:val="none" w:sz="0" w:space="0" w:color="auto"/>
        <w:right w:val="none" w:sz="0" w:space="0" w:color="auto"/>
      </w:divBdr>
    </w:div>
    <w:div w:id="1613317228">
      <w:bodyDiv w:val="1"/>
      <w:marLeft w:val="0"/>
      <w:marRight w:val="0"/>
      <w:marTop w:val="0"/>
      <w:marBottom w:val="0"/>
      <w:divBdr>
        <w:top w:val="none" w:sz="0" w:space="0" w:color="auto"/>
        <w:left w:val="none" w:sz="0" w:space="0" w:color="auto"/>
        <w:bottom w:val="none" w:sz="0" w:space="0" w:color="auto"/>
        <w:right w:val="none" w:sz="0" w:space="0" w:color="auto"/>
      </w:divBdr>
    </w:div>
    <w:div w:id="1625306108">
      <w:bodyDiv w:val="1"/>
      <w:marLeft w:val="0"/>
      <w:marRight w:val="0"/>
      <w:marTop w:val="0"/>
      <w:marBottom w:val="0"/>
      <w:divBdr>
        <w:top w:val="none" w:sz="0" w:space="0" w:color="auto"/>
        <w:left w:val="none" w:sz="0" w:space="0" w:color="auto"/>
        <w:bottom w:val="none" w:sz="0" w:space="0" w:color="auto"/>
        <w:right w:val="none" w:sz="0" w:space="0" w:color="auto"/>
      </w:divBdr>
    </w:div>
    <w:div w:id="1691754290">
      <w:bodyDiv w:val="1"/>
      <w:marLeft w:val="0"/>
      <w:marRight w:val="0"/>
      <w:marTop w:val="0"/>
      <w:marBottom w:val="0"/>
      <w:divBdr>
        <w:top w:val="none" w:sz="0" w:space="0" w:color="auto"/>
        <w:left w:val="none" w:sz="0" w:space="0" w:color="auto"/>
        <w:bottom w:val="none" w:sz="0" w:space="0" w:color="auto"/>
        <w:right w:val="none" w:sz="0" w:space="0" w:color="auto"/>
      </w:divBdr>
    </w:div>
    <w:div w:id="1734620944">
      <w:bodyDiv w:val="1"/>
      <w:marLeft w:val="0"/>
      <w:marRight w:val="0"/>
      <w:marTop w:val="0"/>
      <w:marBottom w:val="0"/>
      <w:divBdr>
        <w:top w:val="none" w:sz="0" w:space="0" w:color="auto"/>
        <w:left w:val="none" w:sz="0" w:space="0" w:color="auto"/>
        <w:bottom w:val="none" w:sz="0" w:space="0" w:color="auto"/>
        <w:right w:val="none" w:sz="0" w:space="0" w:color="auto"/>
      </w:divBdr>
    </w:div>
    <w:div w:id="1752116051">
      <w:bodyDiv w:val="1"/>
      <w:marLeft w:val="0"/>
      <w:marRight w:val="0"/>
      <w:marTop w:val="0"/>
      <w:marBottom w:val="0"/>
      <w:divBdr>
        <w:top w:val="none" w:sz="0" w:space="0" w:color="auto"/>
        <w:left w:val="none" w:sz="0" w:space="0" w:color="auto"/>
        <w:bottom w:val="none" w:sz="0" w:space="0" w:color="auto"/>
        <w:right w:val="none" w:sz="0" w:space="0" w:color="auto"/>
      </w:divBdr>
    </w:div>
    <w:div w:id="1776712085">
      <w:bodyDiv w:val="1"/>
      <w:marLeft w:val="0"/>
      <w:marRight w:val="0"/>
      <w:marTop w:val="0"/>
      <w:marBottom w:val="0"/>
      <w:divBdr>
        <w:top w:val="none" w:sz="0" w:space="0" w:color="auto"/>
        <w:left w:val="none" w:sz="0" w:space="0" w:color="auto"/>
        <w:bottom w:val="none" w:sz="0" w:space="0" w:color="auto"/>
        <w:right w:val="none" w:sz="0" w:space="0" w:color="auto"/>
      </w:divBdr>
    </w:div>
    <w:div w:id="1779908659">
      <w:bodyDiv w:val="1"/>
      <w:marLeft w:val="0"/>
      <w:marRight w:val="0"/>
      <w:marTop w:val="0"/>
      <w:marBottom w:val="0"/>
      <w:divBdr>
        <w:top w:val="none" w:sz="0" w:space="0" w:color="auto"/>
        <w:left w:val="none" w:sz="0" w:space="0" w:color="auto"/>
        <w:bottom w:val="none" w:sz="0" w:space="0" w:color="auto"/>
        <w:right w:val="none" w:sz="0" w:space="0" w:color="auto"/>
      </w:divBdr>
    </w:div>
    <w:div w:id="1808934509">
      <w:bodyDiv w:val="1"/>
      <w:marLeft w:val="0"/>
      <w:marRight w:val="0"/>
      <w:marTop w:val="0"/>
      <w:marBottom w:val="0"/>
      <w:divBdr>
        <w:top w:val="none" w:sz="0" w:space="0" w:color="auto"/>
        <w:left w:val="none" w:sz="0" w:space="0" w:color="auto"/>
        <w:bottom w:val="none" w:sz="0" w:space="0" w:color="auto"/>
        <w:right w:val="none" w:sz="0" w:space="0" w:color="auto"/>
      </w:divBdr>
    </w:div>
    <w:div w:id="1819375614">
      <w:bodyDiv w:val="1"/>
      <w:marLeft w:val="0"/>
      <w:marRight w:val="0"/>
      <w:marTop w:val="0"/>
      <w:marBottom w:val="0"/>
      <w:divBdr>
        <w:top w:val="none" w:sz="0" w:space="0" w:color="auto"/>
        <w:left w:val="none" w:sz="0" w:space="0" w:color="auto"/>
        <w:bottom w:val="none" w:sz="0" w:space="0" w:color="auto"/>
        <w:right w:val="none" w:sz="0" w:space="0" w:color="auto"/>
      </w:divBdr>
    </w:div>
    <w:div w:id="1825461990">
      <w:bodyDiv w:val="1"/>
      <w:marLeft w:val="0"/>
      <w:marRight w:val="0"/>
      <w:marTop w:val="0"/>
      <w:marBottom w:val="0"/>
      <w:divBdr>
        <w:top w:val="none" w:sz="0" w:space="0" w:color="auto"/>
        <w:left w:val="none" w:sz="0" w:space="0" w:color="auto"/>
        <w:bottom w:val="none" w:sz="0" w:space="0" w:color="auto"/>
        <w:right w:val="none" w:sz="0" w:space="0" w:color="auto"/>
      </w:divBdr>
    </w:div>
    <w:div w:id="1841387020">
      <w:bodyDiv w:val="1"/>
      <w:marLeft w:val="0"/>
      <w:marRight w:val="0"/>
      <w:marTop w:val="0"/>
      <w:marBottom w:val="0"/>
      <w:divBdr>
        <w:top w:val="none" w:sz="0" w:space="0" w:color="auto"/>
        <w:left w:val="none" w:sz="0" w:space="0" w:color="auto"/>
        <w:bottom w:val="none" w:sz="0" w:space="0" w:color="auto"/>
        <w:right w:val="none" w:sz="0" w:space="0" w:color="auto"/>
      </w:divBdr>
    </w:div>
    <w:div w:id="1868835601">
      <w:bodyDiv w:val="1"/>
      <w:marLeft w:val="0"/>
      <w:marRight w:val="0"/>
      <w:marTop w:val="0"/>
      <w:marBottom w:val="0"/>
      <w:divBdr>
        <w:top w:val="none" w:sz="0" w:space="0" w:color="auto"/>
        <w:left w:val="none" w:sz="0" w:space="0" w:color="auto"/>
        <w:bottom w:val="none" w:sz="0" w:space="0" w:color="auto"/>
        <w:right w:val="none" w:sz="0" w:space="0" w:color="auto"/>
      </w:divBdr>
    </w:div>
    <w:div w:id="1888254016">
      <w:bodyDiv w:val="1"/>
      <w:marLeft w:val="0"/>
      <w:marRight w:val="0"/>
      <w:marTop w:val="0"/>
      <w:marBottom w:val="0"/>
      <w:divBdr>
        <w:top w:val="none" w:sz="0" w:space="0" w:color="auto"/>
        <w:left w:val="none" w:sz="0" w:space="0" w:color="auto"/>
        <w:bottom w:val="none" w:sz="0" w:space="0" w:color="auto"/>
        <w:right w:val="none" w:sz="0" w:space="0" w:color="auto"/>
      </w:divBdr>
    </w:div>
    <w:div w:id="1889682756">
      <w:bodyDiv w:val="1"/>
      <w:marLeft w:val="0"/>
      <w:marRight w:val="0"/>
      <w:marTop w:val="0"/>
      <w:marBottom w:val="0"/>
      <w:divBdr>
        <w:top w:val="none" w:sz="0" w:space="0" w:color="auto"/>
        <w:left w:val="none" w:sz="0" w:space="0" w:color="auto"/>
        <w:bottom w:val="none" w:sz="0" w:space="0" w:color="auto"/>
        <w:right w:val="none" w:sz="0" w:space="0" w:color="auto"/>
      </w:divBdr>
    </w:div>
    <w:div w:id="1895504924">
      <w:bodyDiv w:val="1"/>
      <w:marLeft w:val="0"/>
      <w:marRight w:val="0"/>
      <w:marTop w:val="0"/>
      <w:marBottom w:val="0"/>
      <w:divBdr>
        <w:top w:val="none" w:sz="0" w:space="0" w:color="auto"/>
        <w:left w:val="none" w:sz="0" w:space="0" w:color="auto"/>
        <w:bottom w:val="none" w:sz="0" w:space="0" w:color="auto"/>
        <w:right w:val="none" w:sz="0" w:space="0" w:color="auto"/>
      </w:divBdr>
    </w:div>
    <w:div w:id="1918516273">
      <w:bodyDiv w:val="1"/>
      <w:marLeft w:val="0"/>
      <w:marRight w:val="0"/>
      <w:marTop w:val="0"/>
      <w:marBottom w:val="0"/>
      <w:divBdr>
        <w:top w:val="none" w:sz="0" w:space="0" w:color="auto"/>
        <w:left w:val="none" w:sz="0" w:space="0" w:color="auto"/>
        <w:bottom w:val="none" w:sz="0" w:space="0" w:color="auto"/>
        <w:right w:val="none" w:sz="0" w:space="0" w:color="auto"/>
      </w:divBdr>
    </w:div>
    <w:div w:id="1930458747">
      <w:bodyDiv w:val="1"/>
      <w:marLeft w:val="0"/>
      <w:marRight w:val="0"/>
      <w:marTop w:val="0"/>
      <w:marBottom w:val="0"/>
      <w:divBdr>
        <w:top w:val="none" w:sz="0" w:space="0" w:color="auto"/>
        <w:left w:val="none" w:sz="0" w:space="0" w:color="auto"/>
        <w:bottom w:val="none" w:sz="0" w:space="0" w:color="auto"/>
        <w:right w:val="none" w:sz="0" w:space="0" w:color="auto"/>
      </w:divBdr>
    </w:div>
    <w:div w:id="1968966852">
      <w:bodyDiv w:val="1"/>
      <w:marLeft w:val="0"/>
      <w:marRight w:val="0"/>
      <w:marTop w:val="0"/>
      <w:marBottom w:val="0"/>
      <w:divBdr>
        <w:top w:val="none" w:sz="0" w:space="0" w:color="auto"/>
        <w:left w:val="none" w:sz="0" w:space="0" w:color="auto"/>
        <w:bottom w:val="none" w:sz="0" w:space="0" w:color="auto"/>
        <w:right w:val="none" w:sz="0" w:space="0" w:color="auto"/>
      </w:divBdr>
    </w:div>
    <w:div w:id="2010718376">
      <w:bodyDiv w:val="1"/>
      <w:marLeft w:val="0"/>
      <w:marRight w:val="0"/>
      <w:marTop w:val="0"/>
      <w:marBottom w:val="0"/>
      <w:divBdr>
        <w:top w:val="none" w:sz="0" w:space="0" w:color="auto"/>
        <w:left w:val="none" w:sz="0" w:space="0" w:color="auto"/>
        <w:bottom w:val="none" w:sz="0" w:space="0" w:color="auto"/>
        <w:right w:val="none" w:sz="0" w:space="0" w:color="auto"/>
      </w:divBdr>
    </w:div>
    <w:div w:id="2037534250">
      <w:bodyDiv w:val="1"/>
      <w:marLeft w:val="0"/>
      <w:marRight w:val="0"/>
      <w:marTop w:val="0"/>
      <w:marBottom w:val="0"/>
      <w:divBdr>
        <w:top w:val="none" w:sz="0" w:space="0" w:color="auto"/>
        <w:left w:val="none" w:sz="0" w:space="0" w:color="auto"/>
        <w:bottom w:val="none" w:sz="0" w:space="0" w:color="auto"/>
        <w:right w:val="none" w:sz="0" w:space="0" w:color="auto"/>
      </w:divBdr>
    </w:div>
    <w:div w:id="2048023805">
      <w:bodyDiv w:val="1"/>
      <w:marLeft w:val="0"/>
      <w:marRight w:val="0"/>
      <w:marTop w:val="0"/>
      <w:marBottom w:val="0"/>
      <w:divBdr>
        <w:top w:val="none" w:sz="0" w:space="0" w:color="auto"/>
        <w:left w:val="none" w:sz="0" w:space="0" w:color="auto"/>
        <w:bottom w:val="none" w:sz="0" w:space="0" w:color="auto"/>
        <w:right w:val="none" w:sz="0" w:space="0" w:color="auto"/>
      </w:divBdr>
    </w:div>
    <w:div w:id="2051949160">
      <w:bodyDiv w:val="1"/>
      <w:marLeft w:val="0"/>
      <w:marRight w:val="0"/>
      <w:marTop w:val="0"/>
      <w:marBottom w:val="0"/>
      <w:divBdr>
        <w:top w:val="none" w:sz="0" w:space="0" w:color="auto"/>
        <w:left w:val="none" w:sz="0" w:space="0" w:color="auto"/>
        <w:bottom w:val="none" w:sz="0" w:space="0" w:color="auto"/>
        <w:right w:val="none" w:sz="0" w:space="0" w:color="auto"/>
      </w:divBdr>
    </w:div>
    <w:div w:id="2058120487">
      <w:bodyDiv w:val="1"/>
      <w:marLeft w:val="0"/>
      <w:marRight w:val="0"/>
      <w:marTop w:val="0"/>
      <w:marBottom w:val="0"/>
      <w:divBdr>
        <w:top w:val="none" w:sz="0" w:space="0" w:color="auto"/>
        <w:left w:val="none" w:sz="0" w:space="0" w:color="auto"/>
        <w:bottom w:val="none" w:sz="0" w:space="0" w:color="auto"/>
        <w:right w:val="none" w:sz="0" w:space="0" w:color="auto"/>
      </w:divBdr>
    </w:div>
    <w:div w:id="2119593524">
      <w:bodyDiv w:val="1"/>
      <w:marLeft w:val="0"/>
      <w:marRight w:val="0"/>
      <w:marTop w:val="0"/>
      <w:marBottom w:val="0"/>
      <w:divBdr>
        <w:top w:val="none" w:sz="0" w:space="0" w:color="auto"/>
        <w:left w:val="none" w:sz="0" w:space="0" w:color="auto"/>
        <w:bottom w:val="none" w:sz="0" w:space="0" w:color="auto"/>
        <w:right w:val="none" w:sz="0" w:space="0" w:color="auto"/>
      </w:divBdr>
    </w:div>
    <w:div w:id="213420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footer" Target="footer7.xml"/><Relationship Id="rId42" Type="http://schemas.openxmlformats.org/officeDocument/2006/relationships/image" Target="media/image21.png"/><Relationship Id="rId47" Type="http://schemas.openxmlformats.org/officeDocument/2006/relationships/hyperlink" Target="consultantplus://offline/ref%3D26FFA8D46D726FB33385F3B7EDA5CEFDA8FF736CD5A606018F036D4E0A9E6F177EB3A319418227C10593D965BA68C40081147FD00C1DD08Ea9S1O" TargetMode="External"/><Relationship Id="rId63" Type="http://schemas.openxmlformats.org/officeDocument/2006/relationships/hyperlink" Target="consultantplus://offline/ref%3D26FFA8D46D726FB33385F3B7EDA5CEFDA8FF736CD5A606018F036D4E0A9E6F177EB3A319418227C10593D965BA68C40081147FD00C1DD08Ea9S1O" TargetMode="External"/><Relationship Id="rId68" Type="http://schemas.openxmlformats.org/officeDocument/2006/relationships/hyperlink" Target="consultantplus://offline/ref%3DD4CB2907E4A80634DA8E3B6D7D19FE1523AE53BCF045419533845AD2B16F04B4C2235A606A6C0B39D6401CDBE2BD0D17903ED25572Z4H3O" TargetMode="External"/><Relationship Id="rId84" Type="http://schemas.openxmlformats.org/officeDocument/2006/relationships/hyperlink" Target="consultantplus://offline/ref%3D68414C53442833D0BF355A21E8E4A4F184E56864347FBFDF2D36D5D744178EE6D637309E13198B5ED8B15F335AD1D7839FAFB831B03EZ075O" TargetMode="External"/><Relationship Id="rId89" Type="http://schemas.openxmlformats.org/officeDocument/2006/relationships/hyperlink" Target="consultantplus://offline/ref%3DD4E08F5C72A96F283C1424AFA0C73DC060CAD63E895B36240EF42B8FB5AAFE437B2FF1E0165CA14E08DDF6109B4CADCEE1C315E2A6BA2Au8P" TargetMode="External"/><Relationship Id="rId16" Type="http://schemas.openxmlformats.org/officeDocument/2006/relationships/header" Target="header5.xml"/><Relationship Id="rId11"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consultantplus://offline/ref%3DD4CB2907E4A80634DA8E3B6D7D19FE1523AE53BBF042419533845AD2B16F04B4C2235A606A640265820F1D87A4EA1E14933ED1546D491C4CZ8HDO" TargetMode="External"/><Relationship Id="rId58" Type="http://schemas.openxmlformats.org/officeDocument/2006/relationships/hyperlink" Target="consultantplus://offline/ref%3D26FFA8D46D726FB33385F3B7EDA5CEFDA8FF7668D7A306018F036D4E0A9E6F177EB3A319498B2CCB56C9C961F33FCB1C820B60D3121EaDS8O" TargetMode="External"/><Relationship Id="rId74" Type="http://schemas.openxmlformats.org/officeDocument/2006/relationships/hyperlink" Target="consultantplus://offline/ref%3D26FFA8D46D726FB33385F3B7EDA5CEFDA8FF736CD5A606018F036D4E0A9E6F177EB3A319418227C10593D965BA68C40081147FD00C1DD08Ea9S1O" TargetMode="External"/><Relationship Id="rId79" Type="http://schemas.openxmlformats.org/officeDocument/2006/relationships/hyperlink" Target="consultantplus://offline/ref%3DD4CB2907E4A80634DA8E3B6D7D19FE1523AE53BBF145419533845AD2B16F04B4C2235A606A640669830F1D87A4EA1E14933ED1546D491C4CZ8HDO" TargetMode="External"/><Relationship Id="rId102" Type="http://schemas.openxmlformats.org/officeDocument/2006/relationships/hyperlink" Target="garantf1://70151020.1/" TargetMode="External"/><Relationship Id="rId5" Type="http://schemas.openxmlformats.org/officeDocument/2006/relationships/webSettings" Target="webSettings.xml"/><Relationship Id="rId90" Type="http://schemas.openxmlformats.org/officeDocument/2006/relationships/hyperlink" Target="consultantplus://offline/ref%3DD4E08F5C72A96F283C1424AFA0C73DC061CAD233895036240EF42B8FB5AAFE437B2FF1E01E55A2445D87E614D21BA2D2E2DC0AE1B8B9A08623uAP" TargetMode="External"/><Relationship Id="rId95" Type="http://schemas.openxmlformats.org/officeDocument/2006/relationships/hyperlink" Target="consultantplus://offline/ref%3DD4CB2907E4A80634DA8E3B6D7D19FE1522A95FB1FB4A419533845AD2B16F04B4C2235A606A64026A810F1D87A4EA1E14933ED1546D491C4CZ8HDO" TargetMode="External"/><Relationship Id="rId22" Type="http://schemas.openxmlformats.org/officeDocument/2006/relationships/image" Target="media/image1.png"/><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hyperlink" Target="consultantplus://offline/ref%3DD4CB2907E4A80634DA8E3B6D7D19FE1523AE53BBF142419533845AD2B16F04B4C2235A696F660B39D6401CDBE2BD0D17903ED25572Z4H3O" TargetMode="External"/><Relationship Id="rId64" Type="http://schemas.openxmlformats.org/officeDocument/2006/relationships/hyperlink" Target="consultantplus://offline/ref%3DD4CB2907E4A80634DA8E3B6D7D19FE1522A755BFF44B419533845AD2B16F04B4C2235A69626F543CC35144D4E2A112178F22D054Z7HBO" TargetMode="External"/><Relationship Id="rId69" Type="http://schemas.openxmlformats.org/officeDocument/2006/relationships/hyperlink" Target="consultantplus://offline/ref%3D68414C53442833D0BF355A21E8E4A4F184E56864347FBFDF2D36D5D744178EE6D637309E13198B5ED8B15F335AD1D7839FAFB831B03EZ075O" TargetMode="External"/><Relationship Id="rId80" Type="http://schemas.openxmlformats.org/officeDocument/2006/relationships/hyperlink" Target="consultantplus://offline/ref%3D29485A49DD935C2D5148ADA53CDFF6CE5E41777BB2AAF68F4D57E4D015D4CEC2D059AD9C3D91C0BF8FFE4E8BC428D5BF937C6C501A6Ao0T2P" TargetMode="External"/><Relationship Id="rId85" Type="http://schemas.openxmlformats.org/officeDocument/2006/relationships/hyperlink" Target="consultantplus://offline/ref%3D68414C53442833D0BF355A21E8E4A4F184E56D60367ABFDF2D36D5D744178EE6D637309E1B1080548BEB4F371386D89F9CB0A732AE3D0DD3Z07BO" TargetMode="Externa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hyperlink" Target="consultantplus://offline/ref%3D26FFA8D46D726FB33385F3B7EDA5CEFDA8FF736CD5A606018F036D4E0A9E6F177EB3A319418227C10593D965BA68C40081147FD00C1DD08Ea9S1O" TargetMode="External"/><Relationship Id="rId103" Type="http://schemas.openxmlformats.org/officeDocument/2006/relationships/hyperlink" Target="consultantplus://offline/ref%3DD4CB2907E4A80634DA8E3B6D7D19FE1521AF55B9FB43419533845AD2B16F04B4C2235A606A64006C8E0F1D87A4EA1E14933ED1546D491C4CZ8HDO" TargetMode="External"/><Relationship Id="rId20" Type="http://schemas.openxmlformats.org/officeDocument/2006/relationships/header" Target="header7.xml"/><Relationship Id="rId41" Type="http://schemas.openxmlformats.org/officeDocument/2006/relationships/image" Target="media/image20.png"/><Relationship Id="rId54" Type="http://schemas.openxmlformats.org/officeDocument/2006/relationships/hyperlink" Target="consultantplus://offline/ref%3D26FFA8D46D726FB33385F3B7EDA5CEFDA8FF7668D7A306018F036D4E0A9E6F177EB3A319498B2CCB56C9C961F33FCB1C820B60D3121EaDS8O" TargetMode="External"/><Relationship Id="rId62" Type="http://schemas.openxmlformats.org/officeDocument/2006/relationships/hyperlink" Target="consultantplus://offline/ref%3D26FFA8D46D726FB33385F3B7EDA5CEFDA8FF736CD5A606018F036D4E0A9E6F177EB3A319418227C10593D965BA68C40081147FD00C1DD08Ea9S1O" TargetMode="External"/><Relationship Id="rId70" Type="http://schemas.openxmlformats.org/officeDocument/2006/relationships/hyperlink" Target="consultantplus://offline/ref%3D68414C53442833D0BF355A21E8E4A4F184E56D60367ABFDF2D36D5D744178EE6D637309E1B1080548BEB4F371386D89F9CB0A732AE3D0DD3Z07BO" TargetMode="External"/><Relationship Id="rId75" Type="http://schemas.openxmlformats.org/officeDocument/2006/relationships/hyperlink" Target="consultantplus://offline/ref%3D26FFA8D46D726FB33385F3B7EDA5CEFDA8FF736CD5A606018F036D4E0A9E6F177EB3A319418227C10593D965BA68C40081147FD00C1DD08Ea9S1O" TargetMode="External"/><Relationship Id="rId83" Type="http://schemas.openxmlformats.org/officeDocument/2006/relationships/hyperlink" Target="consultantplus://offline/ref%3DD4CB2907E4A80634DA8E3B6D7D19FE1523AE53BBF145419533845AD2B16F04B4C2235A6368620B39D6401CDBE2BD0D17903ED25572Z4H3O" TargetMode="External"/><Relationship Id="rId88" Type="http://schemas.openxmlformats.org/officeDocument/2006/relationships/hyperlink" Target="consultantplus://offline/ref%3DD4CB2907E4A80634DA8E3B6D7D19FE1523AE53BBFA43419533845AD2B16F04B4C2235A606A640268860F1D87A4EA1E14933ED1546D491C4CZ8HDO" TargetMode="External"/><Relationship Id="rId91" Type="http://schemas.openxmlformats.org/officeDocument/2006/relationships/hyperlink" Target="consultantplus://offline/ref%3DD4E08F5C72A96F283C1424AFA0C73DC060CAD33A8B5E36240EF42B8FB5AAFE437B2FF1E01E55AA445B87E614D21BA2D2E2DC0AE1B8B9A08623uAP" TargetMode="External"/><Relationship Id="rId96" Type="http://schemas.openxmlformats.org/officeDocument/2006/relationships/hyperlink" Target="consultantplus://offline/ref%3D68414C53442833D0BF355A21E8E4A4F184E56864347FBFDF2D36D5D744178EE6D637309E13198B5ED8B15F335AD1D7839FAFB831B03EZ075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hyperlink" Target="consultantplus://offline/ref%3DD4CB2907E4A80634DA8E3B6D7D19FE1523AE53BAF147419533845AD2B16F04B4C2235A606A640064820F1D87A4EA1E14933ED1546D491C4CZ8HDO" TargetMode="External"/><Relationship Id="rId57" Type="http://schemas.openxmlformats.org/officeDocument/2006/relationships/hyperlink" Target="consultantplus://offline/ref%3DD4CB2907E4A80634DA8E3B6D7D19FE1526A65FBDF815169762D154D7B93F4CA48C6657616A650566D3550D83EDBD11089021CE57734AZ1H4O" TargetMode="External"/><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hyperlink" Target="consultantplus://offline/ref%3DD4CB2907E4A80634DA8E3B6D7D19FE1523AE53BBF142419533845AD2B16F04B4C2235A606A64026F840F1D87A4EA1E14933ED1546D491C4CZ8HDO" TargetMode="External"/><Relationship Id="rId52" Type="http://schemas.openxmlformats.org/officeDocument/2006/relationships/hyperlink" Target="consultantplus://offline/ref%3D26FFA8D46D726FB33385F3B7EDA5CEFDA8FF736CD5A606018F036D4E0A9E6F177EB3A319418227C10593D965BA68C40081147FD00C1DD08Ea9S1O" TargetMode="External"/><Relationship Id="rId60" Type="http://schemas.openxmlformats.org/officeDocument/2006/relationships/hyperlink" Target="consultantplus://offline/ref%3DD4CB2907E4A80634DA8E3B6D7D19FE1523AE53B8FB4B419533845AD2B16F04B4C2235A656B620B39D6401CDBE2BD0D17903ED25572Z4H3O" TargetMode="External"/><Relationship Id="rId65" Type="http://schemas.openxmlformats.org/officeDocument/2006/relationships/hyperlink" Target="consultantplus://offline/ref%3D1B9328F0E99160A1156A74F4F2CB09ECDA552AA557487DB935F33BD17C6490B2589FED080F356FE002C6ABAF8E532A5A377CE5FF7DE9t4w4O" TargetMode="External"/><Relationship Id="rId73" Type="http://schemas.openxmlformats.org/officeDocument/2006/relationships/hyperlink" Target="consultantplus://offline/ref%3D26FFA8D46D726FB33385F3B7EDA5CEFDA8FF7668D7A306018F036D4E0A9E6F177EB3A319498B2CCB56C9C961F33FCB1C820B60D3121EaDS8O" TargetMode="External"/><Relationship Id="rId78" Type="http://schemas.openxmlformats.org/officeDocument/2006/relationships/hyperlink" Target="consultantplus://offline/ref%3DD4CB2907E4A80634DA8E3B6D7D19FE1522A751BCF541419533845AD2B16F04B4C2235A636D620B39D6401CDBE2BD0D17903ED25572Z4H3O" TargetMode="External"/><Relationship Id="rId81" Type="http://schemas.openxmlformats.org/officeDocument/2006/relationships/hyperlink" Target="consultantplus://offline/ref%3D29485A49DD935C2D5148ADA53CDFF6CE5E417476B4A0F68F4D57E4D015D4CEC2D059AD9C3598C7B1DDA45E8F8D7FDAA39063735304690A13oCT8P" TargetMode="External"/><Relationship Id="rId86" Type="http://schemas.openxmlformats.org/officeDocument/2006/relationships/hyperlink" Target="consultantplus://offline/ref%3D68414C53442833D0BF355A21E8E4A4F184E56D60367ABFDF2D36D5D744178EE6D637309E1B1080548BEB4F371386D89F9CB0A732AE3D0DD3Z07BO" TargetMode="External"/><Relationship Id="rId94" Type="http://schemas.openxmlformats.org/officeDocument/2006/relationships/hyperlink" Target="consultantplus://offline/ref%3DD4CB2907E4A80634DA8E3B6D7D19FE1522A75FBFF444419533845AD2B16F04B4C2235A6062650B39D6401CDBE2BD0D17903ED25572Z4H3O" TargetMode="External"/><Relationship Id="rId99" Type="http://schemas.openxmlformats.org/officeDocument/2006/relationships/hyperlink" Target="consultantplus://offline/ref%3D68414C53442833D0BF355A21E8E4A4F184E56864347FBFDF2D36D5D744178EE6D637309E13198B5ED8B15F335AD1D7839FAFB831B03EZ075O" TargetMode="External"/><Relationship Id="rId101" Type="http://schemas.openxmlformats.org/officeDocument/2006/relationships/hyperlink" Target="consultantplus://offline/ref%3D68414C53442833D0BF355A21E8E4A4F184E56D60367ABFDF2D36D5D744178EE6D637309E1B1080548BEB4F371386D89F9CB0A732AE3D0DD3Z07BO"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yperlink" Target="consultantplus://offline/ref%3D26FFA8D46D726FB33385F3B7EDA5CEFDA8FF7668D7A306018F036D4E0A9E6F177EB3A319498B2CCB56C9C961F33FCB1C820B60D3121EaDS8O" TargetMode="External"/><Relationship Id="rId55" Type="http://schemas.openxmlformats.org/officeDocument/2006/relationships/hyperlink" Target="consultantplus://offline/ref%3D26FFA8D46D726FB33385F3B7EDA5CEFDA8FF736CD5A606018F036D4E0A9E6F177EB3A319418227C10593D965BA68C40081147FD00C1DD08Ea9S1O" TargetMode="External"/><Relationship Id="rId76" Type="http://schemas.openxmlformats.org/officeDocument/2006/relationships/hyperlink" Target="consultantplus://offline/ref%3DD4CB2907E4A80634DA8E3B6D7D19FE1523AE53BBF145419533845AD2B16F04B4C2235A606A64056A840F1D87A4EA1E14933ED1546D491C4CZ8HDO" TargetMode="External"/><Relationship Id="rId97" Type="http://schemas.openxmlformats.org/officeDocument/2006/relationships/hyperlink" Target="consultantplus://offline/ref%3D68414C53442833D0BF355A21E8E4A4F184E56D60367ABFDF2D36D5D744178EE6D637309E1B1080548BEB4F371386D89F9CB0A732AE3D0DD3Z07BO" TargetMode="External"/><Relationship Id="rId104"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yperlink" Target="consultantplus://offline/ref%3DD4CB2907E4A80634DA8E3B6D7D19FE1523AE53BBF140419533845AD2B16F04B4C2235A606A640165820F1D87A4EA1E14933ED1546D491C4CZ8HDO" TargetMode="External"/><Relationship Id="rId92" Type="http://schemas.openxmlformats.org/officeDocument/2006/relationships/hyperlink" Target="consultantplus://offline/ref%3D90836D787C0465B4662EF527A9C55E4FF696DA4DF6AE05861D88D8B7D2FDDAE127B5BA3A51B52198BA7E50736C07DF1C5CA5C3CE9496ABD8Y7w7P"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jpeg"/><Relationship Id="rId40" Type="http://schemas.openxmlformats.org/officeDocument/2006/relationships/image" Target="media/image19.png"/><Relationship Id="rId45" Type="http://schemas.openxmlformats.org/officeDocument/2006/relationships/hyperlink" Target="consultantplus://offline/ref%3D26FFA8D46D726FB33385F3B7EDA5CEFDA8FF7668D7A306018F036D4E0A9E6F177EB3A319498B2CCB56C9C961F33FCB1C820B60D3121EaDS8O" TargetMode="External"/><Relationship Id="rId66" Type="http://schemas.openxmlformats.org/officeDocument/2006/relationships/hyperlink" Target="consultantplus://offline/ref%3D1B9328F0E99160A1156A74F4F2CB09ECDA552FA1554D7DB935F33BD17C6490B2589FED08073C64EA519CBBABC70425463463FAFC63EA4CEEtEw9O" TargetMode="External"/><Relationship Id="rId87" Type="http://schemas.openxmlformats.org/officeDocument/2006/relationships/hyperlink" Target="consultantplus://offline/ref%3DD4CB2907E4A80634DA8E3B6D7D19FE1527AA53BBF6481C9F3BDD56D0B6605BA3C56A56616A64076B8C501892B5B211148F21D14B714B1DZ4H5O" TargetMode="External"/><Relationship Id="rId61" Type="http://schemas.openxmlformats.org/officeDocument/2006/relationships/hyperlink" Target="consultantplus://offline/ref%3D26FFA8D46D726FB33385F3B7EDA5CEFDA8FF7668D7A306018F036D4E0A9E6F177EB3A319498B2CCB56C9C961F33FCB1C820B60D3121EaDS8O" TargetMode="External"/><Relationship Id="rId82" Type="http://schemas.openxmlformats.org/officeDocument/2006/relationships/hyperlink" Target="consultantplus://offline/ref%3D29485A49DD935C2D5148ADA53CDFF6CE5E41727FB0AFF68F4D57E4D015D4CEC2D059AD9C3598CBB5DCA45E8F8D7FDAA39063735304690A13oCT8P" TargetMode="Externa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hyperlink" Target="consultantplus://offline/ref%3DD4CB2907E4A80634DA8E3B6D7D19FE1523AE53BDF245419533845AD2B16F04B4C2235A686B6F543CC35144D4E2A112178F22D054Z7HBO" TargetMode="External"/><Relationship Id="rId77" Type="http://schemas.openxmlformats.org/officeDocument/2006/relationships/hyperlink" Target="consultantplus://offline/ref%3DD4CB2907E4A80634DA8E3B6D7D19FE1521AB51B1FB47419533845AD2B16F04B4C2235A606A64016D870F1D87A4EA1E14933ED1546D491C4CZ8HDO" TargetMode="External"/><Relationship Id="rId100" Type="http://schemas.openxmlformats.org/officeDocument/2006/relationships/hyperlink" Target="consultantplus://offline/ref%3D68414C53442833D0BF355A21E8E4A4F184E56D60367ABFDF2D36D5D744178EE6D637309E1B1080548BEB4F371386D89F9CB0A732AE3D0DD3Z07BO" TargetMode="External"/><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consultantplus://offline/ref%3D26FFA8D46D726FB33385F3B7EDA5CEFDA8FF736CD5A606018F036D4E0A9E6F177EB3A319418227C10593D965BA68C40081147FD00C1DD08Ea9S1O" TargetMode="External"/><Relationship Id="rId72" Type="http://schemas.openxmlformats.org/officeDocument/2006/relationships/hyperlink" Target="consultantplus://offline/ref%3D26FFA8D46D726FB33385F3B7EDA5CEFDA8FF7668D7A306018F036D4E0A9E6F177EB3A319498B2CCB56C9C961F33FCB1C820B60D3121EaDS8O" TargetMode="External"/><Relationship Id="rId93" Type="http://schemas.openxmlformats.org/officeDocument/2006/relationships/hyperlink" Target="consultantplus://offline/ref%3D90836D787C0465B4662EF527A9C55E4FF796DE44F1A905861D88D8B7D2FDDAE127B5BA3A51B52B9AB87E50736C07DF1C5CA5C3CE9496ABD8Y7w7P" TargetMode="External"/><Relationship Id="rId98" Type="http://schemas.openxmlformats.org/officeDocument/2006/relationships/hyperlink" Target="consultantplus://offline/ref%3DD4CB2907E4A80634DA8E3B6D7D19FE1523AE53BBF145419533845AD2B16F04B4C2235A6368600B39D6401CDBE2BD0D17903ED25572Z4H3O" TargetMode="External"/><Relationship Id="rId3" Type="http://schemas.openxmlformats.org/officeDocument/2006/relationships/styles" Target="styles.xml"/><Relationship Id="rId25" Type="http://schemas.openxmlformats.org/officeDocument/2006/relationships/image" Target="media/image4.jpeg"/><Relationship Id="rId46" Type="http://schemas.openxmlformats.org/officeDocument/2006/relationships/hyperlink" Target="consultantplus://offline/ref%3D26FFA8D46D726FB33385F3B7EDA5CEFDA8FF736CD5A606018F036D4E0A9E6F177EB3A319418227C10593D965BA68C40081147FD00C1DD08Ea9S1O" TargetMode="External"/><Relationship Id="rId67" Type="http://schemas.openxmlformats.org/officeDocument/2006/relationships/hyperlink" Target="consultantplus://offline/ref%3DD4CB2907E4A80634DA8E3B6D7D19FE1522AC56BDFB41419533845AD2B16F04B4C2235A606A64006C830F1D87A4EA1E14933ED1546D491C4CZ8HD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1064;&#1072;&#1073;&#1083;&#1086;&#1085;&#1099;\&#1054;&#1073;&#1097;&#1080;&#1077;%20&#1076;&#1072;&#1085;&#1085;&#1099;&#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67A46-1733-4B0F-95C5-FAFFF3F71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Общие данные</Template>
  <TotalTime>12296</TotalTime>
  <Pages>1</Pages>
  <Words>9222</Words>
  <Characters>52570</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записка</vt:lpstr>
    </vt:vector>
  </TitlesOfParts>
  <Company>Microsoft</Company>
  <LinksUpToDate>false</LinksUpToDate>
  <CharactersWithSpaces>61669</CharactersWithSpaces>
  <SharedDoc>false</SharedDoc>
  <HLinks>
    <vt:vector size="12" baseType="variant">
      <vt:variant>
        <vt:i4>65543</vt:i4>
      </vt:variant>
      <vt:variant>
        <vt:i4>9</vt:i4>
      </vt:variant>
      <vt:variant>
        <vt:i4>0</vt:i4>
      </vt:variant>
      <vt:variant>
        <vt:i4>5</vt:i4>
      </vt:variant>
      <vt:variant>
        <vt:lpwstr>http://ivo.garant.ru/document?id=10004313&amp;sub=191</vt:lpwstr>
      </vt:variant>
      <vt:variant>
        <vt:lpwstr/>
      </vt:variant>
      <vt:variant>
        <vt:i4>3670070</vt:i4>
      </vt:variant>
      <vt:variant>
        <vt:i4>6</vt:i4>
      </vt:variant>
      <vt:variant>
        <vt:i4>0</vt:i4>
      </vt:variant>
      <vt:variant>
        <vt:i4>5</vt:i4>
      </vt:variant>
      <vt:variant>
        <vt:lpwstr>http://ivo.garant.ru/document?id=10004313&amp;sub=7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записка</dc:title>
  <dc:creator>mareeva</dc:creator>
  <cp:lastModifiedBy>YAna</cp:lastModifiedBy>
  <cp:revision>726</cp:revision>
  <cp:lastPrinted>2024-12-06T12:39:00Z</cp:lastPrinted>
  <dcterms:created xsi:type="dcterms:W3CDTF">2021-03-18T11:32:00Z</dcterms:created>
  <dcterms:modified xsi:type="dcterms:W3CDTF">2024-12-06T12:40:00Z</dcterms:modified>
</cp:coreProperties>
</file>