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2D2B1E" w:rsidRPr="00851923" w:rsidRDefault="002D2B1E" w:rsidP="002D2B1E">
      <w:pPr>
        <w:jc w:val="center"/>
        <w:rPr>
          <w:b/>
          <w:sz w:val="28"/>
          <w:szCs w:val="28"/>
        </w:rPr>
      </w:pPr>
      <w:r w:rsidRPr="00851923">
        <w:rPr>
          <w:b/>
          <w:szCs w:val="24"/>
        </w:rPr>
        <w:t>ООО «Грандпроект»</w:t>
      </w:r>
    </w:p>
    <w:p w:rsidR="002D2B1E" w:rsidRPr="00851923" w:rsidRDefault="002D2B1E" w:rsidP="002D2B1E">
      <w:pPr>
        <w:jc w:val="center"/>
        <w:rPr>
          <w:b/>
          <w:sz w:val="28"/>
          <w:szCs w:val="28"/>
          <w:highlight w:val="yellow"/>
        </w:rPr>
      </w:pPr>
    </w:p>
    <w:p w:rsidR="002D2B1E" w:rsidRPr="00851923" w:rsidRDefault="002D2B1E" w:rsidP="002D2B1E">
      <w:pPr>
        <w:jc w:val="center"/>
        <w:rPr>
          <w:b/>
          <w:sz w:val="28"/>
          <w:szCs w:val="28"/>
          <w:highlight w:val="yellow"/>
        </w:rPr>
      </w:pPr>
    </w:p>
    <w:p w:rsidR="002D2B1E" w:rsidRPr="00851923" w:rsidRDefault="002D2B1E" w:rsidP="002D2B1E">
      <w:pPr>
        <w:jc w:val="center"/>
        <w:rPr>
          <w:b/>
          <w:sz w:val="28"/>
          <w:szCs w:val="28"/>
          <w:highlight w:val="yellow"/>
        </w:rPr>
      </w:pPr>
    </w:p>
    <w:p w:rsidR="002D2B1E" w:rsidRPr="00851923" w:rsidRDefault="002D2B1E" w:rsidP="002D2B1E">
      <w:pPr>
        <w:jc w:val="center"/>
        <w:rPr>
          <w:b/>
          <w:sz w:val="28"/>
          <w:szCs w:val="28"/>
          <w:highlight w:val="yellow"/>
        </w:rPr>
      </w:pPr>
    </w:p>
    <w:p w:rsidR="002D2B1E" w:rsidRPr="00851923" w:rsidRDefault="002D2B1E" w:rsidP="002D2B1E">
      <w:pPr>
        <w:jc w:val="center"/>
        <w:rPr>
          <w:b/>
          <w:sz w:val="28"/>
          <w:szCs w:val="28"/>
          <w:highlight w:val="yellow"/>
        </w:rPr>
      </w:pPr>
    </w:p>
    <w:p w:rsidR="002D2B1E" w:rsidRPr="00851923" w:rsidRDefault="002D2B1E" w:rsidP="002D2B1E">
      <w:pPr>
        <w:jc w:val="center"/>
        <w:rPr>
          <w:b/>
          <w:sz w:val="28"/>
          <w:szCs w:val="28"/>
        </w:rPr>
      </w:pPr>
    </w:p>
    <w:p w:rsidR="002D2B1E" w:rsidRPr="00851923" w:rsidRDefault="002D2B1E" w:rsidP="002D2B1E">
      <w:pPr>
        <w:jc w:val="center"/>
        <w:rPr>
          <w:sz w:val="28"/>
          <w:szCs w:val="28"/>
        </w:rPr>
      </w:pPr>
      <w:r w:rsidRPr="00851923">
        <w:t xml:space="preserve">ГРАДОСТРОИТЕЛЬНАЯ ДОКУМЕНТАЦИЯ ТЕРРИТОРИАЛЬНОГО ПЛАНИРОВАНИЯ </w:t>
      </w:r>
    </w:p>
    <w:p w:rsidR="002D2B1E" w:rsidRPr="00851923" w:rsidRDefault="002D2B1E" w:rsidP="002D2B1E">
      <w:pPr>
        <w:jc w:val="center"/>
        <w:rPr>
          <w:b/>
          <w:sz w:val="28"/>
          <w:szCs w:val="28"/>
          <w:highlight w:val="yellow"/>
        </w:rPr>
      </w:pPr>
    </w:p>
    <w:p w:rsidR="002D2B1E" w:rsidRPr="00851923" w:rsidRDefault="002D2B1E" w:rsidP="002D2B1E">
      <w:pPr>
        <w:jc w:val="center"/>
        <w:rPr>
          <w:b/>
          <w:sz w:val="28"/>
          <w:szCs w:val="28"/>
          <w:highlight w:val="yellow"/>
        </w:rPr>
      </w:pPr>
    </w:p>
    <w:p w:rsidR="002D2B1E" w:rsidRPr="00851923" w:rsidRDefault="002D2B1E" w:rsidP="002D2B1E">
      <w:pPr>
        <w:jc w:val="center"/>
        <w:rPr>
          <w:b/>
          <w:sz w:val="28"/>
          <w:szCs w:val="28"/>
          <w:highlight w:val="yellow"/>
        </w:rPr>
      </w:pPr>
    </w:p>
    <w:p w:rsidR="002D2B1E" w:rsidRPr="00851923" w:rsidRDefault="002D2B1E" w:rsidP="002D2B1E">
      <w:pPr>
        <w:jc w:val="center"/>
        <w:rPr>
          <w:b/>
          <w:sz w:val="28"/>
          <w:szCs w:val="28"/>
          <w:highlight w:val="yellow"/>
        </w:rPr>
      </w:pPr>
    </w:p>
    <w:p w:rsidR="002D2B1E" w:rsidRPr="00851923" w:rsidRDefault="002D2B1E" w:rsidP="002D2B1E">
      <w:pPr>
        <w:jc w:val="center"/>
        <w:rPr>
          <w:b/>
          <w:sz w:val="28"/>
          <w:szCs w:val="28"/>
          <w:highlight w:val="yellow"/>
        </w:rPr>
      </w:pPr>
    </w:p>
    <w:p w:rsidR="002D2B1E" w:rsidRPr="00851923" w:rsidRDefault="002D2B1E" w:rsidP="002D2B1E">
      <w:pPr>
        <w:jc w:val="center"/>
        <w:rPr>
          <w:b/>
          <w:sz w:val="28"/>
          <w:szCs w:val="28"/>
          <w:highlight w:val="yellow"/>
        </w:rPr>
      </w:pPr>
    </w:p>
    <w:p w:rsidR="00EF5D05" w:rsidRPr="0095032D" w:rsidRDefault="00EF5D05" w:rsidP="00EF5D05">
      <w:pPr>
        <w:contextualSpacing/>
        <w:jc w:val="center"/>
        <w:rPr>
          <w:highlight w:val="yellow"/>
        </w:rPr>
      </w:pPr>
      <w:r w:rsidRPr="0058337E">
        <w:rPr>
          <w:b/>
          <w:sz w:val="28"/>
          <w:szCs w:val="28"/>
        </w:rPr>
        <w:t>ВНЕСЕНИЕ ИЗМЕНЕНИЙ В ГЕНЕРАЛЬНЫЙ ПЛАН СЕЛЬСКОГО ПОСЕЛЕНИЯ КРАСНОВОСХОДСКИЙ СЕЛЬСОВЕТ МУНИЦИПАЛЬНОГО РАЙОНА ИГЛИНСКИЙ РАЙОН РЕСПУБЛИКИ БАШКОРТОСТАН В ЧАСТИ РАСШИРЕНИЯ ТЕРРИТОРИИ НЕДРОПОЛЬЗОВАНИЯ ОКОЛО Д.КАЗАЯК-ХУСНУЛЛИНО</w:t>
      </w:r>
      <w:r w:rsidRPr="0095032D">
        <w:rPr>
          <w:b/>
          <w:sz w:val="28"/>
          <w:szCs w:val="28"/>
          <w:highlight w:val="yellow"/>
        </w:rPr>
        <w:t xml:space="preserve"> </w:t>
      </w:r>
    </w:p>
    <w:p w:rsidR="002D2B1E" w:rsidRPr="00851923" w:rsidRDefault="002D2B1E" w:rsidP="002D2B1E">
      <w:pPr>
        <w:contextualSpacing/>
        <w:jc w:val="center"/>
        <w:rPr>
          <w:highlight w:val="yellow"/>
        </w:rPr>
      </w:pPr>
    </w:p>
    <w:p w:rsidR="002D2B1E" w:rsidRPr="00851923" w:rsidRDefault="002D2B1E" w:rsidP="002D2B1E">
      <w:pPr>
        <w:pStyle w:val="ConsPlusNonformat"/>
        <w:contextualSpacing/>
        <w:jc w:val="center"/>
        <w:rPr>
          <w:rFonts w:ascii="Times New Roman" w:hAnsi="Times New Roman" w:cs="Times New Roman"/>
          <w:b/>
          <w:spacing w:val="4"/>
          <w:sz w:val="32"/>
          <w:szCs w:val="32"/>
          <w:highlight w:val="yellow"/>
        </w:rPr>
      </w:pPr>
    </w:p>
    <w:p w:rsidR="002D2B1E" w:rsidRPr="00851923" w:rsidRDefault="002D2B1E" w:rsidP="002D2B1E">
      <w:pPr>
        <w:jc w:val="center"/>
        <w:rPr>
          <w:b/>
          <w:spacing w:val="4"/>
          <w:sz w:val="28"/>
          <w:szCs w:val="28"/>
          <w:highlight w:val="yellow"/>
        </w:rPr>
      </w:pPr>
    </w:p>
    <w:p w:rsidR="002D2B1E" w:rsidRPr="00851923" w:rsidRDefault="002D2B1E" w:rsidP="002D2B1E">
      <w:pPr>
        <w:jc w:val="center"/>
        <w:rPr>
          <w:b/>
          <w:spacing w:val="4"/>
          <w:sz w:val="28"/>
          <w:szCs w:val="28"/>
          <w:highlight w:val="yellow"/>
        </w:rPr>
      </w:pPr>
    </w:p>
    <w:p w:rsidR="002D2B1E" w:rsidRPr="00851923" w:rsidRDefault="002D2B1E" w:rsidP="002D2B1E">
      <w:pPr>
        <w:jc w:val="center"/>
        <w:rPr>
          <w:b/>
          <w:spacing w:val="4"/>
          <w:sz w:val="28"/>
          <w:szCs w:val="28"/>
          <w:highlight w:val="yellow"/>
        </w:rPr>
      </w:pPr>
    </w:p>
    <w:p w:rsidR="002D2B1E" w:rsidRPr="00851923" w:rsidRDefault="002D2B1E" w:rsidP="002D2B1E">
      <w:pPr>
        <w:jc w:val="center"/>
        <w:rPr>
          <w:b/>
          <w:spacing w:val="4"/>
          <w:sz w:val="28"/>
          <w:szCs w:val="28"/>
          <w:highlight w:val="yellow"/>
        </w:rPr>
      </w:pPr>
    </w:p>
    <w:p w:rsidR="002D2B1E" w:rsidRPr="00851923" w:rsidRDefault="002D2B1E" w:rsidP="002D2B1E">
      <w:pPr>
        <w:jc w:val="center"/>
        <w:rPr>
          <w:b/>
          <w:sz w:val="28"/>
          <w:szCs w:val="28"/>
        </w:rPr>
      </w:pPr>
    </w:p>
    <w:p w:rsidR="002D2B1E" w:rsidRPr="00851923" w:rsidRDefault="00434540" w:rsidP="002D2B1E">
      <w:pPr>
        <w:jc w:val="center"/>
        <w:rPr>
          <w:b/>
          <w:sz w:val="40"/>
          <w:szCs w:val="40"/>
        </w:rPr>
      </w:pPr>
      <w:r>
        <w:rPr>
          <w:b/>
          <w:sz w:val="40"/>
          <w:szCs w:val="40"/>
        </w:rPr>
        <w:t>Материалы по обоснованию</w:t>
      </w:r>
    </w:p>
    <w:p w:rsidR="002D2B1E" w:rsidRPr="00851923" w:rsidRDefault="002D2B1E" w:rsidP="002D2B1E">
      <w:pPr>
        <w:jc w:val="center"/>
        <w:rPr>
          <w:sz w:val="28"/>
          <w:szCs w:val="28"/>
        </w:rPr>
      </w:pPr>
    </w:p>
    <w:p w:rsidR="002D2B1E" w:rsidRPr="00851923" w:rsidRDefault="00EF5D05" w:rsidP="002D2B1E">
      <w:pPr>
        <w:jc w:val="center"/>
        <w:rPr>
          <w:sz w:val="28"/>
          <w:szCs w:val="28"/>
        </w:rPr>
      </w:pPr>
      <w:r>
        <w:rPr>
          <w:sz w:val="28"/>
          <w:szCs w:val="28"/>
        </w:rPr>
        <w:t>К-048</w:t>
      </w:r>
      <w:r w:rsidR="002D2B1E" w:rsidRPr="00851923">
        <w:rPr>
          <w:sz w:val="28"/>
          <w:szCs w:val="28"/>
        </w:rPr>
        <w:t>-1-ГП-ОПЗ</w:t>
      </w:r>
    </w:p>
    <w:p w:rsidR="002D2B1E" w:rsidRPr="00851923" w:rsidRDefault="002D2B1E" w:rsidP="002D2B1E">
      <w:pPr>
        <w:jc w:val="center"/>
        <w:rPr>
          <w:b/>
          <w:sz w:val="28"/>
          <w:szCs w:val="28"/>
        </w:rPr>
      </w:pPr>
      <w:r w:rsidRPr="00851923">
        <w:rPr>
          <w:b/>
          <w:sz w:val="28"/>
          <w:szCs w:val="28"/>
        </w:rPr>
        <w:t xml:space="preserve">Том </w:t>
      </w:r>
      <w:r w:rsidR="00434540">
        <w:rPr>
          <w:b/>
          <w:sz w:val="28"/>
          <w:szCs w:val="28"/>
        </w:rPr>
        <w:t>2</w:t>
      </w:r>
      <w:r w:rsidRPr="00851923">
        <w:rPr>
          <w:b/>
          <w:sz w:val="28"/>
          <w:szCs w:val="28"/>
        </w:rPr>
        <w:t xml:space="preserve"> книга </w:t>
      </w:r>
      <w:r w:rsidR="00434540">
        <w:rPr>
          <w:b/>
          <w:sz w:val="28"/>
          <w:szCs w:val="28"/>
        </w:rPr>
        <w:t>3</w:t>
      </w:r>
      <w:r w:rsidRPr="00851923">
        <w:rPr>
          <w:b/>
          <w:sz w:val="28"/>
          <w:szCs w:val="28"/>
        </w:rPr>
        <w:t xml:space="preserve">. </w:t>
      </w:r>
      <w:r w:rsidR="00434540">
        <w:rPr>
          <w:b/>
          <w:sz w:val="28"/>
          <w:szCs w:val="28"/>
        </w:rPr>
        <w:t>Общая п</w:t>
      </w:r>
      <w:r w:rsidRPr="00851923">
        <w:rPr>
          <w:b/>
          <w:sz w:val="28"/>
          <w:szCs w:val="28"/>
        </w:rPr>
        <w:t>ояснительная записка</w:t>
      </w:r>
    </w:p>
    <w:p w:rsidR="002D2B1E" w:rsidRPr="00851923" w:rsidRDefault="002D2B1E" w:rsidP="002D2B1E">
      <w:pPr>
        <w:jc w:val="center"/>
        <w:rPr>
          <w:highlight w:val="yellow"/>
        </w:rPr>
      </w:pPr>
    </w:p>
    <w:p w:rsidR="002D2B1E" w:rsidRPr="00851923" w:rsidRDefault="002D2B1E" w:rsidP="002D2B1E">
      <w:pPr>
        <w:jc w:val="center"/>
        <w:rPr>
          <w:b/>
          <w:sz w:val="28"/>
          <w:szCs w:val="28"/>
          <w:highlight w:val="yellow"/>
        </w:rPr>
      </w:pPr>
    </w:p>
    <w:p w:rsidR="002D2B1E" w:rsidRPr="00851923" w:rsidRDefault="002D2B1E" w:rsidP="002D2B1E">
      <w:pPr>
        <w:jc w:val="center"/>
        <w:rPr>
          <w:b/>
          <w:sz w:val="28"/>
          <w:szCs w:val="28"/>
          <w:highlight w:val="yellow"/>
        </w:rPr>
      </w:pPr>
    </w:p>
    <w:p w:rsidR="002D2B1E" w:rsidRPr="00851923" w:rsidRDefault="002D2B1E" w:rsidP="002D2B1E">
      <w:pPr>
        <w:jc w:val="center"/>
        <w:rPr>
          <w:b/>
          <w:sz w:val="28"/>
          <w:szCs w:val="28"/>
          <w:highlight w:val="yellow"/>
        </w:rPr>
      </w:pPr>
    </w:p>
    <w:p w:rsidR="002D2B1E" w:rsidRPr="00851923" w:rsidRDefault="002D2B1E" w:rsidP="002D2B1E">
      <w:pPr>
        <w:jc w:val="center"/>
        <w:rPr>
          <w:szCs w:val="28"/>
          <w:highlight w:val="yellow"/>
        </w:rPr>
      </w:pPr>
    </w:p>
    <w:p w:rsidR="002D2B1E" w:rsidRPr="00851923" w:rsidRDefault="002D2B1E" w:rsidP="002D2B1E">
      <w:pPr>
        <w:jc w:val="center"/>
        <w:rPr>
          <w:szCs w:val="28"/>
          <w:highlight w:val="yellow"/>
        </w:rPr>
      </w:pPr>
    </w:p>
    <w:p w:rsidR="002D2B1E" w:rsidRPr="00851923" w:rsidRDefault="002D2B1E" w:rsidP="002D2B1E">
      <w:pPr>
        <w:jc w:val="center"/>
        <w:rPr>
          <w:szCs w:val="28"/>
          <w:highlight w:val="yellow"/>
        </w:rPr>
      </w:pPr>
    </w:p>
    <w:p w:rsidR="002D2B1E" w:rsidRPr="00851923" w:rsidRDefault="002D2B1E" w:rsidP="002D2B1E">
      <w:pPr>
        <w:jc w:val="center"/>
        <w:rPr>
          <w:szCs w:val="28"/>
          <w:highlight w:val="yellow"/>
        </w:rPr>
      </w:pPr>
    </w:p>
    <w:p w:rsidR="002D2B1E" w:rsidRPr="00851923" w:rsidRDefault="002D2B1E" w:rsidP="002D2B1E">
      <w:pPr>
        <w:jc w:val="center"/>
        <w:rPr>
          <w:szCs w:val="28"/>
          <w:highlight w:val="yellow"/>
        </w:rPr>
      </w:pPr>
    </w:p>
    <w:p w:rsidR="002D2B1E" w:rsidRPr="00851923" w:rsidRDefault="002D2B1E" w:rsidP="002D2B1E">
      <w:pPr>
        <w:jc w:val="center"/>
        <w:rPr>
          <w:szCs w:val="28"/>
          <w:highlight w:val="yellow"/>
        </w:rPr>
      </w:pPr>
    </w:p>
    <w:p w:rsidR="002D2B1E" w:rsidRPr="00851923" w:rsidRDefault="002D2B1E" w:rsidP="002D2B1E">
      <w:pPr>
        <w:jc w:val="center"/>
        <w:rPr>
          <w:szCs w:val="28"/>
          <w:highlight w:val="yellow"/>
        </w:rPr>
      </w:pPr>
    </w:p>
    <w:p w:rsidR="002D2B1E" w:rsidRPr="00851923" w:rsidRDefault="002D2B1E" w:rsidP="002D2B1E">
      <w:pPr>
        <w:jc w:val="center"/>
        <w:rPr>
          <w:szCs w:val="28"/>
          <w:highlight w:val="yellow"/>
        </w:rPr>
      </w:pPr>
    </w:p>
    <w:p w:rsidR="002D2B1E" w:rsidRPr="00851923" w:rsidRDefault="002D2B1E" w:rsidP="002D2B1E">
      <w:pPr>
        <w:jc w:val="center"/>
        <w:rPr>
          <w:szCs w:val="28"/>
          <w:highlight w:val="yellow"/>
        </w:rPr>
      </w:pPr>
    </w:p>
    <w:p w:rsidR="002D2B1E" w:rsidRPr="00851923" w:rsidRDefault="002D2B1E" w:rsidP="002D2B1E">
      <w:pPr>
        <w:jc w:val="center"/>
        <w:rPr>
          <w:szCs w:val="28"/>
          <w:highlight w:val="yellow"/>
        </w:rPr>
      </w:pPr>
    </w:p>
    <w:p w:rsidR="002D2B1E" w:rsidRPr="00851923" w:rsidRDefault="002D2B1E" w:rsidP="002D2B1E">
      <w:pPr>
        <w:jc w:val="center"/>
        <w:rPr>
          <w:szCs w:val="28"/>
          <w:highlight w:val="yellow"/>
        </w:rPr>
      </w:pPr>
    </w:p>
    <w:p w:rsidR="002D2B1E" w:rsidRPr="00851923" w:rsidRDefault="002D2B1E" w:rsidP="002D2B1E">
      <w:pPr>
        <w:jc w:val="center"/>
        <w:rPr>
          <w:szCs w:val="28"/>
          <w:highlight w:val="yellow"/>
        </w:rPr>
      </w:pPr>
    </w:p>
    <w:p w:rsidR="002D2B1E" w:rsidRPr="00851923" w:rsidRDefault="002D2B1E" w:rsidP="002D2B1E">
      <w:pPr>
        <w:jc w:val="center"/>
        <w:rPr>
          <w:szCs w:val="28"/>
          <w:highlight w:val="yellow"/>
        </w:rPr>
      </w:pPr>
    </w:p>
    <w:p w:rsidR="002D2B1E" w:rsidRPr="00851923" w:rsidRDefault="002D2B1E" w:rsidP="002D2B1E">
      <w:pPr>
        <w:jc w:val="center"/>
        <w:rPr>
          <w:szCs w:val="28"/>
          <w:highlight w:val="yellow"/>
        </w:rPr>
      </w:pPr>
    </w:p>
    <w:p w:rsidR="002D2B1E" w:rsidRPr="00851923" w:rsidRDefault="002D2B1E" w:rsidP="002D2B1E">
      <w:pPr>
        <w:jc w:val="center"/>
        <w:rPr>
          <w:szCs w:val="28"/>
        </w:rPr>
      </w:pPr>
      <w:r w:rsidRPr="00851923">
        <w:rPr>
          <w:szCs w:val="28"/>
        </w:rPr>
        <w:t>г. Уфа – 202</w:t>
      </w:r>
      <w:r w:rsidR="00EB209E">
        <w:rPr>
          <w:szCs w:val="28"/>
        </w:rPr>
        <w:t>4</w:t>
      </w:r>
      <w:r w:rsidRPr="00851923">
        <w:rPr>
          <w:szCs w:val="28"/>
        </w:rPr>
        <w:t xml:space="preserve"> год</w:t>
      </w:r>
    </w:p>
    <w:p w:rsidR="002D2B1E" w:rsidRPr="00851923" w:rsidRDefault="002D2B1E" w:rsidP="002D2B1E">
      <w:pPr>
        <w:pStyle w:val="afffffc"/>
        <w:spacing w:line="240" w:lineRule="auto"/>
        <w:ind w:firstLine="0"/>
        <w:jc w:val="center"/>
        <w:rPr>
          <w:rFonts w:ascii="Times New Roman" w:hAnsi="Times New Roman"/>
          <w:b/>
          <w:highlight w:val="yellow"/>
        </w:rPr>
        <w:sectPr w:rsidR="002D2B1E" w:rsidRPr="00851923" w:rsidSect="00773B88">
          <w:headerReference w:type="default" r:id="rId8"/>
          <w:footerReference w:type="default" r:id="rId9"/>
          <w:pgSz w:w="11906" w:h="16838" w:code="9"/>
          <w:pgMar w:top="851" w:right="567" w:bottom="426" w:left="1418" w:header="0" w:footer="0" w:gutter="0"/>
          <w:cols w:space="708"/>
          <w:docGrid w:linePitch="360"/>
        </w:sectPr>
      </w:pPr>
    </w:p>
    <w:p w:rsidR="002D2B1E" w:rsidRPr="00851923" w:rsidRDefault="002D2B1E" w:rsidP="002D2B1E">
      <w:pPr>
        <w:pStyle w:val="0"/>
        <w:spacing w:after="0" w:line="240" w:lineRule="auto"/>
        <w:rPr>
          <w:rFonts w:ascii="Times New Roman" w:hAnsi="Times New Roman"/>
        </w:rPr>
      </w:pPr>
      <w:r w:rsidRPr="00851923">
        <w:rPr>
          <w:rFonts w:ascii="Times New Roman" w:hAnsi="Times New Roman"/>
        </w:rPr>
        <w:lastRenderedPageBreak/>
        <w:t>СОСТАВ ПРОЕКТА</w:t>
      </w:r>
    </w:p>
    <w:p w:rsidR="002D2B1E" w:rsidRPr="00851923" w:rsidRDefault="002D2B1E" w:rsidP="002D2B1E">
      <w:pPr>
        <w:pStyle w:val="0"/>
        <w:spacing w:after="0" w:line="240" w:lineRule="auto"/>
        <w:rPr>
          <w:rFonts w:ascii="Times New Roman" w:hAnsi="Times New Roman"/>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1" w:type="dxa"/>
          <w:right w:w="71" w:type="dxa"/>
        </w:tblCellMar>
        <w:tblLook w:val="0000" w:firstRow="0" w:lastRow="0" w:firstColumn="0" w:lastColumn="0" w:noHBand="0" w:noVBand="0"/>
      </w:tblPr>
      <w:tblGrid>
        <w:gridCol w:w="638"/>
        <w:gridCol w:w="3402"/>
        <w:gridCol w:w="5103"/>
        <w:gridCol w:w="920"/>
      </w:tblGrid>
      <w:tr w:rsidR="002D2B1E" w:rsidRPr="00851923" w:rsidTr="00773B88">
        <w:trPr>
          <w:cantSplit/>
          <w:jc w:val="center"/>
        </w:trPr>
        <w:tc>
          <w:tcPr>
            <w:tcW w:w="638" w:type="dxa"/>
            <w:vAlign w:val="center"/>
          </w:tcPr>
          <w:p w:rsidR="002D2B1E" w:rsidRPr="00851923" w:rsidRDefault="002D2B1E" w:rsidP="002D2B1E">
            <w:pPr>
              <w:ind w:right="-142"/>
              <w:jc w:val="center"/>
              <w:rPr>
                <w:b/>
                <w:sz w:val="22"/>
                <w:szCs w:val="22"/>
              </w:rPr>
            </w:pPr>
            <w:r w:rsidRPr="00851923">
              <w:rPr>
                <w:b/>
                <w:sz w:val="22"/>
                <w:szCs w:val="22"/>
              </w:rPr>
              <w:t>№ тома</w:t>
            </w:r>
          </w:p>
        </w:tc>
        <w:tc>
          <w:tcPr>
            <w:tcW w:w="3402" w:type="dxa"/>
            <w:vAlign w:val="center"/>
          </w:tcPr>
          <w:p w:rsidR="002D2B1E" w:rsidRPr="00851923" w:rsidRDefault="002D2B1E" w:rsidP="002D2B1E">
            <w:pPr>
              <w:jc w:val="center"/>
              <w:rPr>
                <w:b/>
                <w:sz w:val="22"/>
                <w:szCs w:val="22"/>
              </w:rPr>
            </w:pPr>
          </w:p>
          <w:p w:rsidR="002D2B1E" w:rsidRPr="00851923" w:rsidRDefault="002D2B1E" w:rsidP="002D2B1E">
            <w:pPr>
              <w:jc w:val="center"/>
              <w:rPr>
                <w:b/>
                <w:sz w:val="22"/>
                <w:szCs w:val="22"/>
              </w:rPr>
            </w:pPr>
            <w:r w:rsidRPr="00851923">
              <w:rPr>
                <w:b/>
                <w:sz w:val="22"/>
                <w:szCs w:val="22"/>
              </w:rPr>
              <w:t>Обозначение</w:t>
            </w:r>
          </w:p>
        </w:tc>
        <w:tc>
          <w:tcPr>
            <w:tcW w:w="5103" w:type="dxa"/>
            <w:vAlign w:val="center"/>
          </w:tcPr>
          <w:p w:rsidR="002D2B1E" w:rsidRPr="00851923" w:rsidRDefault="002D2B1E" w:rsidP="002D2B1E">
            <w:pPr>
              <w:jc w:val="center"/>
              <w:rPr>
                <w:b/>
                <w:sz w:val="22"/>
                <w:szCs w:val="22"/>
              </w:rPr>
            </w:pPr>
          </w:p>
          <w:p w:rsidR="002D2B1E" w:rsidRPr="00851923" w:rsidRDefault="002D2B1E" w:rsidP="002D2B1E">
            <w:pPr>
              <w:jc w:val="center"/>
              <w:rPr>
                <w:b/>
                <w:sz w:val="22"/>
                <w:szCs w:val="22"/>
              </w:rPr>
            </w:pPr>
            <w:r w:rsidRPr="00851923">
              <w:rPr>
                <w:b/>
                <w:sz w:val="22"/>
                <w:szCs w:val="22"/>
              </w:rPr>
              <w:t>Наименование</w:t>
            </w:r>
          </w:p>
        </w:tc>
        <w:tc>
          <w:tcPr>
            <w:tcW w:w="920" w:type="dxa"/>
            <w:vAlign w:val="center"/>
          </w:tcPr>
          <w:p w:rsidR="002D2B1E" w:rsidRPr="00851923" w:rsidRDefault="002D2B1E" w:rsidP="002D2B1E">
            <w:pPr>
              <w:jc w:val="center"/>
              <w:rPr>
                <w:b/>
                <w:sz w:val="22"/>
                <w:szCs w:val="22"/>
              </w:rPr>
            </w:pPr>
            <w:r w:rsidRPr="00851923">
              <w:rPr>
                <w:b/>
                <w:sz w:val="22"/>
                <w:szCs w:val="22"/>
              </w:rPr>
              <w:t>Примечание</w:t>
            </w:r>
          </w:p>
        </w:tc>
      </w:tr>
      <w:tr w:rsidR="002D2B1E" w:rsidRPr="00851923" w:rsidTr="00773B88">
        <w:trPr>
          <w:cantSplit/>
          <w:jc w:val="center"/>
        </w:trPr>
        <w:tc>
          <w:tcPr>
            <w:tcW w:w="638" w:type="dxa"/>
            <w:vAlign w:val="center"/>
          </w:tcPr>
          <w:p w:rsidR="002D2B1E" w:rsidRPr="00851923" w:rsidRDefault="002D2B1E" w:rsidP="002D2B1E">
            <w:pPr>
              <w:jc w:val="center"/>
              <w:rPr>
                <w:sz w:val="22"/>
                <w:szCs w:val="22"/>
              </w:rPr>
            </w:pPr>
          </w:p>
        </w:tc>
        <w:tc>
          <w:tcPr>
            <w:tcW w:w="3402" w:type="dxa"/>
            <w:vAlign w:val="center"/>
          </w:tcPr>
          <w:p w:rsidR="002D2B1E" w:rsidRPr="00851923" w:rsidRDefault="002D2B1E" w:rsidP="002D2B1E">
            <w:pPr>
              <w:jc w:val="center"/>
              <w:rPr>
                <w:b/>
                <w:sz w:val="22"/>
                <w:szCs w:val="22"/>
                <w:u w:val="single"/>
              </w:rPr>
            </w:pPr>
          </w:p>
        </w:tc>
        <w:tc>
          <w:tcPr>
            <w:tcW w:w="5103" w:type="dxa"/>
            <w:vAlign w:val="center"/>
          </w:tcPr>
          <w:p w:rsidR="002D2B1E" w:rsidRPr="00851923" w:rsidRDefault="002D2B1E" w:rsidP="002D2B1E">
            <w:pPr>
              <w:pStyle w:val="3"/>
              <w:spacing w:before="0" w:after="0"/>
              <w:jc w:val="center"/>
              <w:rPr>
                <w:rFonts w:ascii="Times New Roman" w:hAnsi="Times New Roman" w:cs="Times New Roman"/>
                <w:sz w:val="22"/>
                <w:szCs w:val="22"/>
              </w:rPr>
            </w:pPr>
            <w:r w:rsidRPr="00851923">
              <w:rPr>
                <w:rFonts w:ascii="Times New Roman" w:hAnsi="Times New Roman" w:cs="Times New Roman"/>
                <w:sz w:val="22"/>
                <w:szCs w:val="22"/>
              </w:rPr>
              <w:t>Градостроительная документация</w:t>
            </w:r>
          </w:p>
        </w:tc>
        <w:tc>
          <w:tcPr>
            <w:tcW w:w="920" w:type="dxa"/>
            <w:vAlign w:val="center"/>
          </w:tcPr>
          <w:p w:rsidR="002D2B1E" w:rsidRPr="00851923" w:rsidRDefault="002D2B1E" w:rsidP="002D2B1E">
            <w:pPr>
              <w:jc w:val="center"/>
              <w:rPr>
                <w:sz w:val="22"/>
                <w:szCs w:val="22"/>
              </w:rPr>
            </w:pPr>
          </w:p>
        </w:tc>
      </w:tr>
      <w:tr w:rsidR="002D2B1E" w:rsidRPr="00851923" w:rsidTr="00773B88">
        <w:trPr>
          <w:cantSplit/>
          <w:jc w:val="center"/>
        </w:trPr>
        <w:tc>
          <w:tcPr>
            <w:tcW w:w="638" w:type="dxa"/>
            <w:vAlign w:val="center"/>
          </w:tcPr>
          <w:p w:rsidR="002D2B1E" w:rsidRPr="00851923" w:rsidRDefault="002D2B1E" w:rsidP="002D2B1E">
            <w:pPr>
              <w:jc w:val="center"/>
              <w:rPr>
                <w:sz w:val="22"/>
                <w:szCs w:val="22"/>
              </w:rPr>
            </w:pPr>
          </w:p>
        </w:tc>
        <w:tc>
          <w:tcPr>
            <w:tcW w:w="3402" w:type="dxa"/>
            <w:vAlign w:val="center"/>
          </w:tcPr>
          <w:p w:rsidR="002D2B1E" w:rsidRPr="00851923" w:rsidRDefault="002D2B1E" w:rsidP="002D2B1E">
            <w:pPr>
              <w:jc w:val="center"/>
              <w:rPr>
                <w:b/>
                <w:sz w:val="22"/>
                <w:szCs w:val="22"/>
                <w:u w:val="single"/>
              </w:rPr>
            </w:pPr>
            <w:r w:rsidRPr="00851923">
              <w:rPr>
                <w:b/>
                <w:sz w:val="22"/>
                <w:szCs w:val="22"/>
                <w:u w:val="single"/>
              </w:rPr>
              <w:t>ТОМ 1</w:t>
            </w:r>
          </w:p>
        </w:tc>
        <w:tc>
          <w:tcPr>
            <w:tcW w:w="5103" w:type="dxa"/>
            <w:vAlign w:val="center"/>
          </w:tcPr>
          <w:p w:rsidR="002D2B1E" w:rsidRPr="00851923" w:rsidRDefault="002D2B1E" w:rsidP="002D2B1E">
            <w:pPr>
              <w:pStyle w:val="5"/>
              <w:tabs>
                <w:tab w:val="left" w:pos="0"/>
              </w:tabs>
              <w:snapToGrid w:val="0"/>
              <w:spacing w:before="0" w:after="0"/>
              <w:jc w:val="center"/>
              <w:rPr>
                <w:rFonts w:ascii="Times New Roman" w:hAnsi="Times New Roman"/>
                <w:i w:val="0"/>
                <w:sz w:val="22"/>
                <w:szCs w:val="22"/>
              </w:rPr>
            </w:pPr>
            <w:r w:rsidRPr="00851923">
              <w:rPr>
                <w:rFonts w:ascii="Times New Roman" w:hAnsi="Times New Roman"/>
                <w:i w:val="0"/>
                <w:sz w:val="22"/>
                <w:szCs w:val="22"/>
              </w:rPr>
              <w:t>Генеральный план сельского поселения</w:t>
            </w:r>
          </w:p>
        </w:tc>
        <w:tc>
          <w:tcPr>
            <w:tcW w:w="920" w:type="dxa"/>
            <w:vAlign w:val="center"/>
          </w:tcPr>
          <w:p w:rsidR="002D2B1E" w:rsidRPr="00851923" w:rsidRDefault="002D2B1E" w:rsidP="002D2B1E">
            <w:pPr>
              <w:snapToGrid w:val="0"/>
              <w:jc w:val="center"/>
              <w:rPr>
                <w:sz w:val="22"/>
                <w:szCs w:val="22"/>
              </w:rPr>
            </w:pPr>
          </w:p>
        </w:tc>
      </w:tr>
      <w:tr w:rsidR="002D2B1E" w:rsidRPr="00851923" w:rsidTr="00773B88">
        <w:trPr>
          <w:cantSplit/>
          <w:jc w:val="center"/>
        </w:trPr>
        <w:tc>
          <w:tcPr>
            <w:tcW w:w="638" w:type="dxa"/>
            <w:vAlign w:val="center"/>
          </w:tcPr>
          <w:p w:rsidR="002D2B1E" w:rsidRPr="00851923" w:rsidRDefault="002D2B1E" w:rsidP="002D2B1E">
            <w:pPr>
              <w:jc w:val="center"/>
              <w:rPr>
                <w:sz w:val="22"/>
                <w:szCs w:val="22"/>
              </w:rPr>
            </w:pPr>
            <w:r w:rsidRPr="00851923">
              <w:rPr>
                <w:sz w:val="22"/>
                <w:szCs w:val="22"/>
              </w:rPr>
              <w:t>1</w:t>
            </w:r>
          </w:p>
        </w:tc>
        <w:tc>
          <w:tcPr>
            <w:tcW w:w="3402" w:type="dxa"/>
            <w:vAlign w:val="center"/>
          </w:tcPr>
          <w:p w:rsidR="002D2B1E" w:rsidRPr="00851923" w:rsidRDefault="00EF5D05" w:rsidP="002D2B1E">
            <w:pPr>
              <w:tabs>
                <w:tab w:val="left" w:pos="0"/>
              </w:tabs>
              <w:snapToGrid w:val="0"/>
              <w:jc w:val="center"/>
              <w:rPr>
                <w:b/>
                <w:sz w:val="22"/>
                <w:szCs w:val="22"/>
              </w:rPr>
            </w:pPr>
            <w:r>
              <w:rPr>
                <w:b/>
                <w:sz w:val="22"/>
                <w:szCs w:val="22"/>
              </w:rPr>
              <w:t>К-048</w:t>
            </w:r>
            <w:r w:rsidR="002D2B1E" w:rsidRPr="00851923">
              <w:rPr>
                <w:b/>
                <w:sz w:val="22"/>
                <w:szCs w:val="22"/>
              </w:rPr>
              <w:t>-1-ГП-ПТП Том 1 книга 1</w:t>
            </w:r>
          </w:p>
        </w:tc>
        <w:tc>
          <w:tcPr>
            <w:tcW w:w="5103" w:type="dxa"/>
            <w:vAlign w:val="center"/>
          </w:tcPr>
          <w:p w:rsidR="002D2B1E" w:rsidRPr="00851923" w:rsidRDefault="002D2B1E" w:rsidP="002D2B1E">
            <w:pPr>
              <w:pStyle w:val="5"/>
              <w:tabs>
                <w:tab w:val="left" w:pos="0"/>
              </w:tabs>
              <w:snapToGrid w:val="0"/>
              <w:spacing w:before="0" w:after="0"/>
              <w:rPr>
                <w:rFonts w:ascii="Times New Roman" w:hAnsi="Times New Roman"/>
                <w:i w:val="0"/>
                <w:sz w:val="22"/>
                <w:szCs w:val="22"/>
              </w:rPr>
            </w:pPr>
            <w:r w:rsidRPr="00851923">
              <w:rPr>
                <w:rFonts w:ascii="Times New Roman" w:hAnsi="Times New Roman"/>
                <w:i w:val="0"/>
                <w:sz w:val="22"/>
                <w:szCs w:val="22"/>
              </w:rPr>
              <w:t xml:space="preserve">Положение о территориальном </w:t>
            </w:r>
          </w:p>
        </w:tc>
        <w:tc>
          <w:tcPr>
            <w:tcW w:w="920" w:type="dxa"/>
            <w:vAlign w:val="center"/>
          </w:tcPr>
          <w:p w:rsidR="002D2B1E" w:rsidRPr="00851923" w:rsidRDefault="002D2B1E" w:rsidP="002D2B1E">
            <w:pPr>
              <w:snapToGrid w:val="0"/>
              <w:jc w:val="center"/>
              <w:rPr>
                <w:sz w:val="22"/>
                <w:szCs w:val="22"/>
              </w:rPr>
            </w:pPr>
            <w:r w:rsidRPr="00851923">
              <w:rPr>
                <w:sz w:val="22"/>
                <w:szCs w:val="22"/>
              </w:rPr>
              <w:t>1 экз.</w:t>
            </w:r>
          </w:p>
        </w:tc>
      </w:tr>
      <w:tr w:rsidR="002D2B1E" w:rsidRPr="00851923" w:rsidTr="00773B88">
        <w:trPr>
          <w:cantSplit/>
          <w:jc w:val="center"/>
        </w:trPr>
        <w:tc>
          <w:tcPr>
            <w:tcW w:w="638" w:type="dxa"/>
            <w:vAlign w:val="center"/>
          </w:tcPr>
          <w:p w:rsidR="002D2B1E" w:rsidRPr="00851923" w:rsidRDefault="002D2B1E" w:rsidP="002D2B1E">
            <w:pPr>
              <w:jc w:val="center"/>
              <w:rPr>
                <w:sz w:val="22"/>
                <w:szCs w:val="22"/>
              </w:rPr>
            </w:pPr>
          </w:p>
        </w:tc>
        <w:tc>
          <w:tcPr>
            <w:tcW w:w="3402" w:type="dxa"/>
            <w:vAlign w:val="center"/>
          </w:tcPr>
          <w:p w:rsidR="002D2B1E" w:rsidRPr="00851923" w:rsidRDefault="002D2B1E" w:rsidP="002D2B1E">
            <w:pPr>
              <w:tabs>
                <w:tab w:val="left" w:pos="0"/>
              </w:tabs>
              <w:snapToGrid w:val="0"/>
              <w:jc w:val="center"/>
              <w:rPr>
                <w:b/>
                <w:sz w:val="22"/>
                <w:szCs w:val="22"/>
              </w:rPr>
            </w:pPr>
          </w:p>
        </w:tc>
        <w:tc>
          <w:tcPr>
            <w:tcW w:w="5103" w:type="dxa"/>
            <w:vAlign w:val="center"/>
          </w:tcPr>
          <w:p w:rsidR="002D2B1E" w:rsidRPr="00851923" w:rsidRDefault="002D2B1E" w:rsidP="002D2B1E">
            <w:pPr>
              <w:pStyle w:val="5"/>
              <w:tabs>
                <w:tab w:val="left" w:pos="0"/>
              </w:tabs>
              <w:snapToGrid w:val="0"/>
              <w:spacing w:before="0" w:after="0"/>
              <w:rPr>
                <w:rFonts w:ascii="Times New Roman" w:hAnsi="Times New Roman"/>
                <w:i w:val="0"/>
                <w:sz w:val="22"/>
                <w:szCs w:val="22"/>
              </w:rPr>
            </w:pPr>
            <w:r w:rsidRPr="00851923">
              <w:rPr>
                <w:rFonts w:ascii="Times New Roman" w:hAnsi="Times New Roman"/>
                <w:i w:val="0"/>
                <w:sz w:val="22"/>
                <w:szCs w:val="22"/>
              </w:rPr>
              <w:t>планировании</w:t>
            </w:r>
          </w:p>
        </w:tc>
        <w:tc>
          <w:tcPr>
            <w:tcW w:w="920" w:type="dxa"/>
            <w:vAlign w:val="center"/>
          </w:tcPr>
          <w:p w:rsidR="002D2B1E" w:rsidRPr="00851923" w:rsidRDefault="002D2B1E" w:rsidP="002D2B1E">
            <w:pPr>
              <w:snapToGrid w:val="0"/>
              <w:jc w:val="center"/>
              <w:rPr>
                <w:sz w:val="22"/>
                <w:szCs w:val="22"/>
              </w:rPr>
            </w:pPr>
          </w:p>
        </w:tc>
      </w:tr>
      <w:tr w:rsidR="002D2B1E" w:rsidRPr="00851923" w:rsidTr="00773B88">
        <w:trPr>
          <w:cantSplit/>
          <w:jc w:val="center"/>
        </w:trPr>
        <w:tc>
          <w:tcPr>
            <w:tcW w:w="638" w:type="dxa"/>
            <w:vAlign w:val="center"/>
          </w:tcPr>
          <w:p w:rsidR="002D2B1E" w:rsidRPr="00851923" w:rsidRDefault="002D2B1E" w:rsidP="002D2B1E">
            <w:pPr>
              <w:jc w:val="center"/>
              <w:rPr>
                <w:sz w:val="22"/>
                <w:szCs w:val="22"/>
              </w:rPr>
            </w:pPr>
            <w:r w:rsidRPr="00851923">
              <w:rPr>
                <w:sz w:val="22"/>
                <w:szCs w:val="22"/>
              </w:rPr>
              <w:t>1</w:t>
            </w:r>
          </w:p>
        </w:tc>
        <w:tc>
          <w:tcPr>
            <w:tcW w:w="3402" w:type="dxa"/>
            <w:vAlign w:val="center"/>
          </w:tcPr>
          <w:p w:rsidR="002D2B1E" w:rsidRPr="00851923" w:rsidRDefault="00EF5D05" w:rsidP="002D2B1E">
            <w:pPr>
              <w:snapToGrid w:val="0"/>
              <w:jc w:val="center"/>
              <w:rPr>
                <w:b/>
                <w:sz w:val="22"/>
                <w:szCs w:val="22"/>
              </w:rPr>
            </w:pPr>
            <w:r>
              <w:rPr>
                <w:b/>
                <w:sz w:val="22"/>
                <w:szCs w:val="22"/>
              </w:rPr>
              <w:t>К-048</w:t>
            </w:r>
            <w:r w:rsidR="002D2B1E" w:rsidRPr="00851923">
              <w:rPr>
                <w:b/>
                <w:sz w:val="22"/>
                <w:szCs w:val="22"/>
              </w:rPr>
              <w:t>-1-ГП-ГД Том 1 книга 2</w:t>
            </w:r>
          </w:p>
        </w:tc>
        <w:tc>
          <w:tcPr>
            <w:tcW w:w="5103" w:type="dxa"/>
            <w:vAlign w:val="center"/>
          </w:tcPr>
          <w:p w:rsidR="002D2B1E" w:rsidRPr="00851923" w:rsidRDefault="002D2B1E" w:rsidP="002D2B1E">
            <w:pPr>
              <w:pStyle w:val="4"/>
              <w:tabs>
                <w:tab w:val="left" w:pos="0"/>
              </w:tabs>
              <w:snapToGrid w:val="0"/>
              <w:spacing w:before="0" w:after="0"/>
              <w:rPr>
                <w:sz w:val="22"/>
                <w:szCs w:val="22"/>
              </w:rPr>
            </w:pPr>
            <w:r w:rsidRPr="00851923">
              <w:rPr>
                <w:sz w:val="22"/>
                <w:szCs w:val="22"/>
              </w:rPr>
              <w:t>Карты Генерального плана</w:t>
            </w:r>
          </w:p>
        </w:tc>
        <w:tc>
          <w:tcPr>
            <w:tcW w:w="920" w:type="dxa"/>
            <w:vAlign w:val="center"/>
          </w:tcPr>
          <w:p w:rsidR="002D2B1E" w:rsidRPr="00851923" w:rsidRDefault="002D2B1E" w:rsidP="002D2B1E">
            <w:pPr>
              <w:snapToGrid w:val="0"/>
              <w:jc w:val="center"/>
              <w:rPr>
                <w:sz w:val="22"/>
                <w:szCs w:val="22"/>
              </w:rPr>
            </w:pPr>
            <w:r w:rsidRPr="00851923">
              <w:rPr>
                <w:sz w:val="22"/>
                <w:szCs w:val="22"/>
              </w:rPr>
              <w:t>1 экз.</w:t>
            </w:r>
          </w:p>
        </w:tc>
      </w:tr>
      <w:tr w:rsidR="002D2B1E" w:rsidRPr="00851923" w:rsidTr="00773B88">
        <w:trPr>
          <w:cantSplit/>
          <w:jc w:val="center"/>
        </w:trPr>
        <w:tc>
          <w:tcPr>
            <w:tcW w:w="638" w:type="dxa"/>
            <w:vAlign w:val="center"/>
          </w:tcPr>
          <w:p w:rsidR="002D2B1E" w:rsidRPr="00851923" w:rsidRDefault="002D2B1E" w:rsidP="002D2B1E">
            <w:pPr>
              <w:jc w:val="center"/>
              <w:rPr>
                <w:sz w:val="22"/>
                <w:szCs w:val="22"/>
              </w:rPr>
            </w:pPr>
          </w:p>
        </w:tc>
        <w:tc>
          <w:tcPr>
            <w:tcW w:w="3402" w:type="dxa"/>
            <w:vAlign w:val="center"/>
          </w:tcPr>
          <w:p w:rsidR="002D2B1E" w:rsidRPr="00851923" w:rsidRDefault="00EF5D05" w:rsidP="002D2B1E">
            <w:pPr>
              <w:jc w:val="center"/>
              <w:rPr>
                <w:b/>
                <w:sz w:val="22"/>
                <w:szCs w:val="22"/>
                <w:u w:val="single"/>
              </w:rPr>
            </w:pPr>
            <w:r>
              <w:rPr>
                <w:sz w:val="22"/>
                <w:szCs w:val="22"/>
              </w:rPr>
              <w:t>К-048</w:t>
            </w:r>
            <w:r w:rsidR="002D2B1E" w:rsidRPr="00851923">
              <w:rPr>
                <w:sz w:val="22"/>
                <w:szCs w:val="22"/>
              </w:rPr>
              <w:t>-1-ГП-1</w:t>
            </w:r>
          </w:p>
        </w:tc>
        <w:tc>
          <w:tcPr>
            <w:tcW w:w="5103" w:type="dxa"/>
            <w:vAlign w:val="center"/>
          </w:tcPr>
          <w:p w:rsidR="002D2B1E" w:rsidRPr="00851923" w:rsidRDefault="002D2B1E" w:rsidP="002D2B1E">
            <w:pPr>
              <w:rPr>
                <w:sz w:val="22"/>
                <w:szCs w:val="22"/>
              </w:rPr>
            </w:pPr>
            <w:r w:rsidRPr="00851923">
              <w:rPr>
                <w:sz w:val="22"/>
                <w:szCs w:val="22"/>
              </w:rPr>
              <w:t xml:space="preserve">Карта (фрагмент карты) границ населенных </w:t>
            </w:r>
          </w:p>
        </w:tc>
        <w:tc>
          <w:tcPr>
            <w:tcW w:w="920" w:type="dxa"/>
            <w:vAlign w:val="center"/>
          </w:tcPr>
          <w:p w:rsidR="002D2B1E" w:rsidRPr="00851923" w:rsidRDefault="002D2B1E" w:rsidP="002D2B1E">
            <w:pPr>
              <w:snapToGrid w:val="0"/>
              <w:jc w:val="center"/>
              <w:rPr>
                <w:sz w:val="22"/>
                <w:szCs w:val="22"/>
              </w:rPr>
            </w:pPr>
          </w:p>
        </w:tc>
      </w:tr>
      <w:tr w:rsidR="002D2B1E" w:rsidRPr="00851923" w:rsidTr="00773B88">
        <w:trPr>
          <w:cantSplit/>
          <w:jc w:val="center"/>
        </w:trPr>
        <w:tc>
          <w:tcPr>
            <w:tcW w:w="638" w:type="dxa"/>
            <w:vAlign w:val="center"/>
          </w:tcPr>
          <w:p w:rsidR="002D2B1E" w:rsidRPr="00851923" w:rsidRDefault="002D2B1E" w:rsidP="002D2B1E">
            <w:pPr>
              <w:jc w:val="center"/>
              <w:rPr>
                <w:sz w:val="22"/>
                <w:szCs w:val="22"/>
              </w:rPr>
            </w:pPr>
          </w:p>
        </w:tc>
        <w:tc>
          <w:tcPr>
            <w:tcW w:w="3402" w:type="dxa"/>
            <w:vAlign w:val="center"/>
          </w:tcPr>
          <w:p w:rsidR="002D2B1E" w:rsidRPr="00851923" w:rsidRDefault="002D2B1E" w:rsidP="002D2B1E">
            <w:pPr>
              <w:jc w:val="center"/>
              <w:rPr>
                <w:sz w:val="22"/>
                <w:szCs w:val="22"/>
              </w:rPr>
            </w:pPr>
          </w:p>
        </w:tc>
        <w:tc>
          <w:tcPr>
            <w:tcW w:w="5103" w:type="dxa"/>
            <w:vAlign w:val="center"/>
          </w:tcPr>
          <w:p w:rsidR="002D2B1E" w:rsidRPr="00851923" w:rsidRDefault="002D2B1E" w:rsidP="002D2B1E">
            <w:pPr>
              <w:rPr>
                <w:sz w:val="22"/>
                <w:szCs w:val="22"/>
              </w:rPr>
            </w:pPr>
            <w:r w:rsidRPr="00851923">
              <w:rPr>
                <w:sz w:val="22"/>
                <w:szCs w:val="22"/>
              </w:rPr>
              <w:t xml:space="preserve">пунктов, входящих в состав сельского </w:t>
            </w:r>
          </w:p>
        </w:tc>
        <w:tc>
          <w:tcPr>
            <w:tcW w:w="920" w:type="dxa"/>
            <w:vAlign w:val="center"/>
          </w:tcPr>
          <w:p w:rsidR="002D2B1E" w:rsidRPr="00851923" w:rsidRDefault="002D2B1E" w:rsidP="002D2B1E">
            <w:pPr>
              <w:jc w:val="center"/>
              <w:rPr>
                <w:b/>
                <w:sz w:val="22"/>
                <w:szCs w:val="22"/>
              </w:rPr>
            </w:pPr>
          </w:p>
        </w:tc>
      </w:tr>
      <w:tr w:rsidR="002D2B1E" w:rsidRPr="00851923" w:rsidTr="00773B88">
        <w:trPr>
          <w:cantSplit/>
          <w:jc w:val="center"/>
        </w:trPr>
        <w:tc>
          <w:tcPr>
            <w:tcW w:w="638" w:type="dxa"/>
            <w:vAlign w:val="center"/>
          </w:tcPr>
          <w:p w:rsidR="002D2B1E" w:rsidRPr="00851923" w:rsidRDefault="002D2B1E" w:rsidP="002D2B1E">
            <w:pPr>
              <w:jc w:val="center"/>
              <w:rPr>
                <w:sz w:val="22"/>
                <w:szCs w:val="22"/>
              </w:rPr>
            </w:pPr>
          </w:p>
        </w:tc>
        <w:tc>
          <w:tcPr>
            <w:tcW w:w="3402" w:type="dxa"/>
            <w:vAlign w:val="center"/>
          </w:tcPr>
          <w:p w:rsidR="002D2B1E" w:rsidRPr="00851923" w:rsidRDefault="002D2B1E" w:rsidP="002D2B1E">
            <w:pPr>
              <w:jc w:val="center"/>
              <w:rPr>
                <w:sz w:val="22"/>
                <w:szCs w:val="22"/>
              </w:rPr>
            </w:pPr>
          </w:p>
        </w:tc>
        <w:tc>
          <w:tcPr>
            <w:tcW w:w="5103" w:type="dxa"/>
            <w:vAlign w:val="center"/>
          </w:tcPr>
          <w:p w:rsidR="002D2B1E" w:rsidRPr="00851923" w:rsidRDefault="002D2B1E" w:rsidP="002D2B1E">
            <w:pPr>
              <w:rPr>
                <w:sz w:val="22"/>
                <w:szCs w:val="22"/>
              </w:rPr>
            </w:pPr>
            <w:r w:rsidRPr="00851923">
              <w:rPr>
                <w:sz w:val="22"/>
                <w:szCs w:val="22"/>
              </w:rPr>
              <w:t>поселения. М 1:10000</w:t>
            </w:r>
          </w:p>
        </w:tc>
        <w:tc>
          <w:tcPr>
            <w:tcW w:w="920" w:type="dxa"/>
            <w:vAlign w:val="center"/>
          </w:tcPr>
          <w:p w:rsidR="002D2B1E" w:rsidRPr="00851923" w:rsidRDefault="002D2B1E" w:rsidP="002D2B1E">
            <w:pPr>
              <w:jc w:val="center"/>
              <w:rPr>
                <w:b/>
                <w:sz w:val="22"/>
                <w:szCs w:val="22"/>
              </w:rPr>
            </w:pPr>
          </w:p>
        </w:tc>
      </w:tr>
      <w:tr w:rsidR="002D2B1E" w:rsidRPr="00851923" w:rsidTr="00773B88">
        <w:trPr>
          <w:cantSplit/>
          <w:jc w:val="center"/>
        </w:trPr>
        <w:tc>
          <w:tcPr>
            <w:tcW w:w="638" w:type="dxa"/>
            <w:vAlign w:val="center"/>
          </w:tcPr>
          <w:p w:rsidR="002D2B1E" w:rsidRPr="00851923" w:rsidRDefault="002D2B1E" w:rsidP="002D2B1E">
            <w:pPr>
              <w:jc w:val="center"/>
              <w:rPr>
                <w:sz w:val="22"/>
                <w:szCs w:val="22"/>
              </w:rPr>
            </w:pPr>
          </w:p>
        </w:tc>
        <w:tc>
          <w:tcPr>
            <w:tcW w:w="3402" w:type="dxa"/>
            <w:vAlign w:val="center"/>
          </w:tcPr>
          <w:p w:rsidR="002D2B1E" w:rsidRPr="00851923" w:rsidRDefault="00EF5D05" w:rsidP="002D2B1E">
            <w:pPr>
              <w:jc w:val="center"/>
              <w:rPr>
                <w:sz w:val="22"/>
                <w:szCs w:val="22"/>
              </w:rPr>
            </w:pPr>
            <w:r>
              <w:rPr>
                <w:sz w:val="22"/>
                <w:szCs w:val="22"/>
              </w:rPr>
              <w:t>К-048</w:t>
            </w:r>
            <w:r w:rsidR="002D2B1E" w:rsidRPr="00851923">
              <w:rPr>
                <w:sz w:val="22"/>
                <w:szCs w:val="22"/>
              </w:rPr>
              <w:t>-1-ГП-2</w:t>
            </w:r>
          </w:p>
        </w:tc>
        <w:tc>
          <w:tcPr>
            <w:tcW w:w="5103" w:type="dxa"/>
            <w:vAlign w:val="center"/>
          </w:tcPr>
          <w:p w:rsidR="002D2B1E" w:rsidRPr="00851923" w:rsidRDefault="002D2B1E" w:rsidP="002D2B1E">
            <w:pPr>
              <w:pStyle w:val="3"/>
              <w:spacing w:before="0" w:after="0"/>
              <w:rPr>
                <w:rFonts w:ascii="Times New Roman" w:hAnsi="Times New Roman" w:cs="Times New Roman"/>
                <w:sz w:val="22"/>
                <w:szCs w:val="22"/>
              </w:rPr>
            </w:pPr>
            <w:r w:rsidRPr="00851923">
              <w:rPr>
                <w:rFonts w:ascii="Times New Roman" w:hAnsi="Times New Roman" w:cs="Times New Roman"/>
                <w:sz w:val="22"/>
                <w:szCs w:val="22"/>
              </w:rPr>
              <w:t xml:space="preserve">Карта (фрагмент карты) планируемого </w:t>
            </w:r>
          </w:p>
        </w:tc>
        <w:tc>
          <w:tcPr>
            <w:tcW w:w="920" w:type="dxa"/>
            <w:vAlign w:val="center"/>
          </w:tcPr>
          <w:p w:rsidR="002D2B1E" w:rsidRPr="00851923" w:rsidRDefault="002D2B1E" w:rsidP="002D2B1E">
            <w:pPr>
              <w:jc w:val="center"/>
              <w:rPr>
                <w:b/>
                <w:sz w:val="22"/>
                <w:szCs w:val="22"/>
              </w:rPr>
            </w:pPr>
          </w:p>
        </w:tc>
      </w:tr>
      <w:tr w:rsidR="002D2B1E" w:rsidRPr="00851923" w:rsidTr="00773B88">
        <w:trPr>
          <w:cantSplit/>
          <w:jc w:val="center"/>
        </w:trPr>
        <w:tc>
          <w:tcPr>
            <w:tcW w:w="638" w:type="dxa"/>
            <w:vAlign w:val="center"/>
          </w:tcPr>
          <w:p w:rsidR="002D2B1E" w:rsidRPr="00851923" w:rsidRDefault="002D2B1E" w:rsidP="002D2B1E">
            <w:pPr>
              <w:jc w:val="center"/>
              <w:rPr>
                <w:sz w:val="22"/>
                <w:szCs w:val="22"/>
              </w:rPr>
            </w:pPr>
          </w:p>
        </w:tc>
        <w:tc>
          <w:tcPr>
            <w:tcW w:w="3402" w:type="dxa"/>
            <w:vAlign w:val="center"/>
          </w:tcPr>
          <w:p w:rsidR="002D2B1E" w:rsidRPr="00851923" w:rsidRDefault="002D2B1E" w:rsidP="002D2B1E">
            <w:pPr>
              <w:jc w:val="center"/>
              <w:rPr>
                <w:b/>
                <w:sz w:val="22"/>
                <w:szCs w:val="22"/>
                <w:u w:val="single"/>
              </w:rPr>
            </w:pPr>
          </w:p>
        </w:tc>
        <w:tc>
          <w:tcPr>
            <w:tcW w:w="5103" w:type="dxa"/>
            <w:vAlign w:val="center"/>
          </w:tcPr>
          <w:p w:rsidR="002D2B1E" w:rsidRPr="00851923" w:rsidRDefault="002D2B1E" w:rsidP="002D2B1E">
            <w:pPr>
              <w:rPr>
                <w:sz w:val="22"/>
                <w:szCs w:val="22"/>
              </w:rPr>
            </w:pPr>
            <w:r w:rsidRPr="00851923">
              <w:rPr>
                <w:sz w:val="22"/>
                <w:szCs w:val="22"/>
              </w:rPr>
              <w:t xml:space="preserve">размещения объектов местного, регионального </w:t>
            </w:r>
          </w:p>
        </w:tc>
        <w:tc>
          <w:tcPr>
            <w:tcW w:w="920" w:type="dxa"/>
            <w:vAlign w:val="center"/>
          </w:tcPr>
          <w:p w:rsidR="002D2B1E" w:rsidRPr="00851923" w:rsidRDefault="002D2B1E" w:rsidP="002D2B1E">
            <w:pPr>
              <w:snapToGrid w:val="0"/>
              <w:jc w:val="center"/>
              <w:rPr>
                <w:sz w:val="22"/>
                <w:szCs w:val="22"/>
              </w:rPr>
            </w:pPr>
          </w:p>
        </w:tc>
      </w:tr>
      <w:tr w:rsidR="002D2B1E" w:rsidRPr="00851923" w:rsidTr="00773B88">
        <w:trPr>
          <w:cantSplit/>
          <w:jc w:val="center"/>
        </w:trPr>
        <w:tc>
          <w:tcPr>
            <w:tcW w:w="638" w:type="dxa"/>
            <w:vAlign w:val="center"/>
          </w:tcPr>
          <w:p w:rsidR="002D2B1E" w:rsidRPr="00851923" w:rsidRDefault="002D2B1E" w:rsidP="002D2B1E">
            <w:pPr>
              <w:jc w:val="center"/>
              <w:rPr>
                <w:sz w:val="22"/>
                <w:szCs w:val="22"/>
              </w:rPr>
            </w:pPr>
          </w:p>
        </w:tc>
        <w:tc>
          <w:tcPr>
            <w:tcW w:w="3402" w:type="dxa"/>
            <w:vAlign w:val="center"/>
          </w:tcPr>
          <w:p w:rsidR="002D2B1E" w:rsidRPr="00851923" w:rsidRDefault="002D2B1E" w:rsidP="002D2B1E">
            <w:pPr>
              <w:snapToGrid w:val="0"/>
              <w:jc w:val="center"/>
              <w:rPr>
                <w:sz w:val="22"/>
                <w:szCs w:val="22"/>
              </w:rPr>
            </w:pPr>
          </w:p>
        </w:tc>
        <w:tc>
          <w:tcPr>
            <w:tcW w:w="5103" w:type="dxa"/>
            <w:vAlign w:val="center"/>
          </w:tcPr>
          <w:p w:rsidR="002D2B1E" w:rsidRPr="00851923" w:rsidRDefault="002D2B1E" w:rsidP="002D2B1E">
            <w:pPr>
              <w:rPr>
                <w:sz w:val="22"/>
                <w:szCs w:val="22"/>
              </w:rPr>
            </w:pPr>
            <w:r w:rsidRPr="00851923">
              <w:rPr>
                <w:sz w:val="22"/>
                <w:szCs w:val="22"/>
              </w:rPr>
              <w:t>и федерального значения. М 1:5000</w:t>
            </w:r>
          </w:p>
        </w:tc>
        <w:tc>
          <w:tcPr>
            <w:tcW w:w="920" w:type="dxa"/>
            <w:vAlign w:val="center"/>
          </w:tcPr>
          <w:p w:rsidR="002D2B1E" w:rsidRPr="00851923" w:rsidRDefault="002D2B1E" w:rsidP="002D2B1E">
            <w:pPr>
              <w:snapToGrid w:val="0"/>
              <w:jc w:val="center"/>
              <w:rPr>
                <w:sz w:val="22"/>
                <w:szCs w:val="22"/>
              </w:rPr>
            </w:pPr>
          </w:p>
        </w:tc>
      </w:tr>
      <w:tr w:rsidR="002D2B1E" w:rsidRPr="00851923" w:rsidTr="00773B88">
        <w:trPr>
          <w:cantSplit/>
          <w:jc w:val="center"/>
        </w:trPr>
        <w:tc>
          <w:tcPr>
            <w:tcW w:w="638" w:type="dxa"/>
            <w:vAlign w:val="center"/>
          </w:tcPr>
          <w:p w:rsidR="002D2B1E" w:rsidRPr="00851923" w:rsidRDefault="002D2B1E" w:rsidP="002D2B1E">
            <w:pPr>
              <w:jc w:val="center"/>
              <w:rPr>
                <w:b/>
                <w:sz w:val="22"/>
                <w:szCs w:val="22"/>
                <w:u w:val="single"/>
              </w:rPr>
            </w:pPr>
          </w:p>
        </w:tc>
        <w:tc>
          <w:tcPr>
            <w:tcW w:w="3402" w:type="dxa"/>
            <w:vAlign w:val="center"/>
          </w:tcPr>
          <w:p w:rsidR="002D2B1E" w:rsidRPr="00851923" w:rsidRDefault="00EF5D05" w:rsidP="002D2B1E">
            <w:pPr>
              <w:snapToGrid w:val="0"/>
              <w:jc w:val="center"/>
              <w:rPr>
                <w:sz w:val="22"/>
                <w:szCs w:val="22"/>
              </w:rPr>
            </w:pPr>
            <w:r>
              <w:rPr>
                <w:sz w:val="22"/>
                <w:szCs w:val="22"/>
              </w:rPr>
              <w:t>К-048</w:t>
            </w:r>
            <w:r w:rsidR="002D2B1E" w:rsidRPr="00851923">
              <w:rPr>
                <w:sz w:val="22"/>
                <w:szCs w:val="22"/>
              </w:rPr>
              <w:t>-1-ГП-3</w:t>
            </w:r>
          </w:p>
        </w:tc>
        <w:tc>
          <w:tcPr>
            <w:tcW w:w="5103" w:type="dxa"/>
            <w:vAlign w:val="center"/>
          </w:tcPr>
          <w:p w:rsidR="002D2B1E" w:rsidRPr="00851923" w:rsidRDefault="002D2B1E" w:rsidP="002D2B1E">
            <w:pPr>
              <w:ind w:right="-122"/>
              <w:rPr>
                <w:sz w:val="22"/>
                <w:szCs w:val="22"/>
              </w:rPr>
            </w:pPr>
            <w:r w:rsidRPr="00851923">
              <w:rPr>
                <w:sz w:val="22"/>
                <w:szCs w:val="22"/>
              </w:rPr>
              <w:t xml:space="preserve">Карта (фрагмент карты) функциональных зон </w:t>
            </w:r>
          </w:p>
        </w:tc>
        <w:tc>
          <w:tcPr>
            <w:tcW w:w="920" w:type="dxa"/>
            <w:vAlign w:val="center"/>
          </w:tcPr>
          <w:p w:rsidR="002D2B1E" w:rsidRPr="00851923" w:rsidRDefault="002D2B1E" w:rsidP="002D2B1E">
            <w:pPr>
              <w:snapToGrid w:val="0"/>
              <w:jc w:val="center"/>
              <w:rPr>
                <w:sz w:val="22"/>
                <w:szCs w:val="22"/>
              </w:rPr>
            </w:pPr>
          </w:p>
        </w:tc>
      </w:tr>
      <w:tr w:rsidR="002D2B1E" w:rsidRPr="00851923" w:rsidTr="00773B88">
        <w:trPr>
          <w:cantSplit/>
          <w:jc w:val="center"/>
        </w:trPr>
        <w:tc>
          <w:tcPr>
            <w:tcW w:w="638" w:type="dxa"/>
            <w:vAlign w:val="center"/>
          </w:tcPr>
          <w:p w:rsidR="002D2B1E" w:rsidRPr="00851923" w:rsidRDefault="002D2B1E" w:rsidP="002D2B1E">
            <w:pPr>
              <w:jc w:val="center"/>
              <w:rPr>
                <w:b/>
                <w:sz w:val="22"/>
                <w:szCs w:val="22"/>
                <w:u w:val="single"/>
              </w:rPr>
            </w:pPr>
          </w:p>
        </w:tc>
        <w:tc>
          <w:tcPr>
            <w:tcW w:w="3402" w:type="dxa"/>
            <w:vAlign w:val="center"/>
          </w:tcPr>
          <w:p w:rsidR="002D2B1E" w:rsidRPr="00851923" w:rsidRDefault="002D2B1E" w:rsidP="002D2B1E">
            <w:pPr>
              <w:snapToGrid w:val="0"/>
              <w:jc w:val="center"/>
              <w:rPr>
                <w:sz w:val="22"/>
                <w:szCs w:val="22"/>
              </w:rPr>
            </w:pPr>
          </w:p>
        </w:tc>
        <w:tc>
          <w:tcPr>
            <w:tcW w:w="5103" w:type="dxa"/>
            <w:vAlign w:val="center"/>
          </w:tcPr>
          <w:p w:rsidR="002D2B1E" w:rsidRPr="00851923" w:rsidRDefault="002D2B1E" w:rsidP="002D2B1E">
            <w:pPr>
              <w:ind w:right="-122"/>
              <w:rPr>
                <w:sz w:val="22"/>
                <w:szCs w:val="22"/>
              </w:rPr>
            </w:pPr>
            <w:r w:rsidRPr="00851923">
              <w:rPr>
                <w:sz w:val="22"/>
                <w:szCs w:val="22"/>
              </w:rPr>
              <w:t>сельского поселения. М 1:5000</w:t>
            </w:r>
          </w:p>
        </w:tc>
        <w:tc>
          <w:tcPr>
            <w:tcW w:w="920" w:type="dxa"/>
            <w:vAlign w:val="center"/>
          </w:tcPr>
          <w:p w:rsidR="002D2B1E" w:rsidRPr="00851923" w:rsidRDefault="002D2B1E" w:rsidP="002D2B1E">
            <w:pPr>
              <w:snapToGrid w:val="0"/>
              <w:jc w:val="center"/>
              <w:rPr>
                <w:sz w:val="22"/>
                <w:szCs w:val="22"/>
              </w:rPr>
            </w:pPr>
          </w:p>
        </w:tc>
      </w:tr>
      <w:tr w:rsidR="002D2B1E" w:rsidRPr="00851923" w:rsidTr="00773B88">
        <w:trPr>
          <w:cantSplit/>
          <w:jc w:val="center"/>
        </w:trPr>
        <w:tc>
          <w:tcPr>
            <w:tcW w:w="638" w:type="dxa"/>
            <w:vAlign w:val="center"/>
          </w:tcPr>
          <w:p w:rsidR="002D2B1E" w:rsidRPr="00851923" w:rsidRDefault="002D2B1E" w:rsidP="002D2B1E">
            <w:pPr>
              <w:jc w:val="center"/>
              <w:rPr>
                <w:b/>
                <w:sz w:val="22"/>
                <w:szCs w:val="22"/>
                <w:u w:val="single"/>
              </w:rPr>
            </w:pPr>
          </w:p>
        </w:tc>
        <w:tc>
          <w:tcPr>
            <w:tcW w:w="3402" w:type="dxa"/>
            <w:vAlign w:val="center"/>
          </w:tcPr>
          <w:p w:rsidR="002D2B1E" w:rsidRPr="00851923" w:rsidRDefault="00EF5D05" w:rsidP="002D2B1E">
            <w:pPr>
              <w:snapToGrid w:val="0"/>
              <w:jc w:val="center"/>
              <w:rPr>
                <w:sz w:val="22"/>
                <w:szCs w:val="22"/>
              </w:rPr>
            </w:pPr>
            <w:r>
              <w:rPr>
                <w:sz w:val="22"/>
                <w:szCs w:val="22"/>
              </w:rPr>
              <w:t>К-048</w:t>
            </w:r>
            <w:r w:rsidR="002D2B1E" w:rsidRPr="00851923">
              <w:rPr>
                <w:sz w:val="22"/>
                <w:szCs w:val="22"/>
              </w:rPr>
              <w:t>-1-МО-6</w:t>
            </w:r>
          </w:p>
        </w:tc>
        <w:tc>
          <w:tcPr>
            <w:tcW w:w="5103" w:type="dxa"/>
            <w:vAlign w:val="center"/>
          </w:tcPr>
          <w:p w:rsidR="002D2B1E" w:rsidRPr="00851923" w:rsidRDefault="002D2B1E" w:rsidP="002D2B1E">
            <w:pPr>
              <w:ind w:right="-122"/>
              <w:rPr>
                <w:sz w:val="22"/>
                <w:szCs w:val="22"/>
              </w:rPr>
            </w:pPr>
            <w:r w:rsidRPr="00851923">
              <w:rPr>
                <w:sz w:val="22"/>
                <w:szCs w:val="22"/>
              </w:rPr>
              <w:t xml:space="preserve">Карта (фрагмент карты) границ зон </w:t>
            </w:r>
          </w:p>
        </w:tc>
        <w:tc>
          <w:tcPr>
            <w:tcW w:w="920" w:type="dxa"/>
            <w:vAlign w:val="center"/>
          </w:tcPr>
          <w:p w:rsidR="002D2B1E" w:rsidRPr="00851923" w:rsidRDefault="002D2B1E" w:rsidP="002D2B1E">
            <w:pPr>
              <w:snapToGrid w:val="0"/>
              <w:jc w:val="center"/>
              <w:rPr>
                <w:sz w:val="22"/>
                <w:szCs w:val="22"/>
              </w:rPr>
            </w:pPr>
          </w:p>
        </w:tc>
      </w:tr>
      <w:tr w:rsidR="002D2B1E" w:rsidRPr="00851923" w:rsidTr="00773B88">
        <w:trPr>
          <w:cantSplit/>
          <w:jc w:val="center"/>
        </w:trPr>
        <w:tc>
          <w:tcPr>
            <w:tcW w:w="638" w:type="dxa"/>
            <w:vAlign w:val="center"/>
          </w:tcPr>
          <w:p w:rsidR="002D2B1E" w:rsidRPr="00851923" w:rsidRDefault="002D2B1E" w:rsidP="002D2B1E">
            <w:pPr>
              <w:jc w:val="center"/>
              <w:rPr>
                <w:b/>
                <w:sz w:val="22"/>
                <w:szCs w:val="22"/>
                <w:u w:val="single"/>
              </w:rPr>
            </w:pPr>
          </w:p>
        </w:tc>
        <w:tc>
          <w:tcPr>
            <w:tcW w:w="3402" w:type="dxa"/>
            <w:vAlign w:val="center"/>
          </w:tcPr>
          <w:p w:rsidR="002D2B1E" w:rsidRPr="00851923" w:rsidRDefault="002D2B1E" w:rsidP="002D2B1E">
            <w:pPr>
              <w:snapToGrid w:val="0"/>
              <w:jc w:val="center"/>
              <w:rPr>
                <w:sz w:val="22"/>
                <w:szCs w:val="22"/>
              </w:rPr>
            </w:pPr>
          </w:p>
        </w:tc>
        <w:tc>
          <w:tcPr>
            <w:tcW w:w="5103" w:type="dxa"/>
            <w:vAlign w:val="center"/>
          </w:tcPr>
          <w:p w:rsidR="002D2B1E" w:rsidRPr="00851923" w:rsidRDefault="002D2B1E" w:rsidP="002D2B1E">
            <w:pPr>
              <w:ind w:right="-122"/>
              <w:rPr>
                <w:sz w:val="22"/>
                <w:szCs w:val="22"/>
              </w:rPr>
            </w:pPr>
            <w:r w:rsidRPr="00851923">
              <w:rPr>
                <w:sz w:val="22"/>
                <w:szCs w:val="22"/>
              </w:rPr>
              <w:t>транспортной инфраструктуры. М 1:5000</w:t>
            </w:r>
          </w:p>
        </w:tc>
        <w:tc>
          <w:tcPr>
            <w:tcW w:w="920" w:type="dxa"/>
            <w:vAlign w:val="center"/>
          </w:tcPr>
          <w:p w:rsidR="002D2B1E" w:rsidRPr="00851923" w:rsidRDefault="002D2B1E" w:rsidP="002D2B1E">
            <w:pPr>
              <w:snapToGrid w:val="0"/>
              <w:jc w:val="center"/>
              <w:rPr>
                <w:sz w:val="22"/>
                <w:szCs w:val="22"/>
              </w:rPr>
            </w:pPr>
          </w:p>
        </w:tc>
      </w:tr>
      <w:tr w:rsidR="002D2B1E" w:rsidRPr="00851923" w:rsidTr="00773B88">
        <w:trPr>
          <w:cantSplit/>
          <w:jc w:val="center"/>
        </w:trPr>
        <w:tc>
          <w:tcPr>
            <w:tcW w:w="638" w:type="dxa"/>
            <w:vAlign w:val="center"/>
          </w:tcPr>
          <w:p w:rsidR="002D2B1E" w:rsidRPr="00851923" w:rsidRDefault="002D2B1E" w:rsidP="002D2B1E">
            <w:pPr>
              <w:jc w:val="center"/>
              <w:rPr>
                <w:b/>
                <w:sz w:val="22"/>
                <w:szCs w:val="22"/>
                <w:u w:val="single"/>
              </w:rPr>
            </w:pPr>
          </w:p>
        </w:tc>
        <w:tc>
          <w:tcPr>
            <w:tcW w:w="3402" w:type="dxa"/>
            <w:vAlign w:val="center"/>
          </w:tcPr>
          <w:p w:rsidR="002D2B1E" w:rsidRPr="00851923" w:rsidRDefault="00EF5D05" w:rsidP="002D2B1E">
            <w:pPr>
              <w:snapToGrid w:val="0"/>
              <w:jc w:val="center"/>
              <w:rPr>
                <w:sz w:val="22"/>
                <w:szCs w:val="22"/>
              </w:rPr>
            </w:pPr>
            <w:r>
              <w:rPr>
                <w:sz w:val="22"/>
                <w:szCs w:val="22"/>
              </w:rPr>
              <w:t>К-048</w:t>
            </w:r>
            <w:r w:rsidR="002D2B1E" w:rsidRPr="00851923">
              <w:rPr>
                <w:sz w:val="22"/>
                <w:szCs w:val="22"/>
              </w:rPr>
              <w:t>-1-МО-7</w:t>
            </w:r>
          </w:p>
        </w:tc>
        <w:tc>
          <w:tcPr>
            <w:tcW w:w="5103" w:type="dxa"/>
            <w:vAlign w:val="center"/>
          </w:tcPr>
          <w:p w:rsidR="002D2B1E" w:rsidRPr="00851923" w:rsidRDefault="002D2B1E" w:rsidP="002D2B1E">
            <w:pPr>
              <w:ind w:right="-122"/>
              <w:rPr>
                <w:sz w:val="22"/>
                <w:szCs w:val="22"/>
              </w:rPr>
            </w:pPr>
            <w:r w:rsidRPr="00851923">
              <w:rPr>
                <w:sz w:val="22"/>
                <w:szCs w:val="22"/>
              </w:rPr>
              <w:t xml:space="preserve">Карта-схема (фрагмент карты) инженерной </w:t>
            </w:r>
          </w:p>
        </w:tc>
        <w:tc>
          <w:tcPr>
            <w:tcW w:w="920" w:type="dxa"/>
            <w:vAlign w:val="center"/>
          </w:tcPr>
          <w:p w:rsidR="002D2B1E" w:rsidRPr="00851923" w:rsidRDefault="002D2B1E" w:rsidP="002D2B1E">
            <w:pPr>
              <w:snapToGrid w:val="0"/>
              <w:jc w:val="center"/>
              <w:rPr>
                <w:sz w:val="22"/>
                <w:szCs w:val="22"/>
              </w:rPr>
            </w:pPr>
          </w:p>
        </w:tc>
      </w:tr>
      <w:tr w:rsidR="002D2B1E" w:rsidRPr="00851923" w:rsidTr="00773B88">
        <w:trPr>
          <w:cantSplit/>
          <w:jc w:val="center"/>
        </w:trPr>
        <w:tc>
          <w:tcPr>
            <w:tcW w:w="638" w:type="dxa"/>
            <w:vAlign w:val="center"/>
          </w:tcPr>
          <w:p w:rsidR="002D2B1E" w:rsidRPr="00851923" w:rsidRDefault="002D2B1E" w:rsidP="002D2B1E">
            <w:pPr>
              <w:jc w:val="center"/>
              <w:rPr>
                <w:b/>
                <w:sz w:val="22"/>
                <w:szCs w:val="22"/>
                <w:u w:val="single"/>
              </w:rPr>
            </w:pPr>
          </w:p>
        </w:tc>
        <w:tc>
          <w:tcPr>
            <w:tcW w:w="3402" w:type="dxa"/>
            <w:vAlign w:val="center"/>
          </w:tcPr>
          <w:p w:rsidR="002D2B1E" w:rsidRPr="00851923" w:rsidRDefault="002D2B1E" w:rsidP="002D2B1E">
            <w:pPr>
              <w:snapToGrid w:val="0"/>
              <w:jc w:val="center"/>
              <w:rPr>
                <w:sz w:val="22"/>
                <w:szCs w:val="22"/>
              </w:rPr>
            </w:pPr>
          </w:p>
        </w:tc>
        <w:tc>
          <w:tcPr>
            <w:tcW w:w="5103" w:type="dxa"/>
            <w:vAlign w:val="center"/>
          </w:tcPr>
          <w:p w:rsidR="002D2B1E" w:rsidRPr="00851923" w:rsidRDefault="002D2B1E" w:rsidP="002D2B1E">
            <w:pPr>
              <w:ind w:right="-122"/>
              <w:rPr>
                <w:sz w:val="22"/>
                <w:szCs w:val="22"/>
              </w:rPr>
            </w:pPr>
            <w:r w:rsidRPr="00851923">
              <w:rPr>
                <w:sz w:val="22"/>
                <w:szCs w:val="22"/>
              </w:rPr>
              <w:t>подготовки территории. М 1:5000</w:t>
            </w:r>
          </w:p>
        </w:tc>
        <w:tc>
          <w:tcPr>
            <w:tcW w:w="920" w:type="dxa"/>
            <w:vAlign w:val="center"/>
          </w:tcPr>
          <w:p w:rsidR="002D2B1E" w:rsidRPr="00851923" w:rsidRDefault="002D2B1E" w:rsidP="002D2B1E">
            <w:pPr>
              <w:snapToGrid w:val="0"/>
              <w:jc w:val="center"/>
              <w:rPr>
                <w:sz w:val="22"/>
                <w:szCs w:val="22"/>
              </w:rPr>
            </w:pPr>
          </w:p>
        </w:tc>
      </w:tr>
      <w:tr w:rsidR="002D2B1E" w:rsidRPr="00851923" w:rsidTr="00773B88">
        <w:trPr>
          <w:cantSplit/>
          <w:jc w:val="center"/>
        </w:trPr>
        <w:tc>
          <w:tcPr>
            <w:tcW w:w="638" w:type="dxa"/>
            <w:vAlign w:val="center"/>
          </w:tcPr>
          <w:p w:rsidR="002D2B1E" w:rsidRPr="00851923" w:rsidRDefault="002D2B1E" w:rsidP="002D2B1E">
            <w:pPr>
              <w:jc w:val="center"/>
              <w:rPr>
                <w:b/>
                <w:sz w:val="22"/>
                <w:szCs w:val="22"/>
                <w:u w:val="single"/>
              </w:rPr>
            </w:pPr>
          </w:p>
        </w:tc>
        <w:tc>
          <w:tcPr>
            <w:tcW w:w="3402" w:type="dxa"/>
            <w:vAlign w:val="center"/>
          </w:tcPr>
          <w:p w:rsidR="002D2B1E" w:rsidRPr="00851923" w:rsidRDefault="00EF5D05" w:rsidP="002D2B1E">
            <w:pPr>
              <w:snapToGrid w:val="0"/>
              <w:jc w:val="center"/>
              <w:rPr>
                <w:sz w:val="22"/>
                <w:szCs w:val="22"/>
              </w:rPr>
            </w:pPr>
            <w:r>
              <w:rPr>
                <w:sz w:val="22"/>
                <w:szCs w:val="22"/>
              </w:rPr>
              <w:t>К-048</w:t>
            </w:r>
            <w:r w:rsidR="002D2B1E" w:rsidRPr="00851923">
              <w:rPr>
                <w:sz w:val="22"/>
                <w:szCs w:val="22"/>
              </w:rPr>
              <w:t>-1-МО-8</w:t>
            </w:r>
          </w:p>
        </w:tc>
        <w:tc>
          <w:tcPr>
            <w:tcW w:w="5103" w:type="dxa"/>
            <w:vAlign w:val="center"/>
          </w:tcPr>
          <w:p w:rsidR="002D2B1E" w:rsidRPr="00851923" w:rsidRDefault="002D2B1E" w:rsidP="002D2B1E">
            <w:pPr>
              <w:ind w:right="-122"/>
              <w:rPr>
                <w:sz w:val="22"/>
                <w:szCs w:val="22"/>
              </w:rPr>
            </w:pPr>
            <w:r w:rsidRPr="00851923">
              <w:rPr>
                <w:sz w:val="22"/>
                <w:szCs w:val="22"/>
              </w:rPr>
              <w:t xml:space="preserve">Карта-схема (фрагмент карты)  инженерных </w:t>
            </w:r>
          </w:p>
        </w:tc>
        <w:tc>
          <w:tcPr>
            <w:tcW w:w="920" w:type="dxa"/>
            <w:vAlign w:val="center"/>
          </w:tcPr>
          <w:p w:rsidR="002D2B1E" w:rsidRPr="00851923" w:rsidRDefault="002D2B1E" w:rsidP="002D2B1E">
            <w:pPr>
              <w:snapToGrid w:val="0"/>
              <w:jc w:val="center"/>
              <w:rPr>
                <w:sz w:val="22"/>
                <w:szCs w:val="22"/>
              </w:rPr>
            </w:pPr>
          </w:p>
        </w:tc>
      </w:tr>
      <w:tr w:rsidR="002D2B1E" w:rsidRPr="00851923" w:rsidTr="00773B88">
        <w:trPr>
          <w:cantSplit/>
          <w:jc w:val="center"/>
        </w:trPr>
        <w:tc>
          <w:tcPr>
            <w:tcW w:w="638" w:type="dxa"/>
            <w:vAlign w:val="center"/>
          </w:tcPr>
          <w:p w:rsidR="002D2B1E" w:rsidRPr="00851923" w:rsidRDefault="002D2B1E" w:rsidP="002D2B1E">
            <w:pPr>
              <w:jc w:val="center"/>
              <w:rPr>
                <w:b/>
                <w:sz w:val="22"/>
                <w:szCs w:val="22"/>
                <w:u w:val="single"/>
              </w:rPr>
            </w:pPr>
          </w:p>
        </w:tc>
        <w:tc>
          <w:tcPr>
            <w:tcW w:w="3402" w:type="dxa"/>
            <w:vAlign w:val="center"/>
          </w:tcPr>
          <w:p w:rsidR="002D2B1E" w:rsidRPr="00851923" w:rsidRDefault="002D2B1E" w:rsidP="002D2B1E">
            <w:pPr>
              <w:snapToGrid w:val="0"/>
              <w:jc w:val="center"/>
              <w:rPr>
                <w:sz w:val="22"/>
                <w:szCs w:val="22"/>
              </w:rPr>
            </w:pPr>
          </w:p>
        </w:tc>
        <w:tc>
          <w:tcPr>
            <w:tcW w:w="5103" w:type="dxa"/>
            <w:vAlign w:val="center"/>
          </w:tcPr>
          <w:p w:rsidR="002D2B1E" w:rsidRPr="00851923" w:rsidRDefault="002D2B1E" w:rsidP="002D2B1E">
            <w:pPr>
              <w:ind w:right="-122"/>
              <w:rPr>
                <w:sz w:val="22"/>
                <w:szCs w:val="22"/>
              </w:rPr>
            </w:pPr>
            <w:r w:rsidRPr="00851923">
              <w:rPr>
                <w:sz w:val="22"/>
                <w:szCs w:val="22"/>
              </w:rPr>
              <w:t>сетей и сооружений. М 1:5000</w:t>
            </w:r>
          </w:p>
        </w:tc>
        <w:tc>
          <w:tcPr>
            <w:tcW w:w="920" w:type="dxa"/>
            <w:vAlign w:val="center"/>
          </w:tcPr>
          <w:p w:rsidR="002D2B1E" w:rsidRPr="00851923" w:rsidRDefault="002D2B1E" w:rsidP="002D2B1E">
            <w:pPr>
              <w:snapToGrid w:val="0"/>
              <w:jc w:val="center"/>
              <w:rPr>
                <w:sz w:val="22"/>
                <w:szCs w:val="22"/>
              </w:rPr>
            </w:pPr>
          </w:p>
        </w:tc>
      </w:tr>
      <w:tr w:rsidR="002D2B1E" w:rsidRPr="00851923" w:rsidTr="00773B88">
        <w:trPr>
          <w:cantSplit/>
          <w:jc w:val="center"/>
        </w:trPr>
        <w:tc>
          <w:tcPr>
            <w:tcW w:w="638" w:type="dxa"/>
            <w:vAlign w:val="center"/>
          </w:tcPr>
          <w:p w:rsidR="002D2B1E" w:rsidRPr="00851923" w:rsidRDefault="002D2B1E" w:rsidP="002D2B1E">
            <w:pPr>
              <w:jc w:val="center"/>
              <w:rPr>
                <w:b/>
                <w:sz w:val="22"/>
                <w:szCs w:val="22"/>
                <w:u w:val="single"/>
              </w:rPr>
            </w:pPr>
          </w:p>
        </w:tc>
        <w:tc>
          <w:tcPr>
            <w:tcW w:w="3402" w:type="dxa"/>
            <w:vAlign w:val="center"/>
          </w:tcPr>
          <w:p w:rsidR="002D2B1E" w:rsidRPr="00851923" w:rsidRDefault="002D2B1E" w:rsidP="002D2B1E">
            <w:pPr>
              <w:snapToGrid w:val="0"/>
              <w:jc w:val="center"/>
              <w:rPr>
                <w:sz w:val="22"/>
                <w:szCs w:val="22"/>
              </w:rPr>
            </w:pPr>
          </w:p>
        </w:tc>
        <w:tc>
          <w:tcPr>
            <w:tcW w:w="5103" w:type="dxa"/>
            <w:vAlign w:val="center"/>
          </w:tcPr>
          <w:p w:rsidR="002D2B1E" w:rsidRPr="00851923" w:rsidRDefault="002D2B1E" w:rsidP="002D2B1E">
            <w:pPr>
              <w:ind w:right="-122"/>
              <w:jc w:val="center"/>
              <w:rPr>
                <w:sz w:val="22"/>
                <w:szCs w:val="22"/>
              </w:rPr>
            </w:pPr>
          </w:p>
        </w:tc>
        <w:tc>
          <w:tcPr>
            <w:tcW w:w="920" w:type="dxa"/>
            <w:vAlign w:val="center"/>
          </w:tcPr>
          <w:p w:rsidR="002D2B1E" w:rsidRPr="00851923" w:rsidRDefault="002D2B1E" w:rsidP="002D2B1E">
            <w:pPr>
              <w:snapToGrid w:val="0"/>
              <w:jc w:val="center"/>
              <w:rPr>
                <w:sz w:val="22"/>
                <w:szCs w:val="22"/>
              </w:rPr>
            </w:pPr>
          </w:p>
        </w:tc>
      </w:tr>
      <w:tr w:rsidR="002D2B1E" w:rsidRPr="00851923" w:rsidTr="00773B88">
        <w:trPr>
          <w:cantSplit/>
          <w:jc w:val="center"/>
        </w:trPr>
        <w:tc>
          <w:tcPr>
            <w:tcW w:w="638" w:type="dxa"/>
            <w:vAlign w:val="center"/>
          </w:tcPr>
          <w:p w:rsidR="002D2B1E" w:rsidRPr="00851923" w:rsidRDefault="002D2B1E" w:rsidP="002D2B1E">
            <w:pPr>
              <w:jc w:val="center"/>
              <w:rPr>
                <w:sz w:val="22"/>
                <w:szCs w:val="22"/>
              </w:rPr>
            </w:pPr>
          </w:p>
        </w:tc>
        <w:tc>
          <w:tcPr>
            <w:tcW w:w="3402" w:type="dxa"/>
            <w:vAlign w:val="center"/>
          </w:tcPr>
          <w:p w:rsidR="002D2B1E" w:rsidRPr="00851923" w:rsidRDefault="002D2B1E" w:rsidP="002D2B1E">
            <w:pPr>
              <w:jc w:val="center"/>
              <w:rPr>
                <w:b/>
                <w:sz w:val="22"/>
                <w:szCs w:val="22"/>
                <w:u w:val="single"/>
              </w:rPr>
            </w:pPr>
            <w:r w:rsidRPr="00851923">
              <w:rPr>
                <w:b/>
                <w:sz w:val="22"/>
                <w:szCs w:val="22"/>
                <w:u w:val="single"/>
              </w:rPr>
              <w:t>ТОМ 2</w:t>
            </w:r>
          </w:p>
        </w:tc>
        <w:tc>
          <w:tcPr>
            <w:tcW w:w="5103" w:type="dxa"/>
            <w:vAlign w:val="center"/>
          </w:tcPr>
          <w:p w:rsidR="002D2B1E" w:rsidRPr="00851923" w:rsidRDefault="002D2B1E" w:rsidP="002D2B1E">
            <w:pPr>
              <w:jc w:val="center"/>
              <w:rPr>
                <w:sz w:val="22"/>
                <w:szCs w:val="22"/>
              </w:rPr>
            </w:pPr>
            <w:r w:rsidRPr="00851923">
              <w:rPr>
                <w:b/>
                <w:sz w:val="22"/>
                <w:szCs w:val="22"/>
                <w:u w:val="single"/>
              </w:rPr>
              <w:t>Материалы по обоснованию</w:t>
            </w:r>
          </w:p>
        </w:tc>
        <w:tc>
          <w:tcPr>
            <w:tcW w:w="920" w:type="dxa"/>
            <w:vAlign w:val="center"/>
          </w:tcPr>
          <w:p w:rsidR="002D2B1E" w:rsidRPr="00851923" w:rsidRDefault="002D2B1E" w:rsidP="002D2B1E">
            <w:pPr>
              <w:snapToGrid w:val="0"/>
              <w:jc w:val="center"/>
              <w:rPr>
                <w:sz w:val="22"/>
                <w:szCs w:val="22"/>
              </w:rPr>
            </w:pPr>
          </w:p>
        </w:tc>
      </w:tr>
      <w:tr w:rsidR="002D2B1E" w:rsidRPr="00851923" w:rsidTr="00773B88">
        <w:trPr>
          <w:cantSplit/>
          <w:jc w:val="center"/>
        </w:trPr>
        <w:tc>
          <w:tcPr>
            <w:tcW w:w="638" w:type="dxa"/>
            <w:vAlign w:val="center"/>
          </w:tcPr>
          <w:p w:rsidR="002D2B1E" w:rsidRPr="00851923" w:rsidRDefault="002D2B1E" w:rsidP="002D2B1E">
            <w:pPr>
              <w:jc w:val="center"/>
              <w:rPr>
                <w:sz w:val="22"/>
                <w:szCs w:val="22"/>
              </w:rPr>
            </w:pPr>
            <w:r w:rsidRPr="00851923">
              <w:rPr>
                <w:sz w:val="22"/>
                <w:szCs w:val="22"/>
              </w:rPr>
              <w:t>2</w:t>
            </w:r>
          </w:p>
        </w:tc>
        <w:tc>
          <w:tcPr>
            <w:tcW w:w="3402" w:type="dxa"/>
            <w:vAlign w:val="center"/>
          </w:tcPr>
          <w:p w:rsidR="002D2B1E" w:rsidRPr="00851923" w:rsidRDefault="00EF5D05" w:rsidP="002D2B1E">
            <w:pPr>
              <w:jc w:val="center"/>
              <w:rPr>
                <w:b/>
                <w:sz w:val="22"/>
                <w:szCs w:val="22"/>
              </w:rPr>
            </w:pPr>
            <w:r>
              <w:rPr>
                <w:b/>
                <w:sz w:val="22"/>
                <w:szCs w:val="22"/>
              </w:rPr>
              <w:t>К-048</w:t>
            </w:r>
            <w:r w:rsidR="002D2B1E" w:rsidRPr="00851923">
              <w:rPr>
                <w:b/>
                <w:sz w:val="22"/>
                <w:szCs w:val="22"/>
              </w:rPr>
              <w:t>-1-МО-ОПЗ Том 2 книга 3</w:t>
            </w:r>
          </w:p>
        </w:tc>
        <w:tc>
          <w:tcPr>
            <w:tcW w:w="5103" w:type="dxa"/>
            <w:vAlign w:val="center"/>
          </w:tcPr>
          <w:p w:rsidR="002D2B1E" w:rsidRPr="00851923" w:rsidRDefault="002D2B1E" w:rsidP="002D2B1E">
            <w:pPr>
              <w:pStyle w:val="8"/>
              <w:spacing w:before="0" w:after="0"/>
              <w:rPr>
                <w:b/>
                <w:i w:val="0"/>
                <w:sz w:val="22"/>
                <w:szCs w:val="22"/>
              </w:rPr>
            </w:pPr>
            <w:r w:rsidRPr="00851923">
              <w:rPr>
                <w:b/>
                <w:i w:val="0"/>
                <w:sz w:val="22"/>
                <w:szCs w:val="22"/>
              </w:rPr>
              <w:t xml:space="preserve">Материалы по обоснованию в текстовой </w:t>
            </w:r>
          </w:p>
        </w:tc>
        <w:tc>
          <w:tcPr>
            <w:tcW w:w="920" w:type="dxa"/>
            <w:vAlign w:val="center"/>
          </w:tcPr>
          <w:p w:rsidR="002D2B1E" w:rsidRPr="00851923" w:rsidRDefault="002D2B1E" w:rsidP="002D2B1E">
            <w:pPr>
              <w:jc w:val="center"/>
              <w:rPr>
                <w:b/>
                <w:sz w:val="22"/>
                <w:szCs w:val="22"/>
              </w:rPr>
            </w:pPr>
            <w:r w:rsidRPr="00851923">
              <w:rPr>
                <w:sz w:val="22"/>
                <w:szCs w:val="22"/>
              </w:rPr>
              <w:t>1 экз.</w:t>
            </w:r>
          </w:p>
        </w:tc>
      </w:tr>
      <w:tr w:rsidR="002D2B1E" w:rsidRPr="00851923" w:rsidTr="00773B88">
        <w:trPr>
          <w:cantSplit/>
          <w:jc w:val="center"/>
        </w:trPr>
        <w:tc>
          <w:tcPr>
            <w:tcW w:w="638" w:type="dxa"/>
            <w:vAlign w:val="center"/>
          </w:tcPr>
          <w:p w:rsidR="002D2B1E" w:rsidRPr="00851923" w:rsidRDefault="002D2B1E" w:rsidP="002D2B1E">
            <w:pPr>
              <w:jc w:val="center"/>
              <w:rPr>
                <w:sz w:val="22"/>
                <w:szCs w:val="22"/>
              </w:rPr>
            </w:pPr>
          </w:p>
        </w:tc>
        <w:tc>
          <w:tcPr>
            <w:tcW w:w="3402" w:type="dxa"/>
            <w:vAlign w:val="center"/>
          </w:tcPr>
          <w:p w:rsidR="002D2B1E" w:rsidRPr="00851923" w:rsidRDefault="002D2B1E" w:rsidP="002D2B1E">
            <w:pPr>
              <w:jc w:val="center"/>
              <w:rPr>
                <w:b/>
                <w:sz w:val="22"/>
                <w:szCs w:val="22"/>
              </w:rPr>
            </w:pPr>
          </w:p>
        </w:tc>
        <w:tc>
          <w:tcPr>
            <w:tcW w:w="5103" w:type="dxa"/>
            <w:vAlign w:val="center"/>
          </w:tcPr>
          <w:p w:rsidR="002D2B1E" w:rsidRPr="00851923" w:rsidRDefault="002D2B1E" w:rsidP="002D2B1E">
            <w:pPr>
              <w:pStyle w:val="8"/>
              <w:spacing w:before="0" w:after="0"/>
              <w:rPr>
                <w:b/>
                <w:i w:val="0"/>
                <w:sz w:val="22"/>
                <w:szCs w:val="22"/>
              </w:rPr>
            </w:pPr>
            <w:r w:rsidRPr="00851923">
              <w:rPr>
                <w:b/>
                <w:i w:val="0"/>
                <w:sz w:val="22"/>
                <w:szCs w:val="22"/>
              </w:rPr>
              <w:t>форме</w:t>
            </w:r>
          </w:p>
        </w:tc>
        <w:tc>
          <w:tcPr>
            <w:tcW w:w="920" w:type="dxa"/>
            <w:vAlign w:val="center"/>
          </w:tcPr>
          <w:p w:rsidR="002D2B1E" w:rsidRPr="00851923" w:rsidRDefault="002D2B1E" w:rsidP="002D2B1E">
            <w:pPr>
              <w:jc w:val="center"/>
              <w:rPr>
                <w:sz w:val="22"/>
                <w:szCs w:val="22"/>
              </w:rPr>
            </w:pPr>
          </w:p>
        </w:tc>
      </w:tr>
      <w:tr w:rsidR="002D2B1E" w:rsidRPr="00851923" w:rsidTr="00773B88">
        <w:trPr>
          <w:cantSplit/>
          <w:jc w:val="center"/>
        </w:trPr>
        <w:tc>
          <w:tcPr>
            <w:tcW w:w="638" w:type="dxa"/>
            <w:vAlign w:val="center"/>
          </w:tcPr>
          <w:p w:rsidR="002D2B1E" w:rsidRPr="00851923" w:rsidRDefault="002D2B1E" w:rsidP="002D2B1E">
            <w:pPr>
              <w:jc w:val="center"/>
              <w:rPr>
                <w:sz w:val="22"/>
                <w:szCs w:val="22"/>
              </w:rPr>
            </w:pPr>
            <w:r w:rsidRPr="00851923">
              <w:rPr>
                <w:sz w:val="22"/>
                <w:szCs w:val="22"/>
              </w:rPr>
              <w:t>2</w:t>
            </w:r>
          </w:p>
        </w:tc>
        <w:tc>
          <w:tcPr>
            <w:tcW w:w="3402" w:type="dxa"/>
            <w:vAlign w:val="center"/>
          </w:tcPr>
          <w:p w:rsidR="002D2B1E" w:rsidRPr="00851923" w:rsidRDefault="00EF5D05" w:rsidP="002D2B1E">
            <w:pPr>
              <w:jc w:val="center"/>
              <w:rPr>
                <w:b/>
                <w:sz w:val="22"/>
                <w:szCs w:val="22"/>
              </w:rPr>
            </w:pPr>
            <w:r>
              <w:rPr>
                <w:b/>
                <w:sz w:val="22"/>
                <w:szCs w:val="22"/>
              </w:rPr>
              <w:t>К-048</w:t>
            </w:r>
            <w:r w:rsidR="002D2B1E" w:rsidRPr="00851923">
              <w:rPr>
                <w:b/>
                <w:sz w:val="22"/>
                <w:szCs w:val="22"/>
              </w:rPr>
              <w:t>-1-МО-ГД Том 2 книга 4</w:t>
            </w:r>
          </w:p>
        </w:tc>
        <w:tc>
          <w:tcPr>
            <w:tcW w:w="5103" w:type="dxa"/>
            <w:vAlign w:val="center"/>
          </w:tcPr>
          <w:p w:rsidR="002D2B1E" w:rsidRPr="00851923" w:rsidRDefault="002D2B1E" w:rsidP="002D2B1E">
            <w:pPr>
              <w:pStyle w:val="8"/>
              <w:spacing w:before="0" w:after="0"/>
              <w:rPr>
                <w:b/>
                <w:i w:val="0"/>
                <w:sz w:val="22"/>
                <w:szCs w:val="22"/>
              </w:rPr>
            </w:pPr>
            <w:r w:rsidRPr="00851923">
              <w:rPr>
                <w:b/>
                <w:i w:val="0"/>
                <w:sz w:val="22"/>
                <w:szCs w:val="22"/>
              </w:rPr>
              <w:t>Карты материалов по обоснованию</w:t>
            </w:r>
          </w:p>
        </w:tc>
        <w:tc>
          <w:tcPr>
            <w:tcW w:w="920" w:type="dxa"/>
            <w:vAlign w:val="center"/>
          </w:tcPr>
          <w:p w:rsidR="002D2B1E" w:rsidRPr="00851923" w:rsidRDefault="002D2B1E" w:rsidP="002D2B1E">
            <w:pPr>
              <w:jc w:val="center"/>
              <w:rPr>
                <w:b/>
                <w:sz w:val="22"/>
                <w:szCs w:val="22"/>
              </w:rPr>
            </w:pPr>
            <w:r w:rsidRPr="00851923">
              <w:rPr>
                <w:sz w:val="22"/>
                <w:szCs w:val="22"/>
              </w:rPr>
              <w:t>1 экз.</w:t>
            </w:r>
          </w:p>
        </w:tc>
      </w:tr>
      <w:tr w:rsidR="002D2B1E" w:rsidRPr="00851923" w:rsidTr="00773B88">
        <w:trPr>
          <w:cantSplit/>
          <w:jc w:val="center"/>
        </w:trPr>
        <w:tc>
          <w:tcPr>
            <w:tcW w:w="638" w:type="dxa"/>
            <w:vAlign w:val="center"/>
          </w:tcPr>
          <w:p w:rsidR="002D2B1E" w:rsidRPr="00851923" w:rsidRDefault="002D2B1E" w:rsidP="002D2B1E">
            <w:pPr>
              <w:jc w:val="center"/>
              <w:rPr>
                <w:sz w:val="22"/>
                <w:szCs w:val="22"/>
              </w:rPr>
            </w:pPr>
          </w:p>
        </w:tc>
        <w:tc>
          <w:tcPr>
            <w:tcW w:w="3402" w:type="dxa"/>
            <w:vAlign w:val="center"/>
          </w:tcPr>
          <w:p w:rsidR="002D2B1E" w:rsidRPr="00851923" w:rsidRDefault="00EF5D05" w:rsidP="002D2B1E">
            <w:pPr>
              <w:jc w:val="center"/>
              <w:rPr>
                <w:sz w:val="22"/>
                <w:szCs w:val="22"/>
              </w:rPr>
            </w:pPr>
            <w:r>
              <w:rPr>
                <w:sz w:val="22"/>
                <w:szCs w:val="22"/>
              </w:rPr>
              <w:t>К-048</w:t>
            </w:r>
            <w:r w:rsidR="002D2B1E" w:rsidRPr="00851923">
              <w:rPr>
                <w:sz w:val="22"/>
                <w:szCs w:val="22"/>
              </w:rPr>
              <w:t>-1-МО-4</w:t>
            </w:r>
          </w:p>
        </w:tc>
        <w:tc>
          <w:tcPr>
            <w:tcW w:w="5103" w:type="dxa"/>
            <w:vAlign w:val="center"/>
          </w:tcPr>
          <w:p w:rsidR="002D2B1E" w:rsidRPr="00851923" w:rsidRDefault="002D2B1E" w:rsidP="002D2B1E">
            <w:pPr>
              <w:pStyle w:val="3"/>
              <w:spacing w:before="0" w:after="0"/>
              <w:rPr>
                <w:rFonts w:ascii="Times New Roman" w:hAnsi="Times New Roman" w:cs="Times New Roman"/>
                <w:sz w:val="22"/>
                <w:szCs w:val="22"/>
              </w:rPr>
            </w:pPr>
            <w:r w:rsidRPr="00851923">
              <w:rPr>
                <w:rFonts w:ascii="Times New Roman" w:hAnsi="Times New Roman" w:cs="Times New Roman"/>
                <w:sz w:val="22"/>
                <w:szCs w:val="22"/>
              </w:rPr>
              <w:t xml:space="preserve">Карта (фрагмент карты) положения сельского </w:t>
            </w:r>
          </w:p>
        </w:tc>
        <w:tc>
          <w:tcPr>
            <w:tcW w:w="920" w:type="dxa"/>
            <w:vAlign w:val="center"/>
          </w:tcPr>
          <w:p w:rsidR="002D2B1E" w:rsidRPr="00851923" w:rsidRDefault="002D2B1E" w:rsidP="002D2B1E">
            <w:pPr>
              <w:snapToGrid w:val="0"/>
              <w:jc w:val="center"/>
              <w:rPr>
                <w:sz w:val="22"/>
                <w:szCs w:val="22"/>
              </w:rPr>
            </w:pPr>
          </w:p>
        </w:tc>
      </w:tr>
      <w:tr w:rsidR="002D2B1E" w:rsidRPr="00851923" w:rsidTr="00773B88">
        <w:trPr>
          <w:cantSplit/>
          <w:jc w:val="center"/>
        </w:trPr>
        <w:tc>
          <w:tcPr>
            <w:tcW w:w="638" w:type="dxa"/>
            <w:vAlign w:val="center"/>
          </w:tcPr>
          <w:p w:rsidR="002D2B1E" w:rsidRPr="00851923" w:rsidRDefault="002D2B1E" w:rsidP="002D2B1E">
            <w:pPr>
              <w:jc w:val="center"/>
              <w:rPr>
                <w:sz w:val="22"/>
                <w:szCs w:val="22"/>
              </w:rPr>
            </w:pPr>
          </w:p>
        </w:tc>
        <w:tc>
          <w:tcPr>
            <w:tcW w:w="3402" w:type="dxa"/>
            <w:vAlign w:val="center"/>
          </w:tcPr>
          <w:p w:rsidR="002D2B1E" w:rsidRPr="00851923" w:rsidRDefault="002D2B1E" w:rsidP="002D2B1E">
            <w:pPr>
              <w:jc w:val="center"/>
              <w:rPr>
                <w:sz w:val="22"/>
                <w:szCs w:val="22"/>
              </w:rPr>
            </w:pPr>
          </w:p>
        </w:tc>
        <w:tc>
          <w:tcPr>
            <w:tcW w:w="5103" w:type="dxa"/>
            <w:vAlign w:val="center"/>
          </w:tcPr>
          <w:p w:rsidR="002D2B1E" w:rsidRPr="00851923" w:rsidRDefault="002D2B1E" w:rsidP="002D2B1E">
            <w:pPr>
              <w:rPr>
                <w:sz w:val="22"/>
                <w:szCs w:val="22"/>
              </w:rPr>
            </w:pPr>
            <w:r w:rsidRPr="00851923">
              <w:rPr>
                <w:sz w:val="22"/>
                <w:szCs w:val="22"/>
              </w:rPr>
              <w:t>поселения в системе расселения. М 1:10000</w:t>
            </w:r>
          </w:p>
        </w:tc>
        <w:tc>
          <w:tcPr>
            <w:tcW w:w="920" w:type="dxa"/>
            <w:vAlign w:val="center"/>
          </w:tcPr>
          <w:p w:rsidR="002D2B1E" w:rsidRPr="00851923" w:rsidRDefault="002D2B1E" w:rsidP="002D2B1E">
            <w:pPr>
              <w:snapToGrid w:val="0"/>
              <w:jc w:val="center"/>
              <w:rPr>
                <w:sz w:val="22"/>
                <w:szCs w:val="22"/>
              </w:rPr>
            </w:pPr>
          </w:p>
        </w:tc>
      </w:tr>
      <w:tr w:rsidR="002D2B1E" w:rsidRPr="00851923" w:rsidTr="00773B88">
        <w:trPr>
          <w:cantSplit/>
          <w:jc w:val="center"/>
        </w:trPr>
        <w:tc>
          <w:tcPr>
            <w:tcW w:w="638" w:type="dxa"/>
            <w:vAlign w:val="center"/>
          </w:tcPr>
          <w:p w:rsidR="002D2B1E" w:rsidRPr="00851923" w:rsidRDefault="002D2B1E" w:rsidP="002D2B1E">
            <w:pPr>
              <w:jc w:val="center"/>
              <w:rPr>
                <w:sz w:val="22"/>
                <w:szCs w:val="22"/>
              </w:rPr>
            </w:pPr>
          </w:p>
        </w:tc>
        <w:tc>
          <w:tcPr>
            <w:tcW w:w="3402" w:type="dxa"/>
            <w:vAlign w:val="center"/>
          </w:tcPr>
          <w:p w:rsidR="002D2B1E" w:rsidRPr="00851923" w:rsidRDefault="00EF5D05" w:rsidP="002D2B1E">
            <w:pPr>
              <w:jc w:val="center"/>
              <w:rPr>
                <w:b/>
                <w:sz w:val="22"/>
                <w:szCs w:val="22"/>
              </w:rPr>
            </w:pPr>
            <w:r>
              <w:rPr>
                <w:sz w:val="22"/>
                <w:szCs w:val="22"/>
              </w:rPr>
              <w:t>К-048</w:t>
            </w:r>
            <w:r w:rsidR="002D2B1E" w:rsidRPr="00851923">
              <w:rPr>
                <w:sz w:val="22"/>
                <w:szCs w:val="22"/>
              </w:rPr>
              <w:t>-1-МО-5</w:t>
            </w:r>
          </w:p>
        </w:tc>
        <w:tc>
          <w:tcPr>
            <w:tcW w:w="5103" w:type="dxa"/>
            <w:vAlign w:val="center"/>
          </w:tcPr>
          <w:p w:rsidR="002D2B1E" w:rsidRPr="00851923" w:rsidRDefault="002D2B1E" w:rsidP="002D2B1E">
            <w:pPr>
              <w:rPr>
                <w:sz w:val="22"/>
                <w:szCs w:val="22"/>
              </w:rPr>
            </w:pPr>
            <w:r w:rsidRPr="00851923">
              <w:rPr>
                <w:sz w:val="22"/>
                <w:szCs w:val="22"/>
              </w:rPr>
              <w:t xml:space="preserve">Схема (фрагмент схемы) современного </w:t>
            </w:r>
          </w:p>
        </w:tc>
        <w:tc>
          <w:tcPr>
            <w:tcW w:w="920" w:type="dxa"/>
            <w:vAlign w:val="center"/>
          </w:tcPr>
          <w:p w:rsidR="002D2B1E" w:rsidRPr="00851923" w:rsidRDefault="002D2B1E" w:rsidP="002D2B1E">
            <w:pPr>
              <w:jc w:val="center"/>
              <w:rPr>
                <w:b/>
                <w:sz w:val="22"/>
                <w:szCs w:val="22"/>
              </w:rPr>
            </w:pPr>
          </w:p>
        </w:tc>
      </w:tr>
      <w:tr w:rsidR="002D2B1E" w:rsidRPr="00851923" w:rsidTr="00773B88">
        <w:trPr>
          <w:cantSplit/>
          <w:jc w:val="center"/>
        </w:trPr>
        <w:tc>
          <w:tcPr>
            <w:tcW w:w="638" w:type="dxa"/>
            <w:vAlign w:val="center"/>
          </w:tcPr>
          <w:p w:rsidR="002D2B1E" w:rsidRPr="00851923" w:rsidRDefault="002D2B1E" w:rsidP="002D2B1E">
            <w:pPr>
              <w:jc w:val="center"/>
              <w:rPr>
                <w:sz w:val="22"/>
                <w:szCs w:val="22"/>
              </w:rPr>
            </w:pPr>
          </w:p>
        </w:tc>
        <w:tc>
          <w:tcPr>
            <w:tcW w:w="3402" w:type="dxa"/>
            <w:vAlign w:val="center"/>
          </w:tcPr>
          <w:p w:rsidR="002D2B1E" w:rsidRPr="00851923" w:rsidRDefault="002D2B1E" w:rsidP="002D2B1E">
            <w:pPr>
              <w:jc w:val="center"/>
              <w:rPr>
                <w:sz w:val="22"/>
                <w:szCs w:val="22"/>
              </w:rPr>
            </w:pPr>
          </w:p>
        </w:tc>
        <w:tc>
          <w:tcPr>
            <w:tcW w:w="5103" w:type="dxa"/>
            <w:vAlign w:val="center"/>
          </w:tcPr>
          <w:p w:rsidR="002D2B1E" w:rsidRPr="00851923" w:rsidRDefault="002D2B1E" w:rsidP="002D2B1E">
            <w:pPr>
              <w:rPr>
                <w:sz w:val="22"/>
                <w:szCs w:val="22"/>
              </w:rPr>
            </w:pPr>
            <w:r w:rsidRPr="00851923">
              <w:rPr>
                <w:sz w:val="22"/>
                <w:szCs w:val="22"/>
              </w:rPr>
              <w:t>использования территорий муниципального</w:t>
            </w:r>
          </w:p>
        </w:tc>
        <w:tc>
          <w:tcPr>
            <w:tcW w:w="920" w:type="dxa"/>
            <w:vAlign w:val="center"/>
          </w:tcPr>
          <w:p w:rsidR="002D2B1E" w:rsidRPr="00851923" w:rsidRDefault="002D2B1E" w:rsidP="002D2B1E">
            <w:pPr>
              <w:jc w:val="center"/>
              <w:rPr>
                <w:b/>
                <w:sz w:val="22"/>
                <w:szCs w:val="22"/>
              </w:rPr>
            </w:pPr>
          </w:p>
        </w:tc>
      </w:tr>
      <w:tr w:rsidR="002D2B1E" w:rsidRPr="00851923" w:rsidTr="00773B88">
        <w:trPr>
          <w:cantSplit/>
          <w:jc w:val="center"/>
        </w:trPr>
        <w:tc>
          <w:tcPr>
            <w:tcW w:w="638" w:type="dxa"/>
            <w:vAlign w:val="center"/>
          </w:tcPr>
          <w:p w:rsidR="002D2B1E" w:rsidRPr="00851923" w:rsidRDefault="002D2B1E" w:rsidP="002D2B1E">
            <w:pPr>
              <w:jc w:val="center"/>
              <w:rPr>
                <w:sz w:val="22"/>
                <w:szCs w:val="22"/>
              </w:rPr>
            </w:pPr>
          </w:p>
        </w:tc>
        <w:tc>
          <w:tcPr>
            <w:tcW w:w="3402" w:type="dxa"/>
            <w:vAlign w:val="center"/>
          </w:tcPr>
          <w:p w:rsidR="002D2B1E" w:rsidRPr="00851923" w:rsidRDefault="002D2B1E" w:rsidP="002D2B1E">
            <w:pPr>
              <w:jc w:val="center"/>
              <w:rPr>
                <w:b/>
                <w:sz w:val="22"/>
                <w:szCs w:val="22"/>
              </w:rPr>
            </w:pPr>
          </w:p>
        </w:tc>
        <w:tc>
          <w:tcPr>
            <w:tcW w:w="5103" w:type="dxa"/>
            <w:vAlign w:val="center"/>
          </w:tcPr>
          <w:p w:rsidR="002D2B1E" w:rsidRPr="00851923" w:rsidRDefault="002D2B1E" w:rsidP="002D2B1E">
            <w:pPr>
              <w:ind w:right="-122"/>
              <w:rPr>
                <w:sz w:val="22"/>
                <w:szCs w:val="22"/>
              </w:rPr>
            </w:pPr>
            <w:r w:rsidRPr="00851923">
              <w:rPr>
                <w:sz w:val="22"/>
                <w:szCs w:val="22"/>
              </w:rPr>
              <w:t>образования с отображением границ земель</w:t>
            </w:r>
          </w:p>
        </w:tc>
        <w:tc>
          <w:tcPr>
            <w:tcW w:w="920" w:type="dxa"/>
            <w:vAlign w:val="center"/>
          </w:tcPr>
          <w:p w:rsidR="002D2B1E" w:rsidRPr="00851923" w:rsidRDefault="002D2B1E" w:rsidP="002D2B1E">
            <w:pPr>
              <w:snapToGrid w:val="0"/>
              <w:jc w:val="center"/>
              <w:rPr>
                <w:sz w:val="22"/>
                <w:szCs w:val="22"/>
              </w:rPr>
            </w:pPr>
          </w:p>
        </w:tc>
      </w:tr>
      <w:tr w:rsidR="002D2B1E" w:rsidRPr="00851923" w:rsidTr="00773B88">
        <w:trPr>
          <w:cantSplit/>
          <w:jc w:val="center"/>
        </w:trPr>
        <w:tc>
          <w:tcPr>
            <w:tcW w:w="638" w:type="dxa"/>
            <w:vAlign w:val="center"/>
          </w:tcPr>
          <w:p w:rsidR="002D2B1E" w:rsidRPr="00851923" w:rsidRDefault="002D2B1E" w:rsidP="002D2B1E">
            <w:pPr>
              <w:jc w:val="center"/>
              <w:rPr>
                <w:sz w:val="22"/>
                <w:szCs w:val="22"/>
              </w:rPr>
            </w:pPr>
          </w:p>
        </w:tc>
        <w:tc>
          <w:tcPr>
            <w:tcW w:w="3402" w:type="dxa"/>
            <w:vAlign w:val="center"/>
          </w:tcPr>
          <w:p w:rsidR="002D2B1E" w:rsidRPr="00851923" w:rsidRDefault="002D2B1E" w:rsidP="002D2B1E">
            <w:pPr>
              <w:jc w:val="center"/>
              <w:rPr>
                <w:sz w:val="22"/>
                <w:szCs w:val="22"/>
              </w:rPr>
            </w:pPr>
          </w:p>
        </w:tc>
        <w:tc>
          <w:tcPr>
            <w:tcW w:w="5103" w:type="dxa"/>
            <w:vAlign w:val="center"/>
          </w:tcPr>
          <w:p w:rsidR="002D2B1E" w:rsidRPr="00851923" w:rsidRDefault="002D2B1E" w:rsidP="002D2B1E">
            <w:pPr>
              <w:rPr>
                <w:sz w:val="22"/>
                <w:szCs w:val="22"/>
              </w:rPr>
            </w:pPr>
            <w:r w:rsidRPr="00851923">
              <w:rPr>
                <w:sz w:val="22"/>
                <w:szCs w:val="22"/>
              </w:rPr>
              <w:t>различных категорий и иной информации</w:t>
            </w:r>
          </w:p>
        </w:tc>
        <w:tc>
          <w:tcPr>
            <w:tcW w:w="920" w:type="dxa"/>
            <w:vAlign w:val="center"/>
          </w:tcPr>
          <w:p w:rsidR="002D2B1E" w:rsidRPr="00851923" w:rsidRDefault="002D2B1E" w:rsidP="002D2B1E">
            <w:pPr>
              <w:jc w:val="center"/>
              <w:rPr>
                <w:sz w:val="22"/>
                <w:szCs w:val="22"/>
              </w:rPr>
            </w:pPr>
          </w:p>
        </w:tc>
      </w:tr>
      <w:tr w:rsidR="002D2B1E" w:rsidRPr="00851923" w:rsidTr="00773B88">
        <w:trPr>
          <w:cantSplit/>
          <w:jc w:val="center"/>
        </w:trPr>
        <w:tc>
          <w:tcPr>
            <w:tcW w:w="638" w:type="dxa"/>
            <w:vAlign w:val="center"/>
          </w:tcPr>
          <w:p w:rsidR="002D2B1E" w:rsidRPr="00851923" w:rsidRDefault="002D2B1E" w:rsidP="002D2B1E">
            <w:pPr>
              <w:jc w:val="center"/>
              <w:rPr>
                <w:sz w:val="22"/>
                <w:szCs w:val="22"/>
              </w:rPr>
            </w:pPr>
          </w:p>
        </w:tc>
        <w:tc>
          <w:tcPr>
            <w:tcW w:w="3402" w:type="dxa"/>
            <w:vAlign w:val="center"/>
          </w:tcPr>
          <w:p w:rsidR="002D2B1E" w:rsidRPr="00851923" w:rsidRDefault="002D2B1E" w:rsidP="002D2B1E">
            <w:pPr>
              <w:jc w:val="center"/>
              <w:rPr>
                <w:sz w:val="22"/>
                <w:szCs w:val="22"/>
              </w:rPr>
            </w:pPr>
          </w:p>
        </w:tc>
        <w:tc>
          <w:tcPr>
            <w:tcW w:w="5103" w:type="dxa"/>
            <w:vAlign w:val="center"/>
          </w:tcPr>
          <w:p w:rsidR="002D2B1E" w:rsidRPr="00851923" w:rsidRDefault="002D2B1E" w:rsidP="002D2B1E">
            <w:pPr>
              <w:rPr>
                <w:sz w:val="22"/>
                <w:szCs w:val="22"/>
              </w:rPr>
            </w:pPr>
            <w:r w:rsidRPr="00851923">
              <w:rPr>
                <w:sz w:val="22"/>
                <w:szCs w:val="22"/>
              </w:rPr>
              <w:t>об использовании соответствующих</w:t>
            </w:r>
          </w:p>
        </w:tc>
        <w:tc>
          <w:tcPr>
            <w:tcW w:w="920" w:type="dxa"/>
            <w:vAlign w:val="center"/>
          </w:tcPr>
          <w:p w:rsidR="002D2B1E" w:rsidRPr="00851923" w:rsidRDefault="002D2B1E" w:rsidP="002D2B1E">
            <w:pPr>
              <w:jc w:val="center"/>
              <w:rPr>
                <w:sz w:val="22"/>
                <w:szCs w:val="22"/>
              </w:rPr>
            </w:pPr>
          </w:p>
        </w:tc>
      </w:tr>
      <w:tr w:rsidR="002D2B1E" w:rsidRPr="00851923" w:rsidTr="00773B88">
        <w:trPr>
          <w:cantSplit/>
          <w:jc w:val="center"/>
        </w:trPr>
        <w:tc>
          <w:tcPr>
            <w:tcW w:w="638" w:type="dxa"/>
            <w:vAlign w:val="center"/>
          </w:tcPr>
          <w:p w:rsidR="002D2B1E" w:rsidRPr="00851923" w:rsidRDefault="002D2B1E" w:rsidP="002D2B1E">
            <w:pPr>
              <w:jc w:val="center"/>
              <w:rPr>
                <w:sz w:val="22"/>
                <w:szCs w:val="22"/>
              </w:rPr>
            </w:pPr>
          </w:p>
        </w:tc>
        <w:tc>
          <w:tcPr>
            <w:tcW w:w="3402" w:type="dxa"/>
            <w:vAlign w:val="center"/>
          </w:tcPr>
          <w:p w:rsidR="002D2B1E" w:rsidRPr="00851923" w:rsidRDefault="002D2B1E" w:rsidP="002D2B1E">
            <w:pPr>
              <w:jc w:val="center"/>
              <w:rPr>
                <w:sz w:val="22"/>
                <w:szCs w:val="22"/>
              </w:rPr>
            </w:pPr>
          </w:p>
        </w:tc>
        <w:tc>
          <w:tcPr>
            <w:tcW w:w="5103" w:type="dxa"/>
            <w:vAlign w:val="center"/>
          </w:tcPr>
          <w:p w:rsidR="002D2B1E" w:rsidRPr="00851923" w:rsidRDefault="002D2B1E" w:rsidP="002D2B1E">
            <w:pPr>
              <w:rPr>
                <w:sz w:val="22"/>
                <w:szCs w:val="22"/>
              </w:rPr>
            </w:pPr>
            <w:r w:rsidRPr="00851923">
              <w:rPr>
                <w:sz w:val="22"/>
                <w:szCs w:val="22"/>
              </w:rPr>
              <w:t>территорий. Схема ограничений,</w:t>
            </w:r>
          </w:p>
        </w:tc>
        <w:tc>
          <w:tcPr>
            <w:tcW w:w="920" w:type="dxa"/>
            <w:vAlign w:val="center"/>
          </w:tcPr>
          <w:p w:rsidR="002D2B1E" w:rsidRPr="00851923" w:rsidRDefault="002D2B1E" w:rsidP="002D2B1E">
            <w:pPr>
              <w:jc w:val="center"/>
              <w:rPr>
                <w:sz w:val="22"/>
                <w:szCs w:val="22"/>
              </w:rPr>
            </w:pPr>
          </w:p>
        </w:tc>
      </w:tr>
      <w:tr w:rsidR="002D2B1E" w:rsidRPr="00851923" w:rsidTr="00773B88">
        <w:trPr>
          <w:cantSplit/>
          <w:jc w:val="center"/>
        </w:trPr>
        <w:tc>
          <w:tcPr>
            <w:tcW w:w="638" w:type="dxa"/>
            <w:vAlign w:val="center"/>
          </w:tcPr>
          <w:p w:rsidR="002D2B1E" w:rsidRPr="00851923" w:rsidRDefault="002D2B1E" w:rsidP="002D2B1E">
            <w:pPr>
              <w:jc w:val="center"/>
              <w:rPr>
                <w:sz w:val="22"/>
                <w:szCs w:val="22"/>
              </w:rPr>
            </w:pPr>
          </w:p>
        </w:tc>
        <w:tc>
          <w:tcPr>
            <w:tcW w:w="3402" w:type="dxa"/>
            <w:vAlign w:val="center"/>
          </w:tcPr>
          <w:p w:rsidR="002D2B1E" w:rsidRPr="00851923" w:rsidRDefault="002D2B1E" w:rsidP="002D2B1E">
            <w:pPr>
              <w:jc w:val="center"/>
              <w:rPr>
                <w:sz w:val="22"/>
                <w:szCs w:val="22"/>
              </w:rPr>
            </w:pPr>
          </w:p>
        </w:tc>
        <w:tc>
          <w:tcPr>
            <w:tcW w:w="5103" w:type="dxa"/>
            <w:vAlign w:val="center"/>
          </w:tcPr>
          <w:p w:rsidR="002D2B1E" w:rsidRPr="00851923" w:rsidRDefault="002D2B1E" w:rsidP="002D2B1E">
            <w:pPr>
              <w:rPr>
                <w:sz w:val="22"/>
                <w:szCs w:val="22"/>
              </w:rPr>
            </w:pPr>
            <w:r w:rsidRPr="00851923">
              <w:rPr>
                <w:sz w:val="22"/>
                <w:szCs w:val="22"/>
              </w:rPr>
              <w:t>утверждаемые в системе схем территориально-</w:t>
            </w:r>
          </w:p>
        </w:tc>
        <w:tc>
          <w:tcPr>
            <w:tcW w:w="920" w:type="dxa"/>
            <w:vAlign w:val="center"/>
          </w:tcPr>
          <w:p w:rsidR="002D2B1E" w:rsidRPr="00851923" w:rsidRDefault="002D2B1E" w:rsidP="002D2B1E">
            <w:pPr>
              <w:jc w:val="center"/>
              <w:rPr>
                <w:sz w:val="22"/>
                <w:szCs w:val="22"/>
              </w:rPr>
            </w:pPr>
          </w:p>
        </w:tc>
      </w:tr>
      <w:tr w:rsidR="002D2B1E" w:rsidRPr="00851923" w:rsidTr="00773B88">
        <w:trPr>
          <w:cantSplit/>
          <w:jc w:val="center"/>
        </w:trPr>
        <w:tc>
          <w:tcPr>
            <w:tcW w:w="638" w:type="dxa"/>
            <w:vAlign w:val="center"/>
          </w:tcPr>
          <w:p w:rsidR="002D2B1E" w:rsidRPr="00851923" w:rsidRDefault="002D2B1E" w:rsidP="002D2B1E">
            <w:pPr>
              <w:jc w:val="center"/>
              <w:rPr>
                <w:sz w:val="22"/>
                <w:szCs w:val="22"/>
              </w:rPr>
            </w:pPr>
          </w:p>
        </w:tc>
        <w:tc>
          <w:tcPr>
            <w:tcW w:w="3402" w:type="dxa"/>
            <w:vAlign w:val="center"/>
          </w:tcPr>
          <w:p w:rsidR="002D2B1E" w:rsidRPr="00851923" w:rsidRDefault="002D2B1E" w:rsidP="002D2B1E">
            <w:pPr>
              <w:jc w:val="center"/>
              <w:rPr>
                <w:sz w:val="22"/>
                <w:szCs w:val="22"/>
              </w:rPr>
            </w:pPr>
          </w:p>
        </w:tc>
        <w:tc>
          <w:tcPr>
            <w:tcW w:w="5103" w:type="dxa"/>
            <w:vAlign w:val="center"/>
          </w:tcPr>
          <w:p w:rsidR="002D2B1E" w:rsidRPr="00851923" w:rsidRDefault="002D2B1E" w:rsidP="002D2B1E">
            <w:pPr>
              <w:rPr>
                <w:sz w:val="22"/>
                <w:szCs w:val="22"/>
              </w:rPr>
            </w:pPr>
            <w:r w:rsidRPr="00851923">
              <w:rPr>
                <w:sz w:val="22"/>
                <w:szCs w:val="22"/>
              </w:rPr>
              <w:t>го планирования. Схема границ территорий</w:t>
            </w:r>
          </w:p>
        </w:tc>
        <w:tc>
          <w:tcPr>
            <w:tcW w:w="920" w:type="dxa"/>
            <w:vAlign w:val="center"/>
          </w:tcPr>
          <w:p w:rsidR="002D2B1E" w:rsidRPr="00851923" w:rsidRDefault="002D2B1E" w:rsidP="002D2B1E">
            <w:pPr>
              <w:jc w:val="center"/>
              <w:rPr>
                <w:sz w:val="22"/>
                <w:szCs w:val="22"/>
              </w:rPr>
            </w:pPr>
          </w:p>
        </w:tc>
      </w:tr>
      <w:tr w:rsidR="002D2B1E" w:rsidRPr="00851923" w:rsidTr="00773B88">
        <w:trPr>
          <w:cantSplit/>
          <w:jc w:val="center"/>
        </w:trPr>
        <w:tc>
          <w:tcPr>
            <w:tcW w:w="638" w:type="dxa"/>
            <w:vAlign w:val="center"/>
          </w:tcPr>
          <w:p w:rsidR="002D2B1E" w:rsidRPr="00851923" w:rsidRDefault="002D2B1E" w:rsidP="002D2B1E">
            <w:pPr>
              <w:jc w:val="center"/>
              <w:rPr>
                <w:sz w:val="22"/>
                <w:szCs w:val="22"/>
              </w:rPr>
            </w:pPr>
          </w:p>
        </w:tc>
        <w:tc>
          <w:tcPr>
            <w:tcW w:w="3402" w:type="dxa"/>
            <w:vAlign w:val="center"/>
          </w:tcPr>
          <w:p w:rsidR="002D2B1E" w:rsidRPr="00851923" w:rsidRDefault="002D2B1E" w:rsidP="002D2B1E">
            <w:pPr>
              <w:jc w:val="center"/>
              <w:rPr>
                <w:sz w:val="22"/>
                <w:szCs w:val="22"/>
              </w:rPr>
            </w:pPr>
          </w:p>
        </w:tc>
        <w:tc>
          <w:tcPr>
            <w:tcW w:w="5103" w:type="dxa"/>
            <w:vAlign w:val="center"/>
          </w:tcPr>
          <w:p w:rsidR="002D2B1E" w:rsidRPr="00851923" w:rsidRDefault="002D2B1E" w:rsidP="002D2B1E">
            <w:pPr>
              <w:rPr>
                <w:sz w:val="22"/>
                <w:szCs w:val="22"/>
              </w:rPr>
            </w:pPr>
            <w:r w:rsidRPr="00851923">
              <w:rPr>
                <w:sz w:val="22"/>
                <w:szCs w:val="22"/>
              </w:rPr>
              <w:t>объектов культурного наследия. Схема границ</w:t>
            </w:r>
          </w:p>
        </w:tc>
        <w:tc>
          <w:tcPr>
            <w:tcW w:w="920" w:type="dxa"/>
            <w:vAlign w:val="center"/>
          </w:tcPr>
          <w:p w:rsidR="002D2B1E" w:rsidRPr="00851923" w:rsidRDefault="002D2B1E" w:rsidP="002D2B1E">
            <w:pPr>
              <w:jc w:val="center"/>
              <w:rPr>
                <w:sz w:val="22"/>
                <w:szCs w:val="22"/>
              </w:rPr>
            </w:pPr>
          </w:p>
        </w:tc>
      </w:tr>
      <w:tr w:rsidR="002D2B1E" w:rsidRPr="00851923" w:rsidTr="00773B88">
        <w:trPr>
          <w:cantSplit/>
          <w:jc w:val="center"/>
        </w:trPr>
        <w:tc>
          <w:tcPr>
            <w:tcW w:w="638" w:type="dxa"/>
            <w:vAlign w:val="center"/>
          </w:tcPr>
          <w:p w:rsidR="002D2B1E" w:rsidRPr="00851923" w:rsidRDefault="002D2B1E" w:rsidP="002D2B1E">
            <w:pPr>
              <w:jc w:val="center"/>
              <w:rPr>
                <w:sz w:val="22"/>
                <w:szCs w:val="22"/>
              </w:rPr>
            </w:pPr>
          </w:p>
        </w:tc>
        <w:tc>
          <w:tcPr>
            <w:tcW w:w="3402" w:type="dxa"/>
            <w:vAlign w:val="center"/>
          </w:tcPr>
          <w:p w:rsidR="002D2B1E" w:rsidRPr="00851923" w:rsidRDefault="002D2B1E" w:rsidP="002D2B1E">
            <w:pPr>
              <w:jc w:val="center"/>
              <w:rPr>
                <w:sz w:val="22"/>
                <w:szCs w:val="22"/>
              </w:rPr>
            </w:pPr>
          </w:p>
        </w:tc>
        <w:tc>
          <w:tcPr>
            <w:tcW w:w="5103" w:type="dxa"/>
            <w:vAlign w:val="center"/>
          </w:tcPr>
          <w:p w:rsidR="002D2B1E" w:rsidRPr="00851923" w:rsidRDefault="002D2B1E" w:rsidP="002D2B1E">
            <w:pPr>
              <w:rPr>
                <w:sz w:val="22"/>
                <w:szCs w:val="22"/>
              </w:rPr>
            </w:pPr>
            <w:r w:rsidRPr="00851923">
              <w:rPr>
                <w:sz w:val="22"/>
                <w:szCs w:val="22"/>
              </w:rPr>
              <w:t>зон с особыми условиями использования</w:t>
            </w:r>
          </w:p>
        </w:tc>
        <w:tc>
          <w:tcPr>
            <w:tcW w:w="920" w:type="dxa"/>
            <w:vAlign w:val="center"/>
          </w:tcPr>
          <w:p w:rsidR="002D2B1E" w:rsidRPr="00851923" w:rsidRDefault="002D2B1E" w:rsidP="002D2B1E">
            <w:pPr>
              <w:jc w:val="center"/>
              <w:rPr>
                <w:sz w:val="22"/>
                <w:szCs w:val="22"/>
              </w:rPr>
            </w:pPr>
          </w:p>
        </w:tc>
      </w:tr>
      <w:tr w:rsidR="002D2B1E" w:rsidRPr="00851923" w:rsidTr="00773B88">
        <w:trPr>
          <w:cantSplit/>
          <w:jc w:val="center"/>
        </w:trPr>
        <w:tc>
          <w:tcPr>
            <w:tcW w:w="638" w:type="dxa"/>
            <w:vAlign w:val="center"/>
          </w:tcPr>
          <w:p w:rsidR="002D2B1E" w:rsidRPr="00851923" w:rsidRDefault="002D2B1E" w:rsidP="002D2B1E">
            <w:pPr>
              <w:jc w:val="center"/>
              <w:rPr>
                <w:sz w:val="22"/>
                <w:szCs w:val="22"/>
              </w:rPr>
            </w:pPr>
          </w:p>
        </w:tc>
        <w:tc>
          <w:tcPr>
            <w:tcW w:w="3402" w:type="dxa"/>
            <w:vAlign w:val="center"/>
          </w:tcPr>
          <w:p w:rsidR="002D2B1E" w:rsidRPr="00851923" w:rsidRDefault="002D2B1E" w:rsidP="002D2B1E">
            <w:pPr>
              <w:jc w:val="center"/>
              <w:rPr>
                <w:sz w:val="22"/>
                <w:szCs w:val="22"/>
              </w:rPr>
            </w:pPr>
          </w:p>
        </w:tc>
        <w:tc>
          <w:tcPr>
            <w:tcW w:w="5103" w:type="dxa"/>
            <w:vAlign w:val="center"/>
          </w:tcPr>
          <w:p w:rsidR="002D2B1E" w:rsidRPr="00851923" w:rsidRDefault="002D2B1E" w:rsidP="002D2B1E">
            <w:pPr>
              <w:rPr>
                <w:sz w:val="22"/>
                <w:szCs w:val="22"/>
              </w:rPr>
            </w:pPr>
            <w:r w:rsidRPr="00851923">
              <w:rPr>
                <w:sz w:val="22"/>
                <w:szCs w:val="22"/>
              </w:rPr>
              <w:t>территорий. Схема границ территорий, подвер-</w:t>
            </w:r>
          </w:p>
        </w:tc>
        <w:tc>
          <w:tcPr>
            <w:tcW w:w="920" w:type="dxa"/>
            <w:vAlign w:val="center"/>
          </w:tcPr>
          <w:p w:rsidR="002D2B1E" w:rsidRPr="00851923" w:rsidRDefault="002D2B1E" w:rsidP="002D2B1E">
            <w:pPr>
              <w:jc w:val="center"/>
              <w:rPr>
                <w:sz w:val="22"/>
                <w:szCs w:val="22"/>
              </w:rPr>
            </w:pPr>
          </w:p>
        </w:tc>
      </w:tr>
      <w:tr w:rsidR="002D2B1E" w:rsidRPr="00851923" w:rsidTr="00773B88">
        <w:trPr>
          <w:cantSplit/>
          <w:jc w:val="center"/>
        </w:trPr>
        <w:tc>
          <w:tcPr>
            <w:tcW w:w="638" w:type="dxa"/>
            <w:vAlign w:val="center"/>
          </w:tcPr>
          <w:p w:rsidR="002D2B1E" w:rsidRPr="00851923" w:rsidRDefault="002D2B1E" w:rsidP="002D2B1E">
            <w:pPr>
              <w:jc w:val="center"/>
              <w:rPr>
                <w:sz w:val="22"/>
                <w:szCs w:val="22"/>
              </w:rPr>
            </w:pPr>
          </w:p>
        </w:tc>
        <w:tc>
          <w:tcPr>
            <w:tcW w:w="3402" w:type="dxa"/>
            <w:vAlign w:val="center"/>
          </w:tcPr>
          <w:p w:rsidR="002D2B1E" w:rsidRPr="00851923" w:rsidRDefault="002D2B1E" w:rsidP="002D2B1E">
            <w:pPr>
              <w:jc w:val="center"/>
              <w:rPr>
                <w:sz w:val="22"/>
                <w:szCs w:val="22"/>
              </w:rPr>
            </w:pPr>
          </w:p>
        </w:tc>
        <w:tc>
          <w:tcPr>
            <w:tcW w:w="5103" w:type="dxa"/>
            <w:vAlign w:val="center"/>
          </w:tcPr>
          <w:p w:rsidR="002D2B1E" w:rsidRPr="00851923" w:rsidRDefault="002D2B1E" w:rsidP="002D2B1E">
            <w:pPr>
              <w:rPr>
                <w:sz w:val="22"/>
                <w:szCs w:val="22"/>
              </w:rPr>
            </w:pPr>
            <w:r w:rsidRPr="00851923">
              <w:rPr>
                <w:sz w:val="22"/>
                <w:szCs w:val="22"/>
              </w:rPr>
              <w:t>женных риску возникновения чрезвычайных</w:t>
            </w:r>
          </w:p>
        </w:tc>
        <w:tc>
          <w:tcPr>
            <w:tcW w:w="920" w:type="dxa"/>
            <w:vAlign w:val="center"/>
          </w:tcPr>
          <w:p w:rsidR="002D2B1E" w:rsidRPr="00851923" w:rsidRDefault="002D2B1E" w:rsidP="002D2B1E">
            <w:pPr>
              <w:jc w:val="center"/>
              <w:rPr>
                <w:sz w:val="22"/>
                <w:szCs w:val="22"/>
              </w:rPr>
            </w:pPr>
          </w:p>
        </w:tc>
      </w:tr>
      <w:tr w:rsidR="002D2B1E" w:rsidRPr="00851923" w:rsidTr="00773B88">
        <w:trPr>
          <w:cantSplit/>
          <w:jc w:val="center"/>
        </w:trPr>
        <w:tc>
          <w:tcPr>
            <w:tcW w:w="638" w:type="dxa"/>
            <w:vAlign w:val="center"/>
          </w:tcPr>
          <w:p w:rsidR="002D2B1E" w:rsidRPr="00851923" w:rsidRDefault="002D2B1E" w:rsidP="002D2B1E">
            <w:pPr>
              <w:jc w:val="center"/>
              <w:rPr>
                <w:sz w:val="22"/>
                <w:szCs w:val="22"/>
              </w:rPr>
            </w:pPr>
          </w:p>
        </w:tc>
        <w:tc>
          <w:tcPr>
            <w:tcW w:w="3402" w:type="dxa"/>
            <w:vAlign w:val="center"/>
          </w:tcPr>
          <w:p w:rsidR="002D2B1E" w:rsidRPr="00851923" w:rsidRDefault="002D2B1E" w:rsidP="002D2B1E">
            <w:pPr>
              <w:jc w:val="center"/>
              <w:rPr>
                <w:b/>
                <w:sz w:val="22"/>
                <w:szCs w:val="22"/>
                <w:u w:val="single"/>
              </w:rPr>
            </w:pPr>
          </w:p>
        </w:tc>
        <w:tc>
          <w:tcPr>
            <w:tcW w:w="5103" w:type="dxa"/>
            <w:vAlign w:val="center"/>
          </w:tcPr>
          <w:p w:rsidR="002D2B1E" w:rsidRPr="00851923" w:rsidRDefault="002D2B1E" w:rsidP="002D2B1E">
            <w:pPr>
              <w:pStyle w:val="3"/>
              <w:spacing w:before="0" w:after="0"/>
              <w:rPr>
                <w:rFonts w:ascii="Times New Roman" w:hAnsi="Times New Roman" w:cs="Times New Roman"/>
                <w:sz w:val="22"/>
                <w:szCs w:val="22"/>
              </w:rPr>
            </w:pPr>
            <w:r w:rsidRPr="00851923">
              <w:rPr>
                <w:rFonts w:ascii="Times New Roman" w:hAnsi="Times New Roman" w:cs="Times New Roman"/>
                <w:sz w:val="22"/>
                <w:szCs w:val="22"/>
              </w:rPr>
              <w:t xml:space="preserve">ситуаций природного и техногенного </w:t>
            </w:r>
          </w:p>
        </w:tc>
        <w:tc>
          <w:tcPr>
            <w:tcW w:w="920" w:type="dxa"/>
            <w:vAlign w:val="center"/>
          </w:tcPr>
          <w:p w:rsidR="002D2B1E" w:rsidRPr="00851923" w:rsidRDefault="002D2B1E" w:rsidP="002D2B1E">
            <w:pPr>
              <w:jc w:val="center"/>
              <w:rPr>
                <w:sz w:val="22"/>
                <w:szCs w:val="22"/>
              </w:rPr>
            </w:pPr>
          </w:p>
        </w:tc>
      </w:tr>
      <w:tr w:rsidR="002D2B1E" w:rsidRPr="00851923" w:rsidTr="00773B88">
        <w:trPr>
          <w:cantSplit/>
          <w:jc w:val="center"/>
        </w:trPr>
        <w:tc>
          <w:tcPr>
            <w:tcW w:w="638" w:type="dxa"/>
            <w:vAlign w:val="center"/>
          </w:tcPr>
          <w:p w:rsidR="002D2B1E" w:rsidRPr="00851923" w:rsidRDefault="002D2B1E" w:rsidP="002D2B1E">
            <w:pPr>
              <w:jc w:val="center"/>
              <w:rPr>
                <w:sz w:val="22"/>
                <w:szCs w:val="22"/>
              </w:rPr>
            </w:pPr>
          </w:p>
        </w:tc>
        <w:tc>
          <w:tcPr>
            <w:tcW w:w="3402" w:type="dxa"/>
            <w:vAlign w:val="center"/>
          </w:tcPr>
          <w:p w:rsidR="002D2B1E" w:rsidRPr="00851923" w:rsidRDefault="002D2B1E" w:rsidP="002D2B1E">
            <w:pPr>
              <w:jc w:val="center"/>
              <w:rPr>
                <w:b/>
                <w:sz w:val="22"/>
                <w:szCs w:val="22"/>
                <w:u w:val="single"/>
              </w:rPr>
            </w:pPr>
          </w:p>
        </w:tc>
        <w:tc>
          <w:tcPr>
            <w:tcW w:w="5103" w:type="dxa"/>
            <w:vAlign w:val="center"/>
          </w:tcPr>
          <w:p w:rsidR="002D2B1E" w:rsidRPr="00851923" w:rsidRDefault="002D2B1E" w:rsidP="002D2B1E">
            <w:pPr>
              <w:pStyle w:val="5"/>
              <w:tabs>
                <w:tab w:val="left" w:pos="0"/>
              </w:tabs>
              <w:snapToGrid w:val="0"/>
              <w:spacing w:before="0" w:after="0"/>
              <w:rPr>
                <w:rFonts w:ascii="Times New Roman" w:hAnsi="Times New Roman"/>
                <w:sz w:val="22"/>
                <w:szCs w:val="22"/>
              </w:rPr>
            </w:pPr>
            <w:r w:rsidRPr="00851923">
              <w:rPr>
                <w:rFonts w:ascii="Times New Roman" w:hAnsi="Times New Roman"/>
                <w:sz w:val="22"/>
                <w:szCs w:val="22"/>
              </w:rPr>
              <w:t>характера. М 1:5000</w:t>
            </w:r>
          </w:p>
        </w:tc>
        <w:tc>
          <w:tcPr>
            <w:tcW w:w="920" w:type="dxa"/>
            <w:vAlign w:val="center"/>
          </w:tcPr>
          <w:p w:rsidR="002D2B1E" w:rsidRPr="00851923" w:rsidRDefault="002D2B1E" w:rsidP="002D2B1E">
            <w:pPr>
              <w:snapToGrid w:val="0"/>
              <w:jc w:val="center"/>
              <w:rPr>
                <w:sz w:val="22"/>
                <w:szCs w:val="22"/>
              </w:rPr>
            </w:pPr>
          </w:p>
        </w:tc>
      </w:tr>
      <w:tr w:rsidR="002D2B1E" w:rsidRPr="00851923" w:rsidTr="00773B88">
        <w:trPr>
          <w:cantSplit/>
          <w:jc w:val="center"/>
        </w:trPr>
        <w:tc>
          <w:tcPr>
            <w:tcW w:w="638" w:type="dxa"/>
            <w:vAlign w:val="center"/>
          </w:tcPr>
          <w:p w:rsidR="002D2B1E" w:rsidRPr="00851923" w:rsidRDefault="002D2B1E" w:rsidP="002D2B1E">
            <w:pPr>
              <w:jc w:val="center"/>
              <w:rPr>
                <w:sz w:val="22"/>
                <w:szCs w:val="22"/>
                <w:highlight w:val="yellow"/>
              </w:rPr>
            </w:pPr>
          </w:p>
        </w:tc>
        <w:tc>
          <w:tcPr>
            <w:tcW w:w="3402" w:type="dxa"/>
            <w:vAlign w:val="center"/>
          </w:tcPr>
          <w:p w:rsidR="002D2B1E" w:rsidRPr="00851923" w:rsidRDefault="00EF5D05" w:rsidP="002D2B1E">
            <w:pPr>
              <w:tabs>
                <w:tab w:val="left" w:pos="0"/>
              </w:tabs>
              <w:snapToGrid w:val="0"/>
              <w:jc w:val="center"/>
              <w:rPr>
                <w:sz w:val="22"/>
                <w:szCs w:val="22"/>
              </w:rPr>
            </w:pPr>
            <w:r>
              <w:rPr>
                <w:sz w:val="22"/>
                <w:szCs w:val="22"/>
              </w:rPr>
              <w:t>К-048</w:t>
            </w:r>
            <w:r w:rsidR="002D2B1E" w:rsidRPr="00851923">
              <w:rPr>
                <w:sz w:val="22"/>
                <w:szCs w:val="22"/>
              </w:rPr>
              <w:t>-1-МО-6</w:t>
            </w:r>
          </w:p>
        </w:tc>
        <w:tc>
          <w:tcPr>
            <w:tcW w:w="5103" w:type="dxa"/>
            <w:vAlign w:val="center"/>
          </w:tcPr>
          <w:p w:rsidR="002D2B1E" w:rsidRPr="00851923" w:rsidRDefault="002D2B1E" w:rsidP="002D2B1E">
            <w:pPr>
              <w:rPr>
                <w:sz w:val="22"/>
                <w:szCs w:val="22"/>
              </w:rPr>
            </w:pPr>
            <w:r w:rsidRPr="00851923">
              <w:rPr>
                <w:sz w:val="22"/>
                <w:szCs w:val="22"/>
              </w:rPr>
              <w:t xml:space="preserve">Карта границ зон транспортной </w:t>
            </w:r>
          </w:p>
        </w:tc>
        <w:tc>
          <w:tcPr>
            <w:tcW w:w="920" w:type="dxa"/>
            <w:vAlign w:val="center"/>
          </w:tcPr>
          <w:p w:rsidR="002D2B1E" w:rsidRPr="00851923" w:rsidRDefault="002D2B1E" w:rsidP="002D2B1E">
            <w:pPr>
              <w:snapToGrid w:val="0"/>
              <w:jc w:val="center"/>
              <w:rPr>
                <w:sz w:val="22"/>
                <w:szCs w:val="22"/>
              </w:rPr>
            </w:pPr>
          </w:p>
        </w:tc>
      </w:tr>
      <w:tr w:rsidR="002D2B1E" w:rsidRPr="00851923" w:rsidTr="00773B88">
        <w:trPr>
          <w:cantSplit/>
          <w:jc w:val="center"/>
        </w:trPr>
        <w:tc>
          <w:tcPr>
            <w:tcW w:w="638" w:type="dxa"/>
            <w:vAlign w:val="center"/>
          </w:tcPr>
          <w:p w:rsidR="002D2B1E" w:rsidRPr="00851923" w:rsidRDefault="002D2B1E" w:rsidP="002D2B1E">
            <w:pPr>
              <w:jc w:val="center"/>
              <w:rPr>
                <w:sz w:val="22"/>
                <w:szCs w:val="22"/>
                <w:highlight w:val="yellow"/>
              </w:rPr>
            </w:pPr>
          </w:p>
        </w:tc>
        <w:tc>
          <w:tcPr>
            <w:tcW w:w="3402" w:type="dxa"/>
            <w:vAlign w:val="center"/>
          </w:tcPr>
          <w:p w:rsidR="002D2B1E" w:rsidRPr="00851923" w:rsidRDefault="002D2B1E" w:rsidP="002D2B1E">
            <w:pPr>
              <w:snapToGrid w:val="0"/>
              <w:jc w:val="center"/>
              <w:rPr>
                <w:sz w:val="22"/>
                <w:szCs w:val="22"/>
              </w:rPr>
            </w:pPr>
          </w:p>
        </w:tc>
        <w:tc>
          <w:tcPr>
            <w:tcW w:w="5103" w:type="dxa"/>
            <w:vAlign w:val="center"/>
          </w:tcPr>
          <w:p w:rsidR="002D2B1E" w:rsidRPr="00851923" w:rsidRDefault="002D2B1E" w:rsidP="002D2B1E">
            <w:pPr>
              <w:rPr>
                <w:sz w:val="22"/>
                <w:szCs w:val="22"/>
              </w:rPr>
            </w:pPr>
            <w:r w:rsidRPr="00851923">
              <w:rPr>
                <w:sz w:val="22"/>
                <w:szCs w:val="22"/>
              </w:rPr>
              <w:t>инфраструктуры. М 1:5000</w:t>
            </w:r>
          </w:p>
        </w:tc>
        <w:tc>
          <w:tcPr>
            <w:tcW w:w="920" w:type="dxa"/>
            <w:vAlign w:val="center"/>
          </w:tcPr>
          <w:p w:rsidR="002D2B1E" w:rsidRPr="00851923" w:rsidRDefault="002D2B1E" w:rsidP="002D2B1E">
            <w:pPr>
              <w:snapToGrid w:val="0"/>
              <w:jc w:val="center"/>
              <w:rPr>
                <w:sz w:val="22"/>
                <w:szCs w:val="22"/>
              </w:rPr>
            </w:pPr>
          </w:p>
        </w:tc>
      </w:tr>
      <w:tr w:rsidR="002D2B1E" w:rsidRPr="00851923" w:rsidTr="00773B88">
        <w:trPr>
          <w:cantSplit/>
          <w:jc w:val="center"/>
        </w:trPr>
        <w:tc>
          <w:tcPr>
            <w:tcW w:w="638" w:type="dxa"/>
            <w:vAlign w:val="center"/>
          </w:tcPr>
          <w:p w:rsidR="002D2B1E" w:rsidRPr="00851923" w:rsidRDefault="002D2B1E" w:rsidP="002D2B1E">
            <w:pPr>
              <w:jc w:val="center"/>
              <w:rPr>
                <w:sz w:val="22"/>
                <w:szCs w:val="22"/>
                <w:highlight w:val="yellow"/>
              </w:rPr>
            </w:pPr>
          </w:p>
        </w:tc>
        <w:tc>
          <w:tcPr>
            <w:tcW w:w="3402" w:type="dxa"/>
            <w:vAlign w:val="center"/>
          </w:tcPr>
          <w:p w:rsidR="002D2B1E" w:rsidRPr="00851923" w:rsidRDefault="00EF5D05" w:rsidP="002D2B1E">
            <w:pPr>
              <w:jc w:val="center"/>
              <w:rPr>
                <w:b/>
                <w:sz w:val="22"/>
                <w:szCs w:val="22"/>
                <w:u w:val="single"/>
              </w:rPr>
            </w:pPr>
            <w:r>
              <w:rPr>
                <w:sz w:val="22"/>
                <w:szCs w:val="22"/>
              </w:rPr>
              <w:t>К-048</w:t>
            </w:r>
            <w:r w:rsidR="002D2B1E" w:rsidRPr="00851923">
              <w:rPr>
                <w:sz w:val="22"/>
                <w:szCs w:val="22"/>
              </w:rPr>
              <w:t>-1-МО-7</w:t>
            </w:r>
          </w:p>
        </w:tc>
        <w:tc>
          <w:tcPr>
            <w:tcW w:w="5103" w:type="dxa"/>
            <w:vAlign w:val="center"/>
          </w:tcPr>
          <w:p w:rsidR="002D2B1E" w:rsidRPr="00851923" w:rsidRDefault="002D2B1E" w:rsidP="002D2B1E">
            <w:pPr>
              <w:rPr>
                <w:sz w:val="22"/>
                <w:szCs w:val="22"/>
              </w:rPr>
            </w:pPr>
            <w:r w:rsidRPr="00851923">
              <w:rPr>
                <w:sz w:val="22"/>
                <w:szCs w:val="22"/>
              </w:rPr>
              <w:t>Карта-схема инженерной подготовки</w:t>
            </w:r>
          </w:p>
        </w:tc>
        <w:tc>
          <w:tcPr>
            <w:tcW w:w="920" w:type="dxa"/>
            <w:vAlign w:val="center"/>
          </w:tcPr>
          <w:p w:rsidR="002D2B1E" w:rsidRPr="00851923" w:rsidRDefault="002D2B1E" w:rsidP="002D2B1E">
            <w:pPr>
              <w:snapToGrid w:val="0"/>
              <w:jc w:val="center"/>
              <w:rPr>
                <w:sz w:val="22"/>
                <w:szCs w:val="22"/>
              </w:rPr>
            </w:pPr>
          </w:p>
        </w:tc>
      </w:tr>
      <w:tr w:rsidR="002D2B1E" w:rsidRPr="00851923" w:rsidTr="00773B88">
        <w:trPr>
          <w:cantSplit/>
          <w:jc w:val="center"/>
        </w:trPr>
        <w:tc>
          <w:tcPr>
            <w:tcW w:w="638" w:type="dxa"/>
            <w:vAlign w:val="center"/>
          </w:tcPr>
          <w:p w:rsidR="002D2B1E" w:rsidRPr="00851923" w:rsidRDefault="002D2B1E" w:rsidP="002D2B1E">
            <w:pPr>
              <w:jc w:val="center"/>
              <w:rPr>
                <w:sz w:val="22"/>
                <w:szCs w:val="22"/>
                <w:highlight w:val="yellow"/>
              </w:rPr>
            </w:pPr>
          </w:p>
        </w:tc>
        <w:tc>
          <w:tcPr>
            <w:tcW w:w="3402" w:type="dxa"/>
            <w:vAlign w:val="center"/>
          </w:tcPr>
          <w:p w:rsidR="002D2B1E" w:rsidRPr="00851923" w:rsidRDefault="002D2B1E" w:rsidP="002D2B1E">
            <w:pPr>
              <w:jc w:val="center"/>
              <w:rPr>
                <w:sz w:val="22"/>
                <w:szCs w:val="22"/>
              </w:rPr>
            </w:pPr>
          </w:p>
        </w:tc>
        <w:tc>
          <w:tcPr>
            <w:tcW w:w="5103" w:type="dxa"/>
            <w:vAlign w:val="center"/>
          </w:tcPr>
          <w:p w:rsidR="002D2B1E" w:rsidRPr="00851923" w:rsidRDefault="002D2B1E" w:rsidP="002D2B1E">
            <w:pPr>
              <w:rPr>
                <w:sz w:val="22"/>
                <w:szCs w:val="22"/>
              </w:rPr>
            </w:pPr>
            <w:r w:rsidRPr="00851923">
              <w:rPr>
                <w:sz w:val="22"/>
                <w:szCs w:val="22"/>
              </w:rPr>
              <w:t>территории. М 1:5000</w:t>
            </w:r>
          </w:p>
        </w:tc>
        <w:tc>
          <w:tcPr>
            <w:tcW w:w="920" w:type="dxa"/>
            <w:vAlign w:val="center"/>
          </w:tcPr>
          <w:p w:rsidR="002D2B1E" w:rsidRPr="00851923" w:rsidRDefault="002D2B1E" w:rsidP="002D2B1E">
            <w:pPr>
              <w:jc w:val="center"/>
              <w:rPr>
                <w:b/>
                <w:sz w:val="22"/>
                <w:szCs w:val="22"/>
              </w:rPr>
            </w:pPr>
          </w:p>
        </w:tc>
      </w:tr>
      <w:tr w:rsidR="002D2B1E" w:rsidRPr="00851923" w:rsidTr="00773B88">
        <w:trPr>
          <w:cantSplit/>
          <w:jc w:val="center"/>
        </w:trPr>
        <w:tc>
          <w:tcPr>
            <w:tcW w:w="638" w:type="dxa"/>
            <w:vAlign w:val="center"/>
          </w:tcPr>
          <w:p w:rsidR="002D2B1E" w:rsidRPr="00851923" w:rsidRDefault="002D2B1E" w:rsidP="002D2B1E">
            <w:pPr>
              <w:jc w:val="center"/>
              <w:rPr>
                <w:sz w:val="22"/>
                <w:szCs w:val="22"/>
                <w:highlight w:val="yellow"/>
              </w:rPr>
            </w:pPr>
          </w:p>
        </w:tc>
        <w:tc>
          <w:tcPr>
            <w:tcW w:w="3402" w:type="dxa"/>
            <w:vAlign w:val="center"/>
          </w:tcPr>
          <w:p w:rsidR="002D2B1E" w:rsidRPr="00851923" w:rsidRDefault="00EF5D05" w:rsidP="002D2B1E">
            <w:pPr>
              <w:jc w:val="center"/>
              <w:rPr>
                <w:sz w:val="22"/>
                <w:szCs w:val="22"/>
              </w:rPr>
            </w:pPr>
            <w:r>
              <w:rPr>
                <w:sz w:val="22"/>
                <w:szCs w:val="22"/>
              </w:rPr>
              <w:t>К-048</w:t>
            </w:r>
            <w:r w:rsidR="002D2B1E" w:rsidRPr="00851923">
              <w:rPr>
                <w:sz w:val="22"/>
                <w:szCs w:val="22"/>
              </w:rPr>
              <w:t>-1-МО-8</w:t>
            </w:r>
          </w:p>
        </w:tc>
        <w:tc>
          <w:tcPr>
            <w:tcW w:w="5103" w:type="dxa"/>
            <w:vAlign w:val="center"/>
          </w:tcPr>
          <w:p w:rsidR="002D2B1E" w:rsidRPr="00851923" w:rsidRDefault="002D2B1E" w:rsidP="002D2B1E">
            <w:pPr>
              <w:rPr>
                <w:sz w:val="22"/>
                <w:szCs w:val="22"/>
              </w:rPr>
            </w:pPr>
            <w:r w:rsidRPr="00851923">
              <w:rPr>
                <w:sz w:val="22"/>
                <w:szCs w:val="22"/>
              </w:rPr>
              <w:t>Карта-схема  инженерных сетей и сооружений.</w:t>
            </w:r>
          </w:p>
        </w:tc>
        <w:tc>
          <w:tcPr>
            <w:tcW w:w="920" w:type="dxa"/>
            <w:vAlign w:val="center"/>
          </w:tcPr>
          <w:p w:rsidR="002D2B1E" w:rsidRPr="00851923" w:rsidRDefault="002D2B1E" w:rsidP="002D2B1E">
            <w:pPr>
              <w:jc w:val="center"/>
              <w:rPr>
                <w:b/>
                <w:sz w:val="22"/>
                <w:szCs w:val="22"/>
              </w:rPr>
            </w:pPr>
          </w:p>
        </w:tc>
      </w:tr>
      <w:tr w:rsidR="002D2B1E" w:rsidRPr="00851923" w:rsidTr="00773B88">
        <w:trPr>
          <w:cantSplit/>
          <w:jc w:val="center"/>
        </w:trPr>
        <w:tc>
          <w:tcPr>
            <w:tcW w:w="638" w:type="dxa"/>
            <w:vAlign w:val="center"/>
          </w:tcPr>
          <w:p w:rsidR="002D2B1E" w:rsidRPr="00851923" w:rsidRDefault="002D2B1E" w:rsidP="002D2B1E">
            <w:pPr>
              <w:jc w:val="center"/>
              <w:rPr>
                <w:sz w:val="22"/>
                <w:szCs w:val="22"/>
                <w:highlight w:val="yellow"/>
              </w:rPr>
            </w:pPr>
          </w:p>
        </w:tc>
        <w:tc>
          <w:tcPr>
            <w:tcW w:w="3402" w:type="dxa"/>
            <w:vAlign w:val="center"/>
          </w:tcPr>
          <w:p w:rsidR="002D2B1E" w:rsidRPr="00851923" w:rsidRDefault="002D2B1E" w:rsidP="002D2B1E">
            <w:pPr>
              <w:jc w:val="center"/>
              <w:rPr>
                <w:b/>
                <w:sz w:val="22"/>
                <w:szCs w:val="22"/>
                <w:u w:val="single"/>
              </w:rPr>
            </w:pPr>
          </w:p>
        </w:tc>
        <w:tc>
          <w:tcPr>
            <w:tcW w:w="5103" w:type="dxa"/>
            <w:vAlign w:val="center"/>
          </w:tcPr>
          <w:p w:rsidR="002D2B1E" w:rsidRPr="00851923" w:rsidRDefault="002D2B1E" w:rsidP="002D2B1E">
            <w:pPr>
              <w:rPr>
                <w:sz w:val="22"/>
                <w:szCs w:val="22"/>
              </w:rPr>
            </w:pPr>
            <w:r w:rsidRPr="00851923">
              <w:rPr>
                <w:sz w:val="22"/>
                <w:szCs w:val="22"/>
              </w:rPr>
              <w:t>М 1:5000</w:t>
            </w:r>
          </w:p>
        </w:tc>
        <w:tc>
          <w:tcPr>
            <w:tcW w:w="920" w:type="dxa"/>
            <w:vAlign w:val="center"/>
          </w:tcPr>
          <w:p w:rsidR="002D2B1E" w:rsidRPr="00851923" w:rsidRDefault="002D2B1E" w:rsidP="002D2B1E">
            <w:pPr>
              <w:snapToGrid w:val="0"/>
              <w:jc w:val="center"/>
              <w:rPr>
                <w:sz w:val="22"/>
                <w:szCs w:val="22"/>
              </w:rPr>
            </w:pPr>
          </w:p>
        </w:tc>
      </w:tr>
      <w:tr w:rsidR="002D2B1E" w:rsidRPr="00851923" w:rsidTr="00773B88">
        <w:trPr>
          <w:cantSplit/>
          <w:jc w:val="center"/>
        </w:trPr>
        <w:tc>
          <w:tcPr>
            <w:tcW w:w="638" w:type="dxa"/>
            <w:vAlign w:val="center"/>
          </w:tcPr>
          <w:p w:rsidR="002D2B1E" w:rsidRPr="00851923" w:rsidRDefault="002D2B1E" w:rsidP="002D2B1E">
            <w:pPr>
              <w:jc w:val="center"/>
              <w:rPr>
                <w:sz w:val="22"/>
                <w:szCs w:val="22"/>
                <w:highlight w:val="yellow"/>
              </w:rPr>
            </w:pPr>
          </w:p>
        </w:tc>
        <w:tc>
          <w:tcPr>
            <w:tcW w:w="3402" w:type="dxa"/>
            <w:vAlign w:val="center"/>
          </w:tcPr>
          <w:p w:rsidR="002D2B1E" w:rsidRPr="00851923" w:rsidRDefault="002D2B1E" w:rsidP="002D2B1E">
            <w:pPr>
              <w:snapToGrid w:val="0"/>
              <w:jc w:val="center"/>
              <w:rPr>
                <w:sz w:val="22"/>
                <w:szCs w:val="22"/>
              </w:rPr>
            </w:pPr>
          </w:p>
        </w:tc>
        <w:tc>
          <w:tcPr>
            <w:tcW w:w="5103" w:type="dxa"/>
            <w:vAlign w:val="center"/>
          </w:tcPr>
          <w:p w:rsidR="002D2B1E" w:rsidRPr="00851923" w:rsidRDefault="002D2B1E" w:rsidP="002D2B1E">
            <w:pPr>
              <w:jc w:val="center"/>
              <w:rPr>
                <w:sz w:val="22"/>
                <w:szCs w:val="22"/>
              </w:rPr>
            </w:pPr>
          </w:p>
        </w:tc>
        <w:tc>
          <w:tcPr>
            <w:tcW w:w="920" w:type="dxa"/>
            <w:vAlign w:val="center"/>
          </w:tcPr>
          <w:p w:rsidR="002D2B1E" w:rsidRPr="00851923" w:rsidRDefault="002D2B1E" w:rsidP="002D2B1E">
            <w:pPr>
              <w:snapToGrid w:val="0"/>
              <w:jc w:val="center"/>
              <w:rPr>
                <w:sz w:val="22"/>
                <w:szCs w:val="22"/>
              </w:rPr>
            </w:pPr>
          </w:p>
        </w:tc>
      </w:tr>
      <w:tr w:rsidR="002D2B1E" w:rsidRPr="00851923" w:rsidTr="00773B88">
        <w:trPr>
          <w:cantSplit/>
          <w:jc w:val="center"/>
        </w:trPr>
        <w:tc>
          <w:tcPr>
            <w:tcW w:w="638" w:type="dxa"/>
            <w:vAlign w:val="center"/>
          </w:tcPr>
          <w:p w:rsidR="002D2B1E" w:rsidRPr="00851923" w:rsidRDefault="002D2B1E" w:rsidP="002D2B1E">
            <w:pPr>
              <w:jc w:val="center"/>
              <w:rPr>
                <w:sz w:val="22"/>
                <w:szCs w:val="22"/>
                <w:highlight w:val="yellow"/>
              </w:rPr>
            </w:pPr>
          </w:p>
        </w:tc>
        <w:tc>
          <w:tcPr>
            <w:tcW w:w="3402" w:type="dxa"/>
            <w:vAlign w:val="center"/>
          </w:tcPr>
          <w:p w:rsidR="002D2B1E" w:rsidRPr="00851923" w:rsidRDefault="002D2B1E" w:rsidP="002D2B1E">
            <w:pPr>
              <w:jc w:val="center"/>
              <w:rPr>
                <w:b/>
                <w:sz w:val="22"/>
                <w:szCs w:val="22"/>
                <w:u w:val="single"/>
              </w:rPr>
            </w:pPr>
            <w:r w:rsidRPr="00851923">
              <w:rPr>
                <w:b/>
                <w:sz w:val="22"/>
                <w:szCs w:val="22"/>
                <w:u w:val="single"/>
              </w:rPr>
              <w:t>ТОМ 3</w:t>
            </w:r>
          </w:p>
        </w:tc>
        <w:tc>
          <w:tcPr>
            <w:tcW w:w="5103" w:type="dxa"/>
          </w:tcPr>
          <w:p w:rsidR="002D2B1E" w:rsidRPr="00851923" w:rsidRDefault="002D2B1E" w:rsidP="002D2B1E">
            <w:pPr>
              <w:rPr>
                <w:b/>
                <w:sz w:val="22"/>
                <w:szCs w:val="22"/>
                <w:u w:val="single"/>
              </w:rPr>
            </w:pPr>
            <w:r w:rsidRPr="00851923">
              <w:rPr>
                <w:b/>
                <w:sz w:val="22"/>
                <w:szCs w:val="22"/>
                <w:u w:val="single"/>
              </w:rPr>
              <w:t xml:space="preserve">Сведения о границах населенных пунктов </w:t>
            </w:r>
          </w:p>
        </w:tc>
        <w:tc>
          <w:tcPr>
            <w:tcW w:w="920" w:type="dxa"/>
            <w:vAlign w:val="center"/>
          </w:tcPr>
          <w:p w:rsidR="002D2B1E" w:rsidRPr="00851923" w:rsidRDefault="002D2B1E" w:rsidP="002D2B1E">
            <w:pPr>
              <w:snapToGrid w:val="0"/>
              <w:jc w:val="center"/>
              <w:rPr>
                <w:sz w:val="22"/>
                <w:szCs w:val="22"/>
              </w:rPr>
            </w:pPr>
          </w:p>
        </w:tc>
      </w:tr>
      <w:tr w:rsidR="002D2B1E" w:rsidRPr="00851923" w:rsidTr="00773B88">
        <w:trPr>
          <w:cantSplit/>
          <w:jc w:val="center"/>
        </w:trPr>
        <w:tc>
          <w:tcPr>
            <w:tcW w:w="638" w:type="dxa"/>
            <w:vAlign w:val="center"/>
          </w:tcPr>
          <w:p w:rsidR="002D2B1E" w:rsidRPr="00851923" w:rsidRDefault="002D2B1E" w:rsidP="002D2B1E">
            <w:pPr>
              <w:jc w:val="center"/>
              <w:rPr>
                <w:sz w:val="22"/>
                <w:szCs w:val="22"/>
                <w:highlight w:val="yellow"/>
              </w:rPr>
            </w:pPr>
          </w:p>
        </w:tc>
        <w:tc>
          <w:tcPr>
            <w:tcW w:w="3402" w:type="dxa"/>
            <w:vAlign w:val="center"/>
          </w:tcPr>
          <w:p w:rsidR="002D2B1E" w:rsidRPr="00851923" w:rsidRDefault="002D2B1E" w:rsidP="002D2B1E">
            <w:pPr>
              <w:snapToGrid w:val="0"/>
              <w:jc w:val="center"/>
              <w:rPr>
                <w:sz w:val="22"/>
                <w:szCs w:val="22"/>
              </w:rPr>
            </w:pPr>
          </w:p>
        </w:tc>
        <w:tc>
          <w:tcPr>
            <w:tcW w:w="5103" w:type="dxa"/>
          </w:tcPr>
          <w:p w:rsidR="002D2B1E" w:rsidRPr="00851923" w:rsidRDefault="002D2B1E" w:rsidP="002D2B1E">
            <w:pPr>
              <w:tabs>
                <w:tab w:val="left" w:pos="0"/>
              </w:tabs>
              <w:snapToGrid w:val="0"/>
              <w:rPr>
                <w:b/>
                <w:sz w:val="22"/>
                <w:szCs w:val="22"/>
                <w:u w:val="single"/>
              </w:rPr>
            </w:pPr>
            <w:r w:rsidRPr="00851923">
              <w:rPr>
                <w:b/>
                <w:sz w:val="22"/>
                <w:szCs w:val="22"/>
                <w:u w:val="single"/>
              </w:rPr>
              <w:t>(текстовые данные)</w:t>
            </w:r>
          </w:p>
        </w:tc>
        <w:tc>
          <w:tcPr>
            <w:tcW w:w="920" w:type="dxa"/>
            <w:vAlign w:val="center"/>
          </w:tcPr>
          <w:p w:rsidR="002D2B1E" w:rsidRPr="00851923" w:rsidRDefault="002D2B1E" w:rsidP="002D2B1E">
            <w:pPr>
              <w:snapToGrid w:val="0"/>
              <w:jc w:val="center"/>
              <w:rPr>
                <w:sz w:val="22"/>
                <w:szCs w:val="22"/>
              </w:rPr>
            </w:pPr>
          </w:p>
        </w:tc>
      </w:tr>
      <w:tr w:rsidR="002D2B1E" w:rsidRPr="00851923" w:rsidTr="00773B88">
        <w:trPr>
          <w:cantSplit/>
          <w:jc w:val="center"/>
        </w:trPr>
        <w:tc>
          <w:tcPr>
            <w:tcW w:w="638" w:type="dxa"/>
            <w:vAlign w:val="center"/>
          </w:tcPr>
          <w:p w:rsidR="002D2B1E" w:rsidRPr="00851923" w:rsidRDefault="002D2B1E" w:rsidP="002D2B1E">
            <w:pPr>
              <w:tabs>
                <w:tab w:val="left" w:pos="0"/>
              </w:tabs>
              <w:snapToGrid w:val="0"/>
              <w:jc w:val="center"/>
              <w:rPr>
                <w:sz w:val="22"/>
                <w:szCs w:val="22"/>
              </w:rPr>
            </w:pPr>
            <w:r w:rsidRPr="00851923">
              <w:rPr>
                <w:sz w:val="22"/>
                <w:szCs w:val="22"/>
              </w:rPr>
              <w:t>3</w:t>
            </w:r>
          </w:p>
        </w:tc>
        <w:tc>
          <w:tcPr>
            <w:tcW w:w="3402" w:type="dxa"/>
            <w:vAlign w:val="center"/>
          </w:tcPr>
          <w:p w:rsidR="002D2B1E" w:rsidRPr="00851923" w:rsidRDefault="00EF5D05" w:rsidP="002D2B1E">
            <w:pPr>
              <w:jc w:val="center"/>
              <w:rPr>
                <w:b/>
                <w:sz w:val="22"/>
                <w:szCs w:val="22"/>
              </w:rPr>
            </w:pPr>
            <w:r>
              <w:rPr>
                <w:b/>
                <w:sz w:val="22"/>
                <w:szCs w:val="22"/>
              </w:rPr>
              <w:t>К-048</w:t>
            </w:r>
            <w:r w:rsidR="002D2B1E" w:rsidRPr="00851923">
              <w:rPr>
                <w:b/>
                <w:sz w:val="22"/>
                <w:szCs w:val="22"/>
              </w:rPr>
              <w:t>-1-ОМГ Том 3 книга 5</w:t>
            </w:r>
          </w:p>
        </w:tc>
        <w:tc>
          <w:tcPr>
            <w:tcW w:w="5103" w:type="dxa"/>
            <w:vAlign w:val="center"/>
          </w:tcPr>
          <w:p w:rsidR="002D2B1E" w:rsidRPr="00851923" w:rsidRDefault="002D2B1E" w:rsidP="002D2B1E">
            <w:pPr>
              <w:rPr>
                <w:b/>
                <w:sz w:val="22"/>
                <w:szCs w:val="22"/>
              </w:rPr>
            </w:pPr>
            <w:r w:rsidRPr="00851923">
              <w:rPr>
                <w:b/>
                <w:bCs/>
                <w:sz w:val="22"/>
                <w:szCs w:val="22"/>
              </w:rPr>
              <w:t xml:space="preserve">Описание местоположения границ </w:t>
            </w:r>
          </w:p>
        </w:tc>
        <w:tc>
          <w:tcPr>
            <w:tcW w:w="920" w:type="dxa"/>
            <w:vAlign w:val="center"/>
          </w:tcPr>
          <w:p w:rsidR="002D2B1E" w:rsidRPr="00851923" w:rsidRDefault="002D2B1E" w:rsidP="002D2B1E">
            <w:pPr>
              <w:jc w:val="center"/>
              <w:rPr>
                <w:sz w:val="22"/>
                <w:szCs w:val="22"/>
              </w:rPr>
            </w:pPr>
            <w:r w:rsidRPr="00851923">
              <w:rPr>
                <w:sz w:val="22"/>
                <w:szCs w:val="22"/>
              </w:rPr>
              <w:t>1 экз.</w:t>
            </w:r>
          </w:p>
        </w:tc>
      </w:tr>
      <w:tr w:rsidR="002D2B1E" w:rsidRPr="00851923" w:rsidTr="00773B88">
        <w:trPr>
          <w:cantSplit/>
          <w:jc w:val="center"/>
        </w:trPr>
        <w:tc>
          <w:tcPr>
            <w:tcW w:w="638" w:type="dxa"/>
            <w:vAlign w:val="center"/>
          </w:tcPr>
          <w:p w:rsidR="002D2B1E" w:rsidRPr="00851923" w:rsidRDefault="002D2B1E" w:rsidP="002D2B1E">
            <w:pPr>
              <w:jc w:val="center"/>
              <w:rPr>
                <w:sz w:val="22"/>
                <w:szCs w:val="22"/>
              </w:rPr>
            </w:pPr>
          </w:p>
        </w:tc>
        <w:tc>
          <w:tcPr>
            <w:tcW w:w="3402" w:type="dxa"/>
            <w:vAlign w:val="center"/>
          </w:tcPr>
          <w:p w:rsidR="002D2B1E" w:rsidRPr="00851923" w:rsidRDefault="002D2B1E" w:rsidP="002D2B1E">
            <w:pPr>
              <w:jc w:val="center"/>
              <w:rPr>
                <w:b/>
                <w:sz w:val="22"/>
                <w:szCs w:val="22"/>
              </w:rPr>
            </w:pPr>
          </w:p>
        </w:tc>
        <w:tc>
          <w:tcPr>
            <w:tcW w:w="5103" w:type="dxa"/>
            <w:vAlign w:val="center"/>
          </w:tcPr>
          <w:p w:rsidR="002D2B1E" w:rsidRPr="00851923" w:rsidRDefault="002D2B1E" w:rsidP="002D2B1E">
            <w:pPr>
              <w:rPr>
                <w:b/>
                <w:sz w:val="22"/>
                <w:szCs w:val="22"/>
              </w:rPr>
            </w:pPr>
            <w:r w:rsidRPr="00851923">
              <w:rPr>
                <w:b/>
                <w:bCs/>
                <w:sz w:val="22"/>
                <w:szCs w:val="22"/>
              </w:rPr>
              <w:t>населенных пунктов</w:t>
            </w:r>
          </w:p>
        </w:tc>
        <w:tc>
          <w:tcPr>
            <w:tcW w:w="920" w:type="dxa"/>
            <w:vAlign w:val="center"/>
          </w:tcPr>
          <w:p w:rsidR="002D2B1E" w:rsidRPr="00851923" w:rsidRDefault="002D2B1E" w:rsidP="002D2B1E">
            <w:pPr>
              <w:jc w:val="center"/>
              <w:rPr>
                <w:sz w:val="22"/>
                <w:szCs w:val="22"/>
              </w:rPr>
            </w:pPr>
          </w:p>
        </w:tc>
      </w:tr>
      <w:tr w:rsidR="002D2B1E" w:rsidRPr="00851923" w:rsidTr="00773B88">
        <w:trPr>
          <w:cantSplit/>
          <w:jc w:val="center"/>
        </w:trPr>
        <w:tc>
          <w:tcPr>
            <w:tcW w:w="638" w:type="dxa"/>
            <w:vAlign w:val="center"/>
          </w:tcPr>
          <w:p w:rsidR="002D2B1E" w:rsidRPr="00851923" w:rsidRDefault="002D2B1E" w:rsidP="002D2B1E">
            <w:pPr>
              <w:jc w:val="center"/>
              <w:rPr>
                <w:sz w:val="22"/>
                <w:szCs w:val="22"/>
              </w:rPr>
            </w:pPr>
          </w:p>
        </w:tc>
        <w:tc>
          <w:tcPr>
            <w:tcW w:w="3402" w:type="dxa"/>
            <w:vAlign w:val="center"/>
          </w:tcPr>
          <w:p w:rsidR="002D2B1E" w:rsidRPr="00851923" w:rsidRDefault="002D2B1E" w:rsidP="002D2B1E">
            <w:pPr>
              <w:snapToGrid w:val="0"/>
              <w:jc w:val="center"/>
              <w:rPr>
                <w:sz w:val="22"/>
                <w:szCs w:val="22"/>
              </w:rPr>
            </w:pPr>
          </w:p>
        </w:tc>
        <w:tc>
          <w:tcPr>
            <w:tcW w:w="5103" w:type="dxa"/>
            <w:vAlign w:val="center"/>
          </w:tcPr>
          <w:p w:rsidR="002D2B1E" w:rsidRPr="00851923" w:rsidRDefault="002D2B1E" w:rsidP="002D2B1E">
            <w:pPr>
              <w:ind w:right="-122"/>
              <w:jc w:val="center"/>
              <w:rPr>
                <w:sz w:val="22"/>
                <w:szCs w:val="22"/>
              </w:rPr>
            </w:pPr>
          </w:p>
        </w:tc>
        <w:tc>
          <w:tcPr>
            <w:tcW w:w="920" w:type="dxa"/>
            <w:vAlign w:val="center"/>
          </w:tcPr>
          <w:p w:rsidR="002D2B1E" w:rsidRPr="00851923" w:rsidRDefault="002D2B1E" w:rsidP="002D2B1E">
            <w:pPr>
              <w:snapToGrid w:val="0"/>
              <w:jc w:val="center"/>
              <w:rPr>
                <w:sz w:val="22"/>
                <w:szCs w:val="22"/>
              </w:rPr>
            </w:pPr>
          </w:p>
        </w:tc>
      </w:tr>
      <w:tr w:rsidR="002D2B1E" w:rsidRPr="00851923" w:rsidTr="00773B88">
        <w:trPr>
          <w:cantSplit/>
          <w:jc w:val="center"/>
        </w:trPr>
        <w:tc>
          <w:tcPr>
            <w:tcW w:w="638" w:type="dxa"/>
            <w:vAlign w:val="center"/>
          </w:tcPr>
          <w:p w:rsidR="002D2B1E" w:rsidRPr="00851923" w:rsidRDefault="002D2B1E" w:rsidP="002D2B1E">
            <w:pPr>
              <w:jc w:val="center"/>
              <w:rPr>
                <w:sz w:val="22"/>
                <w:szCs w:val="22"/>
              </w:rPr>
            </w:pPr>
            <w:r w:rsidRPr="00851923">
              <w:rPr>
                <w:sz w:val="22"/>
                <w:szCs w:val="22"/>
              </w:rPr>
              <w:t>4</w:t>
            </w:r>
          </w:p>
        </w:tc>
        <w:tc>
          <w:tcPr>
            <w:tcW w:w="3402" w:type="dxa"/>
            <w:vAlign w:val="center"/>
          </w:tcPr>
          <w:p w:rsidR="002D2B1E" w:rsidRPr="00851923" w:rsidRDefault="002D2B1E" w:rsidP="002D2B1E">
            <w:pPr>
              <w:snapToGrid w:val="0"/>
              <w:jc w:val="center"/>
              <w:rPr>
                <w:b/>
                <w:sz w:val="22"/>
                <w:szCs w:val="22"/>
                <w:u w:val="single"/>
              </w:rPr>
            </w:pPr>
            <w:r w:rsidRPr="00851923">
              <w:rPr>
                <w:b/>
                <w:sz w:val="22"/>
                <w:szCs w:val="22"/>
                <w:u w:val="single"/>
              </w:rPr>
              <w:t>ТОМ 4</w:t>
            </w:r>
          </w:p>
        </w:tc>
        <w:tc>
          <w:tcPr>
            <w:tcW w:w="5103" w:type="dxa"/>
            <w:vAlign w:val="center"/>
          </w:tcPr>
          <w:p w:rsidR="002D2B1E" w:rsidRPr="00851923" w:rsidRDefault="002D2B1E" w:rsidP="002D2B1E">
            <w:pPr>
              <w:ind w:right="-122"/>
              <w:jc w:val="center"/>
              <w:rPr>
                <w:b/>
                <w:sz w:val="22"/>
                <w:szCs w:val="22"/>
                <w:u w:val="single"/>
              </w:rPr>
            </w:pPr>
            <w:r w:rsidRPr="00851923">
              <w:rPr>
                <w:b/>
                <w:sz w:val="22"/>
                <w:szCs w:val="22"/>
                <w:u w:val="single"/>
              </w:rPr>
              <w:t>Электронная версия проекта</w:t>
            </w:r>
          </w:p>
        </w:tc>
        <w:tc>
          <w:tcPr>
            <w:tcW w:w="920" w:type="dxa"/>
            <w:vAlign w:val="center"/>
          </w:tcPr>
          <w:p w:rsidR="002D2B1E" w:rsidRPr="00851923" w:rsidRDefault="002D2B1E" w:rsidP="002D2B1E">
            <w:pPr>
              <w:snapToGrid w:val="0"/>
              <w:jc w:val="center"/>
              <w:rPr>
                <w:sz w:val="22"/>
                <w:szCs w:val="22"/>
              </w:rPr>
            </w:pPr>
          </w:p>
        </w:tc>
      </w:tr>
      <w:tr w:rsidR="002D2B1E" w:rsidRPr="00851923" w:rsidTr="00773B88">
        <w:trPr>
          <w:cantSplit/>
          <w:jc w:val="center"/>
        </w:trPr>
        <w:tc>
          <w:tcPr>
            <w:tcW w:w="638" w:type="dxa"/>
            <w:vAlign w:val="center"/>
          </w:tcPr>
          <w:p w:rsidR="002D2B1E" w:rsidRPr="00851923" w:rsidRDefault="002D2B1E" w:rsidP="002D2B1E">
            <w:pPr>
              <w:jc w:val="center"/>
              <w:rPr>
                <w:b/>
                <w:sz w:val="22"/>
                <w:szCs w:val="22"/>
                <w:highlight w:val="yellow"/>
                <w:u w:val="single"/>
              </w:rPr>
            </w:pPr>
          </w:p>
        </w:tc>
        <w:tc>
          <w:tcPr>
            <w:tcW w:w="3402" w:type="dxa"/>
            <w:vAlign w:val="center"/>
          </w:tcPr>
          <w:p w:rsidR="002D2B1E" w:rsidRPr="00851923" w:rsidRDefault="00EF5D05" w:rsidP="002D2B1E">
            <w:pPr>
              <w:snapToGrid w:val="0"/>
              <w:jc w:val="center"/>
              <w:rPr>
                <w:sz w:val="22"/>
                <w:szCs w:val="22"/>
              </w:rPr>
            </w:pPr>
            <w:r>
              <w:rPr>
                <w:sz w:val="22"/>
                <w:szCs w:val="22"/>
              </w:rPr>
              <w:t>К-048</w:t>
            </w:r>
            <w:r w:rsidR="002D2B1E" w:rsidRPr="00851923">
              <w:rPr>
                <w:sz w:val="22"/>
                <w:szCs w:val="22"/>
              </w:rPr>
              <w:t>-1-ФГИСТП Том 4 книга 6</w:t>
            </w:r>
          </w:p>
        </w:tc>
        <w:tc>
          <w:tcPr>
            <w:tcW w:w="5103" w:type="dxa"/>
            <w:vAlign w:val="center"/>
          </w:tcPr>
          <w:p w:rsidR="002D2B1E" w:rsidRPr="00851923" w:rsidRDefault="002D2B1E" w:rsidP="002D2B1E">
            <w:pPr>
              <w:ind w:right="-122"/>
              <w:rPr>
                <w:sz w:val="22"/>
                <w:szCs w:val="22"/>
              </w:rPr>
            </w:pPr>
            <w:r w:rsidRPr="00851923">
              <w:rPr>
                <w:sz w:val="22"/>
                <w:szCs w:val="22"/>
              </w:rPr>
              <w:t>Материалы проекта для размещения в</w:t>
            </w:r>
          </w:p>
        </w:tc>
        <w:tc>
          <w:tcPr>
            <w:tcW w:w="920" w:type="dxa"/>
            <w:vAlign w:val="center"/>
          </w:tcPr>
          <w:p w:rsidR="002D2B1E" w:rsidRPr="00851923" w:rsidRDefault="002D2B1E" w:rsidP="002D2B1E">
            <w:pPr>
              <w:snapToGrid w:val="0"/>
              <w:jc w:val="center"/>
              <w:rPr>
                <w:sz w:val="22"/>
                <w:szCs w:val="22"/>
              </w:rPr>
            </w:pPr>
            <w:r w:rsidRPr="00851923">
              <w:rPr>
                <w:sz w:val="22"/>
                <w:szCs w:val="22"/>
              </w:rPr>
              <w:t>1 экз.</w:t>
            </w:r>
          </w:p>
        </w:tc>
      </w:tr>
      <w:tr w:rsidR="002D2B1E" w:rsidRPr="00851923" w:rsidTr="00773B88">
        <w:trPr>
          <w:cantSplit/>
          <w:jc w:val="center"/>
        </w:trPr>
        <w:tc>
          <w:tcPr>
            <w:tcW w:w="638" w:type="dxa"/>
            <w:vAlign w:val="center"/>
          </w:tcPr>
          <w:p w:rsidR="002D2B1E" w:rsidRPr="00851923" w:rsidRDefault="002D2B1E" w:rsidP="002D2B1E">
            <w:pPr>
              <w:jc w:val="center"/>
              <w:rPr>
                <w:b/>
                <w:sz w:val="22"/>
                <w:szCs w:val="22"/>
                <w:highlight w:val="yellow"/>
                <w:u w:val="single"/>
              </w:rPr>
            </w:pPr>
          </w:p>
        </w:tc>
        <w:tc>
          <w:tcPr>
            <w:tcW w:w="3402" w:type="dxa"/>
            <w:vAlign w:val="center"/>
          </w:tcPr>
          <w:p w:rsidR="002D2B1E" w:rsidRPr="00851923" w:rsidRDefault="002D2B1E" w:rsidP="002D2B1E">
            <w:pPr>
              <w:snapToGrid w:val="0"/>
              <w:jc w:val="center"/>
              <w:rPr>
                <w:sz w:val="22"/>
                <w:szCs w:val="22"/>
              </w:rPr>
            </w:pPr>
          </w:p>
        </w:tc>
        <w:tc>
          <w:tcPr>
            <w:tcW w:w="5103" w:type="dxa"/>
            <w:vAlign w:val="center"/>
          </w:tcPr>
          <w:p w:rsidR="002D2B1E" w:rsidRPr="00851923" w:rsidRDefault="002D2B1E" w:rsidP="002D2B1E">
            <w:pPr>
              <w:ind w:right="-122"/>
              <w:rPr>
                <w:sz w:val="22"/>
                <w:szCs w:val="22"/>
              </w:rPr>
            </w:pPr>
            <w:r w:rsidRPr="00851923">
              <w:rPr>
                <w:sz w:val="22"/>
                <w:szCs w:val="22"/>
              </w:rPr>
              <w:t>Федеральной государственной информационной</w:t>
            </w:r>
          </w:p>
        </w:tc>
        <w:tc>
          <w:tcPr>
            <w:tcW w:w="920" w:type="dxa"/>
            <w:vAlign w:val="center"/>
          </w:tcPr>
          <w:p w:rsidR="002D2B1E" w:rsidRPr="00851923" w:rsidRDefault="002D2B1E" w:rsidP="002D2B1E">
            <w:pPr>
              <w:snapToGrid w:val="0"/>
              <w:jc w:val="center"/>
              <w:rPr>
                <w:sz w:val="22"/>
                <w:szCs w:val="22"/>
              </w:rPr>
            </w:pPr>
          </w:p>
        </w:tc>
      </w:tr>
      <w:tr w:rsidR="002D2B1E" w:rsidRPr="00851923" w:rsidTr="00773B88">
        <w:trPr>
          <w:cantSplit/>
          <w:jc w:val="center"/>
        </w:trPr>
        <w:tc>
          <w:tcPr>
            <w:tcW w:w="638" w:type="dxa"/>
            <w:vAlign w:val="center"/>
          </w:tcPr>
          <w:p w:rsidR="002D2B1E" w:rsidRPr="00851923" w:rsidRDefault="002D2B1E" w:rsidP="002D2B1E">
            <w:pPr>
              <w:jc w:val="center"/>
              <w:rPr>
                <w:b/>
                <w:sz w:val="22"/>
                <w:szCs w:val="22"/>
                <w:highlight w:val="yellow"/>
                <w:u w:val="single"/>
              </w:rPr>
            </w:pPr>
          </w:p>
        </w:tc>
        <w:tc>
          <w:tcPr>
            <w:tcW w:w="3402" w:type="dxa"/>
            <w:vAlign w:val="center"/>
          </w:tcPr>
          <w:p w:rsidR="002D2B1E" w:rsidRPr="00851923" w:rsidRDefault="002D2B1E" w:rsidP="002D2B1E">
            <w:pPr>
              <w:snapToGrid w:val="0"/>
              <w:jc w:val="center"/>
              <w:rPr>
                <w:sz w:val="22"/>
                <w:szCs w:val="22"/>
              </w:rPr>
            </w:pPr>
          </w:p>
        </w:tc>
        <w:tc>
          <w:tcPr>
            <w:tcW w:w="5103" w:type="dxa"/>
            <w:vAlign w:val="center"/>
          </w:tcPr>
          <w:p w:rsidR="002D2B1E" w:rsidRPr="00851923" w:rsidRDefault="002D2B1E" w:rsidP="002D2B1E">
            <w:pPr>
              <w:ind w:right="-122"/>
              <w:rPr>
                <w:sz w:val="22"/>
                <w:szCs w:val="22"/>
              </w:rPr>
            </w:pPr>
            <w:r w:rsidRPr="00851923">
              <w:rPr>
                <w:sz w:val="22"/>
                <w:szCs w:val="22"/>
              </w:rPr>
              <w:t>системе территориального планирования</w:t>
            </w:r>
          </w:p>
        </w:tc>
        <w:tc>
          <w:tcPr>
            <w:tcW w:w="920" w:type="dxa"/>
            <w:vAlign w:val="center"/>
          </w:tcPr>
          <w:p w:rsidR="002D2B1E" w:rsidRPr="00851923" w:rsidRDefault="002D2B1E" w:rsidP="002D2B1E">
            <w:pPr>
              <w:snapToGrid w:val="0"/>
              <w:jc w:val="center"/>
              <w:rPr>
                <w:sz w:val="22"/>
                <w:szCs w:val="22"/>
              </w:rPr>
            </w:pPr>
          </w:p>
        </w:tc>
      </w:tr>
      <w:tr w:rsidR="002D2B1E" w:rsidRPr="00851923" w:rsidTr="00773B88">
        <w:trPr>
          <w:cantSplit/>
          <w:jc w:val="center"/>
        </w:trPr>
        <w:tc>
          <w:tcPr>
            <w:tcW w:w="638" w:type="dxa"/>
            <w:vAlign w:val="center"/>
          </w:tcPr>
          <w:p w:rsidR="002D2B1E" w:rsidRPr="00851923" w:rsidRDefault="002D2B1E" w:rsidP="002D2B1E">
            <w:pPr>
              <w:jc w:val="center"/>
              <w:rPr>
                <w:b/>
                <w:sz w:val="22"/>
                <w:szCs w:val="22"/>
                <w:highlight w:val="yellow"/>
                <w:u w:val="single"/>
              </w:rPr>
            </w:pPr>
          </w:p>
        </w:tc>
        <w:tc>
          <w:tcPr>
            <w:tcW w:w="3402" w:type="dxa"/>
            <w:vAlign w:val="center"/>
          </w:tcPr>
          <w:p w:rsidR="002D2B1E" w:rsidRPr="00851923" w:rsidRDefault="00EF5D05" w:rsidP="002D2B1E">
            <w:pPr>
              <w:snapToGrid w:val="0"/>
              <w:jc w:val="center"/>
              <w:rPr>
                <w:sz w:val="22"/>
                <w:szCs w:val="22"/>
              </w:rPr>
            </w:pPr>
            <w:r>
              <w:rPr>
                <w:sz w:val="22"/>
                <w:szCs w:val="22"/>
              </w:rPr>
              <w:t>К-048</w:t>
            </w:r>
            <w:r w:rsidR="002D2B1E" w:rsidRPr="00851923">
              <w:rPr>
                <w:sz w:val="22"/>
                <w:szCs w:val="22"/>
              </w:rPr>
              <w:t>-1-ФГИСТП-1</w:t>
            </w:r>
          </w:p>
        </w:tc>
        <w:tc>
          <w:tcPr>
            <w:tcW w:w="5103" w:type="dxa"/>
            <w:vAlign w:val="center"/>
          </w:tcPr>
          <w:p w:rsidR="002D2B1E" w:rsidRPr="00851923" w:rsidRDefault="002D2B1E" w:rsidP="002D2B1E">
            <w:pPr>
              <w:ind w:right="-122"/>
              <w:rPr>
                <w:sz w:val="22"/>
                <w:szCs w:val="22"/>
              </w:rPr>
            </w:pPr>
            <w:r w:rsidRPr="00851923">
              <w:rPr>
                <w:sz w:val="22"/>
                <w:szCs w:val="22"/>
              </w:rPr>
              <w:t>Карта границ населенных пунктов (в том числе</w:t>
            </w:r>
          </w:p>
        </w:tc>
        <w:tc>
          <w:tcPr>
            <w:tcW w:w="920" w:type="dxa"/>
            <w:vAlign w:val="center"/>
          </w:tcPr>
          <w:p w:rsidR="002D2B1E" w:rsidRPr="00851923" w:rsidRDefault="002D2B1E" w:rsidP="002D2B1E">
            <w:pPr>
              <w:snapToGrid w:val="0"/>
              <w:jc w:val="center"/>
              <w:rPr>
                <w:sz w:val="22"/>
                <w:szCs w:val="22"/>
              </w:rPr>
            </w:pPr>
            <w:r w:rsidRPr="00851923">
              <w:rPr>
                <w:sz w:val="22"/>
                <w:szCs w:val="22"/>
              </w:rPr>
              <w:t>gml</w:t>
            </w:r>
          </w:p>
        </w:tc>
      </w:tr>
      <w:tr w:rsidR="002D2B1E" w:rsidRPr="00851923" w:rsidTr="00773B88">
        <w:trPr>
          <w:cantSplit/>
          <w:jc w:val="center"/>
        </w:trPr>
        <w:tc>
          <w:tcPr>
            <w:tcW w:w="638" w:type="dxa"/>
            <w:vAlign w:val="center"/>
          </w:tcPr>
          <w:p w:rsidR="002D2B1E" w:rsidRPr="00851923" w:rsidRDefault="002D2B1E" w:rsidP="002D2B1E">
            <w:pPr>
              <w:jc w:val="center"/>
              <w:rPr>
                <w:b/>
                <w:sz w:val="22"/>
                <w:szCs w:val="22"/>
                <w:highlight w:val="yellow"/>
                <w:u w:val="single"/>
              </w:rPr>
            </w:pPr>
          </w:p>
        </w:tc>
        <w:tc>
          <w:tcPr>
            <w:tcW w:w="3402" w:type="dxa"/>
            <w:vAlign w:val="center"/>
          </w:tcPr>
          <w:p w:rsidR="002D2B1E" w:rsidRPr="00851923" w:rsidRDefault="002D2B1E" w:rsidP="002D2B1E">
            <w:pPr>
              <w:snapToGrid w:val="0"/>
              <w:jc w:val="center"/>
              <w:rPr>
                <w:sz w:val="22"/>
                <w:szCs w:val="22"/>
              </w:rPr>
            </w:pPr>
          </w:p>
        </w:tc>
        <w:tc>
          <w:tcPr>
            <w:tcW w:w="5103" w:type="dxa"/>
            <w:vAlign w:val="center"/>
          </w:tcPr>
          <w:p w:rsidR="002D2B1E" w:rsidRPr="00851923" w:rsidRDefault="002D2B1E" w:rsidP="002D2B1E">
            <w:pPr>
              <w:ind w:right="-122"/>
              <w:rPr>
                <w:sz w:val="22"/>
                <w:szCs w:val="22"/>
              </w:rPr>
            </w:pPr>
            <w:r w:rsidRPr="00851923">
              <w:rPr>
                <w:sz w:val="22"/>
                <w:szCs w:val="22"/>
              </w:rPr>
              <w:t>границ образуемых населенных пунктов)</w:t>
            </w:r>
          </w:p>
        </w:tc>
        <w:tc>
          <w:tcPr>
            <w:tcW w:w="920" w:type="dxa"/>
            <w:vAlign w:val="center"/>
          </w:tcPr>
          <w:p w:rsidR="002D2B1E" w:rsidRPr="00851923" w:rsidRDefault="002D2B1E" w:rsidP="002D2B1E">
            <w:pPr>
              <w:snapToGrid w:val="0"/>
              <w:jc w:val="center"/>
              <w:rPr>
                <w:sz w:val="22"/>
                <w:szCs w:val="22"/>
              </w:rPr>
            </w:pPr>
          </w:p>
        </w:tc>
      </w:tr>
      <w:tr w:rsidR="002D2B1E" w:rsidRPr="00851923" w:rsidTr="00773B88">
        <w:trPr>
          <w:cantSplit/>
          <w:jc w:val="center"/>
        </w:trPr>
        <w:tc>
          <w:tcPr>
            <w:tcW w:w="638" w:type="dxa"/>
            <w:vAlign w:val="center"/>
          </w:tcPr>
          <w:p w:rsidR="002D2B1E" w:rsidRPr="00851923" w:rsidRDefault="002D2B1E" w:rsidP="002D2B1E">
            <w:pPr>
              <w:jc w:val="center"/>
              <w:rPr>
                <w:b/>
                <w:sz w:val="22"/>
                <w:szCs w:val="22"/>
                <w:highlight w:val="yellow"/>
                <w:u w:val="single"/>
              </w:rPr>
            </w:pPr>
          </w:p>
        </w:tc>
        <w:tc>
          <w:tcPr>
            <w:tcW w:w="3402" w:type="dxa"/>
            <w:vAlign w:val="center"/>
          </w:tcPr>
          <w:p w:rsidR="002D2B1E" w:rsidRPr="00851923" w:rsidRDefault="00EF5D05" w:rsidP="002D2B1E">
            <w:pPr>
              <w:snapToGrid w:val="0"/>
              <w:jc w:val="center"/>
              <w:rPr>
                <w:sz w:val="22"/>
                <w:szCs w:val="22"/>
              </w:rPr>
            </w:pPr>
            <w:r>
              <w:rPr>
                <w:sz w:val="22"/>
                <w:szCs w:val="22"/>
              </w:rPr>
              <w:t>К-048</w:t>
            </w:r>
            <w:r w:rsidR="002D2B1E" w:rsidRPr="00851923">
              <w:rPr>
                <w:sz w:val="22"/>
                <w:szCs w:val="22"/>
              </w:rPr>
              <w:t>-1-ФГИСТП-6</w:t>
            </w:r>
          </w:p>
        </w:tc>
        <w:tc>
          <w:tcPr>
            <w:tcW w:w="5103" w:type="dxa"/>
            <w:vAlign w:val="center"/>
          </w:tcPr>
          <w:p w:rsidR="002D2B1E" w:rsidRPr="00851923" w:rsidRDefault="002D2B1E" w:rsidP="002D2B1E">
            <w:pPr>
              <w:ind w:right="-122"/>
              <w:rPr>
                <w:sz w:val="22"/>
                <w:szCs w:val="22"/>
              </w:rPr>
            </w:pPr>
            <w:r w:rsidRPr="00851923">
              <w:rPr>
                <w:sz w:val="22"/>
                <w:szCs w:val="22"/>
              </w:rPr>
              <w:t>Карты планируемого размещения объектов</w:t>
            </w:r>
          </w:p>
        </w:tc>
        <w:tc>
          <w:tcPr>
            <w:tcW w:w="920" w:type="dxa"/>
            <w:vAlign w:val="center"/>
          </w:tcPr>
          <w:p w:rsidR="002D2B1E" w:rsidRPr="00851923" w:rsidRDefault="002D2B1E" w:rsidP="002D2B1E">
            <w:pPr>
              <w:snapToGrid w:val="0"/>
              <w:jc w:val="center"/>
              <w:rPr>
                <w:sz w:val="22"/>
                <w:szCs w:val="22"/>
              </w:rPr>
            </w:pPr>
            <w:r w:rsidRPr="00851923">
              <w:rPr>
                <w:sz w:val="22"/>
                <w:szCs w:val="22"/>
              </w:rPr>
              <w:t>gml</w:t>
            </w:r>
          </w:p>
        </w:tc>
      </w:tr>
      <w:tr w:rsidR="002D2B1E" w:rsidRPr="00851923" w:rsidTr="00773B88">
        <w:trPr>
          <w:cantSplit/>
          <w:jc w:val="center"/>
        </w:trPr>
        <w:tc>
          <w:tcPr>
            <w:tcW w:w="638" w:type="dxa"/>
            <w:vAlign w:val="center"/>
          </w:tcPr>
          <w:p w:rsidR="002D2B1E" w:rsidRPr="00851923" w:rsidRDefault="002D2B1E" w:rsidP="002D2B1E">
            <w:pPr>
              <w:jc w:val="center"/>
              <w:rPr>
                <w:b/>
                <w:sz w:val="22"/>
                <w:szCs w:val="22"/>
                <w:highlight w:val="yellow"/>
                <w:u w:val="single"/>
              </w:rPr>
            </w:pPr>
          </w:p>
        </w:tc>
        <w:tc>
          <w:tcPr>
            <w:tcW w:w="3402" w:type="dxa"/>
            <w:vAlign w:val="center"/>
          </w:tcPr>
          <w:p w:rsidR="002D2B1E" w:rsidRPr="00851923" w:rsidRDefault="00EF5D05" w:rsidP="002D2B1E">
            <w:pPr>
              <w:snapToGrid w:val="0"/>
              <w:jc w:val="center"/>
              <w:rPr>
                <w:sz w:val="22"/>
                <w:szCs w:val="22"/>
              </w:rPr>
            </w:pPr>
            <w:r>
              <w:rPr>
                <w:sz w:val="22"/>
                <w:szCs w:val="22"/>
              </w:rPr>
              <w:t>К-048</w:t>
            </w:r>
            <w:r w:rsidR="002D2B1E" w:rsidRPr="00851923">
              <w:rPr>
                <w:sz w:val="22"/>
                <w:szCs w:val="22"/>
              </w:rPr>
              <w:t>-1-ФГИСТП-10</w:t>
            </w:r>
          </w:p>
        </w:tc>
        <w:tc>
          <w:tcPr>
            <w:tcW w:w="5103" w:type="dxa"/>
            <w:vAlign w:val="center"/>
          </w:tcPr>
          <w:p w:rsidR="002D2B1E" w:rsidRPr="00851923" w:rsidRDefault="002D2B1E" w:rsidP="002D2B1E">
            <w:pPr>
              <w:ind w:right="-122"/>
              <w:rPr>
                <w:sz w:val="22"/>
                <w:szCs w:val="22"/>
              </w:rPr>
            </w:pPr>
            <w:r w:rsidRPr="00851923">
              <w:rPr>
                <w:sz w:val="22"/>
                <w:szCs w:val="22"/>
              </w:rPr>
              <w:t>Карты функциональных зон поселения или</w:t>
            </w:r>
          </w:p>
        </w:tc>
        <w:tc>
          <w:tcPr>
            <w:tcW w:w="920" w:type="dxa"/>
            <w:vAlign w:val="center"/>
          </w:tcPr>
          <w:p w:rsidR="002D2B1E" w:rsidRPr="00851923" w:rsidRDefault="002D2B1E" w:rsidP="002D2B1E">
            <w:pPr>
              <w:snapToGrid w:val="0"/>
              <w:jc w:val="center"/>
              <w:rPr>
                <w:sz w:val="22"/>
                <w:szCs w:val="22"/>
              </w:rPr>
            </w:pPr>
            <w:r w:rsidRPr="00851923">
              <w:rPr>
                <w:sz w:val="22"/>
                <w:szCs w:val="22"/>
              </w:rPr>
              <w:t>gml</w:t>
            </w:r>
          </w:p>
        </w:tc>
      </w:tr>
      <w:tr w:rsidR="002D2B1E" w:rsidRPr="00851923" w:rsidTr="00773B88">
        <w:trPr>
          <w:cantSplit/>
          <w:jc w:val="center"/>
        </w:trPr>
        <w:tc>
          <w:tcPr>
            <w:tcW w:w="638" w:type="dxa"/>
            <w:vAlign w:val="center"/>
          </w:tcPr>
          <w:p w:rsidR="002D2B1E" w:rsidRPr="00851923" w:rsidRDefault="002D2B1E" w:rsidP="002D2B1E">
            <w:pPr>
              <w:jc w:val="center"/>
              <w:rPr>
                <w:b/>
                <w:sz w:val="22"/>
                <w:szCs w:val="22"/>
                <w:highlight w:val="yellow"/>
                <w:u w:val="single"/>
              </w:rPr>
            </w:pPr>
          </w:p>
        </w:tc>
        <w:tc>
          <w:tcPr>
            <w:tcW w:w="3402" w:type="dxa"/>
            <w:vAlign w:val="center"/>
          </w:tcPr>
          <w:p w:rsidR="002D2B1E" w:rsidRPr="00851923" w:rsidRDefault="002D2B1E" w:rsidP="002D2B1E">
            <w:pPr>
              <w:snapToGrid w:val="0"/>
              <w:jc w:val="center"/>
              <w:rPr>
                <w:sz w:val="22"/>
                <w:szCs w:val="22"/>
              </w:rPr>
            </w:pPr>
          </w:p>
        </w:tc>
        <w:tc>
          <w:tcPr>
            <w:tcW w:w="5103" w:type="dxa"/>
            <w:vAlign w:val="center"/>
          </w:tcPr>
          <w:p w:rsidR="002D2B1E" w:rsidRPr="00851923" w:rsidRDefault="002D2B1E" w:rsidP="002D2B1E">
            <w:pPr>
              <w:ind w:right="-122"/>
              <w:rPr>
                <w:sz w:val="22"/>
                <w:szCs w:val="22"/>
              </w:rPr>
            </w:pPr>
            <w:r w:rsidRPr="00851923">
              <w:rPr>
                <w:sz w:val="22"/>
                <w:szCs w:val="22"/>
              </w:rPr>
              <w:t>городского округа</w:t>
            </w:r>
          </w:p>
        </w:tc>
        <w:tc>
          <w:tcPr>
            <w:tcW w:w="920" w:type="dxa"/>
            <w:vAlign w:val="center"/>
          </w:tcPr>
          <w:p w:rsidR="002D2B1E" w:rsidRPr="00851923" w:rsidRDefault="002D2B1E" w:rsidP="002D2B1E">
            <w:pPr>
              <w:snapToGrid w:val="0"/>
              <w:jc w:val="center"/>
              <w:rPr>
                <w:sz w:val="22"/>
                <w:szCs w:val="22"/>
              </w:rPr>
            </w:pPr>
          </w:p>
        </w:tc>
      </w:tr>
      <w:tr w:rsidR="002D2B1E" w:rsidRPr="00851923" w:rsidTr="00773B88">
        <w:trPr>
          <w:cantSplit/>
          <w:jc w:val="center"/>
        </w:trPr>
        <w:tc>
          <w:tcPr>
            <w:tcW w:w="638" w:type="dxa"/>
            <w:vAlign w:val="center"/>
          </w:tcPr>
          <w:p w:rsidR="002D2B1E" w:rsidRPr="00851923" w:rsidRDefault="002D2B1E" w:rsidP="002D2B1E">
            <w:pPr>
              <w:jc w:val="center"/>
              <w:rPr>
                <w:b/>
                <w:sz w:val="22"/>
                <w:szCs w:val="22"/>
                <w:highlight w:val="yellow"/>
                <w:u w:val="single"/>
              </w:rPr>
            </w:pPr>
          </w:p>
        </w:tc>
        <w:tc>
          <w:tcPr>
            <w:tcW w:w="3402" w:type="dxa"/>
            <w:vAlign w:val="center"/>
          </w:tcPr>
          <w:p w:rsidR="002D2B1E" w:rsidRPr="00851923" w:rsidRDefault="00EF5D05" w:rsidP="002D2B1E">
            <w:pPr>
              <w:snapToGrid w:val="0"/>
              <w:jc w:val="center"/>
              <w:rPr>
                <w:sz w:val="22"/>
                <w:szCs w:val="22"/>
              </w:rPr>
            </w:pPr>
            <w:r>
              <w:rPr>
                <w:sz w:val="22"/>
                <w:szCs w:val="22"/>
              </w:rPr>
              <w:t>К-048</w:t>
            </w:r>
            <w:r w:rsidR="002D2B1E" w:rsidRPr="00851923">
              <w:rPr>
                <w:sz w:val="22"/>
                <w:szCs w:val="22"/>
              </w:rPr>
              <w:t>-1-ФГИСТП-11</w:t>
            </w:r>
          </w:p>
        </w:tc>
        <w:tc>
          <w:tcPr>
            <w:tcW w:w="5103" w:type="dxa"/>
            <w:vAlign w:val="center"/>
          </w:tcPr>
          <w:p w:rsidR="002D2B1E" w:rsidRPr="00851923" w:rsidRDefault="002D2B1E" w:rsidP="002D2B1E">
            <w:pPr>
              <w:ind w:right="-122"/>
              <w:rPr>
                <w:sz w:val="22"/>
                <w:szCs w:val="22"/>
              </w:rPr>
            </w:pPr>
            <w:r w:rsidRPr="00851923">
              <w:rPr>
                <w:sz w:val="22"/>
                <w:szCs w:val="22"/>
              </w:rPr>
              <w:t>Копии карт границ населенных пунктов в раст-</w:t>
            </w:r>
          </w:p>
        </w:tc>
        <w:tc>
          <w:tcPr>
            <w:tcW w:w="920" w:type="dxa"/>
            <w:vAlign w:val="center"/>
          </w:tcPr>
          <w:p w:rsidR="002D2B1E" w:rsidRPr="00851923" w:rsidRDefault="002D2B1E" w:rsidP="002D2B1E">
            <w:pPr>
              <w:snapToGrid w:val="0"/>
              <w:jc w:val="center"/>
              <w:rPr>
                <w:sz w:val="22"/>
                <w:szCs w:val="22"/>
              </w:rPr>
            </w:pPr>
            <w:r w:rsidRPr="00851923">
              <w:rPr>
                <w:sz w:val="22"/>
                <w:szCs w:val="22"/>
              </w:rPr>
              <w:t>ipeg</w:t>
            </w:r>
          </w:p>
        </w:tc>
      </w:tr>
      <w:tr w:rsidR="002D2B1E" w:rsidRPr="00851923" w:rsidTr="00773B88">
        <w:trPr>
          <w:cantSplit/>
          <w:jc w:val="center"/>
        </w:trPr>
        <w:tc>
          <w:tcPr>
            <w:tcW w:w="638" w:type="dxa"/>
            <w:vAlign w:val="center"/>
          </w:tcPr>
          <w:p w:rsidR="002D2B1E" w:rsidRPr="00851923" w:rsidRDefault="002D2B1E" w:rsidP="002D2B1E">
            <w:pPr>
              <w:jc w:val="center"/>
              <w:rPr>
                <w:b/>
                <w:sz w:val="22"/>
                <w:szCs w:val="22"/>
                <w:highlight w:val="yellow"/>
                <w:u w:val="single"/>
              </w:rPr>
            </w:pPr>
          </w:p>
        </w:tc>
        <w:tc>
          <w:tcPr>
            <w:tcW w:w="3402" w:type="dxa"/>
            <w:vAlign w:val="center"/>
          </w:tcPr>
          <w:p w:rsidR="002D2B1E" w:rsidRPr="00851923" w:rsidRDefault="002D2B1E" w:rsidP="002D2B1E">
            <w:pPr>
              <w:snapToGrid w:val="0"/>
              <w:jc w:val="center"/>
              <w:rPr>
                <w:sz w:val="22"/>
                <w:szCs w:val="22"/>
              </w:rPr>
            </w:pPr>
          </w:p>
        </w:tc>
        <w:tc>
          <w:tcPr>
            <w:tcW w:w="5103" w:type="dxa"/>
            <w:vAlign w:val="center"/>
          </w:tcPr>
          <w:p w:rsidR="002D2B1E" w:rsidRPr="00851923" w:rsidRDefault="002D2B1E" w:rsidP="002D2B1E">
            <w:pPr>
              <w:ind w:right="-122"/>
              <w:rPr>
                <w:sz w:val="22"/>
                <w:szCs w:val="22"/>
              </w:rPr>
            </w:pPr>
            <w:r w:rsidRPr="00851923">
              <w:rPr>
                <w:sz w:val="22"/>
                <w:szCs w:val="22"/>
              </w:rPr>
              <w:t>ровом формате</w:t>
            </w:r>
          </w:p>
        </w:tc>
        <w:tc>
          <w:tcPr>
            <w:tcW w:w="920" w:type="dxa"/>
            <w:vAlign w:val="center"/>
          </w:tcPr>
          <w:p w:rsidR="002D2B1E" w:rsidRPr="00851923" w:rsidRDefault="002D2B1E" w:rsidP="002D2B1E">
            <w:pPr>
              <w:snapToGrid w:val="0"/>
              <w:jc w:val="center"/>
              <w:rPr>
                <w:sz w:val="22"/>
                <w:szCs w:val="22"/>
              </w:rPr>
            </w:pPr>
          </w:p>
        </w:tc>
      </w:tr>
      <w:tr w:rsidR="002D2B1E" w:rsidRPr="00851923" w:rsidTr="00773B88">
        <w:trPr>
          <w:cantSplit/>
          <w:jc w:val="center"/>
        </w:trPr>
        <w:tc>
          <w:tcPr>
            <w:tcW w:w="638" w:type="dxa"/>
            <w:vAlign w:val="center"/>
          </w:tcPr>
          <w:p w:rsidR="002D2B1E" w:rsidRPr="00851923" w:rsidRDefault="002D2B1E" w:rsidP="002D2B1E">
            <w:pPr>
              <w:jc w:val="center"/>
              <w:rPr>
                <w:b/>
                <w:sz w:val="22"/>
                <w:szCs w:val="22"/>
                <w:highlight w:val="yellow"/>
                <w:u w:val="single"/>
              </w:rPr>
            </w:pPr>
          </w:p>
        </w:tc>
        <w:tc>
          <w:tcPr>
            <w:tcW w:w="3402" w:type="dxa"/>
            <w:vAlign w:val="center"/>
          </w:tcPr>
          <w:p w:rsidR="002D2B1E" w:rsidRPr="00851923" w:rsidRDefault="00EF5D05" w:rsidP="002D2B1E">
            <w:pPr>
              <w:snapToGrid w:val="0"/>
              <w:jc w:val="center"/>
              <w:rPr>
                <w:sz w:val="22"/>
                <w:szCs w:val="22"/>
              </w:rPr>
            </w:pPr>
            <w:r>
              <w:rPr>
                <w:sz w:val="22"/>
                <w:szCs w:val="22"/>
              </w:rPr>
              <w:t>К-048</w:t>
            </w:r>
            <w:r w:rsidR="002D2B1E" w:rsidRPr="00851923">
              <w:rPr>
                <w:sz w:val="22"/>
                <w:szCs w:val="22"/>
              </w:rPr>
              <w:t>-1-ФГИСТП-12</w:t>
            </w:r>
          </w:p>
        </w:tc>
        <w:tc>
          <w:tcPr>
            <w:tcW w:w="5103" w:type="dxa"/>
            <w:vAlign w:val="center"/>
          </w:tcPr>
          <w:p w:rsidR="002D2B1E" w:rsidRPr="00851923" w:rsidRDefault="002D2B1E" w:rsidP="002D2B1E">
            <w:pPr>
              <w:ind w:right="-122"/>
              <w:rPr>
                <w:sz w:val="22"/>
                <w:szCs w:val="22"/>
              </w:rPr>
            </w:pPr>
            <w:r w:rsidRPr="00851923">
              <w:rPr>
                <w:sz w:val="22"/>
                <w:szCs w:val="22"/>
              </w:rPr>
              <w:t>Копии карт планируемого размещения объектов</w:t>
            </w:r>
          </w:p>
        </w:tc>
        <w:tc>
          <w:tcPr>
            <w:tcW w:w="920" w:type="dxa"/>
            <w:vAlign w:val="center"/>
          </w:tcPr>
          <w:p w:rsidR="002D2B1E" w:rsidRPr="00851923" w:rsidRDefault="002D2B1E" w:rsidP="002D2B1E">
            <w:pPr>
              <w:snapToGrid w:val="0"/>
              <w:jc w:val="center"/>
              <w:rPr>
                <w:sz w:val="22"/>
                <w:szCs w:val="22"/>
              </w:rPr>
            </w:pPr>
            <w:r w:rsidRPr="00851923">
              <w:rPr>
                <w:sz w:val="22"/>
                <w:szCs w:val="22"/>
              </w:rPr>
              <w:t>ipeg</w:t>
            </w:r>
          </w:p>
        </w:tc>
      </w:tr>
      <w:tr w:rsidR="002D2B1E" w:rsidRPr="00851923" w:rsidTr="00773B88">
        <w:trPr>
          <w:cantSplit/>
          <w:jc w:val="center"/>
        </w:trPr>
        <w:tc>
          <w:tcPr>
            <w:tcW w:w="638" w:type="dxa"/>
            <w:vAlign w:val="center"/>
          </w:tcPr>
          <w:p w:rsidR="002D2B1E" w:rsidRPr="00851923" w:rsidRDefault="002D2B1E" w:rsidP="002D2B1E">
            <w:pPr>
              <w:jc w:val="center"/>
              <w:rPr>
                <w:b/>
                <w:sz w:val="22"/>
                <w:szCs w:val="22"/>
                <w:highlight w:val="yellow"/>
                <w:u w:val="single"/>
              </w:rPr>
            </w:pPr>
          </w:p>
        </w:tc>
        <w:tc>
          <w:tcPr>
            <w:tcW w:w="3402" w:type="dxa"/>
            <w:vAlign w:val="center"/>
          </w:tcPr>
          <w:p w:rsidR="002D2B1E" w:rsidRPr="00851923" w:rsidRDefault="002D2B1E" w:rsidP="002D2B1E">
            <w:pPr>
              <w:snapToGrid w:val="0"/>
              <w:jc w:val="center"/>
              <w:rPr>
                <w:sz w:val="22"/>
                <w:szCs w:val="22"/>
              </w:rPr>
            </w:pPr>
          </w:p>
        </w:tc>
        <w:tc>
          <w:tcPr>
            <w:tcW w:w="5103" w:type="dxa"/>
            <w:vAlign w:val="center"/>
          </w:tcPr>
          <w:p w:rsidR="002D2B1E" w:rsidRPr="00851923" w:rsidRDefault="002D2B1E" w:rsidP="002D2B1E">
            <w:pPr>
              <w:ind w:right="-122"/>
              <w:rPr>
                <w:sz w:val="22"/>
                <w:szCs w:val="22"/>
              </w:rPr>
            </w:pPr>
            <w:r w:rsidRPr="00851923">
              <w:rPr>
                <w:sz w:val="22"/>
                <w:szCs w:val="22"/>
              </w:rPr>
              <w:t>в растровом формате</w:t>
            </w:r>
          </w:p>
        </w:tc>
        <w:tc>
          <w:tcPr>
            <w:tcW w:w="920" w:type="dxa"/>
            <w:vAlign w:val="center"/>
          </w:tcPr>
          <w:p w:rsidR="002D2B1E" w:rsidRPr="00851923" w:rsidRDefault="002D2B1E" w:rsidP="002D2B1E">
            <w:pPr>
              <w:snapToGrid w:val="0"/>
              <w:jc w:val="center"/>
              <w:rPr>
                <w:sz w:val="22"/>
                <w:szCs w:val="22"/>
              </w:rPr>
            </w:pPr>
          </w:p>
        </w:tc>
      </w:tr>
      <w:tr w:rsidR="002D2B1E" w:rsidRPr="00851923" w:rsidTr="00773B88">
        <w:trPr>
          <w:cantSplit/>
          <w:jc w:val="center"/>
        </w:trPr>
        <w:tc>
          <w:tcPr>
            <w:tcW w:w="638" w:type="dxa"/>
            <w:vAlign w:val="center"/>
          </w:tcPr>
          <w:p w:rsidR="002D2B1E" w:rsidRPr="00851923" w:rsidRDefault="002D2B1E" w:rsidP="002D2B1E">
            <w:pPr>
              <w:jc w:val="center"/>
              <w:rPr>
                <w:b/>
                <w:sz w:val="22"/>
                <w:szCs w:val="22"/>
                <w:highlight w:val="yellow"/>
                <w:u w:val="single"/>
              </w:rPr>
            </w:pPr>
          </w:p>
        </w:tc>
        <w:tc>
          <w:tcPr>
            <w:tcW w:w="3402" w:type="dxa"/>
            <w:vAlign w:val="center"/>
          </w:tcPr>
          <w:p w:rsidR="002D2B1E" w:rsidRPr="00851923" w:rsidRDefault="00EF5D05" w:rsidP="002D2B1E">
            <w:pPr>
              <w:snapToGrid w:val="0"/>
              <w:jc w:val="center"/>
              <w:rPr>
                <w:sz w:val="22"/>
                <w:szCs w:val="22"/>
              </w:rPr>
            </w:pPr>
            <w:r>
              <w:rPr>
                <w:sz w:val="22"/>
                <w:szCs w:val="22"/>
              </w:rPr>
              <w:t>К-048</w:t>
            </w:r>
            <w:r w:rsidR="002D2B1E" w:rsidRPr="00851923">
              <w:rPr>
                <w:sz w:val="22"/>
                <w:szCs w:val="22"/>
              </w:rPr>
              <w:t>-1-ФГИСТП-13</w:t>
            </w:r>
          </w:p>
        </w:tc>
        <w:tc>
          <w:tcPr>
            <w:tcW w:w="5103" w:type="dxa"/>
            <w:vAlign w:val="center"/>
          </w:tcPr>
          <w:p w:rsidR="002D2B1E" w:rsidRPr="00851923" w:rsidRDefault="002D2B1E" w:rsidP="002D2B1E">
            <w:pPr>
              <w:ind w:right="-122"/>
              <w:rPr>
                <w:sz w:val="22"/>
                <w:szCs w:val="22"/>
              </w:rPr>
            </w:pPr>
            <w:r w:rsidRPr="00851923">
              <w:rPr>
                <w:sz w:val="22"/>
                <w:szCs w:val="22"/>
              </w:rPr>
              <w:t>Копии карт функциональных зон поселения или</w:t>
            </w:r>
          </w:p>
        </w:tc>
        <w:tc>
          <w:tcPr>
            <w:tcW w:w="920" w:type="dxa"/>
            <w:vAlign w:val="center"/>
          </w:tcPr>
          <w:p w:rsidR="002D2B1E" w:rsidRPr="00851923" w:rsidRDefault="002D2B1E" w:rsidP="002D2B1E">
            <w:pPr>
              <w:snapToGrid w:val="0"/>
              <w:jc w:val="center"/>
              <w:rPr>
                <w:sz w:val="22"/>
                <w:szCs w:val="22"/>
              </w:rPr>
            </w:pPr>
            <w:r w:rsidRPr="00851923">
              <w:rPr>
                <w:sz w:val="22"/>
                <w:szCs w:val="22"/>
              </w:rPr>
              <w:t>ipeg</w:t>
            </w:r>
          </w:p>
        </w:tc>
      </w:tr>
      <w:tr w:rsidR="002D2B1E" w:rsidRPr="00851923" w:rsidTr="00773B88">
        <w:trPr>
          <w:cantSplit/>
          <w:jc w:val="center"/>
        </w:trPr>
        <w:tc>
          <w:tcPr>
            <w:tcW w:w="638" w:type="dxa"/>
            <w:vAlign w:val="center"/>
          </w:tcPr>
          <w:p w:rsidR="002D2B1E" w:rsidRPr="00851923" w:rsidRDefault="002D2B1E" w:rsidP="002D2B1E">
            <w:pPr>
              <w:jc w:val="center"/>
              <w:rPr>
                <w:b/>
                <w:sz w:val="22"/>
                <w:szCs w:val="22"/>
                <w:highlight w:val="yellow"/>
                <w:u w:val="single"/>
              </w:rPr>
            </w:pPr>
          </w:p>
        </w:tc>
        <w:tc>
          <w:tcPr>
            <w:tcW w:w="3402" w:type="dxa"/>
            <w:vAlign w:val="center"/>
          </w:tcPr>
          <w:p w:rsidR="002D2B1E" w:rsidRPr="00851923" w:rsidRDefault="002D2B1E" w:rsidP="002D2B1E">
            <w:pPr>
              <w:snapToGrid w:val="0"/>
              <w:jc w:val="center"/>
              <w:rPr>
                <w:sz w:val="22"/>
                <w:szCs w:val="22"/>
              </w:rPr>
            </w:pPr>
          </w:p>
        </w:tc>
        <w:tc>
          <w:tcPr>
            <w:tcW w:w="5103" w:type="dxa"/>
            <w:vAlign w:val="center"/>
          </w:tcPr>
          <w:p w:rsidR="002D2B1E" w:rsidRPr="00851923" w:rsidRDefault="002D2B1E" w:rsidP="002D2B1E">
            <w:pPr>
              <w:pStyle w:val="5"/>
              <w:tabs>
                <w:tab w:val="left" w:pos="0"/>
              </w:tabs>
              <w:snapToGrid w:val="0"/>
              <w:spacing w:before="0" w:after="0"/>
              <w:rPr>
                <w:rFonts w:ascii="Times New Roman" w:hAnsi="Times New Roman"/>
                <w:sz w:val="22"/>
                <w:szCs w:val="22"/>
              </w:rPr>
            </w:pPr>
            <w:r w:rsidRPr="00851923">
              <w:rPr>
                <w:rFonts w:ascii="Times New Roman" w:hAnsi="Times New Roman"/>
                <w:sz w:val="22"/>
                <w:szCs w:val="22"/>
              </w:rPr>
              <w:t>городского округа в растровом формате</w:t>
            </w:r>
          </w:p>
        </w:tc>
        <w:tc>
          <w:tcPr>
            <w:tcW w:w="920" w:type="dxa"/>
            <w:vAlign w:val="center"/>
          </w:tcPr>
          <w:p w:rsidR="002D2B1E" w:rsidRPr="00851923" w:rsidRDefault="002D2B1E" w:rsidP="002D2B1E">
            <w:pPr>
              <w:snapToGrid w:val="0"/>
              <w:jc w:val="center"/>
              <w:rPr>
                <w:sz w:val="22"/>
                <w:szCs w:val="22"/>
              </w:rPr>
            </w:pPr>
          </w:p>
        </w:tc>
      </w:tr>
      <w:tr w:rsidR="002D2B1E" w:rsidRPr="00851923" w:rsidTr="00773B88">
        <w:trPr>
          <w:cantSplit/>
          <w:jc w:val="center"/>
        </w:trPr>
        <w:tc>
          <w:tcPr>
            <w:tcW w:w="638" w:type="dxa"/>
            <w:vAlign w:val="center"/>
          </w:tcPr>
          <w:p w:rsidR="002D2B1E" w:rsidRPr="00851923" w:rsidRDefault="002D2B1E" w:rsidP="002D2B1E">
            <w:pPr>
              <w:jc w:val="center"/>
              <w:rPr>
                <w:b/>
                <w:sz w:val="22"/>
                <w:szCs w:val="22"/>
                <w:highlight w:val="yellow"/>
                <w:u w:val="single"/>
              </w:rPr>
            </w:pPr>
          </w:p>
        </w:tc>
        <w:tc>
          <w:tcPr>
            <w:tcW w:w="3402" w:type="dxa"/>
            <w:vAlign w:val="center"/>
          </w:tcPr>
          <w:p w:rsidR="002D2B1E" w:rsidRPr="00851923" w:rsidRDefault="00EF5D05" w:rsidP="002D2B1E">
            <w:pPr>
              <w:snapToGrid w:val="0"/>
              <w:jc w:val="center"/>
              <w:rPr>
                <w:sz w:val="22"/>
                <w:szCs w:val="22"/>
              </w:rPr>
            </w:pPr>
            <w:r>
              <w:rPr>
                <w:sz w:val="22"/>
                <w:szCs w:val="22"/>
              </w:rPr>
              <w:t>К-048</w:t>
            </w:r>
            <w:r w:rsidR="002D2B1E" w:rsidRPr="00851923">
              <w:rPr>
                <w:sz w:val="22"/>
                <w:szCs w:val="22"/>
              </w:rPr>
              <w:t>-1-ФГИСТП-14</w:t>
            </w:r>
          </w:p>
        </w:tc>
        <w:tc>
          <w:tcPr>
            <w:tcW w:w="5103" w:type="dxa"/>
            <w:vAlign w:val="center"/>
          </w:tcPr>
          <w:p w:rsidR="002D2B1E" w:rsidRPr="00851923" w:rsidRDefault="002D2B1E" w:rsidP="002D2B1E">
            <w:pPr>
              <w:ind w:right="-122"/>
              <w:rPr>
                <w:sz w:val="22"/>
                <w:szCs w:val="22"/>
              </w:rPr>
            </w:pPr>
            <w:r w:rsidRPr="00851923">
              <w:rPr>
                <w:sz w:val="22"/>
                <w:szCs w:val="22"/>
              </w:rPr>
              <w:t>Копии материалов по обоснованию в виде карт</w:t>
            </w:r>
          </w:p>
        </w:tc>
        <w:tc>
          <w:tcPr>
            <w:tcW w:w="920" w:type="dxa"/>
            <w:vAlign w:val="center"/>
          </w:tcPr>
          <w:p w:rsidR="002D2B1E" w:rsidRPr="00851923" w:rsidRDefault="002D2B1E" w:rsidP="002D2B1E">
            <w:pPr>
              <w:snapToGrid w:val="0"/>
              <w:jc w:val="center"/>
              <w:rPr>
                <w:sz w:val="22"/>
                <w:szCs w:val="22"/>
              </w:rPr>
            </w:pPr>
            <w:r w:rsidRPr="00851923">
              <w:rPr>
                <w:sz w:val="22"/>
                <w:szCs w:val="22"/>
              </w:rPr>
              <w:t>ipeg</w:t>
            </w:r>
          </w:p>
        </w:tc>
      </w:tr>
      <w:tr w:rsidR="002D2B1E" w:rsidRPr="00851923" w:rsidTr="00773B88">
        <w:trPr>
          <w:cantSplit/>
          <w:jc w:val="center"/>
        </w:trPr>
        <w:tc>
          <w:tcPr>
            <w:tcW w:w="638" w:type="dxa"/>
            <w:vAlign w:val="center"/>
          </w:tcPr>
          <w:p w:rsidR="002D2B1E" w:rsidRPr="00851923" w:rsidRDefault="002D2B1E" w:rsidP="002D2B1E">
            <w:pPr>
              <w:jc w:val="center"/>
              <w:rPr>
                <w:b/>
                <w:sz w:val="22"/>
                <w:szCs w:val="22"/>
                <w:highlight w:val="yellow"/>
                <w:u w:val="single"/>
              </w:rPr>
            </w:pPr>
          </w:p>
        </w:tc>
        <w:tc>
          <w:tcPr>
            <w:tcW w:w="3402" w:type="dxa"/>
            <w:vAlign w:val="center"/>
          </w:tcPr>
          <w:p w:rsidR="002D2B1E" w:rsidRPr="00851923" w:rsidRDefault="002D2B1E" w:rsidP="002D2B1E">
            <w:pPr>
              <w:snapToGrid w:val="0"/>
              <w:jc w:val="center"/>
              <w:rPr>
                <w:sz w:val="22"/>
                <w:szCs w:val="22"/>
              </w:rPr>
            </w:pPr>
          </w:p>
        </w:tc>
        <w:tc>
          <w:tcPr>
            <w:tcW w:w="5103" w:type="dxa"/>
            <w:vAlign w:val="center"/>
          </w:tcPr>
          <w:p w:rsidR="002D2B1E" w:rsidRPr="00851923" w:rsidRDefault="002D2B1E" w:rsidP="002D2B1E">
            <w:pPr>
              <w:ind w:right="-122"/>
              <w:rPr>
                <w:sz w:val="22"/>
                <w:szCs w:val="22"/>
              </w:rPr>
            </w:pPr>
            <w:r w:rsidRPr="00851923">
              <w:rPr>
                <w:sz w:val="22"/>
                <w:szCs w:val="22"/>
              </w:rPr>
              <w:t>в растровом формате</w:t>
            </w:r>
          </w:p>
        </w:tc>
        <w:tc>
          <w:tcPr>
            <w:tcW w:w="920" w:type="dxa"/>
            <w:vAlign w:val="center"/>
          </w:tcPr>
          <w:p w:rsidR="002D2B1E" w:rsidRPr="00851923" w:rsidRDefault="002D2B1E" w:rsidP="002D2B1E">
            <w:pPr>
              <w:snapToGrid w:val="0"/>
              <w:jc w:val="center"/>
              <w:rPr>
                <w:sz w:val="22"/>
                <w:szCs w:val="22"/>
              </w:rPr>
            </w:pPr>
          </w:p>
        </w:tc>
      </w:tr>
      <w:tr w:rsidR="002D2B1E" w:rsidRPr="00851923" w:rsidTr="00773B88">
        <w:trPr>
          <w:cantSplit/>
          <w:jc w:val="center"/>
        </w:trPr>
        <w:tc>
          <w:tcPr>
            <w:tcW w:w="638" w:type="dxa"/>
            <w:vAlign w:val="center"/>
          </w:tcPr>
          <w:p w:rsidR="002D2B1E" w:rsidRPr="00851923" w:rsidRDefault="002D2B1E" w:rsidP="002D2B1E">
            <w:pPr>
              <w:jc w:val="center"/>
              <w:rPr>
                <w:b/>
                <w:sz w:val="22"/>
                <w:szCs w:val="22"/>
                <w:highlight w:val="yellow"/>
                <w:u w:val="single"/>
              </w:rPr>
            </w:pPr>
          </w:p>
        </w:tc>
        <w:tc>
          <w:tcPr>
            <w:tcW w:w="3402" w:type="dxa"/>
            <w:vAlign w:val="center"/>
          </w:tcPr>
          <w:p w:rsidR="002D2B1E" w:rsidRPr="00851923" w:rsidRDefault="00EF5D05" w:rsidP="002D2B1E">
            <w:pPr>
              <w:snapToGrid w:val="0"/>
              <w:jc w:val="center"/>
              <w:rPr>
                <w:sz w:val="22"/>
                <w:szCs w:val="22"/>
              </w:rPr>
            </w:pPr>
            <w:r>
              <w:rPr>
                <w:sz w:val="22"/>
                <w:szCs w:val="22"/>
              </w:rPr>
              <w:t>К-048</w:t>
            </w:r>
            <w:r w:rsidR="002D2B1E" w:rsidRPr="00851923">
              <w:rPr>
                <w:sz w:val="22"/>
                <w:szCs w:val="22"/>
              </w:rPr>
              <w:t>-1-ФГИСТП-15</w:t>
            </w:r>
          </w:p>
        </w:tc>
        <w:tc>
          <w:tcPr>
            <w:tcW w:w="5103" w:type="dxa"/>
            <w:vAlign w:val="center"/>
          </w:tcPr>
          <w:p w:rsidR="002D2B1E" w:rsidRPr="00851923" w:rsidRDefault="002D2B1E" w:rsidP="002D2B1E">
            <w:pPr>
              <w:ind w:right="-122"/>
              <w:rPr>
                <w:sz w:val="22"/>
                <w:szCs w:val="22"/>
              </w:rPr>
            </w:pPr>
            <w:r w:rsidRPr="00851923">
              <w:rPr>
                <w:sz w:val="22"/>
                <w:szCs w:val="22"/>
              </w:rPr>
              <w:t>Материалы по обоснованию в виде карт</w:t>
            </w:r>
          </w:p>
        </w:tc>
        <w:tc>
          <w:tcPr>
            <w:tcW w:w="920" w:type="dxa"/>
            <w:vAlign w:val="center"/>
          </w:tcPr>
          <w:p w:rsidR="002D2B1E" w:rsidRPr="00851923" w:rsidRDefault="002D2B1E" w:rsidP="002D2B1E">
            <w:pPr>
              <w:snapToGrid w:val="0"/>
              <w:jc w:val="center"/>
              <w:rPr>
                <w:sz w:val="22"/>
                <w:szCs w:val="22"/>
              </w:rPr>
            </w:pPr>
            <w:r w:rsidRPr="00851923">
              <w:rPr>
                <w:sz w:val="22"/>
                <w:szCs w:val="22"/>
              </w:rPr>
              <w:t>ipeg</w:t>
            </w:r>
          </w:p>
        </w:tc>
      </w:tr>
      <w:tr w:rsidR="002D2B1E" w:rsidRPr="00851923" w:rsidTr="00773B88">
        <w:trPr>
          <w:cantSplit/>
          <w:jc w:val="center"/>
        </w:trPr>
        <w:tc>
          <w:tcPr>
            <w:tcW w:w="638" w:type="dxa"/>
            <w:vAlign w:val="center"/>
          </w:tcPr>
          <w:p w:rsidR="002D2B1E" w:rsidRPr="00851923" w:rsidRDefault="002D2B1E" w:rsidP="002D2B1E">
            <w:pPr>
              <w:jc w:val="center"/>
              <w:rPr>
                <w:b/>
                <w:sz w:val="22"/>
                <w:szCs w:val="22"/>
                <w:highlight w:val="yellow"/>
                <w:u w:val="single"/>
              </w:rPr>
            </w:pPr>
          </w:p>
        </w:tc>
        <w:tc>
          <w:tcPr>
            <w:tcW w:w="3402" w:type="dxa"/>
            <w:vAlign w:val="center"/>
          </w:tcPr>
          <w:p w:rsidR="002D2B1E" w:rsidRPr="00851923" w:rsidRDefault="00EF5D05" w:rsidP="002D2B1E">
            <w:pPr>
              <w:snapToGrid w:val="0"/>
              <w:jc w:val="center"/>
              <w:rPr>
                <w:sz w:val="22"/>
                <w:szCs w:val="22"/>
              </w:rPr>
            </w:pPr>
            <w:r>
              <w:rPr>
                <w:sz w:val="22"/>
                <w:szCs w:val="22"/>
              </w:rPr>
              <w:t>К-048</w:t>
            </w:r>
            <w:r w:rsidR="002D2B1E" w:rsidRPr="00851923">
              <w:rPr>
                <w:sz w:val="22"/>
                <w:szCs w:val="22"/>
              </w:rPr>
              <w:t>-1-ФГИСТП-16</w:t>
            </w:r>
          </w:p>
        </w:tc>
        <w:tc>
          <w:tcPr>
            <w:tcW w:w="5103" w:type="dxa"/>
            <w:vAlign w:val="center"/>
          </w:tcPr>
          <w:p w:rsidR="002D2B1E" w:rsidRPr="00851923" w:rsidRDefault="002D2B1E" w:rsidP="002D2B1E">
            <w:pPr>
              <w:ind w:right="-122"/>
              <w:rPr>
                <w:sz w:val="22"/>
                <w:szCs w:val="22"/>
              </w:rPr>
            </w:pPr>
            <w:r w:rsidRPr="00851923">
              <w:rPr>
                <w:sz w:val="22"/>
                <w:szCs w:val="22"/>
              </w:rPr>
              <w:t>Материалы по обоснованию в текстовой форме</w:t>
            </w:r>
          </w:p>
        </w:tc>
        <w:tc>
          <w:tcPr>
            <w:tcW w:w="920" w:type="dxa"/>
            <w:vAlign w:val="center"/>
          </w:tcPr>
          <w:p w:rsidR="002D2B1E" w:rsidRPr="00851923" w:rsidRDefault="002D2B1E" w:rsidP="002D2B1E">
            <w:pPr>
              <w:snapToGrid w:val="0"/>
              <w:jc w:val="center"/>
              <w:rPr>
                <w:sz w:val="22"/>
                <w:szCs w:val="22"/>
              </w:rPr>
            </w:pPr>
            <w:r w:rsidRPr="00851923">
              <w:rPr>
                <w:sz w:val="22"/>
                <w:szCs w:val="22"/>
              </w:rPr>
              <w:t>doc</w:t>
            </w:r>
          </w:p>
        </w:tc>
      </w:tr>
      <w:tr w:rsidR="002D2B1E" w:rsidRPr="00851923" w:rsidTr="00773B88">
        <w:trPr>
          <w:cantSplit/>
          <w:jc w:val="center"/>
        </w:trPr>
        <w:tc>
          <w:tcPr>
            <w:tcW w:w="638" w:type="dxa"/>
            <w:vAlign w:val="center"/>
          </w:tcPr>
          <w:p w:rsidR="002D2B1E" w:rsidRPr="00851923" w:rsidRDefault="002D2B1E" w:rsidP="002D2B1E">
            <w:pPr>
              <w:jc w:val="center"/>
              <w:rPr>
                <w:b/>
                <w:sz w:val="22"/>
                <w:szCs w:val="22"/>
                <w:highlight w:val="yellow"/>
                <w:u w:val="single"/>
              </w:rPr>
            </w:pPr>
          </w:p>
        </w:tc>
        <w:tc>
          <w:tcPr>
            <w:tcW w:w="3402" w:type="dxa"/>
            <w:vAlign w:val="center"/>
          </w:tcPr>
          <w:p w:rsidR="002D2B1E" w:rsidRPr="00851923" w:rsidRDefault="00EF5D05" w:rsidP="002D2B1E">
            <w:pPr>
              <w:snapToGrid w:val="0"/>
              <w:jc w:val="center"/>
              <w:rPr>
                <w:sz w:val="22"/>
                <w:szCs w:val="22"/>
              </w:rPr>
            </w:pPr>
            <w:r>
              <w:rPr>
                <w:sz w:val="22"/>
                <w:szCs w:val="22"/>
              </w:rPr>
              <w:t>К-048</w:t>
            </w:r>
            <w:r w:rsidR="002D2B1E" w:rsidRPr="00851923">
              <w:rPr>
                <w:sz w:val="22"/>
                <w:szCs w:val="22"/>
              </w:rPr>
              <w:t>-1-ФГИСТП-18</w:t>
            </w:r>
          </w:p>
        </w:tc>
        <w:tc>
          <w:tcPr>
            <w:tcW w:w="5103" w:type="dxa"/>
            <w:vAlign w:val="center"/>
          </w:tcPr>
          <w:p w:rsidR="002D2B1E" w:rsidRPr="00851923" w:rsidRDefault="002D2B1E" w:rsidP="002D2B1E">
            <w:pPr>
              <w:ind w:right="-122"/>
              <w:rPr>
                <w:sz w:val="22"/>
                <w:szCs w:val="22"/>
              </w:rPr>
            </w:pPr>
            <w:r w:rsidRPr="00851923">
              <w:rPr>
                <w:sz w:val="22"/>
                <w:szCs w:val="22"/>
              </w:rPr>
              <w:t>Положение о территориальном планировании</w:t>
            </w:r>
          </w:p>
        </w:tc>
        <w:tc>
          <w:tcPr>
            <w:tcW w:w="920" w:type="dxa"/>
            <w:vAlign w:val="center"/>
          </w:tcPr>
          <w:p w:rsidR="002D2B1E" w:rsidRPr="00851923" w:rsidRDefault="002D2B1E" w:rsidP="002D2B1E">
            <w:pPr>
              <w:snapToGrid w:val="0"/>
              <w:jc w:val="center"/>
              <w:rPr>
                <w:sz w:val="22"/>
                <w:szCs w:val="22"/>
              </w:rPr>
            </w:pPr>
            <w:r w:rsidRPr="00851923">
              <w:rPr>
                <w:sz w:val="22"/>
                <w:szCs w:val="22"/>
              </w:rPr>
              <w:t>doc</w:t>
            </w:r>
          </w:p>
        </w:tc>
      </w:tr>
      <w:tr w:rsidR="002D2B1E" w:rsidRPr="00851923" w:rsidTr="00773B88">
        <w:trPr>
          <w:cantSplit/>
          <w:jc w:val="center"/>
        </w:trPr>
        <w:tc>
          <w:tcPr>
            <w:tcW w:w="638" w:type="dxa"/>
            <w:vAlign w:val="center"/>
          </w:tcPr>
          <w:p w:rsidR="002D2B1E" w:rsidRPr="00851923" w:rsidRDefault="002D2B1E" w:rsidP="002D2B1E">
            <w:pPr>
              <w:jc w:val="center"/>
              <w:rPr>
                <w:b/>
                <w:sz w:val="22"/>
                <w:szCs w:val="22"/>
                <w:highlight w:val="yellow"/>
                <w:u w:val="single"/>
              </w:rPr>
            </w:pPr>
          </w:p>
        </w:tc>
        <w:tc>
          <w:tcPr>
            <w:tcW w:w="3402" w:type="dxa"/>
            <w:vAlign w:val="center"/>
          </w:tcPr>
          <w:p w:rsidR="002D2B1E" w:rsidRPr="00851923" w:rsidRDefault="00EF5D05" w:rsidP="002D2B1E">
            <w:pPr>
              <w:snapToGrid w:val="0"/>
              <w:jc w:val="center"/>
              <w:rPr>
                <w:sz w:val="22"/>
                <w:szCs w:val="22"/>
              </w:rPr>
            </w:pPr>
            <w:r>
              <w:rPr>
                <w:sz w:val="22"/>
                <w:szCs w:val="22"/>
              </w:rPr>
              <w:t>К-048</w:t>
            </w:r>
            <w:r w:rsidR="002D2B1E" w:rsidRPr="00851923">
              <w:rPr>
                <w:sz w:val="22"/>
                <w:szCs w:val="22"/>
              </w:rPr>
              <w:t>-1-ФГИСТП</w:t>
            </w:r>
          </w:p>
        </w:tc>
        <w:tc>
          <w:tcPr>
            <w:tcW w:w="5103" w:type="dxa"/>
          </w:tcPr>
          <w:p w:rsidR="002D2B1E" w:rsidRPr="00851923" w:rsidRDefault="002D2B1E" w:rsidP="002D2B1E">
            <w:pPr>
              <w:rPr>
                <w:sz w:val="22"/>
                <w:szCs w:val="22"/>
              </w:rPr>
            </w:pPr>
            <w:r w:rsidRPr="00851923">
              <w:rPr>
                <w:sz w:val="22"/>
                <w:szCs w:val="22"/>
              </w:rPr>
              <w:t xml:space="preserve">Сведения о границах населенных пунктов </w:t>
            </w:r>
          </w:p>
        </w:tc>
        <w:tc>
          <w:tcPr>
            <w:tcW w:w="920" w:type="dxa"/>
            <w:vAlign w:val="center"/>
          </w:tcPr>
          <w:p w:rsidR="002D2B1E" w:rsidRPr="00851923" w:rsidRDefault="002D2B1E" w:rsidP="002D2B1E">
            <w:pPr>
              <w:snapToGrid w:val="0"/>
              <w:jc w:val="center"/>
              <w:rPr>
                <w:sz w:val="22"/>
                <w:szCs w:val="22"/>
              </w:rPr>
            </w:pPr>
            <w:r w:rsidRPr="00851923">
              <w:rPr>
                <w:sz w:val="22"/>
                <w:szCs w:val="22"/>
              </w:rPr>
              <w:t>doc</w:t>
            </w:r>
          </w:p>
        </w:tc>
      </w:tr>
      <w:tr w:rsidR="002D2B1E" w:rsidRPr="00851923" w:rsidTr="00773B88">
        <w:trPr>
          <w:cantSplit/>
          <w:jc w:val="center"/>
        </w:trPr>
        <w:tc>
          <w:tcPr>
            <w:tcW w:w="638" w:type="dxa"/>
            <w:vAlign w:val="center"/>
          </w:tcPr>
          <w:p w:rsidR="002D2B1E" w:rsidRPr="00851923" w:rsidRDefault="002D2B1E" w:rsidP="002D2B1E">
            <w:pPr>
              <w:jc w:val="center"/>
              <w:rPr>
                <w:b/>
                <w:sz w:val="22"/>
                <w:szCs w:val="22"/>
                <w:highlight w:val="yellow"/>
                <w:u w:val="single"/>
              </w:rPr>
            </w:pPr>
          </w:p>
        </w:tc>
        <w:tc>
          <w:tcPr>
            <w:tcW w:w="3402" w:type="dxa"/>
            <w:vAlign w:val="center"/>
          </w:tcPr>
          <w:p w:rsidR="002D2B1E" w:rsidRPr="00851923" w:rsidRDefault="002D2B1E" w:rsidP="002D2B1E">
            <w:pPr>
              <w:snapToGrid w:val="0"/>
              <w:jc w:val="center"/>
              <w:rPr>
                <w:sz w:val="22"/>
                <w:szCs w:val="22"/>
              </w:rPr>
            </w:pPr>
          </w:p>
        </w:tc>
        <w:tc>
          <w:tcPr>
            <w:tcW w:w="5103" w:type="dxa"/>
          </w:tcPr>
          <w:p w:rsidR="002D2B1E" w:rsidRPr="00851923" w:rsidRDefault="002D2B1E" w:rsidP="002D2B1E">
            <w:pPr>
              <w:tabs>
                <w:tab w:val="left" w:pos="0"/>
              </w:tabs>
              <w:snapToGrid w:val="0"/>
              <w:rPr>
                <w:sz w:val="22"/>
                <w:szCs w:val="22"/>
              </w:rPr>
            </w:pPr>
            <w:r w:rsidRPr="00851923">
              <w:rPr>
                <w:sz w:val="22"/>
                <w:szCs w:val="22"/>
              </w:rPr>
              <w:t>(текстовые данные)</w:t>
            </w:r>
          </w:p>
        </w:tc>
        <w:tc>
          <w:tcPr>
            <w:tcW w:w="920" w:type="dxa"/>
            <w:vAlign w:val="center"/>
          </w:tcPr>
          <w:p w:rsidR="002D2B1E" w:rsidRPr="00851923" w:rsidRDefault="002D2B1E" w:rsidP="002D2B1E">
            <w:pPr>
              <w:snapToGrid w:val="0"/>
              <w:jc w:val="center"/>
              <w:rPr>
                <w:sz w:val="22"/>
                <w:szCs w:val="22"/>
              </w:rPr>
            </w:pPr>
          </w:p>
        </w:tc>
      </w:tr>
      <w:tr w:rsidR="002D2B1E" w:rsidRPr="00851923" w:rsidTr="00773B88">
        <w:trPr>
          <w:cantSplit/>
          <w:jc w:val="center"/>
        </w:trPr>
        <w:tc>
          <w:tcPr>
            <w:tcW w:w="638" w:type="dxa"/>
            <w:vAlign w:val="center"/>
          </w:tcPr>
          <w:p w:rsidR="002D2B1E" w:rsidRPr="00851923" w:rsidRDefault="002D2B1E" w:rsidP="002D2B1E">
            <w:pPr>
              <w:jc w:val="center"/>
              <w:rPr>
                <w:b/>
                <w:sz w:val="22"/>
                <w:szCs w:val="22"/>
                <w:highlight w:val="yellow"/>
                <w:u w:val="single"/>
              </w:rPr>
            </w:pPr>
          </w:p>
        </w:tc>
        <w:tc>
          <w:tcPr>
            <w:tcW w:w="3402" w:type="dxa"/>
            <w:vAlign w:val="center"/>
          </w:tcPr>
          <w:p w:rsidR="002D2B1E" w:rsidRPr="00851923" w:rsidRDefault="002D2B1E" w:rsidP="002D2B1E">
            <w:pPr>
              <w:snapToGrid w:val="0"/>
              <w:jc w:val="center"/>
              <w:rPr>
                <w:sz w:val="22"/>
                <w:szCs w:val="22"/>
              </w:rPr>
            </w:pPr>
          </w:p>
        </w:tc>
        <w:tc>
          <w:tcPr>
            <w:tcW w:w="5103" w:type="dxa"/>
            <w:vAlign w:val="center"/>
          </w:tcPr>
          <w:p w:rsidR="002D2B1E" w:rsidRPr="00851923" w:rsidRDefault="002D2B1E" w:rsidP="002D2B1E">
            <w:pPr>
              <w:ind w:right="-122"/>
              <w:jc w:val="center"/>
              <w:rPr>
                <w:sz w:val="22"/>
                <w:szCs w:val="22"/>
              </w:rPr>
            </w:pPr>
          </w:p>
        </w:tc>
        <w:tc>
          <w:tcPr>
            <w:tcW w:w="920" w:type="dxa"/>
            <w:vAlign w:val="center"/>
          </w:tcPr>
          <w:p w:rsidR="002D2B1E" w:rsidRPr="00851923" w:rsidRDefault="002D2B1E" w:rsidP="002D2B1E">
            <w:pPr>
              <w:snapToGrid w:val="0"/>
              <w:jc w:val="center"/>
              <w:rPr>
                <w:sz w:val="22"/>
                <w:szCs w:val="22"/>
              </w:rPr>
            </w:pPr>
          </w:p>
        </w:tc>
      </w:tr>
      <w:tr w:rsidR="002D2B1E" w:rsidRPr="00851923" w:rsidTr="00773B88">
        <w:trPr>
          <w:cantSplit/>
          <w:jc w:val="center"/>
        </w:trPr>
        <w:tc>
          <w:tcPr>
            <w:tcW w:w="638" w:type="dxa"/>
            <w:vAlign w:val="center"/>
          </w:tcPr>
          <w:p w:rsidR="002D2B1E" w:rsidRPr="00851923" w:rsidRDefault="002D2B1E" w:rsidP="002D2B1E">
            <w:pPr>
              <w:jc w:val="center"/>
              <w:rPr>
                <w:b/>
                <w:sz w:val="22"/>
                <w:szCs w:val="22"/>
                <w:highlight w:val="yellow"/>
                <w:u w:val="single"/>
              </w:rPr>
            </w:pPr>
          </w:p>
        </w:tc>
        <w:tc>
          <w:tcPr>
            <w:tcW w:w="3402" w:type="dxa"/>
            <w:vAlign w:val="center"/>
          </w:tcPr>
          <w:p w:rsidR="002D2B1E" w:rsidRPr="00851923" w:rsidRDefault="00EF5D05" w:rsidP="002D2B1E">
            <w:pPr>
              <w:snapToGrid w:val="0"/>
              <w:jc w:val="center"/>
              <w:rPr>
                <w:sz w:val="22"/>
                <w:szCs w:val="22"/>
              </w:rPr>
            </w:pPr>
            <w:r>
              <w:rPr>
                <w:sz w:val="22"/>
                <w:szCs w:val="22"/>
              </w:rPr>
              <w:t>К-048</w:t>
            </w:r>
            <w:r w:rsidR="002D2B1E" w:rsidRPr="00851923">
              <w:rPr>
                <w:sz w:val="22"/>
                <w:szCs w:val="22"/>
              </w:rPr>
              <w:t>-1 электронная версия</w:t>
            </w:r>
          </w:p>
        </w:tc>
        <w:tc>
          <w:tcPr>
            <w:tcW w:w="5103" w:type="dxa"/>
            <w:vAlign w:val="center"/>
          </w:tcPr>
          <w:p w:rsidR="002D2B1E" w:rsidRPr="00851923" w:rsidRDefault="002D2B1E" w:rsidP="002D2B1E">
            <w:pPr>
              <w:ind w:right="-122"/>
              <w:jc w:val="center"/>
              <w:rPr>
                <w:sz w:val="22"/>
                <w:szCs w:val="22"/>
              </w:rPr>
            </w:pPr>
            <w:r w:rsidRPr="00851923">
              <w:rPr>
                <w:sz w:val="22"/>
                <w:szCs w:val="22"/>
              </w:rPr>
              <w:t>Версия проекта в электронном виде (CD-диск)</w:t>
            </w:r>
          </w:p>
        </w:tc>
        <w:tc>
          <w:tcPr>
            <w:tcW w:w="920" w:type="dxa"/>
            <w:vAlign w:val="center"/>
          </w:tcPr>
          <w:p w:rsidR="002D2B1E" w:rsidRPr="00851923" w:rsidRDefault="002D2B1E" w:rsidP="002D2B1E">
            <w:pPr>
              <w:snapToGrid w:val="0"/>
              <w:jc w:val="center"/>
              <w:rPr>
                <w:sz w:val="22"/>
                <w:szCs w:val="22"/>
              </w:rPr>
            </w:pPr>
            <w:r w:rsidRPr="00851923">
              <w:rPr>
                <w:sz w:val="22"/>
                <w:szCs w:val="22"/>
              </w:rPr>
              <w:t>1 экз.</w:t>
            </w:r>
          </w:p>
        </w:tc>
      </w:tr>
    </w:tbl>
    <w:p w:rsidR="002D2B1E" w:rsidRPr="00851923" w:rsidRDefault="002D2B1E" w:rsidP="002D2B1E">
      <w:pPr>
        <w:contextualSpacing/>
        <w:jc w:val="center"/>
        <w:rPr>
          <w:highlight w:val="yellow"/>
        </w:rPr>
      </w:pPr>
    </w:p>
    <w:p w:rsidR="002D2B1E" w:rsidRPr="00851923" w:rsidRDefault="002D2B1E" w:rsidP="002D2B1E">
      <w:pPr>
        <w:tabs>
          <w:tab w:val="left" w:pos="2685"/>
        </w:tabs>
        <w:rPr>
          <w:highlight w:val="yellow"/>
        </w:rPr>
        <w:sectPr w:rsidR="002D2B1E" w:rsidRPr="00851923" w:rsidSect="00773B88">
          <w:headerReference w:type="default" r:id="rId10"/>
          <w:footerReference w:type="default" r:id="rId11"/>
          <w:headerReference w:type="first" r:id="rId12"/>
          <w:footerReference w:type="first" r:id="rId13"/>
          <w:pgSz w:w="11906" w:h="16838" w:code="9"/>
          <w:pgMar w:top="851" w:right="567" w:bottom="1701" w:left="1418" w:header="0" w:footer="0" w:gutter="0"/>
          <w:pgNumType w:start="1"/>
          <w:cols w:space="708"/>
          <w:titlePg/>
          <w:docGrid w:linePitch="360"/>
        </w:sectPr>
      </w:pPr>
    </w:p>
    <w:p w:rsidR="002D2B1E" w:rsidRPr="00851923" w:rsidRDefault="002D2B1E" w:rsidP="002D2B1E">
      <w:pPr>
        <w:rPr>
          <w:highlight w:val="yellow"/>
        </w:rPr>
      </w:pPr>
    </w:p>
    <w:p w:rsidR="002D2B1E" w:rsidRPr="00851923" w:rsidRDefault="002D2B1E" w:rsidP="002D2B1E">
      <w:pPr>
        <w:rPr>
          <w:highlight w:val="yellow"/>
        </w:rPr>
      </w:pPr>
    </w:p>
    <w:p w:rsidR="002D2B1E" w:rsidRPr="00851923" w:rsidRDefault="002D2B1E" w:rsidP="002D2B1E">
      <w:pPr>
        <w:rPr>
          <w:highlight w:val="yellow"/>
        </w:rPr>
      </w:pPr>
    </w:p>
    <w:p w:rsidR="002D2B1E" w:rsidRPr="00851923" w:rsidRDefault="002D2B1E" w:rsidP="002D2B1E">
      <w:pPr>
        <w:rPr>
          <w:highlight w:val="yellow"/>
        </w:rPr>
      </w:pPr>
    </w:p>
    <w:p w:rsidR="002D2B1E" w:rsidRPr="00851923" w:rsidRDefault="002D2B1E" w:rsidP="002D2B1E">
      <w:pPr>
        <w:rPr>
          <w:highlight w:val="yellow"/>
        </w:rPr>
      </w:pPr>
    </w:p>
    <w:p w:rsidR="002D2B1E" w:rsidRPr="00851923" w:rsidRDefault="002D2B1E" w:rsidP="002D2B1E">
      <w:pPr>
        <w:pStyle w:val="af9"/>
        <w:shd w:val="clear" w:color="auto" w:fill="FAFAFA"/>
        <w:ind w:firstLine="708"/>
        <w:jc w:val="both"/>
      </w:pPr>
      <w:r w:rsidRPr="00851923">
        <w:t>Настоящая проектная документация разработана в соответствии с действующим законодательством Российской Федерации.</w:t>
      </w:r>
    </w:p>
    <w:p w:rsidR="002D2B1E" w:rsidRPr="00851923" w:rsidRDefault="002D2B1E" w:rsidP="002D2B1E">
      <w:pPr>
        <w:ind w:right="213"/>
        <w:rPr>
          <w:sz w:val="10"/>
          <w:szCs w:val="10"/>
          <w:highlight w:val="yellow"/>
        </w:rPr>
      </w:pPr>
      <w:r w:rsidRPr="00851923">
        <w:rPr>
          <w:sz w:val="10"/>
          <w:szCs w:val="10"/>
          <w:highlight w:val="yellow"/>
        </w:rPr>
        <w:t xml:space="preserve">                      </w:t>
      </w:r>
    </w:p>
    <w:p w:rsidR="002D2B1E" w:rsidRPr="00851923" w:rsidRDefault="002D2B1E" w:rsidP="002D2B1E">
      <w:pPr>
        <w:ind w:right="213"/>
        <w:rPr>
          <w:sz w:val="10"/>
          <w:szCs w:val="10"/>
          <w:highlight w:val="yellow"/>
        </w:rPr>
      </w:pPr>
    </w:p>
    <w:p w:rsidR="002D2B1E" w:rsidRPr="00851923" w:rsidRDefault="002D2B1E" w:rsidP="002D2B1E">
      <w:pPr>
        <w:ind w:right="213"/>
        <w:rPr>
          <w:sz w:val="10"/>
          <w:szCs w:val="10"/>
          <w:highlight w:val="yellow"/>
        </w:rPr>
      </w:pPr>
    </w:p>
    <w:p w:rsidR="002D2B1E" w:rsidRPr="00851923" w:rsidRDefault="002D2B1E" w:rsidP="002D2B1E">
      <w:pPr>
        <w:ind w:right="213"/>
        <w:rPr>
          <w:sz w:val="10"/>
          <w:szCs w:val="10"/>
          <w:highlight w:val="yellow"/>
        </w:rPr>
      </w:pPr>
    </w:p>
    <w:p w:rsidR="002D2B1E" w:rsidRPr="00851923" w:rsidRDefault="002D2B1E" w:rsidP="002D2B1E">
      <w:pPr>
        <w:ind w:right="213"/>
        <w:rPr>
          <w:sz w:val="10"/>
          <w:szCs w:val="10"/>
          <w:highlight w:val="yellow"/>
        </w:rPr>
      </w:pPr>
    </w:p>
    <w:p w:rsidR="002D2B1E" w:rsidRPr="00851923" w:rsidRDefault="002D2B1E" w:rsidP="002D2B1E">
      <w:pPr>
        <w:ind w:right="213"/>
        <w:rPr>
          <w:sz w:val="10"/>
          <w:szCs w:val="10"/>
          <w:highlight w:val="yellow"/>
        </w:rPr>
      </w:pPr>
    </w:p>
    <w:p w:rsidR="002D2B1E" w:rsidRPr="00851923" w:rsidRDefault="002D2B1E" w:rsidP="002D2B1E">
      <w:pPr>
        <w:ind w:right="213"/>
        <w:rPr>
          <w:sz w:val="10"/>
          <w:szCs w:val="10"/>
          <w:highlight w:val="yellow"/>
        </w:rPr>
      </w:pPr>
    </w:p>
    <w:p w:rsidR="002D2B1E" w:rsidRPr="00851923" w:rsidRDefault="002D2B1E" w:rsidP="002D2B1E">
      <w:pPr>
        <w:ind w:right="213"/>
        <w:rPr>
          <w:sz w:val="10"/>
          <w:szCs w:val="10"/>
          <w:highlight w:val="yellow"/>
        </w:rPr>
      </w:pPr>
    </w:p>
    <w:p w:rsidR="002D2B1E" w:rsidRPr="00851923" w:rsidRDefault="002D2B1E" w:rsidP="002D2B1E">
      <w:pPr>
        <w:ind w:right="213"/>
        <w:rPr>
          <w:sz w:val="10"/>
          <w:szCs w:val="10"/>
          <w:highlight w:val="yellow"/>
        </w:rPr>
      </w:pPr>
    </w:p>
    <w:p w:rsidR="002D2B1E" w:rsidRPr="00851923" w:rsidRDefault="002D2B1E" w:rsidP="002D2B1E">
      <w:pPr>
        <w:ind w:right="213"/>
        <w:rPr>
          <w:sz w:val="10"/>
          <w:szCs w:val="10"/>
          <w:highlight w:val="yellow"/>
        </w:rPr>
      </w:pPr>
    </w:p>
    <w:p w:rsidR="002D2B1E" w:rsidRPr="00851923" w:rsidRDefault="002D2B1E" w:rsidP="002D2B1E">
      <w:pPr>
        <w:ind w:right="213"/>
        <w:rPr>
          <w:sz w:val="10"/>
          <w:szCs w:val="10"/>
          <w:highlight w:val="yellow"/>
        </w:rPr>
      </w:pPr>
    </w:p>
    <w:p w:rsidR="002D2B1E" w:rsidRPr="00851923" w:rsidRDefault="002D2B1E" w:rsidP="002D2B1E">
      <w:pPr>
        <w:ind w:right="213"/>
        <w:rPr>
          <w:sz w:val="10"/>
          <w:szCs w:val="10"/>
          <w:highlight w:val="yellow"/>
        </w:rPr>
      </w:pPr>
    </w:p>
    <w:p w:rsidR="002D2B1E" w:rsidRPr="00851923" w:rsidRDefault="002D2B1E" w:rsidP="002D2B1E">
      <w:pPr>
        <w:ind w:right="213"/>
        <w:rPr>
          <w:sz w:val="10"/>
          <w:szCs w:val="10"/>
          <w:highlight w:val="yellow"/>
        </w:rPr>
      </w:pPr>
    </w:p>
    <w:p w:rsidR="002D2B1E" w:rsidRPr="00851923" w:rsidRDefault="002D2B1E" w:rsidP="002D2B1E">
      <w:pPr>
        <w:ind w:right="213"/>
        <w:rPr>
          <w:sz w:val="10"/>
          <w:szCs w:val="10"/>
          <w:highlight w:val="yellow"/>
        </w:rPr>
      </w:pPr>
    </w:p>
    <w:p w:rsidR="002D2B1E" w:rsidRPr="00851923" w:rsidRDefault="002D2B1E" w:rsidP="002D2B1E">
      <w:pPr>
        <w:ind w:right="213"/>
        <w:rPr>
          <w:sz w:val="10"/>
          <w:szCs w:val="10"/>
          <w:highlight w:val="yellow"/>
        </w:rPr>
      </w:pPr>
    </w:p>
    <w:p w:rsidR="002D2B1E" w:rsidRPr="00851923" w:rsidRDefault="002D2B1E" w:rsidP="002D2B1E">
      <w:pPr>
        <w:ind w:right="213"/>
        <w:rPr>
          <w:sz w:val="10"/>
          <w:szCs w:val="10"/>
          <w:highlight w:val="yellow"/>
        </w:rPr>
      </w:pPr>
    </w:p>
    <w:p w:rsidR="002D2B1E" w:rsidRPr="00851923" w:rsidRDefault="002D2B1E" w:rsidP="002D2B1E">
      <w:pPr>
        <w:ind w:right="213"/>
        <w:rPr>
          <w:sz w:val="10"/>
          <w:szCs w:val="10"/>
          <w:highlight w:val="yellow"/>
        </w:rPr>
      </w:pPr>
    </w:p>
    <w:p w:rsidR="002D2B1E" w:rsidRPr="00851923" w:rsidRDefault="002D2B1E" w:rsidP="002D2B1E">
      <w:pPr>
        <w:ind w:right="213"/>
        <w:rPr>
          <w:sz w:val="10"/>
          <w:szCs w:val="10"/>
          <w:highlight w:val="yellow"/>
        </w:rPr>
      </w:pPr>
    </w:p>
    <w:p w:rsidR="002D2B1E" w:rsidRPr="00851923" w:rsidRDefault="002D2B1E" w:rsidP="002D2B1E">
      <w:pPr>
        <w:ind w:right="213"/>
        <w:rPr>
          <w:sz w:val="10"/>
          <w:szCs w:val="10"/>
          <w:highlight w:val="yellow"/>
        </w:rPr>
      </w:pPr>
    </w:p>
    <w:p w:rsidR="002D2B1E" w:rsidRPr="00851923" w:rsidRDefault="002D2B1E" w:rsidP="002D2B1E">
      <w:pPr>
        <w:ind w:right="213"/>
        <w:rPr>
          <w:sz w:val="10"/>
          <w:szCs w:val="10"/>
          <w:highlight w:val="yellow"/>
        </w:rPr>
      </w:pPr>
    </w:p>
    <w:p w:rsidR="002D2B1E" w:rsidRPr="00851923" w:rsidRDefault="002D2B1E" w:rsidP="002D2B1E">
      <w:pPr>
        <w:ind w:right="213"/>
        <w:rPr>
          <w:sz w:val="10"/>
          <w:szCs w:val="10"/>
          <w:highlight w:val="yellow"/>
        </w:rPr>
      </w:pPr>
    </w:p>
    <w:p w:rsidR="002D2B1E" w:rsidRPr="00851923" w:rsidRDefault="002D2B1E" w:rsidP="002D2B1E">
      <w:pPr>
        <w:ind w:right="213"/>
        <w:rPr>
          <w:sz w:val="10"/>
          <w:szCs w:val="10"/>
          <w:highlight w:val="yellow"/>
        </w:rPr>
      </w:pPr>
    </w:p>
    <w:p w:rsidR="002D2B1E" w:rsidRPr="00851923" w:rsidRDefault="002D2B1E" w:rsidP="002D2B1E">
      <w:pPr>
        <w:ind w:right="213"/>
        <w:rPr>
          <w:sz w:val="10"/>
          <w:szCs w:val="10"/>
          <w:highlight w:val="yellow"/>
        </w:rPr>
      </w:pPr>
    </w:p>
    <w:p w:rsidR="002D2B1E" w:rsidRPr="00851923" w:rsidRDefault="002D2B1E" w:rsidP="002D2B1E">
      <w:pPr>
        <w:ind w:right="213"/>
        <w:rPr>
          <w:sz w:val="10"/>
          <w:szCs w:val="10"/>
          <w:highlight w:val="yellow"/>
        </w:rPr>
      </w:pPr>
    </w:p>
    <w:p w:rsidR="002D2B1E" w:rsidRPr="00851923" w:rsidRDefault="002D2B1E" w:rsidP="002D2B1E">
      <w:pPr>
        <w:ind w:right="213"/>
        <w:rPr>
          <w:sz w:val="10"/>
          <w:szCs w:val="10"/>
          <w:highlight w:val="yellow"/>
        </w:rPr>
      </w:pPr>
    </w:p>
    <w:p w:rsidR="002D2B1E" w:rsidRPr="00851923" w:rsidRDefault="002D2B1E" w:rsidP="002D2B1E">
      <w:pPr>
        <w:ind w:right="213"/>
        <w:rPr>
          <w:sz w:val="10"/>
          <w:szCs w:val="10"/>
          <w:highlight w:val="yellow"/>
        </w:rPr>
      </w:pPr>
    </w:p>
    <w:p w:rsidR="002D2B1E" w:rsidRPr="00851923" w:rsidRDefault="002D2B1E" w:rsidP="002D2B1E">
      <w:pPr>
        <w:ind w:right="213"/>
        <w:rPr>
          <w:sz w:val="10"/>
          <w:szCs w:val="10"/>
          <w:highlight w:val="yellow"/>
        </w:rPr>
      </w:pPr>
    </w:p>
    <w:p w:rsidR="002D2B1E" w:rsidRPr="00851923" w:rsidRDefault="002D2B1E" w:rsidP="002D2B1E">
      <w:pPr>
        <w:ind w:right="213"/>
        <w:rPr>
          <w:sz w:val="10"/>
          <w:szCs w:val="10"/>
          <w:highlight w:val="yellow"/>
        </w:rPr>
      </w:pPr>
    </w:p>
    <w:p w:rsidR="002D2B1E" w:rsidRPr="00851923" w:rsidRDefault="002D2B1E" w:rsidP="002D2B1E">
      <w:pPr>
        <w:ind w:right="213"/>
        <w:rPr>
          <w:sz w:val="10"/>
          <w:szCs w:val="10"/>
          <w:highlight w:val="yellow"/>
        </w:rPr>
      </w:pPr>
    </w:p>
    <w:p w:rsidR="002D2B1E" w:rsidRPr="00851923" w:rsidRDefault="002D2B1E" w:rsidP="002D2B1E">
      <w:pPr>
        <w:ind w:right="213"/>
        <w:rPr>
          <w:sz w:val="10"/>
          <w:szCs w:val="10"/>
          <w:highlight w:val="yellow"/>
        </w:rPr>
      </w:pPr>
    </w:p>
    <w:p w:rsidR="002D2B1E" w:rsidRPr="00851923" w:rsidRDefault="002D2B1E" w:rsidP="002D2B1E">
      <w:pPr>
        <w:ind w:right="213"/>
        <w:rPr>
          <w:sz w:val="10"/>
          <w:szCs w:val="10"/>
          <w:highlight w:val="yellow"/>
        </w:rPr>
      </w:pPr>
    </w:p>
    <w:p w:rsidR="002D2B1E" w:rsidRPr="00851923" w:rsidRDefault="002D2B1E" w:rsidP="002D2B1E">
      <w:pPr>
        <w:ind w:right="213"/>
        <w:rPr>
          <w:sz w:val="10"/>
          <w:szCs w:val="10"/>
          <w:highlight w:val="yellow"/>
        </w:rPr>
      </w:pPr>
    </w:p>
    <w:p w:rsidR="002D2B1E" w:rsidRPr="00851923" w:rsidRDefault="002D2B1E" w:rsidP="002D2B1E">
      <w:pPr>
        <w:ind w:right="213"/>
        <w:rPr>
          <w:sz w:val="10"/>
          <w:szCs w:val="10"/>
          <w:highlight w:val="yellow"/>
        </w:rPr>
      </w:pPr>
    </w:p>
    <w:p w:rsidR="002D2B1E" w:rsidRPr="00851923" w:rsidRDefault="002D2B1E" w:rsidP="002D2B1E">
      <w:pPr>
        <w:ind w:right="213"/>
        <w:rPr>
          <w:sz w:val="10"/>
          <w:szCs w:val="10"/>
          <w:highlight w:val="yellow"/>
        </w:rPr>
      </w:pPr>
    </w:p>
    <w:p w:rsidR="002D2B1E" w:rsidRPr="00851923" w:rsidRDefault="002D2B1E" w:rsidP="002D2B1E">
      <w:pPr>
        <w:ind w:right="213"/>
        <w:rPr>
          <w:sz w:val="10"/>
          <w:szCs w:val="10"/>
          <w:highlight w:val="yellow"/>
        </w:rPr>
      </w:pPr>
    </w:p>
    <w:p w:rsidR="002D2B1E" w:rsidRPr="00851923" w:rsidRDefault="002D2B1E" w:rsidP="002D2B1E">
      <w:pPr>
        <w:ind w:right="213"/>
        <w:rPr>
          <w:sz w:val="10"/>
          <w:szCs w:val="10"/>
          <w:highlight w:val="yellow"/>
        </w:rPr>
      </w:pPr>
    </w:p>
    <w:p w:rsidR="002D2B1E" w:rsidRPr="00851923" w:rsidRDefault="002D2B1E" w:rsidP="002D2B1E">
      <w:pPr>
        <w:ind w:right="213"/>
        <w:rPr>
          <w:sz w:val="10"/>
          <w:szCs w:val="10"/>
          <w:highlight w:val="yellow"/>
        </w:rPr>
      </w:pPr>
    </w:p>
    <w:p w:rsidR="002D2B1E" w:rsidRPr="00851923" w:rsidRDefault="002D2B1E" w:rsidP="002D2B1E">
      <w:pPr>
        <w:ind w:right="213"/>
        <w:rPr>
          <w:sz w:val="10"/>
          <w:szCs w:val="10"/>
          <w:highlight w:val="yellow"/>
        </w:rPr>
      </w:pPr>
    </w:p>
    <w:p w:rsidR="002D2B1E" w:rsidRPr="00851923" w:rsidRDefault="002D2B1E" w:rsidP="002D2B1E">
      <w:pPr>
        <w:ind w:right="213"/>
        <w:rPr>
          <w:sz w:val="10"/>
          <w:szCs w:val="10"/>
          <w:highlight w:val="yellow"/>
        </w:rPr>
      </w:pPr>
    </w:p>
    <w:p w:rsidR="002D2B1E" w:rsidRPr="00851923" w:rsidRDefault="002D2B1E" w:rsidP="002D2B1E">
      <w:pPr>
        <w:ind w:right="213"/>
        <w:rPr>
          <w:sz w:val="10"/>
          <w:szCs w:val="10"/>
          <w:highlight w:val="yellow"/>
        </w:rPr>
      </w:pPr>
    </w:p>
    <w:p w:rsidR="002D2B1E" w:rsidRPr="00851923" w:rsidRDefault="002D2B1E" w:rsidP="002D2B1E">
      <w:pPr>
        <w:ind w:right="213"/>
        <w:rPr>
          <w:szCs w:val="24"/>
        </w:rPr>
      </w:pPr>
      <w:r w:rsidRPr="00851923">
        <w:rPr>
          <w:sz w:val="10"/>
          <w:szCs w:val="10"/>
        </w:rPr>
        <w:t xml:space="preserve">      </w:t>
      </w:r>
      <w:r w:rsidRPr="00851923">
        <w:rPr>
          <w:szCs w:val="24"/>
        </w:rPr>
        <w:t>Гл. архитектор проекта _______________________</w:t>
      </w:r>
    </w:p>
    <w:p w:rsidR="002D2B1E" w:rsidRPr="00851923" w:rsidRDefault="002D2B1E" w:rsidP="002D2B1E">
      <w:r w:rsidRPr="00851923">
        <w:rPr>
          <w:sz w:val="14"/>
        </w:rPr>
        <w:t>подпись    дата    фамилия   и. о.</w:t>
      </w:r>
      <w:r w:rsidRPr="00851923">
        <w:t xml:space="preserve">                                                                     </w:t>
      </w:r>
    </w:p>
    <w:p w:rsidR="002D2B1E" w:rsidRPr="00851923" w:rsidRDefault="002D2B1E" w:rsidP="002D2B1E"/>
    <w:p w:rsidR="002D2B1E" w:rsidRPr="00851923" w:rsidRDefault="002D2B1E" w:rsidP="002D2B1E">
      <w:pPr>
        <w:rPr>
          <w:highlight w:val="yellow"/>
        </w:rPr>
        <w:sectPr w:rsidR="002D2B1E" w:rsidRPr="00851923" w:rsidSect="00773B88">
          <w:headerReference w:type="default" r:id="rId14"/>
          <w:footerReference w:type="default" r:id="rId15"/>
          <w:headerReference w:type="first" r:id="rId16"/>
          <w:footerReference w:type="first" r:id="rId17"/>
          <w:pgSz w:w="11906" w:h="16838" w:code="9"/>
          <w:pgMar w:top="851" w:right="567" w:bottom="1701" w:left="1418" w:header="0" w:footer="0" w:gutter="0"/>
          <w:pgNumType w:start="1"/>
          <w:cols w:space="708"/>
          <w:titlePg/>
          <w:docGrid w:linePitch="360"/>
        </w:sectPr>
      </w:pPr>
    </w:p>
    <w:p w:rsidR="002D2B1E" w:rsidRPr="00851923" w:rsidRDefault="002D2B1E" w:rsidP="002D2B1E">
      <w:pPr>
        <w:jc w:val="center"/>
        <w:rPr>
          <w:b/>
          <w:u w:val="single"/>
        </w:rPr>
      </w:pPr>
      <w:bookmarkStart w:id="8" w:name="_Toc244328165"/>
      <w:bookmarkStart w:id="9" w:name="_Toc351993405"/>
      <w:bookmarkStart w:id="10" w:name="_Toc379898200"/>
      <w:bookmarkStart w:id="11" w:name="_Toc379898440"/>
      <w:bookmarkStart w:id="12" w:name="_Toc379898520"/>
      <w:bookmarkStart w:id="13" w:name="_Toc380138295"/>
      <w:bookmarkStart w:id="14" w:name="_Toc380142169"/>
      <w:bookmarkStart w:id="15" w:name="_Toc380142238"/>
      <w:bookmarkStart w:id="16" w:name="_Toc380142322"/>
      <w:bookmarkStart w:id="17" w:name="_Toc380143263"/>
      <w:bookmarkStart w:id="18" w:name="_Toc380156857"/>
      <w:bookmarkStart w:id="19" w:name="_Toc478995132"/>
    </w:p>
    <w:p w:rsidR="002D2B1E" w:rsidRPr="00773B88" w:rsidRDefault="002D2B1E" w:rsidP="002D2B1E">
      <w:pPr>
        <w:jc w:val="center"/>
        <w:rPr>
          <w:b/>
          <w:sz w:val="24"/>
          <w:u w:val="single"/>
        </w:rPr>
      </w:pPr>
      <w:r w:rsidRPr="00773B88">
        <w:rPr>
          <w:b/>
          <w:sz w:val="24"/>
          <w:u w:val="single"/>
        </w:rPr>
        <w:t xml:space="preserve">СОСТАВ </w:t>
      </w:r>
      <w:r w:rsidR="00773B88" w:rsidRPr="00773B88">
        <w:rPr>
          <w:b/>
          <w:sz w:val="24"/>
          <w:u w:val="single"/>
        </w:rPr>
        <w:t>МАТЕРИАЛОВ ПО ООСНОВАНИЮ</w:t>
      </w:r>
      <w:r w:rsidRPr="00773B88">
        <w:rPr>
          <w:b/>
          <w:sz w:val="24"/>
          <w:u w:val="single"/>
        </w:rPr>
        <w:t xml:space="preserve"> О ТЕРРИТОРИАЛЬНОМ ПЛАНИРОВАНИИ</w:t>
      </w:r>
      <w:bookmarkEnd w:id="8"/>
      <w:bookmarkEnd w:id="9"/>
      <w:bookmarkEnd w:id="10"/>
      <w:bookmarkEnd w:id="11"/>
      <w:bookmarkEnd w:id="12"/>
      <w:bookmarkEnd w:id="13"/>
      <w:bookmarkEnd w:id="14"/>
      <w:bookmarkEnd w:id="15"/>
      <w:bookmarkEnd w:id="16"/>
      <w:bookmarkEnd w:id="17"/>
      <w:bookmarkEnd w:id="18"/>
      <w:bookmarkEnd w:id="19"/>
    </w:p>
    <w:p w:rsidR="00773B88" w:rsidRDefault="00773B88" w:rsidP="002D2B1E">
      <w:pPr>
        <w:jc w:val="center"/>
        <w:rPr>
          <w:b/>
          <w:u w:val="single"/>
        </w:rPr>
      </w:pPr>
    </w:p>
    <w:p w:rsidR="00773B88" w:rsidRDefault="00773B88" w:rsidP="00773B88">
      <w:pPr>
        <w:ind w:left="142" w:firstLine="425"/>
        <w:jc w:val="both"/>
        <w:rPr>
          <w:b/>
          <w:sz w:val="24"/>
          <w:szCs w:val="24"/>
        </w:rPr>
      </w:pPr>
      <w:r w:rsidRPr="00773B88">
        <w:rPr>
          <w:b/>
          <w:sz w:val="24"/>
          <w:szCs w:val="24"/>
        </w:rPr>
        <w:t>1. ОБЩИЕ ПОЛОЖЕНИЯ</w:t>
      </w:r>
    </w:p>
    <w:p w:rsidR="00773B88" w:rsidRPr="00773B88" w:rsidRDefault="00773B88" w:rsidP="00773B88">
      <w:pPr>
        <w:ind w:left="142" w:firstLine="425"/>
        <w:jc w:val="both"/>
        <w:rPr>
          <w:b/>
          <w:sz w:val="24"/>
          <w:szCs w:val="24"/>
        </w:rPr>
      </w:pPr>
    </w:p>
    <w:p w:rsidR="00773B88" w:rsidRDefault="00773B88" w:rsidP="00773B88">
      <w:pPr>
        <w:ind w:left="142" w:firstLine="425"/>
        <w:jc w:val="both"/>
        <w:rPr>
          <w:b/>
          <w:sz w:val="24"/>
          <w:szCs w:val="24"/>
        </w:rPr>
      </w:pPr>
      <w:r w:rsidRPr="00773B88">
        <w:rPr>
          <w:b/>
          <w:sz w:val="24"/>
          <w:szCs w:val="24"/>
        </w:rPr>
        <w:t>2. ЦЕЛИ И ЗАДАЧИ ТЕРРИТОРИАЛЬНОГО ПЛАНИРОВАНИЯ</w:t>
      </w:r>
    </w:p>
    <w:p w:rsidR="00773B88" w:rsidRPr="00773B88" w:rsidRDefault="00773B88" w:rsidP="00773B88">
      <w:pPr>
        <w:ind w:left="142" w:firstLine="425"/>
        <w:jc w:val="both"/>
        <w:rPr>
          <w:b/>
          <w:sz w:val="24"/>
          <w:szCs w:val="24"/>
        </w:rPr>
      </w:pPr>
    </w:p>
    <w:p w:rsidR="00773B88" w:rsidRPr="00773B88" w:rsidRDefault="00773B88" w:rsidP="00773B88">
      <w:pPr>
        <w:autoSpaceDE w:val="0"/>
        <w:autoSpaceDN w:val="0"/>
        <w:adjustRightInd w:val="0"/>
        <w:ind w:left="142" w:firstLine="425"/>
        <w:jc w:val="both"/>
        <w:rPr>
          <w:rFonts w:eastAsia="TimesNewRoman"/>
          <w:b/>
          <w:sz w:val="24"/>
          <w:szCs w:val="24"/>
        </w:rPr>
      </w:pPr>
      <w:r w:rsidRPr="00773B88">
        <w:rPr>
          <w:b/>
          <w:sz w:val="24"/>
          <w:szCs w:val="24"/>
        </w:rPr>
        <w:t xml:space="preserve">3. </w:t>
      </w:r>
      <w:r w:rsidRPr="00773B88">
        <w:rPr>
          <w:rFonts w:eastAsia="TimesNewRoman"/>
          <w:b/>
          <w:sz w:val="24"/>
          <w:szCs w:val="24"/>
        </w:rPr>
        <w:t xml:space="preserve">АНАЛИЗ СОВРЕМЕННОГО СОСТОЯНИЯ ТЕРРИТОРИИ МУНИЦИПАЛЬНОГО ОБРАЗОВАНИЯ, </w:t>
      </w:r>
      <w:r w:rsidRPr="00773B88">
        <w:rPr>
          <w:b/>
          <w:bCs/>
          <w:sz w:val="24"/>
          <w:szCs w:val="24"/>
        </w:rPr>
        <w:t>СОЦИАЛЬНО-ЭКОНОМИЧЕСКОЕ ПОЛОЖЕНИЕ</w:t>
      </w:r>
      <w:r w:rsidRPr="00773B88">
        <w:rPr>
          <w:rFonts w:eastAsia="TimesNewRoman"/>
          <w:b/>
          <w:sz w:val="24"/>
          <w:szCs w:val="24"/>
        </w:rPr>
        <w:t xml:space="preserve"> </w:t>
      </w:r>
    </w:p>
    <w:p w:rsidR="00773B88" w:rsidRPr="00773B88" w:rsidRDefault="00773B88" w:rsidP="00773B88">
      <w:pPr>
        <w:autoSpaceDE w:val="0"/>
        <w:autoSpaceDN w:val="0"/>
        <w:adjustRightInd w:val="0"/>
        <w:ind w:left="142" w:firstLine="425"/>
        <w:jc w:val="both"/>
        <w:rPr>
          <w:rFonts w:eastAsia="TimesNewRoman"/>
          <w:b/>
          <w:sz w:val="24"/>
          <w:szCs w:val="24"/>
        </w:rPr>
      </w:pPr>
      <w:r w:rsidRPr="00773B88">
        <w:rPr>
          <w:rFonts w:eastAsia="TimesNewRoman"/>
          <w:b/>
          <w:sz w:val="24"/>
          <w:szCs w:val="24"/>
        </w:rPr>
        <w:t>3.1. АНАЛИЗ СОВРЕМЕННОГО СОСТО</w:t>
      </w:r>
      <w:r>
        <w:rPr>
          <w:rFonts w:eastAsia="TimesNewRoman"/>
          <w:b/>
          <w:sz w:val="24"/>
          <w:szCs w:val="24"/>
        </w:rPr>
        <w:t>ЯНИЯ ТЕРРИТОРИИ МУНИЦИПАЛЬНОГО</w:t>
      </w:r>
      <w:r w:rsidRPr="00773B88">
        <w:rPr>
          <w:rFonts w:eastAsia="TimesNewRoman"/>
          <w:b/>
          <w:sz w:val="24"/>
          <w:szCs w:val="24"/>
        </w:rPr>
        <w:t>ОБРАЗОВАНИЯ</w:t>
      </w:r>
    </w:p>
    <w:p w:rsidR="00773B88" w:rsidRPr="00773B88" w:rsidRDefault="00773B88" w:rsidP="00773B88">
      <w:pPr>
        <w:autoSpaceDE w:val="0"/>
        <w:autoSpaceDN w:val="0"/>
        <w:adjustRightInd w:val="0"/>
        <w:ind w:left="142" w:firstLine="425"/>
        <w:jc w:val="both"/>
        <w:rPr>
          <w:rFonts w:eastAsia="TimesNewRoman"/>
          <w:b/>
          <w:sz w:val="24"/>
          <w:szCs w:val="24"/>
        </w:rPr>
      </w:pPr>
      <w:r w:rsidRPr="00773B88">
        <w:rPr>
          <w:rFonts w:eastAsia="TimesNewRoman"/>
          <w:b/>
          <w:sz w:val="24"/>
          <w:szCs w:val="24"/>
        </w:rPr>
        <w:t xml:space="preserve">3.1.1. ПРИРОДНЫЕ УСЛОВИЯ И РЕСУРСЫ </w:t>
      </w:r>
    </w:p>
    <w:p w:rsidR="00773B88" w:rsidRPr="00773B88" w:rsidRDefault="00773B88" w:rsidP="00773B88">
      <w:pPr>
        <w:autoSpaceDE w:val="0"/>
        <w:autoSpaceDN w:val="0"/>
        <w:adjustRightInd w:val="0"/>
        <w:ind w:left="142" w:firstLine="425"/>
        <w:jc w:val="both"/>
        <w:rPr>
          <w:rFonts w:eastAsia="Calibri"/>
          <w:b/>
          <w:color w:val="000000"/>
          <w:sz w:val="24"/>
          <w:szCs w:val="24"/>
          <w:lang w:eastAsia="en-US"/>
        </w:rPr>
      </w:pPr>
      <w:r w:rsidRPr="00773B88">
        <w:rPr>
          <w:rFonts w:eastAsia="Calibri"/>
          <w:b/>
          <w:color w:val="000000"/>
          <w:sz w:val="24"/>
          <w:szCs w:val="24"/>
          <w:lang w:eastAsia="en-US"/>
        </w:rPr>
        <w:t>3.1.2. СИСТЕМА ОХРАНЯЕМЫХ ТЕРРИТОРИЙ</w:t>
      </w:r>
    </w:p>
    <w:p w:rsidR="00773B88" w:rsidRPr="00773B88" w:rsidRDefault="00773B88" w:rsidP="00773B88">
      <w:pPr>
        <w:autoSpaceDE w:val="0"/>
        <w:autoSpaceDN w:val="0"/>
        <w:adjustRightInd w:val="0"/>
        <w:ind w:left="142" w:firstLine="425"/>
        <w:jc w:val="both"/>
        <w:rPr>
          <w:rFonts w:eastAsia="TimesNewRoman"/>
          <w:b/>
          <w:sz w:val="24"/>
          <w:szCs w:val="24"/>
        </w:rPr>
      </w:pPr>
      <w:r w:rsidRPr="00773B88">
        <w:rPr>
          <w:rFonts w:eastAsia="TimesNewRoman"/>
          <w:b/>
          <w:sz w:val="24"/>
          <w:szCs w:val="24"/>
        </w:rPr>
        <w:t xml:space="preserve">3.1.3. ТЕРРИТОРИИ ОБЪЕКТОВ КУЛЬТУРНОГО НАСЛЕДИЯ </w:t>
      </w:r>
    </w:p>
    <w:p w:rsidR="00773B88" w:rsidRPr="00773B88" w:rsidRDefault="00773B88" w:rsidP="00773B88">
      <w:pPr>
        <w:autoSpaceDE w:val="0"/>
        <w:autoSpaceDN w:val="0"/>
        <w:adjustRightInd w:val="0"/>
        <w:ind w:left="142" w:firstLine="425"/>
        <w:jc w:val="both"/>
        <w:rPr>
          <w:rFonts w:eastAsia="TimesNewRoman"/>
          <w:b/>
          <w:sz w:val="24"/>
          <w:szCs w:val="24"/>
        </w:rPr>
      </w:pPr>
      <w:r w:rsidRPr="00773B88">
        <w:rPr>
          <w:rFonts w:eastAsia="TimesNewRoman"/>
          <w:b/>
          <w:sz w:val="24"/>
          <w:szCs w:val="24"/>
        </w:rPr>
        <w:t>3.1.4. ЭКОЛОГИЧЕСКАЯ СИТУАЦИЯ</w:t>
      </w:r>
    </w:p>
    <w:p w:rsidR="00773B88" w:rsidRPr="00773B88" w:rsidRDefault="00773B88" w:rsidP="00773B88">
      <w:pPr>
        <w:autoSpaceDE w:val="0"/>
        <w:autoSpaceDN w:val="0"/>
        <w:adjustRightInd w:val="0"/>
        <w:ind w:left="142" w:firstLine="425"/>
        <w:jc w:val="both"/>
        <w:rPr>
          <w:rFonts w:eastAsia="TimesNewRoman"/>
          <w:b/>
          <w:sz w:val="24"/>
          <w:szCs w:val="24"/>
        </w:rPr>
      </w:pPr>
      <w:r w:rsidRPr="00773B88">
        <w:rPr>
          <w:rFonts w:eastAsia="TimesNewRoman"/>
          <w:b/>
          <w:sz w:val="24"/>
          <w:szCs w:val="24"/>
        </w:rPr>
        <w:t xml:space="preserve">3.1.5. ЗЕМЕЛЬНЫЕ РЕСУРСЫ </w:t>
      </w:r>
    </w:p>
    <w:p w:rsidR="00773B88" w:rsidRPr="00773B88" w:rsidRDefault="00773B88" w:rsidP="00773B88">
      <w:pPr>
        <w:ind w:left="142" w:firstLine="425"/>
        <w:jc w:val="both"/>
        <w:rPr>
          <w:b/>
          <w:sz w:val="24"/>
          <w:szCs w:val="24"/>
        </w:rPr>
      </w:pPr>
      <w:r w:rsidRPr="00773B88">
        <w:rPr>
          <w:b/>
          <w:sz w:val="24"/>
          <w:szCs w:val="24"/>
        </w:rPr>
        <w:t>3.2. СОЦИАЛЬНО-ЭКОНОМИЧЕСКОЕ ПОЛОЖЕНИЕ МУНИЦИПАЛЬНОГО ОБРАЗОВАНИЯ</w:t>
      </w:r>
    </w:p>
    <w:p w:rsidR="00773B88" w:rsidRPr="00773B88" w:rsidRDefault="00773B88" w:rsidP="00773B88">
      <w:pPr>
        <w:ind w:left="142" w:firstLine="425"/>
        <w:jc w:val="both"/>
        <w:rPr>
          <w:b/>
          <w:sz w:val="24"/>
          <w:szCs w:val="24"/>
        </w:rPr>
      </w:pPr>
      <w:r w:rsidRPr="00773B88">
        <w:rPr>
          <w:b/>
          <w:sz w:val="24"/>
          <w:szCs w:val="24"/>
        </w:rPr>
        <w:t>3.2.1. ХАРАКТЕРИСТИКА НАСЕЛЕНИЯ И КАЧЕСТВА ЖИЗНИ</w:t>
      </w:r>
    </w:p>
    <w:p w:rsidR="00773B88" w:rsidRPr="00773B88" w:rsidRDefault="00773B88" w:rsidP="00773B88">
      <w:pPr>
        <w:ind w:left="142" w:firstLine="425"/>
        <w:jc w:val="both"/>
        <w:rPr>
          <w:rFonts w:eastAsia="TimesNewRoman"/>
          <w:b/>
          <w:sz w:val="24"/>
          <w:szCs w:val="24"/>
        </w:rPr>
      </w:pPr>
      <w:r w:rsidRPr="00773B88">
        <w:rPr>
          <w:b/>
          <w:sz w:val="24"/>
          <w:szCs w:val="24"/>
        </w:rPr>
        <w:t xml:space="preserve">3.2.2. ЖИЛИЩНО-КОММУНАЛЬНОЕ ХОЗЯЙСТВО </w:t>
      </w:r>
    </w:p>
    <w:p w:rsidR="00773B88" w:rsidRPr="00773B88" w:rsidRDefault="00773B88" w:rsidP="00773B88">
      <w:pPr>
        <w:ind w:left="142" w:firstLine="425"/>
        <w:jc w:val="both"/>
        <w:rPr>
          <w:b/>
          <w:sz w:val="24"/>
          <w:szCs w:val="24"/>
        </w:rPr>
      </w:pPr>
      <w:r w:rsidRPr="00773B88">
        <w:rPr>
          <w:b/>
          <w:sz w:val="24"/>
          <w:szCs w:val="24"/>
        </w:rPr>
        <w:t>3.2.3. ХАРАКТЕРИСТИКА СОЦИАЛЬНОЙ ИНФРАСТРУКТУРЫ</w:t>
      </w:r>
    </w:p>
    <w:p w:rsidR="00773B88" w:rsidRPr="00773B88" w:rsidRDefault="00773B88" w:rsidP="00773B88">
      <w:pPr>
        <w:ind w:left="142" w:firstLine="425"/>
        <w:jc w:val="both"/>
        <w:rPr>
          <w:b/>
          <w:sz w:val="24"/>
          <w:szCs w:val="24"/>
        </w:rPr>
      </w:pPr>
      <w:r w:rsidRPr="00773B88">
        <w:rPr>
          <w:b/>
          <w:sz w:val="24"/>
          <w:szCs w:val="24"/>
        </w:rPr>
        <w:t xml:space="preserve">3.2.4. ЭКОНОМИЧЕСКИЙ ПОТЕНЦИАЛ МУНИЦИПАЛЬНОГО ОБРАЗОВАНИЯ </w:t>
      </w:r>
    </w:p>
    <w:p w:rsidR="00773B88" w:rsidRPr="00773B88" w:rsidRDefault="00773B88" w:rsidP="00773B88">
      <w:pPr>
        <w:ind w:left="142" w:firstLine="425"/>
        <w:jc w:val="both"/>
        <w:rPr>
          <w:b/>
          <w:sz w:val="24"/>
          <w:szCs w:val="24"/>
        </w:rPr>
      </w:pPr>
      <w:r w:rsidRPr="00773B88">
        <w:rPr>
          <w:b/>
          <w:sz w:val="24"/>
          <w:szCs w:val="24"/>
        </w:rPr>
        <w:t>3.2.5. ТРАНСПОРТНАЯ ИНФРАСТРУКТУРА</w:t>
      </w:r>
    </w:p>
    <w:p w:rsidR="00773B88" w:rsidRDefault="00773B88" w:rsidP="00773B88">
      <w:pPr>
        <w:autoSpaceDE w:val="0"/>
        <w:autoSpaceDN w:val="0"/>
        <w:adjustRightInd w:val="0"/>
        <w:ind w:left="142" w:firstLine="425"/>
        <w:jc w:val="both"/>
        <w:rPr>
          <w:rFonts w:eastAsia="TimesNewRoman"/>
          <w:b/>
          <w:sz w:val="24"/>
          <w:szCs w:val="24"/>
        </w:rPr>
      </w:pPr>
      <w:r w:rsidRPr="00773B88">
        <w:rPr>
          <w:rFonts w:eastAsia="TimesNewRoman"/>
          <w:b/>
          <w:sz w:val="24"/>
          <w:szCs w:val="24"/>
        </w:rPr>
        <w:t>3.2.6. ОБЪЕКТЫ СПЕЦИАЛЬНОГО НАЗНАЧЕНИЯ</w:t>
      </w:r>
    </w:p>
    <w:p w:rsidR="00773B88" w:rsidRPr="00773B88" w:rsidRDefault="00773B88" w:rsidP="00773B88">
      <w:pPr>
        <w:autoSpaceDE w:val="0"/>
        <w:autoSpaceDN w:val="0"/>
        <w:adjustRightInd w:val="0"/>
        <w:ind w:left="142" w:firstLine="425"/>
        <w:jc w:val="both"/>
        <w:rPr>
          <w:rFonts w:eastAsia="TimesNewRoman"/>
          <w:b/>
          <w:sz w:val="24"/>
          <w:szCs w:val="24"/>
        </w:rPr>
      </w:pPr>
    </w:p>
    <w:p w:rsidR="00773B88" w:rsidRDefault="00773B88" w:rsidP="00773B88">
      <w:pPr>
        <w:autoSpaceDE w:val="0"/>
        <w:autoSpaceDN w:val="0"/>
        <w:adjustRightInd w:val="0"/>
        <w:ind w:left="142" w:firstLine="425"/>
        <w:jc w:val="both"/>
        <w:rPr>
          <w:rFonts w:eastAsia="TimesNewRoman"/>
          <w:sz w:val="24"/>
          <w:szCs w:val="24"/>
        </w:rPr>
      </w:pPr>
      <w:r w:rsidRPr="00773B88">
        <w:rPr>
          <w:rFonts w:eastAsia="TimesNewRoman"/>
          <w:b/>
          <w:sz w:val="24"/>
          <w:szCs w:val="24"/>
        </w:rPr>
        <w:t>4. СВЕДЕНИЯ О ПЛАНАХ И ПРОГРАММАХ КОМПЛЕКСНОГО СОЦИАЛЬНО-ЭКОНОМИЧЕСКОГО РАЗВИТИЯ МУНИЦИПАЛЬНОГО ОБРАЗОВАНИЯ, ДЛЯ РЕАЛИЗАЦИИ КОТОРЫХ ОСУЩЕСТВЛЯЕТСЯ СОЗДАНИЕ ОБЪЕКТОВ МЕСТНОГО ЗНАЧЕНИЯ</w:t>
      </w:r>
    </w:p>
    <w:p w:rsidR="00773B88" w:rsidRPr="00773B88" w:rsidRDefault="00773B88" w:rsidP="00773B88">
      <w:pPr>
        <w:autoSpaceDE w:val="0"/>
        <w:autoSpaceDN w:val="0"/>
        <w:adjustRightInd w:val="0"/>
        <w:ind w:left="142" w:firstLine="425"/>
        <w:jc w:val="both"/>
        <w:rPr>
          <w:rFonts w:eastAsia="TimesNewRoman"/>
          <w:sz w:val="24"/>
          <w:szCs w:val="24"/>
        </w:rPr>
      </w:pPr>
    </w:p>
    <w:p w:rsidR="00773B88" w:rsidRPr="00773B88" w:rsidRDefault="00773B88" w:rsidP="00773B88">
      <w:pPr>
        <w:autoSpaceDE w:val="0"/>
        <w:autoSpaceDN w:val="0"/>
        <w:adjustRightInd w:val="0"/>
        <w:ind w:left="142" w:firstLine="425"/>
        <w:jc w:val="both"/>
        <w:rPr>
          <w:rFonts w:eastAsia="TimesNewRoman"/>
          <w:b/>
          <w:sz w:val="24"/>
          <w:szCs w:val="24"/>
        </w:rPr>
      </w:pPr>
      <w:r w:rsidRPr="00773B88">
        <w:rPr>
          <w:rFonts w:eastAsia="TimesNewRoman"/>
          <w:b/>
          <w:sz w:val="24"/>
          <w:szCs w:val="24"/>
        </w:rPr>
        <w:t xml:space="preserve">5. УТВЕРЖДЕННЫЕ ДОКУМЕНТАМИ ТЕРРИТОРИАЛЬНОГО ПЛАНИРОВАНИЯ РОССИЙСКОЙ ФЕДЕРАЦИИ, ДОКУМЕНТАМИ ТЕРРИТОРИАЛЬНОГО ПЛАНИРОВАНИЯ ДВУХ И БОЛЕЕ СУБЪЕКТОВ РОССИЙСКОЙ ФЕДЕРАЦИИ, ДОКУМЕНТАМИ ТЕРРИТОРИАЛЬНОГО ПЛАНИРОВАНИЯ СУБЪЕКТА РОССИЙСКОЙ ФЕДЕРАЦИИ СВЕДЕНИЯ О ВИДАХ, НАЗНАЧЕНИИ И НАИМЕНОВАНИЯХ ПЛАНИРУЕМЫХ ДЛЯ РАЗМЕЩЕНИЯ НА ТЕРРИТОРИЯХ МУНИЦИПАЛЬНОГО ОБРАЗОВАНИЯ ОБЪЕКТОВ ФЕДЕРАЛЬНОГО ЗНАЧЕНИЯ, ОБЪЕКТОВ РЕГИОНАЛЬНОГО ЗНАЧЕНИЯ, ИХ ОСНОВНЫЕ ХАРАКТЕРИСТИКИ, МЕСТОПОЛОЖЕНИЕ, ХАРАКТЕРИСТИКИ ЗОН С ОСОБЫМИ УСЛОВИЯМИ ИСПОЛЬЗОВАНИЯ ТЕРРИТОРИЙ В СЛУЧАЕ, ЕСЛИ УСТАНОВЛЕНИЕ ТАКИХ ЗОН ТРЕБУЕТСЯ В СВЯЗИ С РАЗМЕЩЕНИЕМ ДАННЫХ ОБЪЕКТОВ, РЕКВИЗИТЫ УКАЗАННЫХ ДОКУМЕНТОВ ТЕРРИТОРИАЛЬНОГО ПЛАНИРОВАНИЯ, А ТАКЖЕ ОБОСНОВАНИЕ ВЫБРАННОГО ВАРИАНТА РАЗМЕЩЕНИЯ ДАННЫХ ОБЪЕКТОВ НА ОСНОВЕ АНАЛИЗА ИСПОЛЬЗОВАНИЯ ЭТИХ ТЕРРИТОРИЙ, ВОЗМОЖНЫХ НАПРАВЛЕНИЙ ИХ РАЗВИТИЯ И ПРОГНОЗИРУЕМЫХ ОГРАНИЧЕНИЙ ИХ ИСПОЛЬЗОВАНИЯ </w:t>
      </w:r>
    </w:p>
    <w:p w:rsidR="00773B88" w:rsidRPr="00773B88" w:rsidRDefault="00773B88" w:rsidP="00773B88">
      <w:pPr>
        <w:autoSpaceDE w:val="0"/>
        <w:autoSpaceDN w:val="0"/>
        <w:adjustRightInd w:val="0"/>
        <w:ind w:left="142" w:firstLine="425"/>
        <w:jc w:val="both"/>
        <w:rPr>
          <w:rFonts w:eastAsia="TimesNewRoman"/>
          <w:b/>
          <w:sz w:val="24"/>
          <w:szCs w:val="24"/>
        </w:rPr>
      </w:pPr>
      <w:r w:rsidRPr="00773B88">
        <w:rPr>
          <w:rFonts w:eastAsia="TimesNewRoman"/>
          <w:b/>
          <w:sz w:val="24"/>
          <w:szCs w:val="24"/>
        </w:rPr>
        <w:t xml:space="preserve">5.1. СВЕДЕНИЯ О ВИДАХ, НАЗНАЧЕНИИ И НАИМЕНОВАНИЯХ ПЛАНИРУЕМЫХ ДЛЯ РАЗМЕЩЕНИЯ НА ТЕРРИТОРИИ МУНИЦИПАЛЬНОГО ОБРАЗОВАНИЯ ОБЪЕКТОВ ФЕДЕРАЛЬНОГО ЗНАЧЕНИЯ, ОБЪЕКТОВ РЕГИОНАЛЬНОГО ЗНАЧЕНИЯ, ИХ ОСНОВНЫЕ ХАРАКТЕРИСТИКИ, МЕСТОПОЛОЖЕНИЕ, ХАРАКТЕРИСТИКИ ЗОН С </w:t>
      </w:r>
      <w:r w:rsidRPr="00773B88">
        <w:rPr>
          <w:rFonts w:eastAsia="TimesNewRoman"/>
          <w:b/>
          <w:sz w:val="24"/>
          <w:szCs w:val="24"/>
        </w:rPr>
        <w:lastRenderedPageBreak/>
        <w:t xml:space="preserve">ОСОБЫМИ УСЛОВИЯМИ ИСПОЛЬЗОВАНИЯ ТЕРРИТОРИЙ В СЛУЧАЕ, ЕСЛИ УСТАНОВЛЕНИЕ ТАКИХ ЗОН ТРЕБУЕТСЯ В СВЯЗИ С РАЗМЕЩЕНИЕМ ДАННЫХ ОБЪЕКТОВ, РЕКВИЗИТЫ УКАЗАННЫХ ДОКУМЕНТОВ ТЕРРИТОРИАЛЬНОГО ПЛАНИРОВАНИЯ, А ТАКЖЕ ОБОСНОВАНИЕ ВЫБРАННОГО ВАРИАНТА РАЗМЕЩЕНИЯ ДАННЫХ ОБЪЕКТОВ, ВОЗМОЖНЫХ НАПРАВЛЕНИЙ ИХ РАЗВИТИЯ И ПРОГНОЗИРУЕМЫХ ОГРАНИЧЕНИЙ ИХ ИСПОЛЬЗОВАНИЯ </w:t>
      </w:r>
    </w:p>
    <w:p w:rsidR="00773B88" w:rsidRPr="00773B88" w:rsidRDefault="00773B88" w:rsidP="00773B88">
      <w:pPr>
        <w:autoSpaceDE w:val="0"/>
        <w:autoSpaceDN w:val="0"/>
        <w:adjustRightInd w:val="0"/>
        <w:ind w:left="142" w:firstLine="425"/>
        <w:jc w:val="both"/>
        <w:rPr>
          <w:rFonts w:eastAsia="TimesNewRoman"/>
          <w:b/>
          <w:sz w:val="24"/>
          <w:szCs w:val="24"/>
        </w:rPr>
      </w:pPr>
      <w:r w:rsidRPr="00773B88">
        <w:rPr>
          <w:rFonts w:eastAsia="TimesNewRoman"/>
          <w:b/>
          <w:sz w:val="24"/>
          <w:szCs w:val="24"/>
        </w:rPr>
        <w:t>5.1.1. Объекты федерального значения</w:t>
      </w:r>
    </w:p>
    <w:p w:rsidR="00773B88" w:rsidRDefault="00773B88" w:rsidP="00773B88">
      <w:pPr>
        <w:autoSpaceDE w:val="0"/>
        <w:autoSpaceDN w:val="0"/>
        <w:adjustRightInd w:val="0"/>
        <w:ind w:left="142" w:firstLine="425"/>
        <w:jc w:val="both"/>
        <w:rPr>
          <w:rFonts w:eastAsia="TimesNewRoman"/>
          <w:b/>
          <w:sz w:val="24"/>
          <w:szCs w:val="24"/>
        </w:rPr>
      </w:pPr>
      <w:r w:rsidRPr="00773B88">
        <w:rPr>
          <w:rFonts w:eastAsia="TimesNewRoman"/>
          <w:b/>
          <w:sz w:val="24"/>
          <w:szCs w:val="24"/>
        </w:rPr>
        <w:t xml:space="preserve">5.1.2. Объекты регионального значения </w:t>
      </w:r>
    </w:p>
    <w:p w:rsidR="00773B88" w:rsidRDefault="00773B88" w:rsidP="00773B88">
      <w:pPr>
        <w:autoSpaceDE w:val="0"/>
        <w:autoSpaceDN w:val="0"/>
        <w:adjustRightInd w:val="0"/>
        <w:ind w:left="142" w:firstLine="425"/>
        <w:jc w:val="both"/>
        <w:rPr>
          <w:rFonts w:eastAsia="TimesNewRoman"/>
          <w:b/>
          <w:sz w:val="24"/>
          <w:szCs w:val="24"/>
        </w:rPr>
      </w:pPr>
      <w:r w:rsidRPr="00773B88">
        <w:rPr>
          <w:rFonts w:eastAsia="TimesNewRoman"/>
          <w:b/>
          <w:sz w:val="24"/>
          <w:szCs w:val="24"/>
        </w:rPr>
        <w:t>5.2.ОБОСНОВАНИЕ ВЫБРАННОГО ВАРИАНТА РАЗМЕЩЕНИЯ ОБЪЕКТОВ ФЕДЕРАЛЬНОГО И РЕГИОНАЛЬНОГО ЗНАЧЕНИЯ МУНИЦИПАЛЬНОГО ОБРАЗОВАНИЯ</w:t>
      </w:r>
    </w:p>
    <w:p w:rsidR="00773B88" w:rsidRPr="00773B88" w:rsidRDefault="00773B88" w:rsidP="00773B88">
      <w:pPr>
        <w:autoSpaceDE w:val="0"/>
        <w:autoSpaceDN w:val="0"/>
        <w:adjustRightInd w:val="0"/>
        <w:ind w:left="142" w:firstLine="425"/>
        <w:jc w:val="both"/>
        <w:rPr>
          <w:rFonts w:eastAsia="TimesNewRoman"/>
          <w:b/>
          <w:sz w:val="24"/>
          <w:szCs w:val="24"/>
        </w:rPr>
      </w:pPr>
    </w:p>
    <w:p w:rsidR="00773B88" w:rsidRPr="00773B88" w:rsidRDefault="00773B88" w:rsidP="00773B88">
      <w:pPr>
        <w:autoSpaceDE w:val="0"/>
        <w:autoSpaceDN w:val="0"/>
        <w:adjustRightInd w:val="0"/>
        <w:ind w:left="142" w:firstLine="425"/>
        <w:jc w:val="both"/>
        <w:rPr>
          <w:rFonts w:eastAsia="TimesNewRoman"/>
          <w:b/>
          <w:sz w:val="24"/>
          <w:szCs w:val="24"/>
        </w:rPr>
      </w:pPr>
      <w:r w:rsidRPr="00773B88">
        <w:rPr>
          <w:rFonts w:eastAsia="TimesNewRoman"/>
          <w:b/>
          <w:sz w:val="24"/>
          <w:szCs w:val="24"/>
        </w:rPr>
        <w:t xml:space="preserve">6. ОБОСНОВАНИЕ ВЫБРАННОГО ВАРИАНТА РАЗМЕЩЕНИЯ ОБЪЕКТОВ МЕСТНОГО ЗНАЧЕНИЯ МУНИЦИПАЛЬНОГО ОБРАЗОВАНИЯ НА ОСНОВЕ АНАЛИЗА ИСПОЛЬЗОВАНИЯ СООТВЕТСТВУЮЩЕЙ ТЕРРИТОРИИ, ВОЗМОЖНЫХ НАПРАВЛЕНИЙ ЕЁ РАЗВИТИЯ И ПРОГНОЗИРУЕМЫХ ОГРАНИЧЕНИЙ ЕЁ ИСПОЛЬЗОВАНИЯ </w:t>
      </w:r>
    </w:p>
    <w:p w:rsidR="00773B88" w:rsidRPr="00773B88" w:rsidRDefault="00773B88" w:rsidP="00773B88">
      <w:pPr>
        <w:autoSpaceDE w:val="0"/>
        <w:autoSpaceDN w:val="0"/>
        <w:adjustRightInd w:val="0"/>
        <w:ind w:left="142" w:firstLine="425"/>
        <w:jc w:val="both"/>
        <w:rPr>
          <w:rFonts w:eastAsia="TimesNewRoman"/>
          <w:b/>
          <w:sz w:val="24"/>
          <w:szCs w:val="24"/>
        </w:rPr>
      </w:pPr>
      <w:r w:rsidRPr="00773B88">
        <w:rPr>
          <w:rFonts w:eastAsia="TimesNewRoman"/>
          <w:b/>
          <w:sz w:val="24"/>
          <w:szCs w:val="24"/>
        </w:rPr>
        <w:t xml:space="preserve">6.1. АРХИТЕКТУРНО-ПЛАНИРОВОЧНОЕ И ОБЪЕМНО-ПРОСТРАНСТВЕННОЕ РЕШЕНИЕ </w:t>
      </w:r>
    </w:p>
    <w:p w:rsidR="00773B88" w:rsidRPr="00773B88" w:rsidRDefault="00773B88" w:rsidP="00773B88">
      <w:pPr>
        <w:autoSpaceDE w:val="0"/>
        <w:autoSpaceDN w:val="0"/>
        <w:adjustRightInd w:val="0"/>
        <w:ind w:left="142" w:firstLine="425"/>
        <w:jc w:val="both"/>
        <w:rPr>
          <w:rFonts w:eastAsia="TimesNewRoman"/>
          <w:b/>
          <w:sz w:val="24"/>
          <w:szCs w:val="24"/>
        </w:rPr>
      </w:pPr>
      <w:r w:rsidRPr="00773B88">
        <w:rPr>
          <w:rFonts w:eastAsia="TimesNewRoman"/>
          <w:b/>
          <w:sz w:val="24"/>
          <w:szCs w:val="24"/>
        </w:rPr>
        <w:t xml:space="preserve">6.2. ФУНКЦИОНАЛЬНОЕ ЗОНИРОВАНИЕ ТЕРРИТОРИИ </w:t>
      </w:r>
    </w:p>
    <w:p w:rsidR="00773B88" w:rsidRPr="00773B88" w:rsidRDefault="00773B88" w:rsidP="00773B88">
      <w:pPr>
        <w:autoSpaceDE w:val="0"/>
        <w:autoSpaceDN w:val="0"/>
        <w:adjustRightInd w:val="0"/>
        <w:ind w:left="142" w:firstLine="425"/>
        <w:jc w:val="both"/>
        <w:rPr>
          <w:rFonts w:eastAsia="TimesNewRoman"/>
          <w:b/>
          <w:sz w:val="24"/>
          <w:szCs w:val="24"/>
        </w:rPr>
      </w:pPr>
      <w:r w:rsidRPr="00773B88">
        <w:rPr>
          <w:rFonts w:eastAsia="TimesNewRoman"/>
          <w:b/>
          <w:sz w:val="24"/>
          <w:szCs w:val="24"/>
        </w:rPr>
        <w:t>6.3. ОХРАНА ПАМЯТНИКОВ ИСТОРИКО-КУЛЬТУРНОГО НАСЛЕДИЯ</w:t>
      </w:r>
    </w:p>
    <w:p w:rsidR="00773B88" w:rsidRPr="00773B88" w:rsidRDefault="00773B88" w:rsidP="00773B88">
      <w:pPr>
        <w:autoSpaceDE w:val="0"/>
        <w:autoSpaceDN w:val="0"/>
        <w:adjustRightInd w:val="0"/>
        <w:ind w:left="142" w:firstLine="425"/>
        <w:jc w:val="both"/>
        <w:rPr>
          <w:rFonts w:eastAsia="TimesNewRoman"/>
          <w:b/>
          <w:sz w:val="24"/>
          <w:szCs w:val="24"/>
        </w:rPr>
      </w:pPr>
      <w:r w:rsidRPr="00773B88">
        <w:rPr>
          <w:rFonts w:eastAsia="TimesNewRoman"/>
          <w:b/>
          <w:sz w:val="24"/>
          <w:szCs w:val="24"/>
        </w:rPr>
        <w:t>6.4. ЭКОНОМИЧЕСКОЕ РАЗВИТИЕ</w:t>
      </w:r>
    </w:p>
    <w:p w:rsidR="00773B88" w:rsidRPr="00773B88" w:rsidRDefault="00773B88" w:rsidP="00773B88">
      <w:pPr>
        <w:autoSpaceDE w:val="0"/>
        <w:autoSpaceDN w:val="0"/>
        <w:adjustRightInd w:val="0"/>
        <w:ind w:left="142" w:firstLine="425"/>
        <w:jc w:val="both"/>
        <w:rPr>
          <w:rFonts w:eastAsia="TimesNewRoman"/>
          <w:b/>
          <w:sz w:val="24"/>
          <w:szCs w:val="24"/>
        </w:rPr>
      </w:pPr>
      <w:r w:rsidRPr="00773B88">
        <w:rPr>
          <w:rFonts w:eastAsia="TimesNewRoman"/>
          <w:b/>
          <w:sz w:val="24"/>
          <w:szCs w:val="24"/>
        </w:rPr>
        <w:t>6.5. ЖИЛИЩНОЕ СТРОИТЕЛЬСТВО</w:t>
      </w:r>
    </w:p>
    <w:p w:rsidR="00773B88" w:rsidRPr="00773B88" w:rsidRDefault="00773B88" w:rsidP="00773B88">
      <w:pPr>
        <w:autoSpaceDE w:val="0"/>
        <w:autoSpaceDN w:val="0"/>
        <w:adjustRightInd w:val="0"/>
        <w:ind w:left="142" w:firstLine="425"/>
        <w:jc w:val="both"/>
        <w:rPr>
          <w:rFonts w:eastAsia="TimesNewRoman"/>
          <w:b/>
          <w:sz w:val="24"/>
          <w:szCs w:val="24"/>
        </w:rPr>
      </w:pPr>
      <w:r w:rsidRPr="00773B88">
        <w:rPr>
          <w:rFonts w:eastAsia="TimesNewRoman"/>
          <w:b/>
          <w:sz w:val="24"/>
          <w:szCs w:val="24"/>
        </w:rPr>
        <w:t>6.6. СОЦИАЛЬНАЯ ИНФРАСТРУКТУРА</w:t>
      </w:r>
    </w:p>
    <w:p w:rsidR="00773B88" w:rsidRPr="00773B88" w:rsidRDefault="00773B88" w:rsidP="00773B88">
      <w:pPr>
        <w:autoSpaceDE w:val="0"/>
        <w:autoSpaceDN w:val="0"/>
        <w:adjustRightInd w:val="0"/>
        <w:ind w:left="142" w:firstLine="425"/>
        <w:jc w:val="both"/>
        <w:rPr>
          <w:b/>
          <w:bCs/>
          <w:sz w:val="24"/>
          <w:szCs w:val="24"/>
        </w:rPr>
      </w:pPr>
      <w:r w:rsidRPr="00773B88">
        <w:rPr>
          <w:b/>
          <w:bCs/>
          <w:sz w:val="24"/>
          <w:szCs w:val="24"/>
        </w:rPr>
        <w:t xml:space="preserve">6.6.1. Образование </w:t>
      </w:r>
    </w:p>
    <w:p w:rsidR="00773B88" w:rsidRPr="00773B88" w:rsidRDefault="00773B88" w:rsidP="00773B88">
      <w:pPr>
        <w:autoSpaceDE w:val="0"/>
        <w:autoSpaceDN w:val="0"/>
        <w:adjustRightInd w:val="0"/>
        <w:ind w:left="142" w:firstLine="425"/>
        <w:jc w:val="both"/>
        <w:rPr>
          <w:b/>
          <w:bCs/>
          <w:sz w:val="24"/>
          <w:szCs w:val="24"/>
        </w:rPr>
      </w:pPr>
      <w:r>
        <w:rPr>
          <w:b/>
          <w:bCs/>
          <w:sz w:val="24"/>
          <w:szCs w:val="24"/>
        </w:rPr>
        <w:t>6.6</w:t>
      </w:r>
      <w:r w:rsidRPr="00773B88">
        <w:rPr>
          <w:b/>
          <w:bCs/>
          <w:sz w:val="24"/>
          <w:szCs w:val="24"/>
        </w:rPr>
        <w:t xml:space="preserve">.2. Здравоохранение </w:t>
      </w:r>
    </w:p>
    <w:p w:rsidR="00773B88" w:rsidRPr="00773B88" w:rsidRDefault="00773B88" w:rsidP="00773B88">
      <w:pPr>
        <w:autoSpaceDE w:val="0"/>
        <w:autoSpaceDN w:val="0"/>
        <w:adjustRightInd w:val="0"/>
        <w:ind w:left="142" w:firstLine="425"/>
        <w:jc w:val="both"/>
        <w:rPr>
          <w:b/>
          <w:bCs/>
          <w:sz w:val="24"/>
          <w:szCs w:val="24"/>
        </w:rPr>
      </w:pPr>
      <w:r>
        <w:rPr>
          <w:b/>
          <w:bCs/>
          <w:sz w:val="24"/>
          <w:szCs w:val="24"/>
        </w:rPr>
        <w:t>6.6</w:t>
      </w:r>
      <w:r w:rsidRPr="00773B88">
        <w:rPr>
          <w:b/>
          <w:bCs/>
          <w:sz w:val="24"/>
          <w:szCs w:val="24"/>
        </w:rPr>
        <w:t xml:space="preserve">.3. Культура </w:t>
      </w:r>
    </w:p>
    <w:p w:rsidR="00773B88" w:rsidRPr="00773B88" w:rsidRDefault="00773B88" w:rsidP="00773B88">
      <w:pPr>
        <w:autoSpaceDE w:val="0"/>
        <w:autoSpaceDN w:val="0"/>
        <w:adjustRightInd w:val="0"/>
        <w:ind w:left="142" w:firstLine="425"/>
        <w:jc w:val="both"/>
        <w:rPr>
          <w:b/>
          <w:sz w:val="24"/>
          <w:szCs w:val="24"/>
        </w:rPr>
      </w:pPr>
      <w:r w:rsidRPr="00773B88">
        <w:rPr>
          <w:b/>
          <w:sz w:val="24"/>
          <w:szCs w:val="24"/>
        </w:rPr>
        <w:t>6.</w:t>
      </w:r>
      <w:r>
        <w:rPr>
          <w:b/>
          <w:sz w:val="24"/>
          <w:szCs w:val="24"/>
        </w:rPr>
        <w:t>6</w:t>
      </w:r>
      <w:r w:rsidRPr="00773B88">
        <w:rPr>
          <w:b/>
          <w:sz w:val="24"/>
          <w:szCs w:val="24"/>
        </w:rPr>
        <w:t>.</w:t>
      </w:r>
      <w:r>
        <w:rPr>
          <w:b/>
          <w:sz w:val="24"/>
          <w:szCs w:val="24"/>
        </w:rPr>
        <w:t>4</w:t>
      </w:r>
      <w:r w:rsidRPr="00773B88">
        <w:rPr>
          <w:b/>
          <w:sz w:val="24"/>
          <w:szCs w:val="24"/>
        </w:rPr>
        <w:t xml:space="preserve">. </w:t>
      </w:r>
      <w:r w:rsidR="00727EE4">
        <w:rPr>
          <w:b/>
          <w:sz w:val="24"/>
          <w:szCs w:val="24"/>
        </w:rPr>
        <w:t>Трубопроводный транспорт</w:t>
      </w:r>
    </w:p>
    <w:p w:rsidR="00773B88" w:rsidRPr="00773B88" w:rsidRDefault="00773B88" w:rsidP="00773B88">
      <w:pPr>
        <w:autoSpaceDE w:val="0"/>
        <w:autoSpaceDN w:val="0"/>
        <w:adjustRightInd w:val="0"/>
        <w:ind w:left="142" w:firstLine="425"/>
        <w:jc w:val="both"/>
        <w:rPr>
          <w:b/>
          <w:sz w:val="24"/>
          <w:szCs w:val="24"/>
        </w:rPr>
      </w:pPr>
      <w:r w:rsidRPr="00773B88">
        <w:rPr>
          <w:b/>
          <w:sz w:val="24"/>
          <w:szCs w:val="24"/>
        </w:rPr>
        <w:t>6.</w:t>
      </w:r>
      <w:r>
        <w:rPr>
          <w:b/>
          <w:sz w:val="24"/>
          <w:szCs w:val="24"/>
        </w:rPr>
        <w:t>6</w:t>
      </w:r>
      <w:r w:rsidRPr="00773B88">
        <w:rPr>
          <w:b/>
          <w:sz w:val="24"/>
          <w:szCs w:val="24"/>
        </w:rPr>
        <w:t>.</w:t>
      </w:r>
      <w:r>
        <w:rPr>
          <w:b/>
          <w:sz w:val="24"/>
          <w:szCs w:val="24"/>
        </w:rPr>
        <w:t>5</w:t>
      </w:r>
      <w:r w:rsidRPr="00773B88">
        <w:rPr>
          <w:b/>
          <w:sz w:val="24"/>
          <w:szCs w:val="24"/>
        </w:rPr>
        <w:t>. Улицы и дороги.</w:t>
      </w:r>
    </w:p>
    <w:p w:rsidR="002D2B1E" w:rsidRPr="00773B88" w:rsidRDefault="00773B88" w:rsidP="00773B88">
      <w:pPr>
        <w:ind w:left="142" w:firstLine="425"/>
        <w:jc w:val="both"/>
        <w:rPr>
          <w:b/>
          <w:sz w:val="24"/>
          <w:szCs w:val="24"/>
          <w:u w:val="single"/>
        </w:rPr>
      </w:pPr>
      <w:r>
        <w:rPr>
          <w:b/>
          <w:sz w:val="24"/>
          <w:szCs w:val="24"/>
        </w:rPr>
        <w:t>6.6</w:t>
      </w:r>
      <w:r w:rsidRPr="00773B88">
        <w:rPr>
          <w:b/>
          <w:sz w:val="24"/>
          <w:szCs w:val="24"/>
        </w:rPr>
        <w:t>.</w:t>
      </w:r>
      <w:r>
        <w:rPr>
          <w:b/>
          <w:sz w:val="24"/>
          <w:szCs w:val="24"/>
        </w:rPr>
        <w:t>6</w:t>
      </w:r>
      <w:r w:rsidRPr="00773B88">
        <w:rPr>
          <w:b/>
          <w:sz w:val="24"/>
          <w:szCs w:val="24"/>
        </w:rPr>
        <w:t>. Общественный транспорт</w:t>
      </w:r>
    </w:p>
    <w:p w:rsidR="00773B88" w:rsidRPr="00773B88" w:rsidRDefault="00773B88" w:rsidP="00773B88">
      <w:pPr>
        <w:autoSpaceDE w:val="0"/>
        <w:autoSpaceDN w:val="0"/>
        <w:adjustRightInd w:val="0"/>
        <w:ind w:left="142" w:firstLine="425"/>
        <w:jc w:val="both"/>
        <w:rPr>
          <w:b/>
          <w:sz w:val="24"/>
          <w:szCs w:val="24"/>
        </w:rPr>
      </w:pPr>
      <w:r w:rsidRPr="00773B88">
        <w:rPr>
          <w:b/>
          <w:sz w:val="24"/>
          <w:szCs w:val="24"/>
        </w:rPr>
        <w:t>6.</w:t>
      </w:r>
      <w:r>
        <w:rPr>
          <w:b/>
          <w:sz w:val="24"/>
          <w:szCs w:val="24"/>
        </w:rPr>
        <w:t>6</w:t>
      </w:r>
      <w:r w:rsidRPr="00773B88">
        <w:rPr>
          <w:b/>
          <w:sz w:val="24"/>
          <w:szCs w:val="24"/>
        </w:rPr>
        <w:t>.</w:t>
      </w:r>
      <w:r>
        <w:rPr>
          <w:b/>
          <w:sz w:val="24"/>
          <w:szCs w:val="24"/>
        </w:rPr>
        <w:t>7</w:t>
      </w:r>
      <w:r w:rsidRPr="00773B88">
        <w:rPr>
          <w:b/>
          <w:sz w:val="24"/>
          <w:szCs w:val="24"/>
        </w:rPr>
        <w:t>. Сооружения для хранения и обслуживания транспортных средств</w:t>
      </w:r>
    </w:p>
    <w:p w:rsidR="00773B88" w:rsidRPr="00773B88" w:rsidRDefault="00773B88" w:rsidP="00773B88">
      <w:pPr>
        <w:autoSpaceDE w:val="0"/>
        <w:autoSpaceDN w:val="0"/>
        <w:adjustRightInd w:val="0"/>
        <w:ind w:left="142" w:firstLine="425"/>
        <w:jc w:val="both"/>
        <w:rPr>
          <w:rFonts w:eastAsia="TimesNewRoman"/>
          <w:b/>
          <w:sz w:val="24"/>
          <w:szCs w:val="24"/>
        </w:rPr>
      </w:pPr>
      <w:r w:rsidRPr="00773B88">
        <w:rPr>
          <w:rFonts w:eastAsia="TimesNewRoman"/>
          <w:b/>
          <w:sz w:val="24"/>
          <w:szCs w:val="24"/>
        </w:rPr>
        <w:t>6.</w:t>
      </w:r>
      <w:r>
        <w:rPr>
          <w:rFonts w:eastAsia="TimesNewRoman"/>
          <w:b/>
          <w:sz w:val="24"/>
          <w:szCs w:val="24"/>
        </w:rPr>
        <w:t>7</w:t>
      </w:r>
      <w:r w:rsidRPr="00773B88">
        <w:rPr>
          <w:rFonts w:eastAsia="TimesNewRoman"/>
          <w:b/>
          <w:sz w:val="24"/>
          <w:szCs w:val="24"/>
        </w:rPr>
        <w:t>. ИНЖЕНЕРНАЯ ИНФРАСТРУКТУРА</w:t>
      </w:r>
    </w:p>
    <w:p w:rsidR="00773B88" w:rsidRPr="00773B88" w:rsidRDefault="00773B88" w:rsidP="00773B88">
      <w:pPr>
        <w:autoSpaceDE w:val="0"/>
        <w:autoSpaceDN w:val="0"/>
        <w:adjustRightInd w:val="0"/>
        <w:ind w:left="142" w:firstLine="425"/>
        <w:jc w:val="both"/>
        <w:rPr>
          <w:rFonts w:eastAsia="TimesNewRoman"/>
          <w:b/>
          <w:sz w:val="24"/>
          <w:szCs w:val="24"/>
        </w:rPr>
      </w:pPr>
      <w:r w:rsidRPr="00773B88">
        <w:rPr>
          <w:rFonts w:eastAsia="TimesNewRoman"/>
          <w:b/>
          <w:sz w:val="24"/>
          <w:szCs w:val="24"/>
        </w:rPr>
        <w:t>6.</w:t>
      </w:r>
      <w:r>
        <w:rPr>
          <w:rFonts w:eastAsia="TimesNewRoman"/>
          <w:b/>
          <w:sz w:val="24"/>
          <w:szCs w:val="24"/>
        </w:rPr>
        <w:t>7</w:t>
      </w:r>
      <w:r w:rsidRPr="00773B88">
        <w:rPr>
          <w:rFonts w:eastAsia="TimesNewRoman"/>
          <w:b/>
          <w:sz w:val="24"/>
          <w:szCs w:val="24"/>
        </w:rPr>
        <w:t>.1. Инженерная подготовка территории</w:t>
      </w:r>
    </w:p>
    <w:p w:rsidR="00773B88" w:rsidRPr="00773B88" w:rsidRDefault="00773B88" w:rsidP="00773B88">
      <w:pPr>
        <w:ind w:left="142" w:firstLine="425"/>
        <w:jc w:val="both"/>
        <w:rPr>
          <w:b/>
          <w:sz w:val="24"/>
          <w:szCs w:val="24"/>
        </w:rPr>
      </w:pPr>
      <w:r w:rsidRPr="00773B88">
        <w:rPr>
          <w:b/>
          <w:sz w:val="24"/>
          <w:szCs w:val="24"/>
        </w:rPr>
        <w:t>6.</w:t>
      </w:r>
      <w:r>
        <w:rPr>
          <w:b/>
          <w:sz w:val="24"/>
          <w:szCs w:val="24"/>
        </w:rPr>
        <w:t>7</w:t>
      </w:r>
      <w:r w:rsidRPr="00773B88">
        <w:rPr>
          <w:b/>
          <w:sz w:val="24"/>
          <w:szCs w:val="24"/>
        </w:rPr>
        <w:t xml:space="preserve">.2. Теплоснабжение </w:t>
      </w:r>
    </w:p>
    <w:p w:rsidR="00773B88" w:rsidRPr="00773B88" w:rsidRDefault="00773B88" w:rsidP="00773B88">
      <w:pPr>
        <w:autoSpaceDE w:val="0"/>
        <w:autoSpaceDN w:val="0"/>
        <w:adjustRightInd w:val="0"/>
        <w:ind w:left="142" w:firstLine="425"/>
        <w:jc w:val="both"/>
        <w:rPr>
          <w:b/>
          <w:sz w:val="24"/>
          <w:szCs w:val="24"/>
        </w:rPr>
      </w:pPr>
      <w:r w:rsidRPr="00773B88">
        <w:rPr>
          <w:b/>
          <w:sz w:val="24"/>
          <w:szCs w:val="24"/>
        </w:rPr>
        <w:t>6.</w:t>
      </w:r>
      <w:r>
        <w:rPr>
          <w:b/>
          <w:sz w:val="24"/>
          <w:szCs w:val="24"/>
        </w:rPr>
        <w:t>7</w:t>
      </w:r>
      <w:r w:rsidRPr="00773B88">
        <w:rPr>
          <w:b/>
          <w:sz w:val="24"/>
          <w:szCs w:val="24"/>
        </w:rPr>
        <w:t>.</w:t>
      </w:r>
      <w:r>
        <w:rPr>
          <w:b/>
          <w:sz w:val="24"/>
          <w:szCs w:val="24"/>
        </w:rPr>
        <w:t>3</w:t>
      </w:r>
      <w:r w:rsidRPr="00773B88">
        <w:rPr>
          <w:b/>
          <w:sz w:val="24"/>
          <w:szCs w:val="24"/>
        </w:rPr>
        <w:t>.</w:t>
      </w:r>
      <w:r w:rsidRPr="00773B88">
        <w:rPr>
          <w:sz w:val="24"/>
          <w:szCs w:val="24"/>
        </w:rPr>
        <w:t xml:space="preserve"> </w:t>
      </w:r>
      <w:r w:rsidRPr="00773B88">
        <w:rPr>
          <w:b/>
          <w:sz w:val="24"/>
          <w:szCs w:val="24"/>
        </w:rPr>
        <w:t>Водоотведение</w:t>
      </w:r>
    </w:p>
    <w:p w:rsidR="00773B88" w:rsidRPr="00773B88" w:rsidRDefault="00773B88" w:rsidP="00773B88">
      <w:pPr>
        <w:autoSpaceDE w:val="0"/>
        <w:autoSpaceDN w:val="0"/>
        <w:adjustRightInd w:val="0"/>
        <w:ind w:left="142" w:firstLine="425"/>
        <w:jc w:val="both"/>
        <w:rPr>
          <w:b/>
          <w:sz w:val="24"/>
          <w:szCs w:val="24"/>
        </w:rPr>
      </w:pPr>
      <w:r w:rsidRPr="00773B88">
        <w:rPr>
          <w:b/>
          <w:sz w:val="24"/>
          <w:szCs w:val="24"/>
        </w:rPr>
        <w:t>6.</w:t>
      </w:r>
      <w:r>
        <w:rPr>
          <w:b/>
          <w:sz w:val="24"/>
          <w:szCs w:val="24"/>
        </w:rPr>
        <w:t>7</w:t>
      </w:r>
      <w:r w:rsidRPr="00773B88">
        <w:rPr>
          <w:b/>
          <w:sz w:val="24"/>
          <w:szCs w:val="24"/>
        </w:rPr>
        <w:t>.4.</w:t>
      </w:r>
      <w:r w:rsidRPr="00773B88">
        <w:rPr>
          <w:sz w:val="24"/>
          <w:szCs w:val="24"/>
        </w:rPr>
        <w:t xml:space="preserve"> </w:t>
      </w:r>
      <w:r w:rsidRPr="00773B88">
        <w:rPr>
          <w:b/>
          <w:sz w:val="24"/>
          <w:szCs w:val="24"/>
        </w:rPr>
        <w:t>Электроснабжение</w:t>
      </w:r>
    </w:p>
    <w:p w:rsidR="00773B88" w:rsidRPr="00773B88" w:rsidRDefault="00773B88" w:rsidP="00773B88">
      <w:pPr>
        <w:autoSpaceDE w:val="0"/>
        <w:autoSpaceDN w:val="0"/>
        <w:adjustRightInd w:val="0"/>
        <w:ind w:left="142" w:firstLine="425"/>
        <w:jc w:val="both"/>
        <w:rPr>
          <w:b/>
          <w:sz w:val="24"/>
          <w:szCs w:val="24"/>
        </w:rPr>
      </w:pPr>
      <w:r w:rsidRPr="00773B88">
        <w:rPr>
          <w:b/>
          <w:sz w:val="24"/>
          <w:szCs w:val="24"/>
        </w:rPr>
        <w:t>6.</w:t>
      </w:r>
      <w:r>
        <w:rPr>
          <w:b/>
          <w:sz w:val="24"/>
          <w:szCs w:val="24"/>
        </w:rPr>
        <w:t>7</w:t>
      </w:r>
      <w:r w:rsidRPr="00773B88">
        <w:rPr>
          <w:b/>
          <w:sz w:val="24"/>
          <w:szCs w:val="24"/>
        </w:rPr>
        <w:t>.</w:t>
      </w:r>
      <w:r>
        <w:rPr>
          <w:b/>
          <w:sz w:val="24"/>
          <w:szCs w:val="24"/>
        </w:rPr>
        <w:t>5</w:t>
      </w:r>
      <w:r w:rsidRPr="00773B88">
        <w:rPr>
          <w:b/>
          <w:sz w:val="24"/>
          <w:szCs w:val="24"/>
        </w:rPr>
        <w:t>.</w:t>
      </w:r>
      <w:r w:rsidRPr="00773B88">
        <w:rPr>
          <w:sz w:val="24"/>
          <w:szCs w:val="24"/>
        </w:rPr>
        <w:t xml:space="preserve"> </w:t>
      </w:r>
      <w:r w:rsidRPr="00773B88">
        <w:rPr>
          <w:b/>
          <w:sz w:val="24"/>
          <w:szCs w:val="24"/>
        </w:rPr>
        <w:t>Телефонизация</w:t>
      </w:r>
    </w:p>
    <w:p w:rsidR="00773B88" w:rsidRPr="00773B88" w:rsidRDefault="00773B88" w:rsidP="00773B88">
      <w:pPr>
        <w:autoSpaceDE w:val="0"/>
        <w:autoSpaceDN w:val="0"/>
        <w:adjustRightInd w:val="0"/>
        <w:ind w:left="142" w:firstLine="425"/>
        <w:jc w:val="both"/>
        <w:rPr>
          <w:rFonts w:eastAsia="TimesNewRoman"/>
          <w:b/>
          <w:sz w:val="24"/>
          <w:szCs w:val="24"/>
        </w:rPr>
      </w:pPr>
      <w:r w:rsidRPr="00773B88">
        <w:rPr>
          <w:rFonts w:eastAsia="TimesNewRoman"/>
          <w:b/>
          <w:sz w:val="24"/>
          <w:szCs w:val="24"/>
        </w:rPr>
        <w:t>6.</w:t>
      </w:r>
      <w:r>
        <w:rPr>
          <w:rFonts w:eastAsia="TimesNewRoman"/>
          <w:b/>
          <w:sz w:val="24"/>
          <w:szCs w:val="24"/>
        </w:rPr>
        <w:t>8</w:t>
      </w:r>
      <w:r w:rsidRPr="00773B88">
        <w:rPr>
          <w:rFonts w:eastAsia="TimesNewRoman"/>
          <w:b/>
          <w:sz w:val="24"/>
          <w:szCs w:val="24"/>
        </w:rPr>
        <w:t xml:space="preserve">. ЗОНЫ С ОСОБЫМИ УСЛОВИЯМИ ИСПОЛЬЗОВАНИЯ ТЕРРИТОРИЙ (ГРАДОСТРОИТЕЛЬНЫЕ ОГРАНИЧЕНИЯ) </w:t>
      </w:r>
    </w:p>
    <w:p w:rsidR="00773B88" w:rsidRPr="00773B88" w:rsidRDefault="00773B88" w:rsidP="00773B88">
      <w:pPr>
        <w:autoSpaceDE w:val="0"/>
        <w:autoSpaceDN w:val="0"/>
        <w:adjustRightInd w:val="0"/>
        <w:ind w:left="142" w:firstLine="425"/>
        <w:jc w:val="both"/>
        <w:rPr>
          <w:rFonts w:eastAsia="TimesNewRoman"/>
          <w:b/>
          <w:sz w:val="24"/>
          <w:szCs w:val="24"/>
        </w:rPr>
      </w:pPr>
      <w:r>
        <w:rPr>
          <w:rFonts w:eastAsia="TimesNewRoman"/>
          <w:b/>
          <w:sz w:val="24"/>
          <w:szCs w:val="24"/>
        </w:rPr>
        <w:t>6.9</w:t>
      </w:r>
      <w:r w:rsidRPr="00773B88">
        <w:rPr>
          <w:rFonts w:eastAsia="TimesNewRoman"/>
          <w:b/>
          <w:sz w:val="24"/>
          <w:szCs w:val="24"/>
        </w:rPr>
        <w:t>. ОХРАНА ПРИРОДЫ И РАЦИОНАЛЬНОЕ ПРИРОДОПОЛЬЗОВАНИЕ. ОБРАЩЕНИЕ С ОТХОДАМИ ПРОИЗВОДСТВА И ПОТРЕБЛЕНИЯ</w:t>
      </w:r>
    </w:p>
    <w:p w:rsidR="00773B88" w:rsidRPr="00773B88" w:rsidRDefault="00773B88" w:rsidP="00773B88">
      <w:pPr>
        <w:ind w:left="142" w:firstLine="425"/>
        <w:jc w:val="both"/>
        <w:rPr>
          <w:b/>
          <w:sz w:val="24"/>
          <w:szCs w:val="24"/>
        </w:rPr>
      </w:pPr>
      <w:r w:rsidRPr="00773B88">
        <w:rPr>
          <w:b/>
          <w:sz w:val="24"/>
          <w:szCs w:val="24"/>
        </w:rPr>
        <w:t>6.</w:t>
      </w:r>
      <w:r>
        <w:rPr>
          <w:b/>
          <w:sz w:val="24"/>
          <w:szCs w:val="24"/>
        </w:rPr>
        <w:t>9</w:t>
      </w:r>
      <w:r w:rsidRPr="00773B88">
        <w:rPr>
          <w:b/>
          <w:sz w:val="24"/>
          <w:szCs w:val="24"/>
        </w:rPr>
        <w:t>.1. Охрана воздушного бассейна</w:t>
      </w:r>
    </w:p>
    <w:p w:rsidR="00773B88" w:rsidRPr="00773B88" w:rsidRDefault="00773B88" w:rsidP="00773B88">
      <w:pPr>
        <w:ind w:left="142" w:firstLine="425"/>
        <w:jc w:val="both"/>
        <w:rPr>
          <w:b/>
          <w:sz w:val="24"/>
          <w:szCs w:val="24"/>
        </w:rPr>
      </w:pPr>
      <w:r w:rsidRPr="00773B88">
        <w:rPr>
          <w:b/>
          <w:sz w:val="24"/>
          <w:szCs w:val="24"/>
        </w:rPr>
        <w:t>6.</w:t>
      </w:r>
      <w:r>
        <w:rPr>
          <w:b/>
          <w:sz w:val="24"/>
          <w:szCs w:val="24"/>
        </w:rPr>
        <w:t>9</w:t>
      </w:r>
      <w:r w:rsidRPr="00773B88">
        <w:rPr>
          <w:b/>
          <w:sz w:val="24"/>
          <w:szCs w:val="24"/>
        </w:rPr>
        <w:t>.2. Охрана водных ресурсов</w:t>
      </w:r>
    </w:p>
    <w:p w:rsidR="00773B88" w:rsidRPr="00773B88" w:rsidRDefault="00773B88" w:rsidP="00773B88">
      <w:pPr>
        <w:tabs>
          <w:tab w:val="left" w:pos="0"/>
          <w:tab w:val="left" w:pos="2729"/>
          <w:tab w:val="center" w:pos="5244"/>
        </w:tabs>
        <w:ind w:left="142" w:firstLine="425"/>
        <w:jc w:val="both"/>
        <w:rPr>
          <w:b/>
          <w:sz w:val="24"/>
          <w:szCs w:val="24"/>
        </w:rPr>
      </w:pPr>
      <w:r w:rsidRPr="00773B88">
        <w:rPr>
          <w:b/>
          <w:sz w:val="24"/>
          <w:szCs w:val="24"/>
        </w:rPr>
        <w:t>6.</w:t>
      </w:r>
      <w:r>
        <w:rPr>
          <w:b/>
          <w:sz w:val="24"/>
          <w:szCs w:val="24"/>
        </w:rPr>
        <w:t>9</w:t>
      </w:r>
      <w:r w:rsidRPr="00773B88">
        <w:rPr>
          <w:b/>
          <w:sz w:val="24"/>
          <w:szCs w:val="24"/>
        </w:rPr>
        <w:t>.3. Охрана почв, растительности, лесов</w:t>
      </w:r>
    </w:p>
    <w:p w:rsidR="00773B88" w:rsidRPr="00773B88" w:rsidRDefault="00773B88" w:rsidP="00773B88">
      <w:pPr>
        <w:ind w:left="142" w:firstLine="425"/>
        <w:jc w:val="both"/>
        <w:rPr>
          <w:b/>
          <w:sz w:val="24"/>
          <w:szCs w:val="24"/>
        </w:rPr>
      </w:pPr>
      <w:r w:rsidRPr="00773B88">
        <w:rPr>
          <w:b/>
          <w:sz w:val="24"/>
          <w:szCs w:val="24"/>
        </w:rPr>
        <w:t>6.</w:t>
      </w:r>
      <w:r>
        <w:rPr>
          <w:b/>
          <w:sz w:val="24"/>
          <w:szCs w:val="24"/>
        </w:rPr>
        <w:t>9</w:t>
      </w:r>
      <w:r w:rsidRPr="00773B88">
        <w:rPr>
          <w:b/>
          <w:sz w:val="24"/>
          <w:szCs w:val="24"/>
        </w:rPr>
        <w:t>.4. Защита от электромагнитного излучения и транспортных коммуникаций</w:t>
      </w:r>
    </w:p>
    <w:p w:rsidR="00773B88" w:rsidRDefault="00773B88" w:rsidP="00773B88">
      <w:pPr>
        <w:ind w:left="142" w:firstLine="425"/>
        <w:jc w:val="both"/>
        <w:rPr>
          <w:b/>
          <w:sz w:val="24"/>
          <w:szCs w:val="24"/>
        </w:rPr>
      </w:pPr>
      <w:r w:rsidRPr="00773B88">
        <w:rPr>
          <w:b/>
          <w:sz w:val="24"/>
          <w:szCs w:val="24"/>
        </w:rPr>
        <w:t>6.</w:t>
      </w:r>
      <w:r>
        <w:rPr>
          <w:b/>
          <w:sz w:val="24"/>
          <w:szCs w:val="24"/>
        </w:rPr>
        <w:t>9</w:t>
      </w:r>
      <w:r w:rsidRPr="00773B88">
        <w:rPr>
          <w:b/>
          <w:sz w:val="24"/>
          <w:szCs w:val="24"/>
        </w:rPr>
        <w:t>.5. Санитарная очистка</w:t>
      </w:r>
    </w:p>
    <w:p w:rsidR="006A5663" w:rsidRDefault="006A5663" w:rsidP="00773B88">
      <w:pPr>
        <w:ind w:left="142" w:firstLine="425"/>
        <w:jc w:val="both"/>
        <w:rPr>
          <w:b/>
          <w:sz w:val="24"/>
          <w:szCs w:val="24"/>
        </w:rPr>
      </w:pPr>
      <w:r w:rsidRPr="006A5663">
        <w:rPr>
          <w:b/>
          <w:sz w:val="24"/>
          <w:szCs w:val="24"/>
        </w:rPr>
        <w:t>6.9.6</w:t>
      </w:r>
      <w:r>
        <w:rPr>
          <w:b/>
          <w:sz w:val="24"/>
          <w:szCs w:val="24"/>
        </w:rPr>
        <w:t>.</w:t>
      </w:r>
      <w:r w:rsidRPr="006A5663">
        <w:rPr>
          <w:b/>
          <w:sz w:val="24"/>
          <w:szCs w:val="24"/>
        </w:rPr>
        <w:t xml:space="preserve"> Обращение с твердыми коммунальными отходами</w:t>
      </w:r>
    </w:p>
    <w:p w:rsidR="0031489D" w:rsidRPr="00773B88" w:rsidRDefault="0031489D" w:rsidP="00773B88">
      <w:pPr>
        <w:ind w:left="142" w:firstLine="425"/>
        <w:jc w:val="both"/>
        <w:rPr>
          <w:b/>
          <w:sz w:val="24"/>
          <w:szCs w:val="24"/>
        </w:rPr>
      </w:pPr>
      <w:r w:rsidRPr="0031489D">
        <w:rPr>
          <w:b/>
          <w:sz w:val="24"/>
          <w:szCs w:val="24"/>
        </w:rPr>
        <w:t>6.9.7. Минерально-сырьевые ресурсы</w:t>
      </w:r>
    </w:p>
    <w:p w:rsidR="00773B88" w:rsidRPr="00773B88" w:rsidRDefault="00773B88" w:rsidP="00773B88">
      <w:pPr>
        <w:autoSpaceDE w:val="0"/>
        <w:autoSpaceDN w:val="0"/>
        <w:adjustRightInd w:val="0"/>
        <w:ind w:left="142" w:firstLine="425"/>
        <w:jc w:val="both"/>
        <w:rPr>
          <w:rFonts w:eastAsia="TimesNewRoman"/>
          <w:b/>
          <w:sz w:val="24"/>
          <w:szCs w:val="24"/>
        </w:rPr>
      </w:pPr>
      <w:r w:rsidRPr="00773B88">
        <w:rPr>
          <w:rFonts w:eastAsia="TimesNewRoman"/>
          <w:b/>
          <w:sz w:val="24"/>
          <w:szCs w:val="24"/>
        </w:rPr>
        <w:t>6.</w:t>
      </w:r>
      <w:r>
        <w:rPr>
          <w:rFonts w:eastAsia="TimesNewRoman"/>
          <w:b/>
          <w:sz w:val="24"/>
          <w:szCs w:val="24"/>
        </w:rPr>
        <w:t>10</w:t>
      </w:r>
      <w:r w:rsidRPr="00773B88">
        <w:rPr>
          <w:rFonts w:eastAsia="TimesNewRoman"/>
          <w:b/>
          <w:sz w:val="24"/>
          <w:szCs w:val="24"/>
        </w:rPr>
        <w:t>. ПЕРЕЧЕНЬ И ХАРАКТЕРИСТИКА ОСНОВНЫХ ФАКТОРОВ РИСКА ВОЗНИКНОВЕНИЯ ЧРЕЗВЫЧАЙНЫХ СИТУАЦИЙ ПРИРОДНОГО И ТЕХНОГЕННОГО ХАРАКТЕРА</w:t>
      </w:r>
      <w:r w:rsidRPr="00773B88">
        <w:rPr>
          <w:rFonts w:eastAsia="TimesNewRoman"/>
          <w:sz w:val="24"/>
          <w:szCs w:val="24"/>
        </w:rPr>
        <w:t xml:space="preserve"> </w:t>
      </w:r>
    </w:p>
    <w:p w:rsidR="00773B88" w:rsidRPr="00773B88" w:rsidRDefault="00773B88" w:rsidP="00773B88">
      <w:pPr>
        <w:autoSpaceDE w:val="0"/>
        <w:autoSpaceDN w:val="0"/>
        <w:adjustRightInd w:val="0"/>
        <w:ind w:left="142" w:firstLine="425"/>
        <w:jc w:val="both"/>
        <w:rPr>
          <w:rFonts w:eastAsia="TimesNewRoman"/>
          <w:b/>
          <w:sz w:val="24"/>
          <w:szCs w:val="24"/>
        </w:rPr>
      </w:pPr>
      <w:r w:rsidRPr="00773B88">
        <w:rPr>
          <w:rFonts w:eastAsia="TimesNewRoman"/>
          <w:b/>
          <w:sz w:val="24"/>
          <w:szCs w:val="24"/>
        </w:rPr>
        <w:t>6.1</w:t>
      </w:r>
      <w:r>
        <w:rPr>
          <w:rFonts w:eastAsia="TimesNewRoman"/>
          <w:b/>
          <w:sz w:val="24"/>
          <w:szCs w:val="24"/>
        </w:rPr>
        <w:t>0</w:t>
      </w:r>
      <w:r w:rsidRPr="00773B88">
        <w:rPr>
          <w:rFonts w:eastAsia="TimesNewRoman"/>
          <w:b/>
          <w:sz w:val="24"/>
          <w:szCs w:val="24"/>
        </w:rPr>
        <w:t>.1. Перечень возможных источников чрезвычайных ситуаций природного характера, которые могут оказывать воздействие на проектируемую территорию</w:t>
      </w:r>
    </w:p>
    <w:p w:rsidR="00773B88" w:rsidRPr="00773B88" w:rsidRDefault="00773B88" w:rsidP="00773B88">
      <w:pPr>
        <w:autoSpaceDE w:val="0"/>
        <w:autoSpaceDN w:val="0"/>
        <w:adjustRightInd w:val="0"/>
        <w:ind w:left="142" w:firstLine="425"/>
        <w:jc w:val="both"/>
        <w:rPr>
          <w:rFonts w:eastAsia="TimesNewRoman"/>
          <w:b/>
          <w:sz w:val="24"/>
          <w:szCs w:val="24"/>
        </w:rPr>
      </w:pPr>
      <w:r>
        <w:rPr>
          <w:rFonts w:eastAsia="TimesNewRoman"/>
          <w:b/>
          <w:sz w:val="24"/>
          <w:szCs w:val="24"/>
        </w:rPr>
        <w:t>6.10</w:t>
      </w:r>
      <w:r w:rsidRPr="00773B88">
        <w:rPr>
          <w:rFonts w:eastAsia="TimesNewRoman"/>
          <w:b/>
          <w:sz w:val="24"/>
          <w:szCs w:val="24"/>
        </w:rPr>
        <w:t xml:space="preserve">.2. Перечень возможных источников чрезвычайных ситуаций техногенного характера на проектируемой территории </w:t>
      </w:r>
    </w:p>
    <w:p w:rsidR="00773B88" w:rsidRPr="00773B88" w:rsidRDefault="00773B88" w:rsidP="00773B88">
      <w:pPr>
        <w:autoSpaceDE w:val="0"/>
        <w:autoSpaceDN w:val="0"/>
        <w:adjustRightInd w:val="0"/>
        <w:ind w:left="142" w:firstLine="425"/>
        <w:jc w:val="both"/>
        <w:rPr>
          <w:rFonts w:eastAsia="TimesNewRoman"/>
          <w:b/>
          <w:sz w:val="24"/>
          <w:szCs w:val="24"/>
        </w:rPr>
      </w:pPr>
      <w:r w:rsidRPr="00773B88">
        <w:rPr>
          <w:rFonts w:eastAsia="TimesNewRoman"/>
          <w:b/>
          <w:sz w:val="24"/>
          <w:szCs w:val="24"/>
        </w:rPr>
        <w:lastRenderedPageBreak/>
        <w:t>6.1</w:t>
      </w:r>
      <w:r>
        <w:rPr>
          <w:rFonts w:eastAsia="TimesNewRoman"/>
          <w:b/>
          <w:sz w:val="24"/>
          <w:szCs w:val="24"/>
        </w:rPr>
        <w:t>0</w:t>
      </w:r>
      <w:r w:rsidRPr="00773B88">
        <w:rPr>
          <w:rFonts w:eastAsia="TimesNewRoman"/>
          <w:b/>
          <w:sz w:val="24"/>
          <w:szCs w:val="24"/>
        </w:rPr>
        <w:t>.3. Перечень возможных источников чрезвычайных ситуаций биолого-социального характера</w:t>
      </w:r>
      <w:r w:rsidRPr="00773B88">
        <w:rPr>
          <w:rFonts w:eastAsia="TimesNewRoman"/>
          <w:sz w:val="24"/>
          <w:szCs w:val="24"/>
        </w:rPr>
        <w:t xml:space="preserve"> </w:t>
      </w:r>
    </w:p>
    <w:p w:rsidR="00773B88" w:rsidRPr="00773B88" w:rsidRDefault="00773B88" w:rsidP="00773B88">
      <w:pPr>
        <w:autoSpaceDE w:val="0"/>
        <w:autoSpaceDN w:val="0"/>
        <w:adjustRightInd w:val="0"/>
        <w:ind w:left="142" w:firstLine="425"/>
        <w:jc w:val="both"/>
        <w:rPr>
          <w:b/>
          <w:sz w:val="24"/>
          <w:szCs w:val="24"/>
        </w:rPr>
      </w:pPr>
      <w:r w:rsidRPr="00773B88">
        <w:rPr>
          <w:rFonts w:eastAsia="TimesNewRoman"/>
          <w:b/>
          <w:sz w:val="24"/>
          <w:szCs w:val="24"/>
        </w:rPr>
        <w:t>6.1</w:t>
      </w:r>
      <w:r>
        <w:rPr>
          <w:rFonts w:eastAsia="TimesNewRoman"/>
          <w:b/>
          <w:sz w:val="24"/>
          <w:szCs w:val="24"/>
        </w:rPr>
        <w:t>0</w:t>
      </w:r>
      <w:r w:rsidRPr="00773B88">
        <w:rPr>
          <w:rFonts w:eastAsia="TimesNewRoman"/>
          <w:b/>
          <w:sz w:val="24"/>
          <w:szCs w:val="24"/>
        </w:rPr>
        <w:t>.4. Перечень мероприятий по обеспечению пожарной безопасности</w:t>
      </w:r>
    </w:p>
    <w:p w:rsidR="00773B88" w:rsidRPr="00773B88" w:rsidRDefault="00773B88" w:rsidP="00773B88">
      <w:pPr>
        <w:autoSpaceDE w:val="0"/>
        <w:autoSpaceDN w:val="0"/>
        <w:adjustRightInd w:val="0"/>
        <w:ind w:left="142" w:firstLine="425"/>
        <w:jc w:val="both"/>
        <w:rPr>
          <w:rFonts w:eastAsia="TimesNewRoman"/>
          <w:b/>
          <w:sz w:val="24"/>
          <w:szCs w:val="24"/>
        </w:rPr>
      </w:pPr>
      <w:r w:rsidRPr="00773B88">
        <w:rPr>
          <w:rFonts w:eastAsia="TimesNewRoman"/>
          <w:b/>
          <w:sz w:val="24"/>
          <w:szCs w:val="24"/>
        </w:rPr>
        <w:t>6.1</w:t>
      </w:r>
      <w:r>
        <w:rPr>
          <w:rFonts w:eastAsia="TimesNewRoman"/>
          <w:b/>
          <w:sz w:val="24"/>
          <w:szCs w:val="24"/>
        </w:rPr>
        <w:t>1</w:t>
      </w:r>
      <w:r w:rsidRPr="00773B88">
        <w:rPr>
          <w:rFonts w:eastAsia="TimesNewRoman"/>
          <w:b/>
          <w:sz w:val="24"/>
          <w:szCs w:val="24"/>
        </w:rPr>
        <w:t xml:space="preserve">. </w:t>
      </w:r>
      <w:r w:rsidRPr="00773B88">
        <w:rPr>
          <w:b/>
          <w:sz w:val="24"/>
          <w:szCs w:val="24"/>
        </w:rPr>
        <w:t>ОЦЕНКА ВОЗМОЖНОГО ВЛИЯНИЯ ПЛАНИРУЕМЫХ ДЛЯ РАЗМЕЩЕНИЯ ОБЪЕКТОВ МЕСТНОГО ЗНАЧЕНИЯ МУНИЦИПАЛЬНОГО ОБРАЗОВАНИЯ НА КОМПЛЕКСНОЕ РАЗВИТИЕ ТЕРРИТОРИИ МУНИЦИПАЛЬНОГО ОБРАЗОВАНИЯ</w:t>
      </w:r>
    </w:p>
    <w:p w:rsidR="00773B88" w:rsidRPr="00773B88" w:rsidRDefault="00773B88" w:rsidP="00773B88">
      <w:pPr>
        <w:autoSpaceDE w:val="0"/>
        <w:autoSpaceDN w:val="0"/>
        <w:adjustRightInd w:val="0"/>
        <w:ind w:left="142" w:firstLine="425"/>
        <w:jc w:val="both"/>
        <w:rPr>
          <w:rFonts w:eastAsia="TimesNewRoman"/>
          <w:b/>
          <w:sz w:val="24"/>
          <w:szCs w:val="24"/>
        </w:rPr>
      </w:pPr>
      <w:r w:rsidRPr="00773B88">
        <w:rPr>
          <w:rFonts w:eastAsia="TimesNewRoman"/>
          <w:b/>
          <w:sz w:val="24"/>
          <w:szCs w:val="24"/>
        </w:rPr>
        <w:t>7.ОСНОВНЫЕ ТЕХНИКО-ЭКОНОМИЧЕСКИЕ ПОКАЗАТЕЛИ ГЕНЕРАЛЬНОГО ПЛАНА МУНИЦИПАЛЬНОГО ОБРАЗОВАНИЯ</w:t>
      </w:r>
    </w:p>
    <w:p w:rsidR="00773B88" w:rsidRPr="00773B88" w:rsidRDefault="00773B88" w:rsidP="00773B88">
      <w:pPr>
        <w:autoSpaceDE w:val="0"/>
        <w:autoSpaceDN w:val="0"/>
        <w:adjustRightInd w:val="0"/>
        <w:ind w:left="142" w:firstLine="425"/>
        <w:jc w:val="both"/>
        <w:rPr>
          <w:b/>
          <w:sz w:val="24"/>
          <w:szCs w:val="24"/>
        </w:rPr>
      </w:pPr>
      <w:r w:rsidRPr="00773B88">
        <w:rPr>
          <w:rFonts w:eastAsia="TimesNewRoman"/>
          <w:b/>
          <w:sz w:val="24"/>
          <w:szCs w:val="24"/>
        </w:rPr>
        <w:t>7.1. ОСНОВНЫЕ ТЕХНИКО-ЭКОНОМИЧЕСКИЕ ПОКАЗАТЕЛИ ГЕНЕРАЛЬНОГО ПЛАНА МУНИЦИПАЛЬНОГО ОБРАЗОВАНИЯ</w:t>
      </w:r>
      <w:r w:rsidRPr="00773B88">
        <w:rPr>
          <w:b/>
          <w:sz w:val="24"/>
          <w:szCs w:val="24"/>
        </w:rPr>
        <w:t xml:space="preserve"> </w:t>
      </w:r>
    </w:p>
    <w:p w:rsidR="002D2B1E" w:rsidRPr="00773B88" w:rsidRDefault="002D2B1E" w:rsidP="00773B88">
      <w:pPr>
        <w:ind w:left="142" w:firstLine="425"/>
        <w:jc w:val="both"/>
        <w:rPr>
          <w:b/>
          <w:sz w:val="24"/>
          <w:szCs w:val="24"/>
          <w:u w:val="single"/>
        </w:rPr>
      </w:pPr>
    </w:p>
    <w:p w:rsidR="002D2B1E" w:rsidRPr="00773B88" w:rsidRDefault="002D2B1E" w:rsidP="00773B88">
      <w:pPr>
        <w:ind w:left="142" w:firstLine="425"/>
        <w:jc w:val="both"/>
        <w:rPr>
          <w:b/>
          <w:sz w:val="24"/>
          <w:szCs w:val="24"/>
          <w:u w:val="single"/>
        </w:rPr>
      </w:pPr>
    </w:p>
    <w:p w:rsidR="002D2B1E" w:rsidRPr="00773B88" w:rsidRDefault="002D2B1E" w:rsidP="00773B88">
      <w:pPr>
        <w:ind w:left="142" w:firstLine="425"/>
        <w:jc w:val="both"/>
        <w:rPr>
          <w:b/>
          <w:sz w:val="24"/>
          <w:szCs w:val="24"/>
          <w:u w:val="single"/>
        </w:rPr>
      </w:pPr>
    </w:p>
    <w:p w:rsidR="002D2B1E" w:rsidRPr="00773B88" w:rsidRDefault="002D2B1E" w:rsidP="00773B88">
      <w:pPr>
        <w:ind w:left="142" w:firstLine="425"/>
        <w:jc w:val="both"/>
        <w:rPr>
          <w:b/>
          <w:sz w:val="24"/>
          <w:szCs w:val="24"/>
          <w:u w:val="single"/>
        </w:rPr>
      </w:pPr>
    </w:p>
    <w:p w:rsidR="002D2B1E" w:rsidRPr="00773B88" w:rsidRDefault="002D2B1E" w:rsidP="00773B88">
      <w:pPr>
        <w:ind w:left="142" w:firstLine="425"/>
        <w:jc w:val="both"/>
        <w:rPr>
          <w:b/>
          <w:sz w:val="24"/>
          <w:szCs w:val="24"/>
          <w:u w:val="single"/>
        </w:rPr>
      </w:pPr>
    </w:p>
    <w:p w:rsidR="002D2B1E" w:rsidRPr="00851923" w:rsidRDefault="002D2B1E" w:rsidP="002D2B1E">
      <w:pPr>
        <w:jc w:val="center"/>
        <w:rPr>
          <w:b/>
          <w:u w:val="single"/>
        </w:rPr>
      </w:pPr>
    </w:p>
    <w:p w:rsidR="002D2B1E" w:rsidRPr="00851923" w:rsidRDefault="002D2B1E" w:rsidP="002D2B1E">
      <w:pPr>
        <w:jc w:val="center"/>
        <w:rPr>
          <w:b/>
          <w:u w:val="single"/>
        </w:rPr>
      </w:pPr>
    </w:p>
    <w:p w:rsidR="002D2B1E" w:rsidRPr="00851923" w:rsidRDefault="002D2B1E" w:rsidP="002D2B1E">
      <w:pPr>
        <w:jc w:val="center"/>
        <w:rPr>
          <w:b/>
          <w:u w:val="single"/>
        </w:rPr>
      </w:pPr>
    </w:p>
    <w:p w:rsidR="002D2B1E" w:rsidRPr="00851923" w:rsidRDefault="002D2B1E" w:rsidP="002D2B1E">
      <w:pPr>
        <w:jc w:val="center"/>
        <w:rPr>
          <w:b/>
          <w:u w:val="single"/>
        </w:rPr>
      </w:pPr>
    </w:p>
    <w:p w:rsidR="002D2B1E" w:rsidRPr="00851923" w:rsidRDefault="002D2B1E" w:rsidP="002D2B1E">
      <w:pPr>
        <w:jc w:val="center"/>
        <w:rPr>
          <w:b/>
          <w:u w:val="single"/>
        </w:rPr>
      </w:pPr>
    </w:p>
    <w:p w:rsidR="002D2B1E" w:rsidRPr="00851923" w:rsidRDefault="002D2B1E" w:rsidP="002D2B1E">
      <w:pPr>
        <w:jc w:val="center"/>
        <w:rPr>
          <w:b/>
          <w:u w:val="single"/>
        </w:rPr>
      </w:pPr>
    </w:p>
    <w:p w:rsidR="002D2B1E" w:rsidRPr="00851923" w:rsidRDefault="002D2B1E" w:rsidP="002D2B1E">
      <w:pPr>
        <w:jc w:val="center"/>
        <w:rPr>
          <w:b/>
          <w:u w:val="single"/>
        </w:rPr>
      </w:pPr>
    </w:p>
    <w:p w:rsidR="002D2B1E" w:rsidRPr="00851923" w:rsidRDefault="002D2B1E" w:rsidP="002D2B1E">
      <w:pPr>
        <w:jc w:val="center"/>
        <w:rPr>
          <w:b/>
          <w:u w:val="single"/>
        </w:rPr>
      </w:pPr>
    </w:p>
    <w:p w:rsidR="002D2B1E" w:rsidRPr="00851923" w:rsidRDefault="002D2B1E" w:rsidP="002D2B1E">
      <w:pPr>
        <w:jc w:val="center"/>
        <w:rPr>
          <w:b/>
          <w:u w:val="single"/>
        </w:rPr>
      </w:pPr>
    </w:p>
    <w:p w:rsidR="002D2B1E" w:rsidRPr="00851923" w:rsidRDefault="002D2B1E" w:rsidP="002D2B1E">
      <w:pPr>
        <w:jc w:val="center"/>
        <w:rPr>
          <w:b/>
          <w:u w:val="single"/>
        </w:rPr>
      </w:pPr>
    </w:p>
    <w:p w:rsidR="002D2B1E" w:rsidRPr="00851923" w:rsidRDefault="002D2B1E" w:rsidP="002D2B1E">
      <w:pPr>
        <w:jc w:val="center"/>
        <w:rPr>
          <w:b/>
          <w:u w:val="single"/>
        </w:rPr>
      </w:pPr>
    </w:p>
    <w:p w:rsidR="002D2B1E" w:rsidRPr="00851923" w:rsidRDefault="002D2B1E" w:rsidP="002D2B1E">
      <w:pPr>
        <w:jc w:val="center"/>
        <w:rPr>
          <w:b/>
          <w:u w:val="single"/>
        </w:rPr>
      </w:pPr>
    </w:p>
    <w:p w:rsidR="002D2B1E" w:rsidRPr="00851923" w:rsidRDefault="002D2B1E" w:rsidP="002D2B1E">
      <w:pPr>
        <w:jc w:val="center"/>
        <w:rPr>
          <w:b/>
          <w:u w:val="single"/>
        </w:rPr>
      </w:pPr>
    </w:p>
    <w:p w:rsidR="002D2B1E" w:rsidRPr="00851923" w:rsidRDefault="002D2B1E" w:rsidP="002D2B1E">
      <w:pPr>
        <w:jc w:val="center"/>
        <w:rPr>
          <w:b/>
          <w:u w:val="single"/>
        </w:rPr>
      </w:pPr>
    </w:p>
    <w:p w:rsidR="002D2B1E" w:rsidRPr="00851923" w:rsidRDefault="002D2B1E" w:rsidP="002D2B1E">
      <w:pPr>
        <w:jc w:val="center"/>
        <w:rPr>
          <w:b/>
          <w:u w:val="single"/>
        </w:rPr>
      </w:pPr>
    </w:p>
    <w:p w:rsidR="002D2B1E" w:rsidRPr="00851923" w:rsidRDefault="002D2B1E" w:rsidP="002D2B1E">
      <w:pPr>
        <w:jc w:val="center"/>
        <w:rPr>
          <w:b/>
          <w:u w:val="single"/>
        </w:rPr>
      </w:pPr>
    </w:p>
    <w:p w:rsidR="002D2B1E" w:rsidRPr="00851923" w:rsidRDefault="002D2B1E" w:rsidP="002D2B1E">
      <w:pPr>
        <w:jc w:val="center"/>
        <w:rPr>
          <w:b/>
          <w:u w:val="single"/>
        </w:rPr>
      </w:pPr>
    </w:p>
    <w:p w:rsidR="002D2B1E" w:rsidRPr="00851923" w:rsidRDefault="002D2B1E" w:rsidP="002D2B1E">
      <w:pPr>
        <w:jc w:val="center"/>
        <w:rPr>
          <w:b/>
          <w:u w:val="single"/>
        </w:rPr>
      </w:pPr>
    </w:p>
    <w:p w:rsidR="002D2B1E" w:rsidRPr="00851923" w:rsidRDefault="002D2B1E" w:rsidP="002D2B1E">
      <w:pPr>
        <w:jc w:val="center"/>
        <w:rPr>
          <w:b/>
          <w:u w:val="single"/>
        </w:rPr>
      </w:pPr>
    </w:p>
    <w:p w:rsidR="002D2B1E" w:rsidRPr="00851923" w:rsidRDefault="002D2B1E" w:rsidP="002D2B1E">
      <w:pPr>
        <w:jc w:val="center"/>
        <w:rPr>
          <w:b/>
          <w:u w:val="single"/>
        </w:rPr>
      </w:pPr>
    </w:p>
    <w:p w:rsidR="002D2B1E" w:rsidRPr="00851923" w:rsidRDefault="002D2B1E" w:rsidP="002D2B1E">
      <w:pPr>
        <w:jc w:val="center"/>
        <w:rPr>
          <w:b/>
          <w:u w:val="single"/>
        </w:rPr>
      </w:pPr>
    </w:p>
    <w:p w:rsidR="002D2B1E" w:rsidRPr="00851923" w:rsidRDefault="002D2B1E" w:rsidP="002D2B1E">
      <w:pPr>
        <w:jc w:val="center"/>
        <w:rPr>
          <w:b/>
          <w:u w:val="single"/>
        </w:rPr>
      </w:pPr>
    </w:p>
    <w:p w:rsidR="00851923" w:rsidRPr="00851923" w:rsidRDefault="00851923" w:rsidP="00851923">
      <w:pPr>
        <w:jc w:val="center"/>
        <w:rPr>
          <w:b/>
          <w:sz w:val="28"/>
          <w:szCs w:val="28"/>
          <w:u w:val="single"/>
        </w:rPr>
      </w:pPr>
    </w:p>
    <w:p w:rsidR="00773B88" w:rsidRDefault="00773B88" w:rsidP="00851923">
      <w:pPr>
        <w:ind w:left="142" w:firstLine="425"/>
        <w:jc w:val="center"/>
        <w:rPr>
          <w:b/>
          <w:sz w:val="28"/>
          <w:szCs w:val="28"/>
          <w:u w:val="single"/>
        </w:rPr>
      </w:pPr>
    </w:p>
    <w:p w:rsidR="00773B88" w:rsidRDefault="00773B88" w:rsidP="00851923">
      <w:pPr>
        <w:ind w:left="142" w:firstLine="425"/>
        <w:jc w:val="center"/>
        <w:rPr>
          <w:b/>
          <w:sz w:val="28"/>
          <w:szCs w:val="28"/>
          <w:u w:val="single"/>
        </w:rPr>
      </w:pPr>
    </w:p>
    <w:p w:rsidR="00773B88" w:rsidRDefault="00773B88" w:rsidP="00851923">
      <w:pPr>
        <w:ind w:left="142" w:firstLine="425"/>
        <w:jc w:val="center"/>
        <w:rPr>
          <w:b/>
          <w:sz w:val="28"/>
          <w:szCs w:val="28"/>
          <w:u w:val="single"/>
        </w:rPr>
      </w:pPr>
    </w:p>
    <w:p w:rsidR="00773B88" w:rsidRDefault="00773B88" w:rsidP="00851923">
      <w:pPr>
        <w:ind w:left="142" w:firstLine="425"/>
        <w:jc w:val="center"/>
        <w:rPr>
          <w:b/>
          <w:sz w:val="28"/>
          <w:szCs w:val="28"/>
          <w:u w:val="single"/>
        </w:rPr>
      </w:pPr>
    </w:p>
    <w:p w:rsidR="00773B88" w:rsidRDefault="00773B88" w:rsidP="00851923">
      <w:pPr>
        <w:ind w:left="142" w:firstLine="425"/>
        <w:jc w:val="center"/>
        <w:rPr>
          <w:b/>
          <w:sz w:val="28"/>
          <w:szCs w:val="28"/>
          <w:u w:val="single"/>
        </w:rPr>
      </w:pPr>
    </w:p>
    <w:p w:rsidR="00773B88" w:rsidRDefault="00773B88" w:rsidP="00851923">
      <w:pPr>
        <w:ind w:left="142" w:firstLine="425"/>
        <w:jc w:val="center"/>
        <w:rPr>
          <w:b/>
          <w:sz w:val="28"/>
          <w:szCs w:val="28"/>
          <w:u w:val="single"/>
        </w:rPr>
      </w:pPr>
    </w:p>
    <w:p w:rsidR="00773B88" w:rsidRDefault="00773B88" w:rsidP="00851923">
      <w:pPr>
        <w:ind w:left="142" w:firstLine="425"/>
        <w:jc w:val="center"/>
        <w:rPr>
          <w:b/>
          <w:sz w:val="28"/>
          <w:szCs w:val="28"/>
          <w:u w:val="single"/>
        </w:rPr>
      </w:pPr>
    </w:p>
    <w:p w:rsidR="00773B88" w:rsidRDefault="00773B88" w:rsidP="00851923">
      <w:pPr>
        <w:ind w:left="142" w:firstLine="425"/>
        <w:jc w:val="center"/>
        <w:rPr>
          <w:b/>
          <w:sz w:val="28"/>
          <w:szCs w:val="28"/>
          <w:u w:val="single"/>
        </w:rPr>
      </w:pPr>
    </w:p>
    <w:p w:rsidR="00773B88" w:rsidRDefault="00773B88" w:rsidP="00851923">
      <w:pPr>
        <w:ind w:left="142" w:firstLine="425"/>
        <w:jc w:val="center"/>
        <w:rPr>
          <w:b/>
          <w:sz w:val="28"/>
          <w:szCs w:val="28"/>
          <w:u w:val="single"/>
        </w:rPr>
      </w:pPr>
    </w:p>
    <w:p w:rsidR="00773B88" w:rsidRDefault="00773B88" w:rsidP="00851923">
      <w:pPr>
        <w:ind w:left="142" w:firstLine="425"/>
        <w:jc w:val="center"/>
        <w:rPr>
          <w:b/>
          <w:sz w:val="28"/>
          <w:szCs w:val="28"/>
          <w:u w:val="single"/>
        </w:rPr>
      </w:pPr>
    </w:p>
    <w:p w:rsidR="00773B88" w:rsidRDefault="00773B88" w:rsidP="00851923">
      <w:pPr>
        <w:ind w:left="142" w:firstLine="425"/>
        <w:jc w:val="center"/>
        <w:rPr>
          <w:b/>
          <w:sz w:val="28"/>
          <w:szCs w:val="28"/>
          <w:u w:val="single"/>
        </w:rPr>
      </w:pPr>
    </w:p>
    <w:p w:rsidR="00773B88" w:rsidRDefault="00773B88" w:rsidP="00851923">
      <w:pPr>
        <w:ind w:left="142" w:firstLine="425"/>
        <w:jc w:val="center"/>
        <w:rPr>
          <w:b/>
          <w:sz w:val="28"/>
          <w:szCs w:val="28"/>
          <w:u w:val="single"/>
        </w:rPr>
      </w:pPr>
    </w:p>
    <w:p w:rsidR="00773B88" w:rsidRDefault="00773B88" w:rsidP="00851923">
      <w:pPr>
        <w:ind w:left="142" w:firstLine="425"/>
        <w:jc w:val="center"/>
        <w:rPr>
          <w:b/>
          <w:sz w:val="28"/>
          <w:szCs w:val="28"/>
          <w:u w:val="single"/>
        </w:rPr>
      </w:pPr>
    </w:p>
    <w:p w:rsidR="00773B88" w:rsidRDefault="00773B88" w:rsidP="00851923">
      <w:pPr>
        <w:ind w:left="142" w:firstLine="425"/>
        <w:jc w:val="center"/>
        <w:rPr>
          <w:b/>
          <w:sz w:val="28"/>
          <w:szCs w:val="28"/>
          <w:u w:val="single"/>
        </w:rPr>
      </w:pPr>
    </w:p>
    <w:p w:rsidR="00773B88" w:rsidRDefault="00773B88" w:rsidP="00851923">
      <w:pPr>
        <w:ind w:left="142" w:firstLine="425"/>
        <w:jc w:val="center"/>
        <w:rPr>
          <w:b/>
          <w:sz w:val="28"/>
          <w:szCs w:val="28"/>
          <w:u w:val="single"/>
        </w:rPr>
      </w:pPr>
    </w:p>
    <w:p w:rsidR="00681B58" w:rsidRDefault="00681B58" w:rsidP="00851923">
      <w:pPr>
        <w:ind w:left="142" w:firstLine="425"/>
        <w:jc w:val="center"/>
        <w:rPr>
          <w:b/>
          <w:sz w:val="28"/>
          <w:szCs w:val="28"/>
          <w:u w:val="single"/>
        </w:rPr>
      </w:pPr>
    </w:p>
    <w:p w:rsidR="00681B58" w:rsidRDefault="00681B58" w:rsidP="00851923">
      <w:pPr>
        <w:ind w:left="142" w:firstLine="425"/>
        <w:jc w:val="center"/>
        <w:rPr>
          <w:b/>
          <w:sz w:val="28"/>
          <w:szCs w:val="28"/>
          <w:u w:val="single"/>
        </w:rPr>
      </w:pPr>
    </w:p>
    <w:p w:rsidR="00851923" w:rsidRPr="00851923" w:rsidRDefault="00851923" w:rsidP="00851923">
      <w:pPr>
        <w:ind w:left="142" w:firstLine="425"/>
        <w:jc w:val="center"/>
        <w:rPr>
          <w:b/>
          <w:sz w:val="28"/>
          <w:szCs w:val="28"/>
          <w:u w:val="single"/>
        </w:rPr>
      </w:pPr>
      <w:r w:rsidRPr="00851923">
        <w:rPr>
          <w:b/>
          <w:sz w:val="28"/>
          <w:szCs w:val="28"/>
          <w:u w:val="single"/>
        </w:rPr>
        <w:lastRenderedPageBreak/>
        <w:t>МАТЕРИАЛЫ ПО ОБОСНОВАНИЮ</w:t>
      </w:r>
    </w:p>
    <w:p w:rsidR="00851923" w:rsidRPr="00851923" w:rsidRDefault="00851923" w:rsidP="00851923">
      <w:pPr>
        <w:ind w:left="142" w:firstLine="425"/>
        <w:jc w:val="center"/>
        <w:rPr>
          <w:b/>
          <w:sz w:val="28"/>
          <w:szCs w:val="28"/>
          <w:u w:val="single"/>
        </w:rPr>
      </w:pPr>
    </w:p>
    <w:p w:rsidR="00851923" w:rsidRPr="00851923" w:rsidRDefault="00851923" w:rsidP="00851923">
      <w:pPr>
        <w:ind w:left="142" w:firstLine="425"/>
        <w:rPr>
          <w:b/>
          <w:sz w:val="28"/>
          <w:szCs w:val="28"/>
        </w:rPr>
      </w:pPr>
      <w:r w:rsidRPr="00851923">
        <w:rPr>
          <w:b/>
          <w:sz w:val="28"/>
          <w:szCs w:val="28"/>
        </w:rPr>
        <w:t>1. ОБЩИЕ ПОЛОЖЕНИЯ</w:t>
      </w:r>
    </w:p>
    <w:p w:rsidR="00851923" w:rsidRPr="00851923" w:rsidRDefault="00851923" w:rsidP="00851923">
      <w:pPr>
        <w:ind w:left="142" w:firstLine="425"/>
        <w:contextualSpacing/>
        <w:rPr>
          <w:sz w:val="28"/>
          <w:szCs w:val="28"/>
        </w:rPr>
      </w:pPr>
      <w:r w:rsidRPr="00851923">
        <w:rPr>
          <w:sz w:val="28"/>
          <w:szCs w:val="28"/>
        </w:rPr>
        <w:t xml:space="preserve">Проект "Генеральный план сельского поселения </w:t>
      </w:r>
      <w:r w:rsidR="00EF5D05">
        <w:rPr>
          <w:sz w:val="28"/>
          <w:szCs w:val="28"/>
        </w:rPr>
        <w:t>Красновосходский</w:t>
      </w:r>
      <w:r w:rsidRPr="00851923">
        <w:rPr>
          <w:sz w:val="28"/>
          <w:szCs w:val="28"/>
        </w:rPr>
        <w:t xml:space="preserve"> сельсовет МР </w:t>
      </w:r>
      <w:r w:rsidR="00EF5D05">
        <w:rPr>
          <w:sz w:val="28"/>
          <w:szCs w:val="28"/>
        </w:rPr>
        <w:t>Иглинский</w:t>
      </w:r>
      <w:r w:rsidRPr="00851923">
        <w:rPr>
          <w:sz w:val="28"/>
          <w:szCs w:val="28"/>
        </w:rPr>
        <w:t xml:space="preserve"> район Республики Башкортостан утвержден Решением Совета сельского поселения </w:t>
      </w:r>
      <w:r w:rsidR="00EF5D05">
        <w:rPr>
          <w:sz w:val="28"/>
          <w:szCs w:val="28"/>
        </w:rPr>
        <w:t>Красновосходский</w:t>
      </w:r>
      <w:r w:rsidRPr="00851923">
        <w:rPr>
          <w:sz w:val="28"/>
          <w:szCs w:val="28"/>
        </w:rPr>
        <w:t xml:space="preserve"> сельсовет муниципального района </w:t>
      </w:r>
      <w:r w:rsidR="00EF5D05">
        <w:rPr>
          <w:sz w:val="28"/>
          <w:szCs w:val="28"/>
        </w:rPr>
        <w:t>Иглинский</w:t>
      </w:r>
      <w:r w:rsidRPr="00851923">
        <w:rPr>
          <w:sz w:val="28"/>
          <w:szCs w:val="28"/>
        </w:rPr>
        <w:t xml:space="preserve"> район Республики Башкортостан № </w:t>
      </w:r>
      <w:r w:rsidR="00EF5D05">
        <w:rPr>
          <w:sz w:val="28"/>
          <w:szCs w:val="28"/>
        </w:rPr>
        <w:t>222</w:t>
      </w:r>
      <w:r w:rsidRPr="00851923">
        <w:rPr>
          <w:sz w:val="28"/>
          <w:szCs w:val="28"/>
        </w:rPr>
        <w:t xml:space="preserve"> от </w:t>
      </w:r>
      <w:r w:rsidR="00EB209E" w:rsidRPr="00EB209E">
        <w:rPr>
          <w:sz w:val="28"/>
          <w:szCs w:val="28"/>
        </w:rPr>
        <w:t>1</w:t>
      </w:r>
      <w:r w:rsidR="00EF5D05">
        <w:rPr>
          <w:sz w:val="28"/>
          <w:szCs w:val="28"/>
        </w:rPr>
        <w:t>7.06</w:t>
      </w:r>
      <w:r w:rsidR="00EB209E" w:rsidRPr="00EB209E">
        <w:rPr>
          <w:sz w:val="28"/>
          <w:szCs w:val="28"/>
        </w:rPr>
        <w:t>.20</w:t>
      </w:r>
      <w:r w:rsidR="00EF5D05">
        <w:rPr>
          <w:sz w:val="28"/>
          <w:szCs w:val="28"/>
        </w:rPr>
        <w:t>21</w:t>
      </w:r>
      <w:r w:rsidRPr="00851923">
        <w:rPr>
          <w:sz w:val="28"/>
          <w:szCs w:val="28"/>
        </w:rPr>
        <w:t>.</w:t>
      </w:r>
    </w:p>
    <w:p w:rsidR="00851923" w:rsidRPr="00851923" w:rsidRDefault="00851923" w:rsidP="00851923">
      <w:pPr>
        <w:ind w:left="142" w:firstLine="425"/>
        <w:contextualSpacing/>
        <w:jc w:val="center"/>
        <w:rPr>
          <w:b/>
          <w:sz w:val="28"/>
          <w:szCs w:val="28"/>
          <w:u w:val="single"/>
        </w:rPr>
      </w:pPr>
      <w:r w:rsidRPr="00851923">
        <w:rPr>
          <w:b/>
          <w:sz w:val="28"/>
          <w:szCs w:val="28"/>
          <w:u w:val="single"/>
        </w:rPr>
        <w:t>Основные проектные решения утвержденного Генерального плана</w:t>
      </w:r>
    </w:p>
    <w:p w:rsidR="00661A8F" w:rsidRPr="00851923" w:rsidRDefault="00661A8F" w:rsidP="00851923">
      <w:pPr>
        <w:ind w:right="261"/>
        <w:jc w:val="both"/>
        <w:outlineLvl w:val="0"/>
        <w:rPr>
          <w:sz w:val="28"/>
          <w:szCs w:val="28"/>
        </w:rPr>
      </w:pPr>
    </w:p>
    <w:p w:rsidR="007600D6" w:rsidRPr="00851923" w:rsidRDefault="000A6AA8" w:rsidP="00EA38FD">
      <w:pPr>
        <w:ind w:right="260" w:firstLine="704"/>
        <w:jc w:val="both"/>
        <w:rPr>
          <w:sz w:val="28"/>
          <w:szCs w:val="28"/>
        </w:rPr>
        <w:sectPr w:rsidR="007600D6" w:rsidRPr="00851923" w:rsidSect="00A22E59">
          <w:headerReference w:type="default" r:id="rId18"/>
          <w:footerReference w:type="default" r:id="rId19"/>
          <w:headerReference w:type="first" r:id="rId20"/>
          <w:footerReference w:type="first" r:id="rId21"/>
          <w:pgSz w:w="11906" w:h="16838" w:code="9"/>
          <w:pgMar w:top="614" w:right="306" w:bottom="289" w:left="1134" w:header="0" w:footer="15" w:gutter="0"/>
          <w:pgNumType w:start="2"/>
          <w:cols w:space="720"/>
          <w:titlePg/>
        </w:sectPr>
      </w:pPr>
      <w:r>
        <w:rPr>
          <w:sz w:val="28"/>
          <w:szCs w:val="28"/>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47.75pt;height:431.25pt">
            <v:imagedata r:id="rId22" o:title="Копии карт функциональных зон поселения или городского округа в растровом формате  Красновосходский сс"/>
          </v:shape>
        </w:pict>
      </w:r>
    </w:p>
    <w:p w:rsidR="00851923" w:rsidRPr="00851923" w:rsidRDefault="00851923" w:rsidP="00851923">
      <w:pPr>
        <w:ind w:left="142" w:firstLine="567"/>
        <w:jc w:val="both"/>
        <w:rPr>
          <w:b/>
          <w:sz w:val="28"/>
          <w:szCs w:val="28"/>
        </w:rPr>
      </w:pPr>
      <w:r w:rsidRPr="00851923">
        <w:rPr>
          <w:b/>
          <w:sz w:val="28"/>
          <w:szCs w:val="28"/>
        </w:rPr>
        <w:lastRenderedPageBreak/>
        <w:t>2. ЦЕЛИ И ЗАДАЧИ ТЕРРИТОРИАЛЬНОГО ПЛАНИРОВАНИЯ</w:t>
      </w:r>
    </w:p>
    <w:p w:rsidR="00851923" w:rsidRPr="00851923" w:rsidRDefault="00851923" w:rsidP="00851923">
      <w:pPr>
        <w:ind w:left="142" w:firstLine="567"/>
        <w:contextualSpacing/>
        <w:rPr>
          <w:sz w:val="28"/>
          <w:szCs w:val="28"/>
        </w:rPr>
      </w:pPr>
      <w:r w:rsidRPr="00851923">
        <w:rPr>
          <w:sz w:val="28"/>
          <w:szCs w:val="28"/>
        </w:rPr>
        <w:t>Проект «</w:t>
      </w:r>
      <w:r w:rsidR="00FF7C61">
        <w:rPr>
          <w:sz w:val="28"/>
          <w:szCs w:val="28"/>
        </w:rPr>
        <w:t>В</w:t>
      </w:r>
      <w:r w:rsidR="00FF7C61" w:rsidRPr="0058337E">
        <w:rPr>
          <w:sz w:val="28"/>
          <w:szCs w:val="28"/>
        </w:rPr>
        <w:t xml:space="preserve">несение изменений в генеральный план сельского поселения </w:t>
      </w:r>
      <w:r w:rsidR="00FF7C61">
        <w:rPr>
          <w:sz w:val="28"/>
          <w:szCs w:val="28"/>
        </w:rPr>
        <w:t>К</w:t>
      </w:r>
      <w:r w:rsidR="00FF7C61" w:rsidRPr="0058337E">
        <w:rPr>
          <w:sz w:val="28"/>
          <w:szCs w:val="28"/>
        </w:rPr>
        <w:t xml:space="preserve">расновосходский сельсовет муниципального района </w:t>
      </w:r>
      <w:r w:rsidR="00FF7C61">
        <w:rPr>
          <w:sz w:val="28"/>
          <w:szCs w:val="28"/>
        </w:rPr>
        <w:t>И</w:t>
      </w:r>
      <w:r w:rsidR="00FF7C61" w:rsidRPr="0058337E">
        <w:rPr>
          <w:sz w:val="28"/>
          <w:szCs w:val="28"/>
        </w:rPr>
        <w:t xml:space="preserve">глинский район </w:t>
      </w:r>
      <w:r w:rsidR="00FF7C61">
        <w:rPr>
          <w:sz w:val="28"/>
          <w:szCs w:val="28"/>
        </w:rPr>
        <w:t>Р</w:t>
      </w:r>
      <w:r w:rsidR="00FF7C61" w:rsidRPr="0058337E">
        <w:rPr>
          <w:sz w:val="28"/>
          <w:szCs w:val="28"/>
        </w:rPr>
        <w:t xml:space="preserve">еспублики </w:t>
      </w:r>
      <w:r w:rsidR="00FF7C61">
        <w:rPr>
          <w:sz w:val="28"/>
          <w:szCs w:val="28"/>
        </w:rPr>
        <w:t>Б</w:t>
      </w:r>
      <w:r w:rsidR="00FF7C61" w:rsidRPr="0058337E">
        <w:rPr>
          <w:sz w:val="28"/>
          <w:szCs w:val="28"/>
        </w:rPr>
        <w:t>ашкортостан в части расширения территории недропользования около д.</w:t>
      </w:r>
      <w:r w:rsidR="00FF7C61">
        <w:rPr>
          <w:sz w:val="28"/>
          <w:szCs w:val="28"/>
        </w:rPr>
        <w:t>К</w:t>
      </w:r>
      <w:r w:rsidR="00FF7C61" w:rsidRPr="0058337E">
        <w:rPr>
          <w:sz w:val="28"/>
          <w:szCs w:val="28"/>
        </w:rPr>
        <w:t>азаяк-</w:t>
      </w:r>
      <w:r w:rsidR="00FF7C61">
        <w:rPr>
          <w:sz w:val="28"/>
          <w:szCs w:val="28"/>
        </w:rPr>
        <w:t>Х</w:t>
      </w:r>
      <w:r w:rsidR="00FF7C61" w:rsidRPr="0058337E">
        <w:rPr>
          <w:sz w:val="28"/>
          <w:szCs w:val="28"/>
        </w:rPr>
        <w:t>уснуллино</w:t>
      </w:r>
      <w:r w:rsidRPr="00851923">
        <w:rPr>
          <w:sz w:val="28"/>
          <w:szCs w:val="28"/>
        </w:rPr>
        <w:t>» разработан в 202</w:t>
      </w:r>
      <w:r w:rsidR="00EB209E">
        <w:rPr>
          <w:sz w:val="28"/>
          <w:szCs w:val="28"/>
        </w:rPr>
        <w:t>4</w:t>
      </w:r>
      <w:r w:rsidRPr="00851923">
        <w:rPr>
          <w:sz w:val="28"/>
          <w:szCs w:val="28"/>
        </w:rPr>
        <w:t xml:space="preserve"> г. </w:t>
      </w:r>
    </w:p>
    <w:p w:rsidR="00851923" w:rsidRPr="00851923" w:rsidRDefault="00851923" w:rsidP="00851923">
      <w:pPr>
        <w:ind w:left="142" w:firstLine="567"/>
        <w:contextualSpacing/>
        <w:rPr>
          <w:sz w:val="28"/>
          <w:szCs w:val="28"/>
        </w:rPr>
      </w:pPr>
      <w:r w:rsidRPr="00851923">
        <w:rPr>
          <w:sz w:val="28"/>
          <w:szCs w:val="28"/>
        </w:rPr>
        <w:tab/>
        <w:t>В соответствии с техническим заданием в составе Внесения изменений в Генеральный план:</w:t>
      </w:r>
    </w:p>
    <w:p w:rsidR="00851923" w:rsidRPr="00851923" w:rsidRDefault="00851923" w:rsidP="00851923">
      <w:pPr>
        <w:autoSpaceDE w:val="0"/>
        <w:autoSpaceDN w:val="0"/>
        <w:ind w:left="142" w:firstLine="567"/>
        <w:jc w:val="center"/>
        <w:rPr>
          <w:sz w:val="28"/>
          <w:szCs w:val="28"/>
          <w:u w:val="single"/>
        </w:rPr>
      </w:pPr>
      <w:r w:rsidRPr="00851923">
        <w:rPr>
          <w:sz w:val="28"/>
          <w:szCs w:val="28"/>
          <w:u w:val="single"/>
        </w:rPr>
        <w:t>Цели работ:</w:t>
      </w:r>
    </w:p>
    <w:p w:rsidR="00851923" w:rsidRPr="00851923" w:rsidRDefault="00851923" w:rsidP="00851923">
      <w:pPr>
        <w:numPr>
          <w:ilvl w:val="0"/>
          <w:numId w:val="17"/>
        </w:numPr>
        <w:autoSpaceDE w:val="0"/>
        <w:autoSpaceDN w:val="0"/>
        <w:spacing w:line="276" w:lineRule="auto"/>
        <w:ind w:left="142" w:firstLine="567"/>
        <w:contextualSpacing/>
        <w:jc w:val="both"/>
        <w:rPr>
          <w:sz w:val="28"/>
          <w:szCs w:val="28"/>
          <w:lang w:val="x-none"/>
        </w:rPr>
      </w:pPr>
      <w:r w:rsidRPr="00851923">
        <w:rPr>
          <w:sz w:val="28"/>
          <w:szCs w:val="28"/>
          <w:lang w:val="x-none"/>
        </w:rPr>
        <w:t>определение градостроительных решений на основе анализа современного использования территории, направлений ее развития и прогнозируемых ограничений, направленных на создание условий для повышения качества жизни населения;</w:t>
      </w:r>
    </w:p>
    <w:p w:rsidR="00851923" w:rsidRPr="00851923" w:rsidRDefault="00851923" w:rsidP="00851923">
      <w:pPr>
        <w:numPr>
          <w:ilvl w:val="0"/>
          <w:numId w:val="17"/>
        </w:numPr>
        <w:autoSpaceDE w:val="0"/>
        <w:autoSpaceDN w:val="0"/>
        <w:spacing w:line="276" w:lineRule="auto"/>
        <w:ind w:left="142" w:firstLine="567"/>
        <w:contextualSpacing/>
        <w:jc w:val="both"/>
        <w:rPr>
          <w:sz w:val="28"/>
          <w:szCs w:val="28"/>
          <w:lang w:val="x-none"/>
        </w:rPr>
      </w:pPr>
      <w:r w:rsidRPr="00851923">
        <w:rPr>
          <w:sz w:val="28"/>
          <w:szCs w:val="28"/>
          <w:lang w:val="x-none"/>
        </w:rPr>
        <w:t>приведение документов территориального планирования в соответствие техническим регламентам и нормативам градостроительного проектирования;</w:t>
      </w:r>
    </w:p>
    <w:p w:rsidR="00851923" w:rsidRPr="00851923" w:rsidRDefault="00851923" w:rsidP="00851923">
      <w:pPr>
        <w:numPr>
          <w:ilvl w:val="0"/>
          <w:numId w:val="17"/>
        </w:numPr>
        <w:autoSpaceDE w:val="0"/>
        <w:autoSpaceDN w:val="0"/>
        <w:spacing w:line="276" w:lineRule="auto"/>
        <w:ind w:left="142" w:firstLine="567"/>
        <w:contextualSpacing/>
        <w:jc w:val="both"/>
        <w:rPr>
          <w:sz w:val="28"/>
          <w:szCs w:val="28"/>
          <w:lang w:val="x-none"/>
        </w:rPr>
      </w:pPr>
      <w:r w:rsidRPr="00851923">
        <w:rPr>
          <w:sz w:val="28"/>
          <w:szCs w:val="28"/>
          <w:lang w:val="x-none"/>
        </w:rPr>
        <w:t>повышение эффективности функционального использования территорий и создание условий для привлечения инвестиций;</w:t>
      </w:r>
    </w:p>
    <w:p w:rsidR="00851923" w:rsidRPr="00851923" w:rsidRDefault="00851923" w:rsidP="00851923">
      <w:pPr>
        <w:numPr>
          <w:ilvl w:val="0"/>
          <w:numId w:val="17"/>
        </w:numPr>
        <w:autoSpaceDE w:val="0"/>
        <w:autoSpaceDN w:val="0"/>
        <w:spacing w:line="276" w:lineRule="auto"/>
        <w:ind w:left="142" w:firstLine="567"/>
        <w:contextualSpacing/>
        <w:jc w:val="both"/>
        <w:rPr>
          <w:sz w:val="28"/>
          <w:szCs w:val="28"/>
          <w:lang w:val="x-none"/>
        </w:rPr>
      </w:pPr>
      <w:r w:rsidRPr="00851923">
        <w:rPr>
          <w:sz w:val="28"/>
          <w:szCs w:val="28"/>
          <w:lang w:val="x-none"/>
        </w:rPr>
        <w:t xml:space="preserve">развитие инженерной, социальной и транспортной инфраструктур </w:t>
      </w:r>
      <w:r w:rsidRPr="00851923">
        <w:rPr>
          <w:color w:val="000000"/>
          <w:sz w:val="28"/>
          <w:szCs w:val="28"/>
          <w:lang w:val="x-none"/>
        </w:rPr>
        <w:t xml:space="preserve">сельского поселения </w:t>
      </w:r>
      <w:r w:rsidR="00EF5D05">
        <w:rPr>
          <w:color w:val="000000"/>
          <w:sz w:val="28"/>
          <w:szCs w:val="28"/>
        </w:rPr>
        <w:t>Красновосходский</w:t>
      </w:r>
      <w:r w:rsidRPr="00851923">
        <w:rPr>
          <w:color w:val="000000"/>
          <w:sz w:val="28"/>
          <w:szCs w:val="28"/>
        </w:rPr>
        <w:t xml:space="preserve"> </w:t>
      </w:r>
      <w:r w:rsidRPr="00851923">
        <w:rPr>
          <w:color w:val="000000"/>
          <w:sz w:val="28"/>
          <w:szCs w:val="28"/>
          <w:lang w:val="x-none"/>
        </w:rPr>
        <w:t xml:space="preserve">сельсовет </w:t>
      </w:r>
      <w:r w:rsidRPr="00851923">
        <w:rPr>
          <w:bCs/>
          <w:sz w:val="28"/>
          <w:szCs w:val="28"/>
          <w:lang w:val="x-none"/>
        </w:rPr>
        <w:t xml:space="preserve">муниципального района </w:t>
      </w:r>
      <w:r w:rsidR="00EF5D05">
        <w:rPr>
          <w:bCs/>
          <w:sz w:val="28"/>
          <w:szCs w:val="28"/>
          <w:lang w:val="x-none"/>
        </w:rPr>
        <w:t>Иглинский</w:t>
      </w:r>
      <w:r w:rsidRPr="00851923">
        <w:rPr>
          <w:bCs/>
          <w:sz w:val="28"/>
          <w:szCs w:val="28"/>
          <w:lang w:val="x-none"/>
        </w:rPr>
        <w:t xml:space="preserve"> район</w:t>
      </w:r>
      <w:r w:rsidRPr="00851923">
        <w:rPr>
          <w:color w:val="000000"/>
          <w:sz w:val="28"/>
          <w:szCs w:val="28"/>
          <w:lang w:val="x-none"/>
        </w:rPr>
        <w:t xml:space="preserve"> Республики Башкортостан</w:t>
      </w:r>
      <w:r w:rsidRPr="00851923">
        <w:rPr>
          <w:sz w:val="28"/>
          <w:szCs w:val="28"/>
          <w:lang w:val="x-none"/>
        </w:rPr>
        <w:t>;</w:t>
      </w:r>
    </w:p>
    <w:p w:rsidR="00851923" w:rsidRPr="00851923" w:rsidRDefault="00851923" w:rsidP="00851923">
      <w:pPr>
        <w:numPr>
          <w:ilvl w:val="0"/>
          <w:numId w:val="17"/>
        </w:numPr>
        <w:autoSpaceDE w:val="0"/>
        <w:autoSpaceDN w:val="0"/>
        <w:adjustRightInd w:val="0"/>
        <w:spacing w:line="276" w:lineRule="auto"/>
        <w:ind w:left="142" w:firstLine="567"/>
        <w:contextualSpacing/>
        <w:jc w:val="both"/>
        <w:rPr>
          <w:sz w:val="28"/>
          <w:szCs w:val="28"/>
          <w:lang w:val="x-none"/>
        </w:rPr>
      </w:pPr>
      <w:r w:rsidRPr="00851923">
        <w:rPr>
          <w:sz w:val="28"/>
          <w:szCs w:val="28"/>
          <w:lang w:val="x-none"/>
        </w:rPr>
        <w:t xml:space="preserve">создание правовых оснований для подготовки документации по территориальному планированию </w:t>
      </w:r>
      <w:r w:rsidRPr="00851923">
        <w:rPr>
          <w:color w:val="000000"/>
          <w:sz w:val="28"/>
          <w:szCs w:val="28"/>
          <w:lang w:val="x-none"/>
        </w:rPr>
        <w:t xml:space="preserve">сельского поселения </w:t>
      </w:r>
      <w:r w:rsidR="00EF5D05">
        <w:rPr>
          <w:color w:val="000000"/>
          <w:sz w:val="28"/>
          <w:szCs w:val="28"/>
        </w:rPr>
        <w:t>Красновосходский</w:t>
      </w:r>
      <w:r w:rsidRPr="00851923">
        <w:rPr>
          <w:color w:val="000000"/>
          <w:sz w:val="28"/>
          <w:szCs w:val="28"/>
        </w:rPr>
        <w:t xml:space="preserve"> </w:t>
      </w:r>
      <w:r w:rsidRPr="00851923">
        <w:rPr>
          <w:color w:val="000000"/>
          <w:sz w:val="28"/>
          <w:szCs w:val="28"/>
          <w:lang w:val="x-none"/>
        </w:rPr>
        <w:t xml:space="preserve">сельсовет </w:t>
      </w:r>
      <w:r w:rsidRPr="00851923">
        <w:rPr>
          <w:bCs/>
          <w:sz w:val="28"/>
          <w:szCs w:val="28"/>
          <w:lang w:val="x-none"/>
        </w:rPr>
        <w:t xml:space="preserve">муниципального района </w:t>
      </w:r>
      <w:r w:rsidR="00EF5D05">
        <w:rPr>
          <w:bCs/>
          <w:sz w:val="28"/>
          <w:szCs w:val="28"/>
          <w:lang w:val="x-none"/>
        </w:rPr>
        <w:t>Иглинский</w:t>
      </w:r>
      <w:r w:rsidRPr="00851923">
        <w:rPr>
          <w:bCs/>
          <w:sz w:val="28"/>
          <w:szCs w:val="28"/>
          <w:lang w:val="x-none"/>
        </w:rPr>
        <w:t xml:space="preserve"> район</w:t>
      </w:r>
      <w:r w:rsidRPr="00851923">
        <w:rPr>
          <w:color w:val="000000"/>
          <w:sz w:val="28"/>
          <w:szCs w:val="28"/>
          <w:lang w:val="x-none"/>
        </w:rPr>
        <w:t xml:space="preserve"> Республики Башкортостан</w:t>
      </w:r>
      <w:r w:rsidRPr="00851923">
        <w:rPr>
          <w:sz w:val="28"/>
          <w:szCs w:val="28"/>
          <w:lang w:val="x-none"/>
        </w:rPr>
        <w:t>;</w:t>
      </w:r>
    </w:p>
    <w:p w:rsidR="00851923" w:rsidRPr="00851923" w:rsidRDefault="00851923" w:rsidP="00851923">
      <w:pPr>
        <w:numPr>
          <w:ilvl w:val="0"/>
          <w:numId w:val="17"/>
        </w:numPr>
        <w:autoSpaceDE w:val="0"/>
        <w:autoSpaceDN w:val="0"/>
        <w:adjustRightInd w:val="0"/>
        <w:spacing w:line="276" w:lineRule="auto"/>
        <w:ind w:left="142" w:firstLine="567"/>
        <w:contextualSpacing/>
        <w:jc w:val="both"/>
        <w:rPr>
          <w:sz w:val="28"/>
          <w:szCs w:val="28"/>
          <w:lang w:val="x-none"/>
        </w:rPr>
      </w:pPr>
      <w:r w:rsidRPr="00851923">
        <w:rPr>
          <w:sz w:val="28"/>
          <w:szCs w:val="28"/>
          <w:lang w:val="x-none"/>
        </w:rPr>
        <w:t xml:space="preserve">создание правовых гарантий и условий для устойчивого развития территории </w:t>
      </w:r>
      <w:r w:rsidRPr="00851923">
        <w:rPr>
          <w:color w:val="000000"/>
          <w:sz w:val="28"/>
          <w:szCs w:val="28"/>
          <w:lang w:val="x-none"/>
        </w:rPr>
        <w:t xml:space="preserve">сельского поселения </w:t>
      </w:r>
      <w:r w:rsidR="00EF5D05">
        <w:rPr>
          <w:color w:val="000000"/>
          <w:sz w:val="28"/>
          <w:szCs w:val="28"/>
        </w:rPr>
        <w:t>Красновосходский</w:t>
      </w:r>
      <w:r w:rsidRPr="00851923">
        <w:rPr>
          <w:color w:val="000000"/>
          <w:sz w:val="28"/>
          <w:szCs w:val="28"/>
        </w:rPr>
        <w:t xml:space="preserve"> </w:t>
      </w:r>
      <w:r w:rsidRPr="00851923">
        <w:rPr>
          <w:color w:val="000000"/>
          <w:sz w:val="28"/>
          <w:szCs w:val="28"/>
          <w:lang w:val="x-none"/>
        </w:rPr>
        <w:t xml:space="preserve">сельсовет </w:t>
      </w:r>
      <w:r w:rsidRPr="00851923">
        <w:rPr>
          <w:bCs/>
          <w:sz w:val="28"/>
          <w:szCs w:val="28"/>
          <w:lang w:val="x-none"/>
        </w:rPr>
        <w:t xml:space="preserve">муниципального района </w:t>
      </w:r>
      <w:r w:rsidR="00EF5D05">
        <w:rPr>
          <w:bCs/>
          <w:sz w:val="28"/>
          <w:szCs w:val="28"/>
          <w:lang w:val="x-none"/>
        </w:rPr>
        <w:t>Иглинский</w:t>
      </w:r>
      <w:r w:rsidRPr="00851923">
        <w:rPr>
          <w:bCs/>
          <w:sz w:val="28"/>
          <w:szCs w:val="28"/>
          <w:lang w:val="x-none"/>
        </w:rPr>
        <w:t xml:space="preserve"> район</w:t>
      </w:r>
      <w:r w:rsidRPr="00851923">
        <w:rPr>
          <w:color w:val="000000"/>
          <w:sz w:val="28"/>
          <w:szCs w:val="28"/>
          <w:lang w:val="x-none"/>
        </w:rPr>
        <w:t xml:space="preserve"> Республики Башкортостан</w:t>
      </w:r>
      <w:r w:rsidRPr="00851923">
        <w:rPr>
          <w:sz w:val="28"/>
          <w:szCs w:val="28"/>
          <w:lang w:val="x-none"/>
        </w:rPr>
        <w:t>, сохранения окружающей среды и объектов культурного наследия;</w:t>
      </w:r>
    </w:p>
    <w:p w:rsidR="00851923" w:rsidRPr="00851923" w:rsidRDefault="00851923" w:rsidP="00851923">
      <w:pPr>
        <w:numPr>
          <w:ilvl w:val="0"/>
          <w:numId w:val="17"/>
        </w:numPr>
        <w:autoSpaceDE w:val="0"/>
        <w:autoSpaceDN w:val="0"/>
        <w:adjustRightInd w:val="0"/>
        <w:spacing w:line="276" w:lineRule="auto"/>
        <w:ind w:left="142" w:firstLine="567"/>
        <w:contextualSpacing/>
        <w:jc w:val="both"/>
        <w:rPr>
          <w:sz w:val="28"/>
          <w:szCs w:val="28"/>
          <w:lang w:val="x-none"/>
        </w:rPr>
      </w:pPr>
      <w:r w:rsidRPr="00851923">
        <w:rPr>
          <w:sz w:val="28"/>
          <w:szCs w:val="28"/>
          <w:lang w:val="x-none"/>
        </w:rPr>
        <w:t>обеспечение прав и законных интересов физических и юридических лиц, в том числе правообладателей земельных участков и объектов капитального строительства;</w:t>
      </w:r>
    </w:p>
    <w:p w:rsidR="00851923" w:rsidRPr="00851923" w:rsidRDefault="00851923" w:rsidP="00851923">
      <w:pPr>
        <w:numPr>
          <w:ilvl w:val="0"/>
          <w:numId w:val="17"/>
        </w:numPr>
        <w:autoSpaceDE w:val="0"/>
        <w:autoSpaceDN w:val="0"/>
        <w:adjustRightInd w:val="0"/>
        <w:spacing w:line="276" w:lineRule="auto"/>
        <w:ind w:left="142" w:firstLine="567"/>
        <w:contextualSpacing/>
        <w:jc w:val="both"/>
        <w:rPr>
          <w:sz w:val="28"/>
          <w:szCs w:val="28"/>
          <w:lang w:val="x-none"/>
        </w:rPr>
      </w:pPr>
      <w:r w:rsidRPr="00851923">
        <w:rPr>
          <w:sz w:val="28"/>
          <w:szCs w:val="28"/>
          <w:lang w:val="x-none"/>
        </w:rPr>
        <w:t>обеспечения баланса общественных и частных интересов, в том числе при разграничении территорий общего пользования и территорий под объектами капитального строительства.</w:t>
      </w:r>
    </w:p>
    <w:p w:rsidR="00851923" w:rsidRPr="00851923" w:rsidRDefault="00851923" w:rsidP="00851923">
      <w:pPr>
        <w:autoSpaceDE w:val="0"/>
        <w:autoSpaceDN w:val="0"/>
        <w:adjustRightInd w:val="0"/>
        <w:ind w:left="142" w:firstLine="567"/>
        <w:jc w:val="center"/>
        <w:rPr>
          <w:sz w:val="28"/>
          <w:szCs w:val="28"/>
          <w:u w:val="single"/>
        </w:rPr>
      </w:pPr>
      <w:r w:rsidRPr="00851923">
        <w:rPr>
          <w:sz w:val="28"/>
          <w:szCs w:val="28"/>
          <w:u w:val="single"/>
        </w:rPr>
        <w:t>Основными задачами работ являются:</w:t>
      </w:r>
    </w:p>
    <w:p w:rsidR="00851923" w:rsidRPr="00851923" w:rsidRDefault="00851923" w:rsidP="00851923">
      <w:pPr>
        <w:numPr>
          <w:ilvl w:val="0"/>
          <w:numId w:val="18"/>
        </w:numPr>
        <w:autoSpaceDE w:val="0"/>
        <w:autoSpaceDN w:val="0"/>
        <w:adjustRightInd w:val="0"/>
        <w:spacing w:line="276" w:lineRule="auto"/>
        <w:ind w:left="142" w:firstLine="567"/>
        <w:contextualSpacing/>
        <w:jc w:val="both"/>
        <w:rPr>
          <w:sz w:val="28"/>
          <w:szCs w:val="28"/>
          <w:lang w:val="x-none"/>
        </w:rPr>
      </w:pPr>
      <w:r w:rsidRPr="00851923">
        <w:rPr>
          <w:sz w:val="28"/>
          <w:szCs w:val="28"/>
          <w:lang w:val="x-none"/>
        </w:rPr>
        <w:t>определение основных направлений и параметров пространственного развития</w:t>
      </w:r>
      <w:r w:rsidRPr="00851923">
        <w:rPr>
          <w:i/>
          <w:color w:val="FF0000"/>
          <w:sz w:val="28"/>
          <w:szCs w:val="28"/>
          <w:lang w:val="x-none"/>
        </w:rPr>
        <w:t xml:space="preserve"> </w:t>
      </w:r>
      <w:r w:rsidRPr="00851923">
        <w:rPr>
          <w:color w:val="000000"/>
          <w:sz w:val="28"/>
          <w:szCs w:val="28"/>
          <w:lang w:val="x-none"/>
        </w:rPr>
        <w:t xml:space="preserve">сельского поселения </w:t>
      </w:r>
      <w:r w:rsidR="00EF5D05">
        <w:rPr>
          <w:color w:val="000000"/>
          <w:sz w:val="28"/>
          <w:szCs w:val="28"/>
        </w:rPr>
        <w:t>Красновосходский</w:t>
      </w:r>
      <w:r w:rsidRPr="00851923">
        <w:rPr>
          <w:color w:val="000000"/>
          <w:sz w:val="28"/>
          <w:szCs w:val="28"/>
        </w:rPr>
        <w:t xml:space="preserve"> </w:t>
      </w:r>
      <w:r w:rsidRPr="00851923">
        <w:rPr>
          <w:color w:val="000000"/>
          <w:sz w:val="28"/>
          <w:szCs w:val="28"/>
          <w:lang w:val="x-none"/>
        </w:rPr>
        <w:t xml:space="preserve">сельсовет </w:t>
      </w:r>
      <w:r w:rsidRPr="00851923">
        <w:rPr>
          <w:bCs/>
          <w:sz w:val="28"/>
          <w:szCs w:val="28"/>
          <w:lang w:val="x-none"/>
        </w:rPr>
        <w:t xml:space="preserve">муниципального района </w:t>
      </w:r>
      <w:r w:rsidR="00EF5D05">
        <w:rPr>
          <w:bCs/>
          <w:sz w:val="28"/>
          <w:szCs w:val="28"/>
          <w:lang w:val="x-none"/>
        </w:rPr>
        <w:t>Иглинский</w:t>
      </w:r>
      <w:r w:rsidRPr="00851923">
        <w:rPr>
          <w:bCs/>
          <w:sz w:val="28"/>
          <w:szCs w:val="28"/>
          <w:lang w:val="x-none"/>
        </w:rPr>
        <w:t xml:space="preserve"> район</w:t>
      </w:r>
      <w:r w:rsidRPr="00851923">
        <w:rPr>
          <w:color w:val="000000"/>
          <w:sz w:val="28"/>
          <w:szCs w:val="28"/>
          <w:lang w:val="x-none"/>
        </w:rPr>
        <w:t xml:space="preserve"> Республики Башкортостан</w:t>
      </w:r>
      <w:r w:rsidRPr="00851923">
        <w:rPr>
          <w:sz w:val="28"/>
          <w:szCs w:val="28"/>
          <w:lang w:val="x-none"/>
        </w:rPr>
        <w:t>;</w:t>
      </w:r>
    </w:p>
    <w:p w:rsidR="00851923" w:rsidRPr="00851923" w:rsidRDefault="00851923" w:rsidP="00851923">
      <w:pPr>
        <w:numPr>
          <w:ilvl w:val="0"/>
          <w:numId w:val="18"/>
        </w:numPr>
        <w:autoSpaceDE w:val="0"/>
        <w:autoSpaceDN w:val="0"/>
        <w:adjustRightInd w:val="0"/>
        <w:spacing w:line="276" w:lineRule="auto"/>
        <w:ind w:left="142" w:firstLine="567"/>
        <w:contextualSpacing/>
        <w:jc w:val="both"/>
        <w:rPr>
          <w:sz w:val="28"/>
          <w:szCs w:val="28"/>
          <w:lang w:val="x-none"/>
        </w:rPr>
      </w:pPr>
      <w:r w:rsidRPr="00851923">
        <w:rPr>
          <w:sz w:val="28"/>
          <w:szCs w:val="28"/>
          <w:lang w:val="x-none"/>
        </w:rPr>
        <w:t xml:space="preserve">уточнение границ населённых пунктов, входящих в состав </w:t>
      </w:r>
      <w:r w:rsidRPr="00851923">
        <w:rPr>
          <w:color w:val="000000"/>
          <w:sz w:val="28"/>
          <w:szCs w:val="28"/>
          <w:lang w:val="x-none"/>
        </w:rPr>
        <w:t xml:space="preserve">сельского поселения </w:t>
      </w:r>
      <w:r w:rsidR="00EF5D05">
        <w:rPr>
          <w:color w:val="000000"/>
          <w:sz w:val="28"/>
          <w:szCs w:val="28"/>
        </w:rPr>
        <w:t>Красновосходский</w:t>
      </w:r>
      <w:r w:rsidRPr="00851923">
        <w:rPr>
          <w:color w:val="000000"/>
          <w:sz w:val="28"/>
          <w:szCs w:val="28"/>
        </w:rPr>
        <w:t xml:space="preserve"> </w:t>
      </w:r>
      <w:r w:rsidRPr="00851923">
        <w:rPr>
          <w:color w:val="000000"/>
          <w:sz w:val="28"/>
          <w:szCs w:val="28"/>
          <w:lang w:val="x-none"/>
        </w:rPr>
        <w:t xml:space="preserve">сельсовет </w:t>
      </w:r>
      <w:r w:rsidRPr="00851923">
        <w:rPr>
          <w:bCs/>
          <w:sz w:val="28"/>
          <w:szCs w:val="28"/>
          <w:lang w:val="x-none"/>
        </w:rPr>
        <w:t xml:space="preserve">муниципального района </w:t>
      </w:r>
      <w:r w:rsidR="00EF5D05">
        <w:rPr>
          <w:bCs/>
          <w:sz w:val="28"/>
          <w:szCs w:val="28"/>
          <w:lang w:val="x-none"/>
        </w:rPr>
        <w:t>Иглинский</w:t>
      </w:r>
      <w:r w:rsidRPr="00851923">
        <w:rPr>
          <w:bCs/>
          <w:sz w:val="28"/>
          <w:szCs w:val="28"/>
          <w:lang w:val="x-none"/>
        </w:rPr>
        <w:t xml:space="preserve"> район</w:t>
      </w:r>
      <w:r w:rsidRPr="00851923">
        <w:rPr>
          <w:color w:val="000000"/>
          <w:sz w:val="28"/>
          <w:szCs w:val="28"/>
          <w:lang w:val="x-none"/>
        </w:rPr>
        <w:t xml:space="preserve"> Республики Башкортостан</w:t>
      </w:r>
      <w:r w:rsidRPr="00851923">
        <w:rPr>
          <w:sz w:val="28"/>
          <w:szCs w:val="28"/>
          <w:lang w:val="x-none"/>
        </w:rPr>
        <w:t>;</w:t>
      </w:r>
    </w:p>
    <w:p w:rsidR="00851923" w:rsidRPr="00851923" w:rsidRDefault="00851923" w:rsidP="00851923">
      <w:pPr>
        <w:numPr>
          <w:ilvl w:val="0"/>
          <w:numId w:val="18"/>
        </w:numPr>
        <w:autoSpaceDE w:val="0"/>
        <w:autoSpaceDN w:val="0"/>
        <w:adjustRightInd w:val="0"/>
        <w:spacing w:line="276" w:lineRule="auto"/>
        <w:ind w:left="142" w:firstLine="567"/>
        <w:contextualSpacing/>
        <w:jc w:val="both"/>
        <w:rPr>
          <w:sz w:val="28"/>
          <w:szCs w:val="28"/>
          <w:lang w:val="x-none"/>
        </w:rPr>
      </w:pPr>
      <w:r w:rsidRPr="00851923">
        <w:rPr>
          <w:sz w:val="28"/>
          <w:szCs w:val="28"/>
          <w:lang w:val="x-none"/>
        </w:rPr>
        <w:lastRenderedPageBreak/>
        <w:t>учет размещения объектов федерального и регионального значения в соответствии с документами территориального планирования федерального и регионального уровней;</w:t>
      </w:r>
    </w:p>
    <w:p w:rsidR="00851923" w:rsidRPr="00851923" w:rsidRDefault="00851923" w:rsidP="00851923">
      <w:pPr>
        <w:numPr>
          <w:ilvl w:val="0"/>
          <w:numId w:val="18"/>
        </w:numPr>
        <w:autoSpaceDE w:val="0"/>
        <w:autoSpaceDN w:val="0"/>
        <w:adjustRightInd w:val="0"/>
        <w:spacing w:line="276" w:lineRule="auto"/>
        <w:ind w:left="142" w:firstLine="567"/>
        <w:contextualSpacing/>
        <w:jc w:val="both"/>
        <w:rPr>
          <w:sz w:val="28"/>
          <w:szCs w:val="28"/>
          <w:lang w:val="x-none"/>
        </w:rPr>
      </w:pPr>
      <w:r w:rsidRPr="00851923">
        <w:rPr>
          <w:sz w:val="28"/>
          <w:szCs w:val="28"/>
          <w:lang w:val="x-none"/>
        </w:rPr>
        <w:t xml:space="preserve">размещение объектов местного значения в целях реализации полномочий </w:t>
      </w:r>
      <w:r w:rsidRPr="00851923">
        <w:rPr>
          <w:color w:val="000000"/>
          <w:sz w:val="28"/>
          <w:szCs w:val="28"/>
          <w:lang w:val="x-none"/>
        </w:rPr>
        <w:t xml:space="preserve">сельского поселения </w:t>
      </w:r>
      <w:r w:rsidR="00EF5D05">
        <w:rPr>
          <w:color w:val="000000"/>
          <w:sz w:val="28"/>
          <w:szCs w:val="28"/>
        </w:rPr>
        <w:t>Красновосходский</w:t>
      </w:r>
      <w:r w:rsidRPr="00851923">
        <w:rPr>
          <w:color w:val="000000"/>
          <w:sz w:val="28"/>
          <w:szCs w:val="28"/>
        </w:rPr>
        <w:t xml:space="preserve"> </w:t>
      </w:r>
      <w:r w:rsidRPr="00851923">
        <w:rPr>
          <w:color w:val="000000"/>
          <w:sz w:val="28"/>
          <w:szCs w:val="28"/>
          <w:lang w:val="x-none"/>
        </w:rPr>
        <w:t xml:space="preserve">сельсовет </w:t>
      </w:r>
      <w:r w:rsidRPr="00851923">
        <w:rPr>
          <w:bCs/>
          <w:sz w:val="28"/>
          <w:szCs w:val="28"/>
          <w:lang w:val="x-none"/>
        </w:rPr>
        <w:t xml:space="preserve">муниципального района </w:t>
      </w:r>
      <w:r w:rsidR="00EF5D05">
        <w:rPr>
          <w:bCs/>
          <w:sz w:val="28"/>
          <w:szCs w:val="28"/>
          <w:lang w:val="x-none"/>
        </w:rPr>
        <w:t>Иглинский</w:t>
      </w:r>
      <w:r w:rsidRPr="00851923">
        <w:rPr>
          <w:bCs/>
          <w:sz w:val="28"/>
          <w:szCs w:val="28"/>
          <w:lang w:val="x-none"/>
        </w:rPr>
        <w:t xml:space="preserve"> район</w:t>
      </w:r>
      <w:r w:rsidRPr="00851923">
        <w:rPr>
          <w:color w:val="000000"/>
          <w:sz w:val="28"/>
          <w:szCs w:val="28"/>
          <w:lang w:val="x-none"/>
        </w:rPr>
        <w:t xml:space="preserve"> Республики Башкортостан</w:t>
      </w:r>
      <w:r w:rsidRPr="00851923">
        <w:rPr>
          <w:sz w:val="28"/>
          <w:szCs w:val="28"/>
          <w:lang w:val="x-none"/>
        </w:rPr>
        <w:t>;</w:t>
      </w:r>
    </w:p>
    <w:p w:rsidR="00851923" w:rsidRPr="00851923" w:rsidRDefault="00851923" w:rsidP="00851923">
      <w:pPr>
        <w:numPr>
          <w:ilvl w:val="0"/>
          <w:numId w:val="18"/>
        </w:numPr>
        <w:autoSpaceDE w:val="0"/>
        <w:autoSpaceDN w:val="0"/>
        <w:adjustRightInd w:val="0"/>
        <w:spacing w:line="276" w:lineRule="auto"/>
        <w:ind w:left="142" w:firstLine="567"/>
        <w:contextualSpacing/>
        <w:jc w:val="both"/>
        <w:rPr>
          <w:sz w:val="28"/>
          <w:szCs w:val="28"/>
          <w:lang w:val="x-none"/>
        </w:rPr>
      </w:pPr>
      <w:r w:rsidRPr="00851923">
        <w:rPr>
          <w:sz w:val="28"/>
          <w:szCs w:val="28"/>
          <w:lang w:val="x-none"/>
        </w:rPr>
        <w:t>разработка градостроительных решений, обеспечивающих достижение показателей, предусмотренных документами стратегического планирования и нормативами градостроительного проектирования;</w:t>
      </w:r>
    </w:p>
    <w:p w:rsidR="00851923" w:rsidRPr="00851923" w:rsidRDefault="00851923" w:rsidP="00851923">
      <w:pPr>
        <w:numPr>
          <w:ilvl w:val="0"/>
          <w:numId w:val="18"/>
        </w:numPr>
        <w:autoSpaceDE w:val="0"/>
        <w:autoSpaceDN w:val="0"/>
        <w:adjustRightInd w:val="0"/>
        <w:spacing w:line="276" w:lineRule="auto"/>
        <w:ind w:left="142" w:firstLine="567"/>
        <w:contextualSpacing/>
        <w:jc w:val="both"/>
        <w:rPr>
          <w:sz w:val="28"/>
          <w:szCs w:val="28"/>
          <w:lang w:val="x-none"/>
        </w:rPr>
      </w:pPr>
      <w:r w:rsidRPr="00851923">
        <w:rPr>
          <w:sz w:val="28"/>
          <w:szCs w:val="28"/>
          <w:lang w:val="x-none"/>
        </w:rPr>
        <w:t>отображение зон с особыми условиями использования территорий;</w:t>
      </w:r>
    </w:p>
    <w:p w:rsidR="00851923" w:rsidRPr="00851923" w:rsidRDefault="00851923" w:rsidP="00851923">
      <w:pPr>
        <w:numPr>
          <w:ilvl w:val="0"/>
          <w:numId w:val="18"/>
        </w:numPr>
        <w:autoSpaceDE w:val="0"/>
        <w:autoSpaceDN w:val="0"/>
        <w:adjustRightInd w:val="0"/>
        <w:spacing w:line="276" w:lineRule="auto"/>
        <w:ind w:left="142" w:firstLine="567"/>
        <w:contextualSpacing/>
        <w:jc w:val="both"/>
        <w:rPr>
          <w:sz w:val="28"/>
          <w:szCs w:val="28"/>
          <w:lang w:val="x-none"/>
        </w:rPr>
      </w:pPr>
      <w:r w:rsidRPr="00851923">
        <w:rPr>
          <w:sz w:val="28"/>
          <w:szCs w:val="28"/>
          <w:lang w:val="x-none"/>
        </w:rPr>
        <w:t xml:space="preserve">подготовка в электронном виде сведений, подлежащих передаче в Единый государственный реестр недвижимости в порядке информационного взаимодействия сведений </w:t>
      </w:r>
      <w:r w:rsidRPr="00851923">
        <w:rPr>
          <w:sz w:val="28"/>
          <w:szCs w:val="28"/>
          <w:lang w:val="x-none"/>
        </w:rPr>
        <w:br/>
        <w:t>об уточненных границах населённых пунктов;</w:t>
      </w:r>
    </w:p>
    <w:p w:rsidR="00851923" w:rsidRPr="00851923" w:rsidRDefault="00851923" w:rsidP="00851923">
      <w:pPr>
        <w:numPr>
          <w:ilvl w:val="0"/>
          <w:numId w:val="18"/>
        </w:numPr>
        <w:autoSpaceDE w:val="0"/>
        <w:autoSpaceDN w:val="0"/>
        <w:adjustRightInd w:val="0"/>
        <w:spacing w:line="276" w:lineRule="auto"/>
        <w:ind w:left="142" w:firstLine="567"/>
        <w:contextualSpacing/>
        <w:jc w:val="both"/>
        <w:rPr>
          <w:sz w:val="28"/>
          <w:szCs w:val="28"/>
          <w:lang w:val="x-none"/>
        </w:rPr>
      </w:pPr>
      <w:r w:rsidRPr="00851923">
        <w:rPr>
          <w:sz w:val="28"/>
          <w:szCs w:val="28"/>
          <w:lang w:val="x-none"/>
        </w:rPr>
        <w:t xml:space="preserve">решение других задач муниципального развития и повышения качества среды </w:t>
      </w:r>
      <w:r w:rsidRPr="00851923">
        <w:rPr>
          <w:color w:val="000000"/>
          <w:sz w:val="28"/>
          <w:szCs w:val="28"/>
          <w:lang w:val="x-none"/>
        </w:rPr>
        <w:t xml:space="preserve">сельского поселения </w:t>
      </w:r>
      <w:r w:rsidR="00EF5D05">
        <w:rPr>
          <w:color w:val="000000"/>
          <w:sz w:val="28"/>
          <w:szCs w:val="28"/>
        </w:rPr>
        <w:t>Красновосходский</w:t>
      </w:r>
      <w:r w:rsidRPr="00851923">
        <w:rPr>
          <w:color w:val="000000"/>
          <w:sz w:val="28"/>
          <w:szCs w:val="28"/>
        </w:rPr>
        <w:t xml:space="preserve"> </w:t>
      </w:r>
      <w:r w:rsidRPr="00851923">
        <w:rPr>
          <w:color w:val="000000"/>
          <w:sz w:val="28"/>
          <w:szCs w:val="28"/>
          <w:lang w:val="x-none"/>
        </w:rPr>
        <w:t xml:space="preserve">сельсовет </w:t>
      </w:r>
      <w:r w:rsidRPr="00851923">
        <w:rPr>
          <w:bCs/>
          <w:sz w:val="28"/>
          <w:szCs w:val="28"/>
          <w:lang w:val="x-none"/>
        </w:rPr>
        <w:t xml:space="preserve">муниципального района </w:t>
      </w:r>
      <w:r w:rsidR="00EF5D05">
        <w:rPr>
          <w:bCs/>
          <w:sz w:val="28"/>
          <w:szCs w:val="28"/>
          <w:lang w:val="x-none"/>
        </w:rPr>
        <w:t>Иглинский</w:t>
      </w:r>
      <w:r w:rsidRPr="00851923">
        <w:rPr>
          <w:bCs/>
          <w:sz w:val="28"/>
          <w:szCs w:val="28"/>
          <w:lang w:val="x-none"/>
        </w:rPr>
        <w:t xml:space="preserve"> район</w:t>
      </w:r>
      <w:r w:rsidRPr="00851923">
        <w:rPr>
          <w:color w:val="000000"/>
          <w:sz w:val="28"/>
          <w:szCs w:val="28"/>
          <w:lang w:val="x-none"/>
        </w:rPr>
        <w:t xml:space="preserve"> Республики Башкортостан</w:t>
      </w:r>
      <w:r w:rsidRPr="00851923">
        <w:rPr>
          <w:sz w:val="28"/>
          <w:szCs w:val="28"/>
        </w:rPr>
        <w:t>;</w:t>
      </w:r>
    </w:p>
    <w:p w:rsidR="00851923" w:rsidRPr="00851923" w:rsidRDefault="00EB209E" w:rsidP="00851923">
      <w:pPr>
        <w:numPr>
          <w:ilvl w:val="0"/>
          <w:numId w:val="18"/>
        </w:numPr>
        <w:autoSpaceDE w:val="0"/>
        <w:autoSpaceDN w:val="0"/>
        <w:adjustRightInd w:val="0"/>
        <w:spacing w:line="276" w:lineRule="auto"/>
        <w:ind w:left="142" w:firstLine="567"/>
        <w:contextualSpacing/>
        <w:jc w:val="both"/>
        <w:rPr>
          <w:sz w:val="28"/>
          <w:szCs w:val="28"/>
          <w:lang w:val="x-none"/>
        </w:rPr>
      </w:pPr>
      <w:r w:rsidRPr="00851923">
        <w:rPr>
          <w:sz w:val="28"/>
          <w:szCs w:val="28"/>
          <w:lang w:val="x-none"/>
        </w:rPr>
        <w:t>документ</w:t>
      </w:r>
      <w:r w:rsidR="00851923" w:rsidRPr="00851923">
        <w:rPr>
          <w:sz w:val="28"/>
          <w:szCs w:val="28"/>
          <w:lang w:val="x-none"/>
        </w:rPr>
        <w:t xml:space="preserve"> территориального планирования должен быть выполнен в соответствии с Приказом Министерства экономического развития РФ от 9 января 2018 г. № 10 "Об утверждении Требований к описанию и отображению в документах территориального планирования объектов федерального значения, объектов регионального значения, объектов местного значения и о признании утратившим силу приказа Минэкономразвития России от 7 декабря 2016 г. № 793" в формате ГИС ИНГЕО для включения в государственную информационную систему обеспечения градостроительной деятельности Республики Башкортостан (ГИСОГД РБ)</w:t>
      </w:r>
      <w:r w:rsidR="00851923" w:rsidRPr="00851923">
        <w:rPr>
          <w:sz w:val="28"/>
          <w:szCs w:val="28"/>
        </w:rPr>
        <w:t>;</w:t>
      </w:r>
    </w:p>
    <w:p w:rsidR="00851923" w:rsidRPr="00851923" w:rsidRDefault="00851923" w:rsidP="00851923">
      <w:pPr>
        <w:numPr>
          <w:ilvl w:val="0"/>
          <w:numId w:val="18"/>
        </w:numPr>
        <w:spacing w:line="276" w:lineRule="auto"/>
        <w:ind w:left="142" w:firstLine="567"/>
        <w:contextualSpacing/>
        <w:jc w:val="both"/>
        <w:rPr>
          <w:sz w:val="28"/>
          <w:szCs w:val="28"/>
          <w:lang w:val="x-none"/>
        </w:rPr>
      </w:pPr>
      <w:r w:rsidRPr="00851923">
        <w:rPr>
          <w:sz w:val="28"/>
          <w:szCs w:val="28"/>
        </w:rPr>
        <w:t xml:space="preserve"> у</w:t>
      </w:r>
      <w:r w:rsidRPr="00851923">
        <w:rPr>
          <w:sz w:val="28"/>
          <w:szCs w:val="28"/>
          <w:lang w:val="x-none"/>
        </w:rPr>
        <w:t xml:space="preserve">честь инвестиционные проекты и предложения администрации МР </w:t>
      </w:r>
      <w:r w:rsidR="00EF5D05">
        <w:rPr>
          <w:sz w:val="28"/>
          <w:szCs w:val="28"/>
        </w:rPr>
        <w:t>Иглинский</w:t>
      </w:r>
      <w:r w:rsidRPr="00851923">
        <w:rPr>
          <w:sz w:val="28"/>
          <w:szCs w:val="28"/>
          <w:lang w:val="x-none"/>
        </w:rPr>
        <w:t xml:space="preserve"> район РБ и администрации СП </w:t>
      </w:r>
      <w:r w:rsidR="00EF5D05">
        <w:rPr>
          <w:sz w:val="28"/>
          <w:szCs w:val="28"/>
        </w:rPr>
        <w:t>Красновосходский</w:t>
      </w:r>
      <w:r w:rsidRPr="00851923">
        <w:rPr>
          <w:sz w:val="28"/>
          <w:szCs w:val="28"/>
          <w:lang w:val="x-none"/>
        </w:rPr>
        <w:t xml:space="preserve"> сельсовет МР </w:t>
      </w:r>
      <w:r w:rsidR="00EF5D05">
        <w:rPr>
          <w:sz w:val="28"/>
          <w:szCs w:val="28"/>
        </w:rPr>
        <w:t>Иглинский</w:t>
      </w:r>
      <w:r w:rsidRPr="00851923">
        <w:rPr>
          <w:sz w:val="28"/>
          <w:szCs w:val="28"/>
          <w:lang w:val="x-none"/>
        </w:rPr>
        <w:t xml:space="preserve"> район РБ.</w:t>
      </w:r>
    </w:p>
    <w:p w:rsidR="00851923" w:rsidRPr="00851923" w:rsidRDefault="00851923" w:rsidP="00851923">
      <w:pPr>
        <w:ind w:left="142" w:firstLine="567"/>
        <w:contextualSpacing/>
        <w:jc w:val="both"/>
        <w:rPr>
          <w:sz w:val="28"/>
          <w:szCs w:val="28"/>
        </w:rPr>
      </w:pPr>
      <w:r w:rsidRPr="00851923">
        <w:rPr>
          <w:sz w:val="28"/>
          <w:szCs w:val="28"/>
        </w:rPr>
        <w:t>Генеральный план рассчитан на реализацию до 203</w:t>
      </w:r>
      <w:r w:rsidR="00EB209E">
        <w:rPr>
          <w:sz w:val="28"/>
          <w:szCs w:val="28"/>
        </w:rPr>
        <w:t>4</w:t>
      </w:r>
      <w:r w:rsidRPr="00851923">
        <w:rPr>
          <w:sz w:val="28"/>
          <w:szCs w:val="28"/>
        </w:rPr>
        <w:t xml:space="preserve"> года.</w:t>
      </w:r>
    </w:p>
    <w:p w:rsidR="00851923" w:rsidRPr="00851923" w:rsidRDefault="00851923" w:rsidP="00851923">
      <w:pPr>
        <w:ind w:left="142" w:firstLine="567"/>
        <w:contextualSpacing/>
        <w:jc w:val="both"/>
        <w:rPr>
          <w:sz w:val="28"/>
          <w:szCs w:val="28"/>
        </w:rPr>
      </w:pPr>
    </w:p>
    <w:p w:rsidR="00851923" w:rsidRPr="00851923" w:rsidRDefault="00851923" w:rsidP="00851923">
      <w:pPr>
        <w:ind w:left="142" w:firstLine="567"/>
        <w:contextualSpacing/>
        <w:jc w:val="both"/>
        <w:rPr>
          <w:sz w:val="28"/>
          <w:szCs w:val="28"/>
        </w:rPr>
      </w:pPr>
    </w:p>
    <w:p w:rsidR="00851923" w:rsidRPr="00851923" w:rsidRDefault="00851923" w:rsidP="00851923">
      <w:pPr>
        <w:ind w:left="142" w:firstLine="567"/>
        <w:contextualSpacing/>
        <w:jc w:val="both"/>
        <w:rPr>
          <w:sz w:val="28"/>
          <w:szCs w:val="28"/>
        </w:rPr>
      </w:pPr>
    </w:p>
    <w:p w:rsidR="00851923" w:rsidRPr="00851923" w:rsidRDefault="00851923" w:rsidP="00851923">
      <w:pPr>
        <w:ind w:left="142" w:firstLine="567"/>
        <w:contextualSpacing/>
        <w:jc w:val="both"/>
        <w:rPr>
          <w:sz w:val="28"/>
          <w:szCs w:val="28"/>
        </w:rPr>
      </w:pPr>
    </w:p>
    <w:p w:rsidR="00851923" w:rsidRPr="00851923" w:rsidRDefault="00851923" w:rsidP="00851923">
      <w:pPr>
        <w:ind w:left="142" w:firstLine="567"/>
        <w:contextualSpacing/>
        <w:jc w:val="both"/>
        <w:rPr>
          <w:sz w:val="28"/>
          <w:szCs w:val="28"/>
        </w:rPr>
      </w:pPr>
    </w:p>
    <w:p w:rsidR="00851923" w:rsidRPr="00851923" w:rsidRDefault="00851923" w:rsidP="00851923">
      <w:pPr>
        <w:ind w:left="142" w:firstLine="567"/>
        <w:contextualSpacing/>
        <w:jc w:val="both"/>
        <w:rPr>
          <w:sz w:val="28"/>
          <w:szCs w:val="28"/>
        </w:rPr>
      </w:pPr>
    </w:p>
    <w:p w:rsidR="00851923" w:rsidRPr="00851923" w:rsidRDefault="00851923" w:rsidP="00851923">
      <w:pPr>
        <w:ind w:left="142" w:firstLine="567"/>
        <w:contextualSpacing/>
        <w:jc w:val="both"/>
        <w:rPr>
          <w:sz w:val="28"/>
          <w:szCs w:val="28"/>
        </w:rPr>
      </w:pPr>
    </w:p>
    <w:p w:rsidR="00851923" w:rsidRPr="00851923" w:rsidRDefault="00851923" w:rsidP="00851923">
      <w:pPr>
        <w:ind w:left="142" w:firstLine="567"/>
        <w:contextualSpacing/>
        <w:jc w:val="both"/>
        <w:rPr>
          <w:sz w:val="28"/>
          <w:szCs w:val="28"/>
        </w:rPr>
      </w:pPr>
    </w:p>
    <w:p w:rsidR="00851923" w:rsidRPr="00851923" w:rsidRDefault="00851923" w:rsidP="00851923">
      <w:pPr>
        <w:ind w:left="142" w:firstLine="567"/>
        <w:contextualSpacing/>
        <w:jc w:val="both"/>
        <w:rPr>
          <w:sz w:val="28"/>
          <w:szCs w:val="28"/>
        </w:rPr>
      </w:pPr>
    </w:p>
    <w:p w:rsidR="00851923" w:rsidRPr="00851923" w:rsidRDefault="00851923" w:rsidP="00851923">
      <w:pPr>
        <w:ind w:left="142" w:firstLine="567"/>
        <w:contextualSpacing/>
        <w:jc w:val="both"/>
        <w:rPr>
          <w:sz w:val="28"/>
          <w:szCs w:val="28"/>
        </w:rPr>
      </w:pPr>
    </w:p>
    <w:p w:rsidR="00851923" w:rsidRPr="00851923" w:rsidRDefault="00851923" w:rsidP="00851923">
      <w:pPr>
        <w:autoSpaceDE w:val="0"/>
        <w:autoSpaceDN w:val="0"/>
        <w:adjustRightInd w:val="0"/>
        <w:ind w:left="142" w:firstLine="567"/>
        <w:jc w:val="both"/>
        <w:rPr>
          <w:rFonts w:eastAsia="TimesNewRoman"/>
          <w:b/>
          <w:sz w:val="28"/>
          <w:szCs w:val="28"/>
        </w:rPr>
      </w:pPr>
      <w:r w:rsidRPr="00851923">
        <w:rPr>
          <w:b/>
          <w:sz w:val="28"/>
          <w:szCs w:val="28"/>
        </w:rPr>
        <w:lastRenderedPageBreak/>
        <w:t xml:space="preserve">3. </w:t>
      </w:r>
      <w:r w:rsidRPr="00851923">
        <w:rPr>
          <w:rFonts w:eastAsia="TimesNewRoman"/>
          <w:b/>
          <w:sz w:val="28"/>
          <w:szCs w:val="28"/>
        </w:rPr>
        <w:t xml:space="preserve">АНАЛИЗ СОВРЕМЕННОГО СОСТОЯНИЯ ТЕРРИТОРИИ МУНИЦИПАЛЬНОГО ОБРАЗОВАНИЯ, </w:t>
      </w:r>
      <w:r w:rsidRPr="00851923">
        <w:rPr>
          <w:b/>
          <w:bCs/>
          <w:sz w:val="28"/>
          <w:szCs w:val="28"/>
        </w:rPr>
        <w:t>СОЦИАЛЬНО-ЭКОНОМИЧЕСКОЕ ПОЛОЖЕНИЕ</w:t>
      </w:r>
      <w:r w:rsidRPr="00851923">
        <w:rPr>
          <w:rFonts w:eastAsia="TimesNewRoman"/>
          <w:b/>
          <w:sz w:val="28"/>
          <w:szCs w:val="28"/>
        </w:rPr>
        <w:t xml:space="preserve"> </w:t>
      </w:r>
    </w:p>
    <w:p w:rsidR="00851923" w:rsidRPr="00851923" w:rsidRDefault="00851923" w:rsidP="00851923">
      <w:pPr>
        <w:autoSpaceDE w:val="0"/>
        <w:autoSpaceDN w:val="0"/>
        <w:adjustRightInd w:val="0"/>
        <w:ind w:left="142" w:firstLine="567"/>
        <w:jc w:val="both"/>
        <w:rPr>
          <w:rFonts w:eastAsia="TimesNewRoman"/>
          <w:b/>
          <w:sz w:val="28"/>
          <w:szCs w:val="28"/>
        </w:rPr>
      </w:pPr>
      <w:r w:rsidRPr="00851923">
        <w:rPr>
          <w:rFonts w:eastAsia="TimesNewRoman"/>
          <w:b/>
          <w:sz w:val="28"/>
          <w:szCs w:val="28"/>
        </w:rPr>
        <w:tab/>
      </w:r>
    </w:p>
    <w:p w:rsidR="00851923" w:rsidRPr="00851923" w:rsidRDefault="00851923" w:rsidP="00851923">
      <w:pPr>
        <w:autoSpaceDE w:val="0"/>
        <w:autoSpaceDN w:val="0"/>
        <w:adjustRightInd w:val="0"/>
        <w:ind w:left="142" w:firstLine="567"/>
        <w:jc w:val="both"/>
        <w:rPr>
          <w:rFonts w:eastAsia="TimesNewRoman"/>
          <w:b/>
          <w:sz w:val="28"/>
          <w:szCs w:val="28"/>
        </w:rPr>
      </w:pPr>
      <w:r w:rsidRPr="00851923">
        <w:rPr>
          <w:rFonts w:eastAsia="TimesNewRoman"/>
          <w:b/>
          <w:sz w:val="28"/>
          <w:szCs w:val="28"/>
        </w:rPr>
        <w:tab/>
        <w:t xml:space="preserve">3.1. АНАЛИЗ СОВРЕМЕННОГО СОСТОЯНИЯ ТЕРРИТОРИИ МУНИЦИПАЛЬНОГО </w:t>
      </w:r>
      <w:r w:rsidRPr="00851923">
        <w:rPr>
          <w:rFonts w:eastAsia="TimesNewRoman"/>
          <w:b/>
          <w:sz w:val="28"/>
          <w:szCs w:val="28"/>
        </w:rPr>
        <w:tab/>
        <w:t>ОБРАЗОВАНИЯ</w:t>
      </w:r>
    </w:p>
    <w:p w:rsidR="00851923" w:rsidRPr="00851923" w:rsidRDefault="00851923" w:rsidP="00851923">
      <w:pPr>
        <w:autoSpaceDE w:val="0"/>
        <w:ind w:left="142" w:firstLine="567"/>
        <w:jc w:val="center"/>
        <w:rPr>
          <w:color w:val="000000"/>
          <w:sz w:val="28"/>
          <w:szCs w:val="28"/>
          <w:u w:val="single"/>
        </w:rPr>
      </w:pPr>
      <w:r w:rsidRPr="00851923">
        <w:rPr>
          <w:rFonts w:eastAsia="TimesNewRoman"/>
          <w:b/>
          <w:sz w:val="28"/>
          <w:szCs w:val="28"/>
        </w:rPr>
        <w:tab/>
      </w:r>
      <w:r w:rsidRPr="00851923">
        <w:rPr>
          <w:color w:val="000000"/>
          <w:sz w:val="28"/>
          <w:szCs w:val="28"/>
          <w:u w:val="single"/>
        </w:rPr>
        <w:t>Географическое положение</w:t>
      </w:r>
    </w:p>
    <w:p w:rsidR="00FF7C61" w:rsidRDefault="00851923" w:rsidP="00A50F32">
      <w:pPr>
        <w:autoSpaceDE w:val="0"/>
        <w:ind w:left="142" w:firstLine="567"/>
        <w:jc w:val="both"/>
        <w:rPr>
          <w:color w:val="000000"/>
          <w:sz w:val="28"/>
          <w:szCs w:val="28"/>
        </w:rPr>
      </w:pPr>
      <w:r w:rsidRPr="00851923">
        <w:rPr>
          <w:color w:val="000000"/>
          <w:sz w:val="28"/>
          <w:szCs w:val="28"/>
        </w:rPr>
        <w:tab/>
      </w:r>
      <w:r w:rsidR="00A50F32" w:rsidRPr="00A50F32">
        <w:rPr>
          <w:color w:val="000000"/>
          <w:sz w:val="28"/>
          <w:szCs w:val="28"/>
        </w:rPr>
        <w:t xml:space="preserve">Муниципальное образование </w:t>
      </w:r>
      <w:r w:rsidR="00FF7C61">
        <w:rPr>
          <w:color w:val="000000"/>
          <w:sz w:val="28"/>
          <w:szCs w:val="28"/>
        </w:rPr>
        <w:t>Иглинский район находится в пригородной зоне г.Уфа и расположен в центральной части Республики Башкортостан.</w:t>
      </w:r>
    </w:p>
    <w:p w:rsidR="00FB553B" w:rsidRDefault="00FF7C61" w:rsidP="00A50F32">
      <w:pPr>
        <w:autoSpaceDE w:val="0"/>
        <w:ind w:left="142" w:firstLine="567"/>
        <w:jc w:val="both"/>
        <w:rPr>
          <w:color w:val="000000"/>
          <w:sz w:val="28"/>
          <w:szCs w:val="28"/>
        </w:rPr>
      </w:pPr>
      <w:r>
        <w:rPr>
          <w:color w:val="000000"/>
          <w:sz w:val="28"/>
          <w:szCs w:val="28"/>
        </w:rPr>
        <w:t>Н</w:t>
      </w:r>
      <w:r w:rsidR="00A50F32" w:rsidRPr="00A50F32">
        <w:rPr>
          <w:color w:val="000000"/>
          <w:sz w:val="28"/>
          <w:szCs w:val="28"/>
        </w:rPr>
        <w:t>а севере</w:t>
      </w:r>
      <w:r>
        <w:rPr>
          <w:color w:val="000000"/>
          <w:sz w:val="28"/>
          <w:szCs w:val="28"/>
        </w:rPr>
        <w:t xml:space="preserve"> и северо-</w:t>
      </w:r>
      <w:r w:rsidR="00FB553B">
        <w:rPr>
          <w:color w:val="000000"/>
          <w:sz w:val="28"/>
          <w:szCs w:val="28"/>
        </w:rPr>
        <w:t xml:space="preserve">западе Красновосходский сельсовет </w:t>
      </w:r>
      <w:r w:rsidR="00A50F32" w:rsidRPr="00A50F32">
        <w:rPr>
          <w:color w:val="000000"/>
          <w:sz w:val="28"/>
          <w:szCs w:val="28"/>
        </w:rPr>
        <w:t xml:space="preserve">граничит с </w:t>
      </w:r>
      <w:r>
        <w:rPr>
          <w:color w:val="000000"/>
          <w:sz w:val="28"/>
          <w:szCs w:val="28"/>
        </w:rPr>
        <w:t>Нуримановским районом</w:t>
      </w:r>
      <w:r w:rsidR="00A50F32" w:rsidRPr="00A50F32">
        <w:rPr>
          <w:color w:val="000000"/>
          <w:sz w:val="28"/>
          <w:szCs w:val="28"/>
        </w:rPr>
        <w:t xml:space="preserve">, </w:t>
      </w:r>
      <w:r w:rsidR="00FB553B">
        <w:rPr>
          <w:color w:val="000000"/>
          <w:sz w:val="28"/>
          <w:szCs w:val="28"/>
        </w:rPr>
        <w:t>на юге и юго-западе с Улу-Телякским сельским поселением Иглинского района, на юге с Майским сельским поселением Иглинского района, с восточной стороны с Челябинской областью.</w:t>
      </w:r>
      <w:r w:rsidR="00A50F32" w:rsidRPr="00A50F32">
        <w:rPr>
          <w:color w:val="000000"/>
          <w:sz w:val="28"/>
          <w:szCs w:val="28"/>
        </w:rPr>
        <w:t xml:space="preserve"> </w:t>
      </w:r>
    </w:p>
    <w:p w:rsidR="00A50F32" w:rsidRPr="00A50F32" w:rsidRDefault="00A50F32" w:rsidP="00A50F32">
      <w:pPr>
        <w:autoSpaceDE w:val="0"/>
        <w:ind w:left="142" w:firstLine="567"/>
        <w:jc w:val="both"/>
        <w:rPr>
          <w:color w:val="000000"/>
          <w:sz w:val="28"/>
          <w:szCs w:val="28"/>
        </w:rPr>
      </w:pPr>
      <w:r w:rsidRPr="00A50F32">
        <w:rPr>
          <w:color w:val="000000"/>
          <w:sz w:val="28"/>
          <w:szCs w:val="28"/>
        </w:rPr>
        <w:t xml:space="preserve">Площадь территории муниципального образования составляет </w:t>
      </w:r>
      <w:r w:rsidR="00FB553B">
        <w:rPr>
          <w:color w:val="000000"/>
          <w:sz w:val="28"/>
          <w:szCs w:val="28"/>
        </w:rPr>
        <w:t>2454 км².</w:t>
      </w:r>
    </w:p>
    <w:p w:rsidR="00A50F32" w:rsidRDefault="00A50F32" w:rsidP="00FB553B">
      <w:pPr>
        <w:autoSpaceDE w:val="0"/>
        <w:ind w:left="142" w:firstLine="567"/>
        <w:jc w:val="both"/>
        <w:rPr>
          <w:color w:val="000000"/>
          <w:sz w:val="28"/>
          <w:szCs w:val="28"/>
        </w:rPr>
      </w:pPr>
      <w:r w:rsidRPr="00A50F32">
        <w:rPr>
          <w:color w:val="000000"/>
          <w:sz w:val="28"/>
          <w:szCs w:val="28"/>
        </w:rPr>
        <w:t xml:space="preserve">Общая площадь территории сельского поселения </w:t>
      </w:r>
      <w:r w:rsidR="00EF5D05">
        <w:rPr>
          <w:color w:val="000000"/>
          <w:sz w:val="28"/>
          <w:szCs w:val="28"/>
        </w:rPr>
        <w:t>Красновосходский</w:t>
      </w:r>
      <w:r w:rsidRPr="00A50F32">
        <w:rPr>
          <w:color w:val="000000"/>
          <w:sz w:val="28"/>
          <w:szCs w:val="28"/>
        </w:rPr>
        <w:t xml:space="preserve"> сельсовет составляет </w:t>
      </w:r>
      <w:r w:rsidR="00FB553B">
        <w:rPr>
          <w:color w:val="000000"/>
          <w:sz w:val="28"/>
          <w:szCs w:val="28"/>
        </w:rPr>
        <w:t>296,</w:t>
      </w:r>
      <w:r w:rsidRPr="00A50F32">
        <w:rPr>
          <w:color w:val="000000"/>
          <w:sz w:val="28"/>
          <w:szCs w:val="28"/>
        </w:rPr>
        <w:t xml:space="preserve">15 км² или </w:t>
      </w:r>
      <w:r w:rsidR="00FB553B">
        <w:rPr>
          <w:color w:val="000000"/>
          <w:sz w:val="28"/>
          <w:szCs w:val="28"/>
        </w:rPr>
        <w:t>29615,27</w:t>
      </w:r>
      <w:r w:rsidR="00A9026D">
        <w:rPr>
          <w:color w:val="000000"/>
          <w:sz w:val="28"/>
          <w:szCs w:val="28"/>
        </w:rPr>
        <w:t xml:space="preserve"> </w:t>
      </w:r>
      <w:r w:rsidRPr="00A50F32">
        <w:rPr>
          <w:color w:val="000000"/>
          <w:sz w:val="28"/>
          <w:szCs w:val="28"/>
        </w:rPr>
        <w:t>га.</w:t>
      </w:r>
    </w:p>
    <w:p w:rsidR="00A50F32" w:rsidRPr="00851923" w:rsidRDefault="00A50F32" w:rsidP="00A50F32">
      <w:pPr>
        <w:autoSpaceDE w:val="0"/>
        <w:ind w:left="142" w:firstLine="567"/>
        <w:jc w:val="center"/>
        <w:rPr>
          <w:color w:val="000000"/>
          <w:sz w:val="28"/>
          <w:szCs w:val="28"/>
        </w:rPr>
      </w:pPr>
    </w:p>
    <w:p w:rsidR="00851923" w:rsidRPr="00851923" w:rsidRDefault="000A6AA8" w:rsidP="00FF7C61">
      <w:pPr>
        <w:autoSpaceDE w:val="0"/>
        <w:ind w:left="142" w:firstLine="567"/>
        <w:jc w:val="center"/>
        <w:rPr>
          <w:color w:val="000000"/>
          <w:sz w:val="28"/>
          <w:szCs w:val="28"/>
        </w:rPr>
      </w:pPr>
      <w:r>
        <w:rPr>
          <w:color w:val="000000"/>
          <w:sz w:val="28"/>
          <w:szCs w:val="28"/>
        </w:rPr>
        <w:pict>
          <v:shape id="_x0000_i1026" type="#_x0000_t75" style="width:368.25pt;height:444.75pt">
            <v:imagedata r:id="rId23" o:title="Иглинский район"/>
          </v:shape>
        </w:pict>
      </w:r>
    </w:p>
    <w:p w:rsidR="00851923" w:rsidRPr="00851923" w:rsidRDefault="00851923" w:rsidP="00851923">
      <w:pPr>
        <w:autoSpaceDE w:val="0"/>
        <w:ind w:left="142" w:firstLine="567"/>
        <w:jc w:val="both"/>
        <w:rPr>
          <w:color w:val="000000"/>
          <w:sz w:val="28"/>
          <w:szCs w:val="28"/>
        </w:rPr>
      </w:pPr>
    </w:p>
    <w:p w:rsidR="00A50F32" w:rsidRPr="00A50F32" w:rsidRDefault="00A50F32" w:rsidP="00A50F32">
      <w:pPr>
        <w:spacing w:line="300" w:lineRule="auto"/>
        <w:jc w:val="center"/>
        <w:rPr>
          <w:iCs/>
          <w:sz w:val="24"/>
          <w:szCs w:val="24"/>
        </w:rPr>
      </w:pPr>
      <w:r w:rsidRPr="00A50F32">
        <w:rPr>
          <w:iCs/>
          <w:sz w:val="24"/>
          <w:szCs w:val="24"/>
        </w:rPr>
        <w:lastRenderedPageBreak/>
        <w:t>Общие сведения о территории</w:t>
      </w:r>
    </w:p>
    <w:tbl>
      <w:tblPr>
        <w:tblW w:w="4748" w:type="pct"/>
        <w:jc w:val="center"/>
        <w:tblBorders>
          <w:top w:val="single" w:sz="4" w:space="0" w:color="auto"/>
          <w:left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25"/>
        <w:gridCol w:w="4358"/>
        <w:gridCol w:w="4749"/>
      </w:tblGrid>
      <w:tr w:rsidR="00A50F32" w:rsidRPr="00A50F32" w:rsidTr="00A50F32">
        <w:trPr>
          <w:trHeight w:val="20"/>
          <w:jc w:val="center"/>
        </w:trPr>
        <w:tc>
          <w:tcPr>
            <w:tcW w:w="461" w:type="pct"/>
            <w:shd w:val="clear" w:color="auto" w:fill="auto"/>
            <w:vAlign w:val="center"/>
            <w:hideMark/>
          </w:tcPr>
          <w:p w:rsidR="00A50F32" w:rsidRPr="00A50F32" w:rsidRDefault="00A50F32" w:rsidP="008F444C">
            <w:pPr>
              <w:jc w:val="center"/>
              <w:rPr>
                <w:b/>
                <w:bCs/>
                <w:sz w:val="24"/>
                <w:szCs w:val="24"/>
              </w:rPr>
            </w:pPr>
            <w:r w:rsidRPr="00A50F32">
              <w:rPr>
                <w:b/>
                <w:bCs/>
                <w:sz w:val="24"/>
                <w:szCs w:val="24"/>
              </w:rPr>
              <w:t>№</w:t>
            </w:r>
          </w:p>
        </w:tc>
        <w:tc>
          <w:tcPr>
            <w:tcW w:w="2172" w:type="pct"/>
            <w:shd w:val="clear" w:color="auto" w:fill="auto"/>
            <w:vAlign w:val="center"/>
            <w:hideMark/>
          </w:tcPr>
          <w:p w:rsidR="00A50F32" w:rsidRPr="00A50F32" w:rsidRDefault="00A50F32" w:rsidP="008F444C">
            <w:pPr>
              <w:jc w:val="center"/>
              <w:rPr>
                <w:b/>
                <w:bCs/>
                <w:sz w:val="24"/>
                <w:szCs w:val="24"/>
              </w:rPr>
            </w:pPr>
            <w:r w:rsidRPr="00A50F32">
              <w:rPr>
                <w:b/>
                <w:bCs/>
                <w:sz w:val="24"/>
                <w:szCs w:val="24"/>
              </w:rPr>
              <w:t>Параметры</w:t>
            </w:r>
          </w:p>
        </w:tc>
        <w:tc>
          <w:tcPr>
            <w:tcW w:w="2367" w:type="pct"/>
            <w:shd w:val="clear" w:color="auto" w:fill="auto"/>
            <w:vAlign w:val="center"/>
            <w:hideMark/>
          </w:tcPr>
          <w:p w:rsidR="00A50F32" w:rsidRPr="00A50F32" w:rsidRDefault="00A50F32" w:rsidP="008F444C">
            <w:pPr>
              <w:jc w:val="center"/>
              <w:rPr>
                <w:b/>
                <w:bCs/>
                <w:sz w:val="24"/>
                <w:szCs w:val="24"/>
              </w:rPr>
            </w:pPr>
            <w:r w:rsidRPr="00A50F32">
              <w:rPr>
                <w:b/>
                <w:bCs/>
                <w:sz w:val="24"/>
                <w:szCs w:val="24"/>
              </w:rPr>
              <w:t>Описание</w:t>
            </w:r>
          </w:p>
        </w:tc>
      </w:tr>
    </w:tbl>
    <w:p w:rsidR="00A50F32" w:rsidRPr="00A50F32" w:rsidRDefault="00A50F32" w:rsidP="00A50F32">
      <w:pPr>
        <w:spacing w:line="14" w:lineRule="auto"/>
        <w:rPr>
          <w:sz w:val="24"/>
          <w:szCs w:val="24"/>
        </w:rPr>
      </w:pPr>
    </w:p>
    <w:tbl>
      <w:tblPr>
        <w:tblW w:w="4748" w:type="pct"/>
        <w:jc w:val="center"/>
        <w:tblLook w:val="04A0" w:firstRow="1" w:lastRow="0" w:firstColumn="1" w:lastColumn="0" w:noHBand="0" w:noVBand="1"/>
      </w:tblPr>
      <w:tblGrid>
        <w:gridCol w:w="925"/>
        <w:gridCol w:w="4358"/>
        <w:gridCol w:w="4749"/>
      </w:tblGrid>
      <w:tr w:rsidR="00A50F32" w:rsidRPr="00A50F32" w:rsidTr="00A50F32">
        <w:trPr>
          <w:trHeight w:val="20"/>
          <w:jc w:val="center"/>
        </w:trPr>
        <w:tc>
          <w:tcPr>
            <w:tcW w:w="461" w:type="pct"/>
            <w:tcBorders>
              <w:top w:val="single" w:sz="4" w:space="0" w:color="auto"/>
              <w:left w:val="single" w:sz="4" w:space="0" w:color="auto"/>
              <w:bottom w:val="single" w:sz="4" w:space="0" w:color="auto"/>
              <w:right w:val="single" w:sz="4" w:space="0" w:color="auto"/>
            </w:tcBorders>
            <w:shd w:val="clear" w:color="auto" w:fill="auto"/>
            <w:vAlign w:val="center"/>
          </w:tcPr>
          <w:p w:rsidR="00A50F32" w:rsidRPr="00A50F32" w:rsidRDefault="00A50F32" w:rsidP="008F444C">
            <w:pPr>
              <w:jc w:val="center"/>
              <w:rPr>
                <w:b/>
                <w:bCs/>
                <w:sz w:val="24"/>
                <w:szCs w:val="24"/>
              </w:rPr>
            </w:pPr>
            <w:r w:rsidRPr="00A50F32">
              <w:rPr>
                <w:b/>
                <w:bCs/>
                <w:sz w:val="24"/>
                <w:szCs w:val="24"/>
              </w:rPr>
              <w:t>1</w:t>
            </w:r>
          </w:p>
        </w:tc>
        <w:tc>
          <w:tcPr>
            <w:tcW w:w="2172" w:type="pct"/>
            <w:tcBorders>
              <w:top w:val="single" w:sz="4" w:space="0" w:color="auto"/>
              <w:left w:val="nil"/>
              <w:bottom w:val="single" w:sz="4" w:space="0" w:color="auto"/>
              <w:right w:val="single" w:sz="4" w:space="0" w:color="auto"/>
            </w:tcBorders>
            <w:shd w:val="clear" w:color="auto" w:fill="auto"/>
            <w:vAlign w:val="center"/>
          </w:tcPr>
          <w:p w:rsidR="00A50F32" w:rsidRPr="00A50F32" w:rsidRDefault="00A50F32" w:rsidP="008F444C">
            <w:pPr>
              <w:jc w:val="center"/>
              <w:rPr>
                <w:b/>
                <w:bCs/>
                <w:sz w:val="24"/>
                <w:szCs w:val="24"/>
              </w:rPr>
            </w:pPr>
            <w:r w:rsidRPr="00A50F32">
              <w:rPr>
                <w:b/>
                <w:bCs/>
                <w:sz w:val="24"/>
                <w:szCs w:val="24"/>
              </w:rPr>
              <w:t>2</w:t>
            </w:r>
          </w:p>
        </w:tc>
        <w:tc>
          <w:tcPr>
            <w:tcW w:w="2367" w:type="pct"/>
            <w:tcBorders>
              <w:top w:val="single" w:sz="4" w:space="0" w:color="auto"/>
              <w:left w:val="nil"/>
              <w:bottom w:val="single" w:sz="4" w:space="0" w:color="auto"/>
              <w:right w:val="single" w:sz="4" w:space="0" w:color="auto"/>
            </w:tcBorders>
            <w:shd w:val="clear" w:color="auto" w:fill="auto"/>
            <w:vAlign w:val="center"/>
          </w:tcPr>
          <w:p w:rsidR="00A50F32" w:rsidRPr="00A50F32" w:rsidRDefault="00A50F32" w:rsidP="008F444C">
            <w:pPr>
              <w:jc w:val="center"/>
              <w:rPr>
                <w:b/>
                <w:bCs/>
                <w:sz w:val="24"/>
                <w:szCs w:val="24"/>
              </w:rPr>
            </w:pPr>
            <w:r w:rsidRPr="00A50F32">
              <w:rPr>
                <w:b/>
                <w:bCs/>
                <w:sz w:val="24"/>
                <w:szCs w:val="24"/>
              </w:rPr>
              <w:t>3</w:t>
            </w:r>
          </w:p>
        </w:tc>
      </w:tr>
      <w:tr w:rsidR="00A50F32" w:rsidRPr="00A50F32" w:rsidTr="00A50F32">
        <w:trPr>
          <w:trHeight w:val="20"/>
          <w:jc w:val="center"/>
        </w:trPr>
        <w:tc>
          <w:tcPr>
            <w:tcW w:w="461" w:type="pct"/>
            <w:tcBorders>
              <w:top w:val="nil"/>
              <w:left w:val="single" w:sz="4" w:space="0" w:color="auto"/>
              <w:bottom w:val="single" w:sz="4" w:space="0" w:color="auto"/>
              <w:right w:val="single" w:sz="4" w:space="0" w:color="auto"/>
            </w:tcBorders>
            <w:shd w:val="clear" w:color="auto" w:fill="auto"/>
            <w:hideMark/>
          </w:tcPr>
          <w:p w:rsidR="00A50F32" w:rsidRPr="00A50F32" w:rsidRDefault="00A50F32" w:rsidP="008F444C">
            <w:pPr>
              <w:jc w:val="center"/>
              <w:rPr>
                <w:sz w:val="24"/>
                <w:szCs w:val="24"/>
              </w:rPr>
            </w:pPr>
            <w:r w:rsidRPr="00A50F32">
              <w:rPr>
                <w:sz w:val="24"/>
                <w:szCs w:val="24"/>
              </w:rPr>
              <w:t>1</w:t>
            </w:r>
          </w:p>
        </w:tc>
        <w:tc>
          <w:tcPr>
            <w:tcW w:w="2172" w:type="pct"/>
            <w:tcBorders>
              <w:top w:val="nil"/>
              <w:left w:val="nil"/>
              <w:bottom w:val="single" w:sz="4" w:space="0" w:color="auto"/>
              <w:right w:val="single" w:sz="4" w:space="0" w:color="auto"/>
            </w:tcBorders>
            <w:shd w:val="clear" w:color="auto" w:fill="auto"/>
            <w:hideMark/>
          </w:tcPr>
          <w:p w:rsidR="00A50F32" w:rsidRPr="00A50F32" w:rsidRDefault="00A50F32" w:rsidP="008F444C">
            <w:pPr>
              <w:rPr>
                <w:sz w:val="24"/>
                <w:szCs w:val="24"/>
              </w:rPr>
            </w:pPr>
            <w:r w:rsidRPr="00A50F32">
              <w:rPr>
                <w:sz w:val="24"/>
                <w:szCs w:val="24"/>
              </w:rPr>
              <w:t>Площадь территории, га</w:t>
            </w:r>
          </w:p>
        </w:tc>
        <w:tc>
          <w:tcPr>
            <w:tcW w:w="2367" w:type="pct"/>
            <w:tcBorders>
              <w:top w:val="nil"/>
              <w:left w:val="nil"/>
              <w:bottom w:val="single" w:sz="4" w:space="0" w:color="auto"/>
              <w:right w:val="single" w:sz="4" w:space="0" w:color="auto"/>
            </w:tcBorders>
            <w:shd w:val="clear" w:color="auto" w:fill="auto"/>
            <w:hideMark/>
          </w:tcPr>
          <w:p w:rsidR="00A50F32" w:rsidRPr="00A50F32" w:rsidRDefault="00A9026D" w:rsidP="008F444C">
            <w:pPr>
              <w:jc w:val="center"/>
              <w:rPr>
                <w:sz w:val="24"/>
                <w:szCs w:val="24"/>
              </w:rPr>
            </w:pPr>
            <w:r w:rsidRPr="000A6AA8">
              <w:rPr>
                <w:color w:val="000000"/>
                <w:sz w:val="22"/>
                <w:szCs w:val="28"/>
              </w:rPr>
              <w:t>29615,27</w:t>
            </w:r>
          </w:p>
        </w:tc>
      </w:tr>
      <w:tr w:rsidR="00A50F32" w:rsidRPr="00A50F32" w:rsidTr="00A50F32">
        <w:trPr>
          <w:trHeight w:val="20"/>
          <w:jc w:val="center"/>
        </w:trPr>
        <w:tc>
          <w:tcPr>
            <w:tcW w:w="461" w:type="pct"/>
            <w:tcBorders>
              <w:top w:val="nil"/>
              <w:left w:val="single" w:sz="4" w:space="0" w:color="auto"/>
              <w:bottom w:val="single" w:sz="4" w:space="0" w:color="auto"/>
              <w:right w:val="single" w:sz="4" w:space="0" w:color="auto"/>
            </w:tcBorders>
            <w:shd w:val="clear" w:color="auto" w:fill="auto"/>
            <w:hideMark/>
          </w:tcPr>
          <w:p w:rsidR="00A50F32" w:rsidRPr="00A50F32" w:rsidRDefault="00A50F32" w:rsidP="008F444C">
            <w:pPr>
              <w:jc w:val="center"/>
              <w:rPr>
                <w:sz w:val="24"/>
                <w:szCs w:val="24"/>
              </w:rPr>
            </w:pPr>
            <w:r w:rsidRPr="00A50F32">
              <w:rPr>
                <w:sz w:val="24"/>
                <w:szCs w:val="24"/>
              </w:rPr>
              <w:t>2</w:t>
            </w:r>
          </w:p>
        </w:tc>
        <w:tc>
          <w:tcPr>
            <w:tcW w:w="2172" w:type="pct"/>
            <w:tcBorders>
              <w:top w:val="nil"/>
              <w:left w:val="nil"/>
              <w:bottom w:val="single" w:sz="4" w:space="0" w:color="auto"/>
              <w:right w:val="single" w:sz="4" w:space="0" w:color="auto"/>
            </w:tcBorders>
            <w:shd w:val="clear" w:color="auto" w:fill="auto"/>
            <w:hideMark/>
          </w:tcPr>
          <w:p w:rsidR="00A50F32" w:rsidRPr="00A50F32" w:rsidRDefault="00A50F32" w:rsidP="008F444C">
            <w:pPr>
              <w:rPr>
                <w:sz w:val="24"/>
                <w:szCs w:val="24"/>
              </w:rPr>
            </w:pPr>
            <w:r w:rsidRPr="00A50F32">
              <w:rPr>
                <w:sz w:val="24"/>
                <w:szCs w:val="24"/>
              </w:rPr>
              <w:t>Численность населения, чел.</w:t>
            </w:r>
          </w:p>
        </w:tc>
        <w:tc>
          <w:tcPr>
            <w:tcW w:w="2367" w:type="pct"/>
            <w:tcBorders>
              <w:top w:val="nil"/>
              <w:left w:val="nil"/>
              <w:bottom w:val="single" w:sz="4" w:space="0" w:color="auto"/>
              <w:right w:val="single" w:sz="4" w:space="0" w:color="auto"/>
            </w:tcBorders>
            <w:shd w:val="clear" w:color="auto" w:fill="auto"/>
            <w:hideMark/>
          </w:tcPr>
          <w:p w:rsidR="00A50F32" w:rsidRPr="00A9026D" w:rsidRDefault="00A9026D" w:rsidP="00A9026D">
            <w:pPr>
              <w:jc w:val="center"/>
              <w:rPr>
                <w:rFonts w:ascii="Arial" w:hAnsi="Arial" w:cs="Arial"/>
                <w:color w:val="202122"/>
                <w:sz w:val="21"/>
                <w:szCs w:val="21"/>
              </w:rPr>
            </w:pPr>
            <w:r>
              <w:rPr>
                <w:rFonts w:ascii="Arial" w:hAnsi="Arial" w:cs="Arial"/>
                <w:color w:val="202122"/>
                <w:sz w:val="21"/>
                <w:szCs w:val="21"/>
              </w:rPr>
              <w:t>2228</w:t>
            </w:r>
          </w:p>
        </w:tc>
      </w:tr>
      <w:tr w:rsidR="00A50F32" w:rsidRPr="00A50F32" w:rsidTr="00A50F32">
        <w:trPr>
          <w:trHeight w:val="20"/>
          <w:jc w:val="center"/>
        </w:trPr>
        <w:tc>
          <w:tcPr>
            <w:tcW w:w="461" w:type="pct"/>
            <w:tcBorders>
              <w:top w:val="nil"/>
              <w:left w:val="single" w:sz="4" w:space="0" w:color="auto"/>
              <w:bottom w:val="single" w:sz="4" w:space="0" w:color="auto"/>
              <w:right w:val="single" w:sz="4" w:space="0" w:color="auto"/>
            </w:tcBorders>
            <w:shd w:val="clear" w:color="auto" w:fill="auto"/>
            <w:hideMark/>
          </w:tcPr>
          <w:p w:rsidR="00A50F32" w:rsidRPr="00A50F32" w:rsidRDefault="00A50F32" w:rsidP="008F444C">
            <w:pPr>
              <w:jc w:val="center"/>
              <w:rPr>
                <w:sz w:val="24"/>
                <w:szCs w:val="24"/>
              </w:rPr>
            </w:pPr>
            <w:r w:rsidRPr="00A50F32">
              <w:rPr>
                <w:sz w:val="24"/>
                <w:szCs w:val="24"/>
              </w:rPr>
              <w:t>3</w:t>
            </w:r>
          </w:p>
        </w:tc>
        <w:tc>
          <w:tcPr>
            <w:tcW w:w="2172" w:type="pct"/>
            <w:tcBorders>
              <w:top w:val="nil"/>
              <w:left w:val="nil"/>
              <w:bottom w:val="single" w:sz="4" w:space="0" w:color="auto"/>
              <w:right w:val="single" w:sz="4" w:space="0" w:color="auto"/>
            </w:tcBorders>
            <w:shd w:val="clear" w:color="auto" w:fill="auto"/>
            <w:hideMark/>
          </w:tcPr>
          <w:p w:rsidR="00A50F32" w:rsidRPr="00A50F32" w:rsidRDefault="00A50F32" w:rsidP="008F444C">
            <w:pPr>
              <w:rPr>
                <w:sz w:val="24"/>
                <w:szCs w:val="24"/>
              </w:rPr>
            </w:pPr>
            <w:r w:rsidRPr="00A50F32">
              <w:rPr>
                <w:sz w:val="24"/>
                <w:szCs w:val="24"/>
              </w:rPr>
              <w:t>Плотность населения, чел./га</w:t>
            </w:r>
          </w:p>
        </w:tc>
        <w:tc>
          <w:tcPr>
            <w:tcW w:w="2367" w:type="pct"/>
            <w:tcBorders>
              <w:top w:val="nil"/>
              <w:left w:val="nil"/>
              <w:bottom w:val="single" w:sz="4" w:space="0" w:color="auto"/>
              <w:right w:val="single" w:sz="4" w:space="0" w:color="auto"/>
            </w:tcBorders>
            <w:shd w:val="clear" w:color="auto" w:fill="auto"/>
            <w:hideMark/>
          </w:tcPr>
          <w:p w:rsidR="00A50F32" w:rsidRPr="00A50F32" w:rsidRDefault="00A9026D" w:rsidP="008F444C">
            <w:pPr>
              <w:jc w:val="center"/>
              <w:rPr>
                <w:sz w:val="24"/>
                <w:szCs w:val="24"/>
              </w:rPr>
            </w:pPr>
            <w:r>
              <w:rPr>
                <w:sz w:val="24"/>
                <w:szCs w:val="24"/>
              </w:rPr>
              <w:t>13,29</w:t>
            </w:r>
          </w:p>
        </w:tc>
      </w:tr>
      <w:tr w:rsidR="00A50F32" w:rsidRPr="00A50F32" w:rsidTr="00A9026D">
        <w:trPr>
          <w:trHeight w:val="20"/>
          <w:jc w:val="center"/>
        </w:trPr>
        <w:tc>
          <w:tcPr>
            <w:tcW w:w="461" w:type="pct"/>
            <w:tcBorders>
              <w:top w:val="nil"/>
              <w:left w:val="single" w:sz="4" w:space="0" w:color="auto"/>
              <w:bottom w:val="single" w:sz="4" w:space="0" w:color="auto"/>
              <w:right w:val="single" w:sz="4" w:space="0" w:color="auto"/>
            </w:tcBorders>
            <w:shd w:val="clear" w:color="auto" w:fill="auto"/>
            <w:hideMark/>
          </w:tcPr>
          <w:p w:rsidR="00A50F32" w:rsidRPr="00A50F32" w:rsidRDefault="00A50F32" w:rsidP="008F444C">
            <w:pPr>
              <w:jc w:val="center"/>
              <w:rPr>
                <w:sz w:val="24"/>
                <w:szCs w:val="24"/>
              </w:rPr>
            </w:pPr>
            <w:r w:rsidRPr="00A50F32">
              <w:rPr>
                <w:sz w:val="24"/>
                <w:szCs w:val="24"/>
              </w:rPr>
              <w:t>4</w:t>
            </w:r>
          </w:p>
        </w:tc>
        <w:tc>
          <w:tcPr>
            <w:tcW w:w="2172" w:type="pct"/>
            <w:tcBorders>
              <w:top w:val="nil"/>
              <w:left w:val="nil"/>
              <w:bottom w:val="single" w:sz="4" w:space="0" w:color="auto"/>
              <w:right w:val="single" w:sz="4" w:space="0" w:color="auto"/>
            </w:tcBorders>
            <w:shd w:val="clear" w:color="auto" w:fill="auto"/>
            <w:hideMark/>
          </w:tcPr>
          <w:p w:rsidR="00A50F32" w:rsidRPr="00A50F32" w:rsidRDefault="00A50F32" w:rsidP="008F444C">
            <w:pPr>
              <w:rPr>
                <w:sz w:val="24"/>
                <w:szCs w:val="24"/>
              </w:rPr>
            </w:pPr>
            <w:r w:rsidRPr="00A50F32">
              <w:rPr>
                <w:sz w:val="24"/>
                <w:szCs w:val="24"/>
              </w:rPr>
              <w:t>Количество населенных пунктов</w:t>
            </w:r>
          </w:p>
        </w:tc>
        <w:tc>
          <w:tcPr>
            <w:tcW w:w="2367" w:type="pct"/>
            <w:tcBorders>
              <w:top w:val="nil"/>
              <w:left w:val="nil"/>
              <w:bottom w:val="single" w:sz="4" w:space="0" w:color="auto"/>
              <w:right w:val="single" w:sz="4" w:space="0" w:color="auto"/>
            </w:tcBorders>
            <w:shd w:val="clear" w:color="auto" w:fill="auto"/>
            <w:hideMark/>
          </w:tcPr>
          <w:p w:rsidR="00A50F32" w:rsidRPr="00A50F32" w:rsidRDefault="00A9026D" w:rsidP="008F444C">
            <w:pPr>
              <w:jc w:val="center"/>
              <w:rPr>
                <w:sz w:val="24"/>
                <w:szCs w:val="24"/>
              </w:rPr>
            </w:pPr>
            <w:r>
              <w:rPr>
                <w:sz w:val="24"/>
                <w:szCs w:val="24"/>
              </w:rPr>
              <w:t>1</w:t>
            </w:r>
            <w:r w:rsidR="00A50F32" w:rsidRPr="00A50F32">
              <w:rPr>
                <w:sz w:val="24"/>
                <w:szCs w:val="24"/>
              </w:rPr>
              <w:t>4</w:t>
            </w:r>
          </w:p>
        </w:tc>
      </w:tr>
      <w:tr w:rsidR="00A50F32" w:rsidRPr="00A50F32" w:rsidTr="00A9026D">
        <w:trPr>
          <w:trHeight w:val="20"/>
          <w:jc w:val="center"/>
        </w:trPr>
        <w:tc>
          <w:tcPr>
            <w:tcW w:w="461" w:type="pct"/>
            <w:vMerge w:val="restart"/>
            <w:tcBorders>
              <w:top w:val="single" w:sz="4" w:space="0" w:color="auto"/>
              <w:left w:val="single" w:sz="4" w:space="0" w:color="auto"/>
              <w:bottom w:val="single" w:sz="4" w:space="0" w:color="auto"/>
              <w:right w:val="single" w:sz="4" w:space="0" w:color="auto"/>
            </w:tcBorders>
            <w:shd w:val="clear" w:color="auto" w:fill="auto"/>
            <w:hideMark/>
          </w:tcPr>
          <w:p w:rsidR="00A50F32" w:rsidRPr="00A50F32" w:rsidRDefault="00A50F32" w:rsidP="008F444C">
            <w:pPr>
              <w:jc w:val="center"/>
              <w:rPr>
                <w:sz w:val="24"/>
                <w:szCs w:val="24"/>
              </w:rPr>
            </w:pPr>
            <w:r w:rsidRPr="00A50F32">
              <w:rPr>
                <w:sz w:val="24"/>
                <w:szCs w:val="24"/>
              </w:rPr>
              <w:t>5</w:t>
            </w:r>
          </w:p>
        </w:tc>
        <w:tc>
          <w:tcPr>
            <w:tcW w:w="4539" w:type="pct"/>
            <w:gridSpan w:val="2"/>
            <w:tcBorders>
              <w:top w:val="single" w:sz="4" w:space="0" w:color="auto"/>
              <w:left w:val="nil"/>
              <w:bottom w:val="single" w:sz="4" w:space="0" w:color="auto"/>
              <w:right w:val="single" w:sz="4" w:space="0" w:color="auto"/>
            </w:tcBorders>
            <w:shd w:val="clear" w:color="auto" w:fill="auto"/>
            <w:hideMark/>
          </w:tcPr>
          <w:p w:rsidR="00A50F32" w:rsidRPr="00A50F32" w:rsidRDefault="00A50F32" w:rsidP="008F444C">
            <w:pPr>
              <w:rPr>
                <w:sz w:val="24"/>
                <w:szCs w:val="24"/>
              </w:rPr>
            </w:pPr>
            <w:r w:rsidRPr="00A50F32">
              <w:rPr>
                <w:sz w:val="24"/>
                <w:szCs w:val="24"/>
              </w:rPr>
              <w:t>Расстояние до:</w:t>
            </w:r>
          </w:p>
        </w:tc>
      </w:tr>
      <w:tr w:rsidR="00A9026D" w:rsidRPr="00A50F32" w:rsidTr="00A9026D">
        <w:trPr>
          <w:trHeight w:val="272"/>
          <w:jc w:val="center"/>
        </w:trPr>
        <w:tc>
          <w:tcPr>
            <w:tcW w:w="461" w:type="pct"/>
            <w:vMerge/>
            <w:tcBorders>
              <w:top w:val="single" w:sz="4" w:space="0" w:color="auto"/>
              <w:left w:val="single" w:sz="4" w:space="0" w:color="auto"/>
              <w:bottom w:val="single" w:sz="4" w:space="0" w:color="auto"/>
              <w:right w:val="single" w:sz="4" w:space="0" w:color="auto"/>
            </w:tcBorders>
            <w:shd w:val="clear" w:color="auto" w:fill="auto"/>
            <w:hideMark/>
          </w:tcPr>
          <w:p w:rsidR="00A9026D" w:rsidRPr="00A50F32" w:rsidRDefault="00A9026D" w:rsidP="008F444C">
            <w:pPr>
              <w:jc w:val="center"/>
              <w:rPr>
                <w:sz w:val="24"/>
                <w:szCs w:val="24"/>
              </w:rPr>
            </w:pPr>
          </w:p>
        </w:tc>
        <w:tc>
          <w:tcPr>
            <w:tcW w:w="2172" w:type="pct"/>
            <w:tcBorders>
              <w:top w:val="single" w:sz="4" w:space="0" w:color="auto"/>
              <w:left w:val="nil"/>
              <w:bottom w:val="single" w:sz="4" w:space="0" w:color="auto"/>
              <w:right w:val="single" w:sz="4" w:space="0" w:color="auto"/>
            </w:tcBorders>
            <w:shd w:val="clear" w:color="auto" w:fill="auto"/>
          </w:tcPr>
          <w:p w:rsidR="00A9026D" w:rsidRPr="00A50F32" w:rsidRDefault="00A9026D" w:rsidP="008F444C">
            <w:pPr>
              <w:rPr>
                <w:sz w:val="24"/>
                <w:szCs w:val="24"/>
              </w:rPr>
            </w:pPr>
            <w:r w:rsidRPr="00A50F32">
              <w:rPr>
                <w:sz w:val="24"/>
                <w:szCs w:val="24"/>
              </w:rPr>
              <w:t>г. Уфа</w:t>
            </w:r>
          </w:p>
        </w:tc>
        <w:tc>
          <w:tcPr>
            <w:tcW w:w="2367" w:type="pct"/>
            <w:tcBorders>
              <w:top w:val="single" w:sz="4" w:space="0" w:color="auto"/>
              <w:left w:val="nil"/>
              <w:bottom w:val="single" w:sz="4" w:space="0" w:color="auto"/>
              <w:right w:val="single" w:sz="4" w:space="0" w:color="auto"/>
            </w:tcBorders>
            <w:shd w:val="clear" w:color="auto" w:fill="auto"/>
          </w:tcPr>
          <w:p w:rsidR="00A9026D" w:rsidRPr="00A50F32" w:rsidRDefault="00A9026D" w:rsidP="008F444C">
            <w:pPr>
              <w:jc w:val="center"/>
              <w:rPr>
                <w:sz w:val="24"/>
                <w:szCs w:val="24"/>
              </w:rPr>
            </w:pPr>
            <w:r>
              <w:rPr>
                <w:sz w:val="24"/>
                <w:szCs w:val="24"/>
              </w:rPr>
              <w:t>100</w:t>
            </w:r>
            <w:r w:rsidRPr="00A50F32">
              <w:rPr>
                <w:sz w:val="24"/>
                <w:szCs w:val="24"/>
              </w:rPr>
              <w:t xml:space="preserve"> км</w:t>
            </w:r>
          </w:p>
        </w:tc>
      </w:tr>
      <w:tr w:rsidR="00A50F32" w:rsidRPr="00A50F32" w:rsidTr="00A9026D">
        <w:trPr>
          <w:trHeight w:val="20"/>
          <w:jc w:val="center"/>
        </w:trPr>
        <w:tc>
          <w:tcPr>
            <w:tcW w:w="461" w:type="pct"/>
            <w:vMerge w:val="restart"/>
            <w:tcBorders>
              <w:top w:val="single" w:sz="4" w:space="0" w:color="auto"/>
              <w:left w:val="single" w:sz="4" w:space="0" w:color="auto"/>
              <w:bottom w:val="single" w:sz="4" w:space="0" w:color="auto"/>
              <w:right w:val="single" w:sz="4" w:space="0" w:color="auto"/>
            </w:tcBorders>
            <w:shd w:val="clear" w:color="auto" w:fill="auto"/>
            <w:hideMark/>
          </w:tcPr>
          <w:p w:rsidR="00A50F32" w:rsidRPr="00A50F32" w:rsidRDefault="00A50F32" w:rsidP="008F444C">
            <w:pPr>
              <w:jc w:val="center"/>
              <w:rPr>
                <w:sz w:val="24"/>
                <w:szCs w:val="24"/>
              </w:rPr>
            </w:pPr>
            <w:r w:rsidRPr="00A50F32">
              <w:rPr>
                <w:sz w:val="24"/>
                <w:szCs w:val="24"/>
              </w:rPr>
              <w:t>6</w:t>
            </w:r>
          </w:p>
        </w:tc>
        <w:tc>
          <w:tcPr>
            <w:tcW w:w="4539" w:type="pct"/>
            <w:gridSpan w:val="2"/>
            <w:tcBorders>
              <w:top w:val="single" w:sz="4" w:space="0" w:color="auto"/>
              <w:left w:val="nil"/>
              <w:bottom w:val="single" w:sz="4" w:space="0" w:color="auto"/>
              <w:right w:val="single" w:sz="4" w:space="0" w:color="auto"/>
            </w:tcBorders>
            <w:shd w:val="clear" w:color="auto" w:fill="auto"/>
            <w:hideMark/>
          </w:tcPr>
          <w:p w:rsidR="00A50F32" w:rsidRPr="00A50F32" w:rsidRDefault="00A50F32" w:rsidP="008F444C">
            <w:pPr>
              <w:rPr>
                <w:sz w:val="24"/>
                <w:szCs w:val="24"/>
              </w:rPr>
            </w:pPr>
            <w:r w:rsidRPr="00A50F32">
              <w:rPr>
                <w:sz w:val="24"/>
                <w:szCs w:val="24"/>
              </w:rPr>
              <w:t>Главные планировочные оси:</w:t>
            </w:r>
            <w:bookmarkStart w:id="20" w:name="_GoBack"/>
            <w:bookmarkEnd w:id="20"/>
          </w:p>
        </w:tc>
      </w:tr>
      <w:tr w:rsidR="00A50F32" w:rsidRPr="00A50F32" w:rsidTr="00A9026D">
        <w:trPr>
          <w:trHeight w:val="20"/>
          <w:jc w:val="center"/>
        </w:trPr>
        <w:tc>
          <w:tcPr>
            <w:tcW w:w="461" w:type="pct"/>
            <w:vMerge/>
            <w:tcBorders>
              <w:top w:val="single" w:sz="4" w:space="0" w:color="auto"/>
              <w:left w:val="single" w:sz="4" w:space="0" w:color="auto"/>
              <w:bottom w:val="single" w:sz="4" w:space="0" w:color="auto"/>
              <w:right w:val="single" w:sz="4" w:space="0" w:color="auto"/>
            </w:tcBorders>
            <w:shd w:val="clear" w:color="auto" w:fill="auto"/>
          </w:tcPr>
          <w:p w:rsidR="00A50F32" w:rsidRPr="00A50F32" w:rsidRDefault="00A50F32" w:rsidP="008F444C">
            <w:pPr>
              <w:jc w:val="center"/>
              <w:rPr>
                <w:sz w:val="24"/>
                <w:szCs w:val="24"/>
              </w:rPr>
            </w:pPr>
          </w:p>
        </w:tc>
        <w:tc>
          <w:tcPr>
            <w:tcW w:w="2172" w:type="pct"/>
            <w:tcBorders>
              <w:top w:val="single" w:sz="4" w:space="0" w:color="auto"/>
              <w:left w:val="nil"/>
              <w:bottom w:val="single" w:sz="4" w:space="0" w:color="auto"/>
              <w:right w:val="single" w:sz="4" w:space="0" w:color="auto"/>
            </w:tcBorders>
            <w:shd w:val="clear" w:color="auto" w:fill="auto"/>
          </w:tcPr>
          <w:p w:rsidR="00A50F32" w:rsidRPr="00A50F32" w:rsidRDefault="00A50F32" w:rsidP="008F444C">
            <w:pPr>
              <w:rPr>
                <w:sz w:val="24"/>
                <w:szCs w:val="24"/>
              </w:rPr>
            </w:pPr>
            <w:r w:rsidRPr="00A50F32">
              <w:rPr>
                <w:sz w:val="24"/>
                <w:szCs w:val="24"/>
              </w:rPr>
              <w:t>Транспортная</w:t>
            </w:r>
          </w:p>
        </w:tc>
        <w:tc>
          <w:tcPr>
            <w:tcW w:w="2367" w:type="pct"/>
            <w:tcBorders>
              <w:top w:val="single" w:sz="4" w:space="0" w:color="auto"/>
              <w:left w:val="nil"/>
              <w:bottom w:val="single" w:sz="4" w:space="0" w:color="auto"/>
              <w:right w:val="single" w:sz="4" w:space="0" w:color="auto"/>
            </w:tcBorders>
            <w:shd w:val="clear" w:color="auto" w:fill="auto"/>
          </w:tcPr>
          <w:p w:rsidR="00A50F32" w:rsidRPr="00A50F32" w:rsidRDefault="00A50F32" w:rsidP="008F444C">
            <w:pPr>
              <w:rPr>
                <w:sz w:val="24"/>
                <w:szCs w:val="24"/>
              </w:rPr>
            </w:pPr>
            <w:r w:rsidRPr="00A50F32">
              <w:rPr>
                <w:sz w:val="24"/>
                <w:szCs w:val="24"/>
              </w:rPr>
              <w:t>Авт</w:t>
            </w:r>
            <w:r w:rsidR="002D49DF">
              <w:rPr>
                <w:sz w:val="24"/>
                <w:szCs w:val="24"/>
              </w:rPr>
              <w:t>одороги регионального значения М-5 «Урал»</w:t>
            </w:r>
          </w:p>
          <w:p w:rsidR="00A50F32" w:rsidRPr="00A50F32" w:rsidRDefault="00A50F32" w:rsidP="008F444C">
            <w:pPr>
              <w:rPr>
                <w:sz w:val="24"/>
                <w:szCs w:val="24"/>
              </w:rPr>
            </w:pPr>
            <w:r w:rsidRPr="00A50F32">
              <w:rPr>
                <w:sz w:val="24"/>
                <w:szCs w:val="24"/>
              </w:rPr>
              <w:t>Участок южно-уральской железной дороги</w:t>
            </w:r>
          </w:p>
        </w:tc>
      </w:tr>
      <w:tr w:rsidR="00A50F32" w:rsidRPr="00A50F32" w:rsidTr="00A50F32">
        <w:trPr>
          <w:trHeight w:val="20"/>
          <w:jc w:val="center"/>
        </w:trPr>
        <w:tc>
          <w:tcPr>
            <w:tcW w:w="461" w:type="pct"/>
            <w:tcBorders>
              <w:top w:val="single" w:sz="4" w:space="0" w:color="auto"/>
              <w:left w:val="single" w:sz="4" w:space="0" w:color="auto"/>
              <w:bottom w:val="single" w:sz="4" w:space="0" w:color="auto"/>
              <w:right w:val="single" w:sz="4" w:space="0" w:color="auto"/>
            </w:tcBorders>
            <w:shd w:val="clear" w:color="auto" w:fill="auto"/>
          </w:tcPr>
          <w:p w:rsidR="00A50F32" w:rsidRPr="00A50F32" w:rsidRDefault="00A50F32" w:rsidP="008F444C">
            <w:pPr>
              <w:jc w:val="center"/>
              <w:rPr>
                <w:sz w:val="24"/>
                <w:szCs w:val="24"/>
              </w:rPr>
            </w:pPr>
            <w:r w:rsidRPr="00A50F32">
              <w:rPr>
                <w:sz w:val="24"/>
                <w:szCs w:val="24"/>
              </w:rPr>
              <w:t>7</w:t>
            </w:r>
          </w:p>
        </w:tc>
        <w:tc>
          <w:tcPr>
            <w:tcW w:w="2172" w:type="pct"/>
            <w:tcBorders>
              <w:top w:val="single" w:sz="4" w:space="0" w:color="auto"/>
              <w:left w:val="nil"/>
              <w:bottom w:val="single" w:sz="4" w:space="0" w:color="auto"/>
              <w:right w:val="single" w:sz="4" w:space="0" w:color="auto"/>
            </w:tcBorders>
            <w:shd w:val="clear" w:color="auto" w:fill="auto"/>
          </w:tcPr>
          <w:p w:rsidR="00A50F32" w:rsidRPr="00A50F32" w:rsidRDefault="00A50F32" w:rsidP="008F444C">
            <w:pPr>
              <w:rPr>
                <w:sz w:val="24"/>
                <w:szCs w:val="24"/>
              </w:rPr>
            </w:pPr>
            <w:r w:rsidRPr="00A50F32">
              <w:rPr>
                <w:sz w:val="24"/>
                <w:szCs w:val="24"/>
              </w:rPr>
              <w:t>Наличие природных ресурсов</w:t>
            </w:r>
          </w:p>
        </w:tc>
        <w:tc>
          <w:tcPr>
            <w:tcW w:w="2367" w:type="pct"/>
            <w:tcBorders>
              <w:top w:val="single" w:sz="4" w:space="0" w:color="auto"/>
              <w:left w:val="nil"/>
              <w:bottom w:val="single" w:sz="4" w:space="0" w:color="auto"/>
              <w:right w:val="single" w:sz="4" w:space="0" w:color="auto"/>
            </w:tcBorders>
            <w:shd w:val="clear" w:color="auto" w:fill="auto"/>
          </w:tcPr>
          <w:p w:rsidR="00A50F32" w:rsidRPr="00A50F32" w:rsidRDefault="00A50F32" w:rsidP="008F444C">
            <w:pPr>
              <w:rPr>
                <w:sz w:val="24"/>
                <w:szCs w:val="24"/>
              </w:rPr>
            </w:pPr>
            <w:r w:rsidRPr="00A50F32">
              <w:rPr>
                <w:sz w:val="24"/>
                <w:szCs w:val="24"/>
              </w:rPr>
              <w:t>-</w:t>
            </w:r>
          </w:p>
        </w:tc>
      </w:tr>
      <w:tr w:rsidR="00A50F32" w:rsidRPr="00A50F32" w:rsidTr="00A50F32">
        <w:trPr>
          <w:trHeight w:val="20"/>
          <w:jc w:val="center"/>
        </w:trPr>
        <w:tc>
          <w:tcPr>
            <w:tcW w:w="461" w:type="pct"/>
            <w:tcBorders>
              <w:top w:val="single" w:sz="4" w:space="0" w:color="auto"/>
              <w:left w:val="single" w:sz="4" w:space="0" w:color="auto"/>
              <w:bottom w:val="single" w:sz="4" w:space="0" w:color="auto"/>
              <w:right w:val="single" w:sz="4" w:space="0" w:color="auto"/>
            </w:tcBorders>
            <w:shd w:val="clear" w:color="auto" w:fill="auto"/>
          </w:tcPr>
          <w:p w:rsidR="00A50F32" w:rsidRPr="00A50F32" w:rsidRDefault="00A50F32" w:rsidP="008F444C">
            <w:pPr>
              <w:jc w:val="center"/>
              <w:rPr>
                <w:sz w:val="24"/>
                <w:szCs w:val="24"/>
              </w:rPr>
            </w:pPr>
            <w:r w:rsidRPr="00A50F32">
              <w:rPr>
                <w:sz w:val="24"/>
                <w:szCs w:val="24"/>
              </w:rPr>
              <w:t>8</w:t>
            </w:r>
          </w:p>
        </w:tc>
        <w:tc>
          <w:tcPr>
            <w:tcW w:w="2172" w:type="pct"/>
            <w:tcBorders>
              <w:top w:val="single" w:sz="4" w:space="0" w:color="auto"/>
              <w:left w:val="nil"/>
              <w:bottom w:val="single" w:sz="4" w:space="0" w:color="auto"/>
              <w:right w:val="single" w:sz="4" w:space="0" w:color="auto"/>
            </w:tcBorders>
            <w:shd w:val="clear" w:color="auto" w:fill="auto"/>
          </w:tcPr>
          <w:p w:rsidR="00A50F32" w:rsidRPr="00A50F32" w:rsidRDefault="00A50F32" w:rsidP="008F444C">
            <w:pPr>
              <w:rPr>
                <w:sz w:val="24"/>
                <w:szCs w:val="24"/>
              </w:rPr>
            </w:pPr>
            <w:r w:rsidRPr="00A50F32">
              <w:rPr>
                <w:sz w:val="24"/>
                <w:szCs w:val="24"/>
              </w:rPr>
              <w:t>Основные виды экономической деятельности</w:t>
            </w:r>
          </w:p>
        </w:tc>
        <w:tc>
          <w:tcPr>
            <w:tcW w:w="2367" w:type="pct"/>
            <w:tcBorders>
              <w:top w:val="single" w:sz="4" w:space="0" w:color="auto"/>
              <w:left w:val="nil"/>
              <w:bottom w:val="single" w:sz="4" w:space="0" w:color="auto"/>
              <w:right w:val="single" w:sz="4" w:space="0" w:color="auto"/>
            </w:tcBorders>
            <w:shd w:val="clear" w:color="auto" w:fill="auto"/>
          </w:tcPr>
          <w:p w:rsidR="00A50F32" w:rsidRPr="00A50F32" w:rsidRDefault="00906D25" w:rsidP="008F444C">
            <w:pPr>
              <w:rPr>
                <w:sz w:val="24"/>
                <w:szCs w:val="24"/>
              </w:rPr>
            </w:pPr>
            <w:r>
              <w:rPr>
                <w:sz w:val="24"/>
                <w:szCs w:val="24"/>
              </w:rPr>
              <w:t>Сельское хозяйство, нефтяная промышленность</w:t>
            </w:r>
          </w:p>
        </w:tc>
      </w:tr>
    </w:tbl>
    <w:p w:rsidR="00A50F32" w:rsidRPr="00A50F32" w:rsidRDefault="00A50F32" w:rsidP="00A50F32">
      <w:pPr>
        <w:spacing w:line="300" w:lineRule="auto"/>
        <w:jc w:val="center"/>
        <w:rPr>
          <w:iCs/>
          <w:sz w:val="24"/>
          <w:szCs w:val="24"/>
        </w:rPr>
      </w:pPr>
    </w:p>
    <w:p w:rsidR="00A50F32" w:rsidRPr="00A50F32" w:rsidRDefault="00A50F32" w:rsidP="00A50F32">
      <w:pPr>
        <w:spacing w:line="300" w:lineRule="auto"/>
        <w:jc w:val="center"/>
        <w:rPr>
          <w:iCs/>
          <w:sz w:val="24"/>
          <w:szCs w:val="24"/>
        </w:rPr>
      </w:pPr>
      <w:r w:rsidRPr="00A50F32">
        <w:rPr>
          <w:iCs/>
          <w:sz w:val="24"/>
          <w:szCs w:val="24"/>
        </w:rPr>
        <w:t>Описание границ территории</w:t>
      </w:r>
    </w:p>
    <w:tbl>
      <w:tblPr>
        <w:tblW w:w="4764" w:type="pct"/>
        <w:jc w:val="center"/>
        <w:tblBorders>
          <w:top w:val="single" w:sz="4" w:space="0" w:color="auto"/>
          <w:left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24"/>
        <w:gridCol w:w="3861"/>
        <w:gridCol w:w="5280"/>
      </w:tblGrid>
      <w:tr w:rsidR="00A50F32" w:rsidRPr="00A50F32" w:rsidTr="00A50F32">
        <w:trPr>
          <w:trHeight w:val="20"/>
          <w:tblHeader/>
          <w:jc w:val="center"/>
        </w:trPr>
        <w:tc>
          <w:tcPr>
            <w:tcW w:w="459" w:type="pct"/>
            <w:shd w:val="clear" w:color="auto" w:fill="auto"/>
            <w:vAlign w:val="center"/>
            <w:hideMark/>
          </w:tcPr>
          <w:p w:rsidR="00A50F32" w:rsidRPr="00A50F32" w:rsidRDefault="00A50F32" w:rsidP="008F444C">
            <w:pPr>
              <w:jc w:val="center"/>
              <w:rPr>
                <w:b/>
                <w:bCs/>
                <w:sz w:val="24"/>
                <w:szCs w:val="24"/>
              </w:rPr>
            </w:pPr>
            <w:r w:rsidRPr="00A50F32">
              <w:rPr>
                <w:b/>
                <w:bCs/>
                <w:sz w:val="24"/>
                <w:szCs w:val="24"/>
              </w:rPr>
              <w:t>№</w:t>
            </w:r>
          </w:p>
        </w:tc>
        <w:tc>
          <w:tcPr>
            <w:tcW w:w="1918" w:type="pct"/>
            <w:shd w:val="clear" w:color="auto" w:fill="auto"/>
            <w:vAlign w:val="center"/>
            <w:hideMark/>
          </w:tcPr>
          <w:p w:rsidR="00A50F32" w:rsidRPr="00A50F32" w:rsidRDefault="00A50F32" w:rsidP="008F444C">
            <w:pPr>
              <w:jc w:val="center"/>
              <w:rPr>
                <w:b/>
                <w:bCs/>
                <w:sz w:val="24"/>
                <w:szCs w:val="24"/>
              </w:rPr>
            </w:pPr>
            <w:r w:rsidRPr="00A50F32">
              <w:rPr>
                <w:b/>
                <w:bCs/>
                <w:sz w:val="24"/>
                <w:szCs w:val="24"/>
              </w:rPr>
              <w:t>Параметры</w:t>
            </w:r>
          </w:p>
        </w:tc>
        <w:tc>
          <w:tcPr>
            <w:tcW w:w="2623" w:type="pct"/>
            <w:shd w:val="clear" w:color="auto" w:fill="auto"/>
            <w:vAlign w:val="center"/>
            <w:hideMark/>
          </w:tcPr>
          <w:p w:rsidR="00A50F32" w:rsidRPr="00A50F32" w:rsidRDefault="00A50F32" w:rsidP="008F444C">
            <w:pPr>
              <w:jc w:val="center"/>
              <w:rPr>
                <w:b/>
                <w:bCs/>
                <w:sz w:val="24"/>
                <w:szCs w:val="24"/>
              </w:rPr>
            </w:pPr>
            <w:r w:rsidRPr="00A50F32">
              <w:rPr>
                <w:b/>
                <w:bCs/>
                <w:sz w:val="24"/>
                <w:szCs w:val="24"/>
              </w:rPr>
              <w:t>Описание</w:t>
            </w:r>
          </w:p>
        </w:tc>
      </w:tr>
    </w:tbl>
    <w:p w:rsidR="00A50F32" w:rsidRPr="00A50F32" w:rsidRDefault="00A50F32" w:rsidP="00A50F32">
      <w:pPr>
        <w:spacing w:line="14" w:lineRule="auto"/>
        <w:jc w:val="center"/>
        <w:rPr>
          <w:iCs/>
          <w:sz w:val="24"/>
          <w:szCs w:val="24"/>
        </w:rPr>
      </w:pPr>
    </w:p>
    <w:tbl>
      <w:tblPr>
        <w:tblW w:w="476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24"/>
        <w:gridCol w:w="3861"/>
        <w:gridCol w:w="5280"/>
      </w:tblGrid>
      <w:tr w:rsidR="00A50F32" w:rsidRPr="00A50F32" w:rsidTr="00A50F32">
        <w:trPr>
          <w:trHeight w:val="20"/>
          <w:tblHeader/>
          <w:jc w:val="center"/>
        </w:trPr>
        <w:tc>
          <w:tcPr>
            <w:tcW w:w="459" w:type="pct"/>
            <w:shd w:val="clear" w:color="auto" w:fill="auto"/>
            <w:vAlign w:val="center"/>
          </w:tcPr>
          <w:p w:rsidR="00A50F32" w:rsidRPr="00A50F32" w:rsidRDefault="00A50F32" w:rsidP="008F444C">
            <w:pPr>
              <w:jc w:val="center"/>
              <w:rPr>
                <w:b/>
                <w:bCs/>
                <w:sz w:val="24"/>
                <w:szCs w:val="24"/>
              </w:rPr>
            </w:pPr>
            <w:r w:rsidRPr="00A50F32">
              <w:rPr>
                <w:b/>
                <w:bCs/>
                <w:sz w:val="24"/>
                <w:szCs w:val="24"/>
              </w:rPr>
              <w:t>1</w:t>
            </w:r>
          </w:p>
        </w:tc>
        <w:tc>
          <w:tcPr>
            <w:tcW w:w="1918" w:type="pct"/>
            <w:shd w:val="clear" w:color="auto" w:fill="auto"/>
            <w:vAlign w:val="center"/>
          </w:tcPr>
          <w:p w:rsidR="00A50F32" w:rsidRPr="00A50F32" w:rsidRDefault="00A50F32" w:rsidP="008F444C">
            <w:pPr>
              <w:jc w:val="center"/>
              <w:rPr>
                <w:b/>
                <w:bCs/>
                <w:sz w:val="24"/>
                <w:szCs w:val="24"/>
              </w:rPr>
            </w:pPr>
            <w:r w:rsidRPr="00A50F32">
              <w:rPr>
                <w:b/>
                <w:bCs/>
                <w:sz w:val="24"/>
                <w:szCs w:val="24"/>
              </w:rPr>
              <w:t>2</w:t>
            </w:r>
          </w:p>
        </w:tc>
        <w:tc>
          <w:tcPr>
            <w:tcW w:w="2623" w:type="pct"/>
            <w:shd w:val="clear" w:color="auto" w:fill="auto"/>
            <w:vAlign w:val="center"/>
          </w:tcPr>
          <w:p w:rsidR="00A50F32" w:rsidRPr="00A50F32" w:rsidRDefault="00A50F32" w:rsidP="008F444C">
            <w:pPr>
              <w:jc w:val="center"/>
              <w:rPr>
                <w:b/>
                <w:bCs/>
                <w:sz w:val="24"/>
                <w:szCs w:val="24"/>
              </w:rPr>
            </w:pPr>
            <w:r w:rsidRPr="00A50F32">
              <w:rPr>
                <w:b/>
                <w:bCs/>
                <w:sz w:val="24"/>
                <w:szCs w:val="24"/>
              </w:rPr>
              <w:t>3</w:t>
            </w:r>
          </w:p>
        </w:tc>
      </w:tr>
      <w:tr w:rsidR="00A50F32" w:rsidRPr="00A50F32" w:rsidTr="00A50F32">
        <w:trPr>
          <w:trHeight w:val="20"/>
          <w:jc w:val="center"/>
        </w:trPr>
        <w:tc>
          <w:tcPr>
            <w:tcW w:w="459" w:type="pct"/>
            <w:shd w:val="clear" w:color="auto" w:fill="auto"/>
            <w:hideMark/>
          </w:tcPr>
          <w:p w:rsidR="00A50F32" w:rsidRPr="00A50F32" w:rsidRDefault="00A50F32" w:rsidP="008F444C">
            <w:pPr>
              <w:jc w:val="center"/>
              <w:rPr>
                <w:sz w:val="24"/>
                <w:szCs w:val="24"/>
              </w:rPr>
            </w:pPr>
            <w:r w:rsidRPr="00A50F32">
              <w:rPr>
                <w:sz w:val="24"/>
                <w:szCs w:val="24"/>
              </w:rPr>
              <w:t>1</w:t>
            </w:r>
          </w:p>
        </w:tc>
        <w:tc>
          <w:tcPr>
            <w:tcW w:w="1918" w:type="pct"/>
            <w:shd w:val="clear" w:color="auto" w:fill="auto"/>
            <w:hideMark/>
          </w:tcPr>
          <w:p w:rsidR="00A50F32" w:rsidRPr="00A50F32" w:rsidRDefault="00A50F32" w:rsidP="00A50F32">
            <w:pPr>
              <w:jc w:val="center"/>
              <w:rPr>
                <w:sz w:val="24"/>
                <w:szCs w:val="24"/>
              </w:rPr>
            </w:pPr>
            <w:r w:rsidRPr="00A50F32">
              <w:rPr>
                <w:sz w:val="24"/>
                <w:szCs w:val="24"/>
              </w:rPr>
              <w:t>Закон о границах:</w:t>
            </w:r>
          </w:p>
        </w:tc>
        <w:tc>
          <w:tcPr>
            <w:tcW w:w="2623" w:type="pct"/>
            <w:shd w:val="clear" w:color="auto" w:fill="auto"/>
            <w:hideMark/>
          </w:tcPr>
          <w:p w:rsidR="00A50F32" w:rsidRPr="00A50F32" w:rsidRDefault="00A50F32" w:rsidP="008F444C">
            <w:pPr>
              <w:rPr>
                <w:sz w:val="24"/>
                <w:szCs w:val="24"/>
              </w:rPr>
            </w:pPr>
            <w:r w:rsidRPr="00A50F32">
              <w:rPr>
                <w:sz w:val="24"/>
                <w:szCs w:val="24"/>
              </w:rPr>
              <w:t xml:space="preserve">граница сельского поселения в соответствии с законом </w:t>
            </w:r>
          </w:p>
          <w:p w:rsidR="00A50F32" w:rsidRPr="00A50F32" w:rsidRDefault="00A50F32" w:rsidP="008F444C">
            <w:pPr>
              <w:rPr>
                <w:sz w:val="24"/>
                <w:szCs w:val="24"/>
              </w:rPr>
            </w:pPr>
            <w:r w:rsidRPr="00A50F32">
              <w:rPr>
                <w:sz w:val="24"/>
                <w:szCs w:val="24"/>
              </w:rPr>
              <w:t xml:space="preserve">Республики Башкортостан от 17.12.2004 г. № 126-з </w:t>
            </w:r>
            <w:r w:rsidRPr="00A50F32">
              <w:rPr>
                <w:sz w:val="24"/>
                <w:szCs w:val="24"/>
              </w:rPr>
              <w:br/>
              <w:t>«О границах, статусе и административных центрах муниципальных образований в Республике Башкортостан»</w:t>
            </w:r>
          </w:p>
        </w:tc>
      </w:tr>
      <w:tr w:rsidR="00A50F32" w:rsidRPr="00A50F32" w:rsidTr="00A50F32">
        <w:trPr>
          <w:trHeight w:val="20"/>
          <w:jc w:val="center"/>
        </w:trPr>
        <w:tc>
          <w:tcPr>
            <w:tcW w:w="459" w:type="pct"/>
            <w:vMerge w:val="restart"/>
            <w:shd w:val="clear" w:color="auto" w:fill="auto"/>
            <w:hideMark/>
          </w:tcPr>
          <w:p w:rsidR="00A50F32" w:rsidRPr="00A50F32" w:rsidRDefault="00A50F32" w:rsidP="008F444C">
            <w:pPr>
              <w:jc w:val="center"/>
              <w:rPr>
                <w:sz w:val="24"/>
                <w:szCs w:val="24"/>
              </w:rPr>
            </w:pPr>
            <w:r w:rsidRPr="00A50F32">
              <w:rPr>
                <w:sz w:val="24"/>
                <w:szCs w:val="24"/>
              </w:rPr>
              <w:t>2</w:t>
            </w:r>
          </w:p>
        </w:tc>
        <w:tc>
          <w:tcPr>
            <w:tcW w:w="4541" w:type="pct"/>
            <w:gridSpan w:val="2"/>
            <w:shd w:val="clear" w:color="auto" w:fill="auto"/>
            <w:hideMark/>
          </w:tcPr>
          <w:p w:rsidR="00A50F32" w:rsidRPr="00A50F32" w:rsidRDefault="00A50F32" w:rsidP="008F444C">
            <w:pPr>
              <w:rPr>
                <w:sz w:val="24"/>
                <w:szCs w:val="24"/>
              </w:rPr>
            </w:pPr>
            <w:r w:rsidRPr="00A50F32">
              <w:rPr>
                <w:sz w:val="24"/>
                <w:szCs w:val="24"/>
              </w:rPr>
              <w:t>Соседние административно-территориальные образования:</w:t>
            </w:r>
          </w:p>
        </w:tc>
      </w:tr>
      <w:tr w:rsidR="00A50F32" w:rsidRPr="00A50F32" w:rsidTr="00A50F32">
        <w:trPr>
          <w:trHeight w:val="20"/>
          <w:jc w:val="center"/>
        </w:trPr>
        <w:tc>
          <w:tcPr>
            <w:tcW w:w="459" w:type="pct"/>
            <w:vMerge/>
            <w:shd w:val="clear" w:color="auto" w:fill="auto"/>
            <w:hideMark/>
          </w:tcPr>
          <w:p w:rsidR="00A50F32" w:rsidRPr="00A50F32" w:rsidRDefault="00A50F32" w:rsidP="008F444C">
            <w:pPr>
              <w:rPr>
                <w:sz w:val="24"/>
                <w:szCs w:val="24"/>
              </w:rPr>
            </w:pPr>
          </w:p>
        </w:tc>
        <w:tc>
          <w:tcPr>
            <w:tcW w:w="1918" w:type="pct"/>
            <w:shd w:val="clear" w:color="auto" w:fill="auto"/>
            <w:hideMark/>
          </w:tcPr>
          <w:p w:rsidR="00A50F32" w:rsidRPr="00A50F32" w:rsidRDefault="00A50F32" w:rsidP="008F444C">
            <w:pPr>
              <w:rPr>
                <w:sz w:val="24"/>
                <w:szCs w:val="24"/>
              </w:rPr>
            </w:pPr>
            <w:r w:rsidRPr="00A50F32">
              <w:rPr>
                <w:sz w:val="24"/>
                <w:szCs w:val="24"/>
              </w:rPr>
              <w:t>север</w:t>
            </w:r>
          </w:p>
        </w:tc>
        <w:tc>
          <w:tcPr>
            <w:tcW w:w="2623" w:type="pct"/>
            <w:shd w:val="clear" w:color="auto" w:fill="auto"/>
          </w:tcPr>
          <w:p w:rsidR="00A50F32" w:rsidRPr="00A50F32" w:rsidRDefault="00906D25" w:rsidP="008F444C">
            <w:pPr>
              <w:rPr>
                <w:sz w:val="24"/>
                <w:szCs w:val="24"/>
              </w:rPr>
            </w:pPr>
            <w:r>
              <w:rPr>
                <w:sz w:val="24"/>
                <w:szCs w:val="24"/>
              </w:rPr>
              <w:t>Нуримановский район</w:t>
            </w:r>
          </w:p>
        </w:tc>
      </w:tr>
      <w:tr w:rsidR="00A50F32" w:rsidRPr="00A50F32" w:rsidTr="00A50F32">
        <w:trPr>
          <w:trHeight w:val="20"/>
          <w:jc w:val="center"/>
        </w:trPr>
        <w:tc>
          <w:tcPr>
            <w:tcW w:w="459" w:type="pct"/>
            <w:vMerge/>
            <w:shd w:val="clear" w:color="auto" w:fill="auto"/>
            <w:hideMark/>
          </w:tcPr>
          <w:p w:rsidR="00A50F32" w:rsidRPr="00A50F32" w:rsidRDefault="00A50F32" w:rsidP="008F444C">
            <w:pPr>
              <w:rPr>
                <w:sz w:val="24"/>
                <w:szCs w:val="24"/>
              </w:rPr>
            </w:pPr>
          </w:p>
        </w:tc>
        <w:tc>
          <w:tcPr>
            <w:tcW w:w="1918" w:type="pct"/>
            <w:shd w:val="clear" w:color="auto" w:fill="auto"/>
            <w:hideMark/>
          </w:tcPr>
          <w:p w:rsidR="00A50F32" w:rsidRPr="00A50F32" w:rsidRDefault="00A50F32" w:rsidP="008F444C">
            <w:pPr>
              <w:rPr>
                <w:sz w:val="24"/>
                <w:szCs w:val="24"/>
              </w:rPr>
            </w:pPr>
            <w:r w:rsidRPr="00A50F32">
              <w:rPr>
                <w:sz w:val="24"/>
                <w:szCs w:val="24"/>
              </w:rPr>
              <w:t>запад</w:t>
            </w:r>
          </w:p>
        </w:tc>
        <w:tc>
          <w:tcPr>
            <w:tcW w:w="2623" w:type="pct"/>
            <w:shd w:val="clear" w:color="auto" w:fill="auto"/>
            <w:hideMark/>
          </w:tcPr>
          <w:p w:rsidR="00A50F32" w:rsidRPr="00A50F32" w:rsidRDefault="00906D25" w:rsidP="008F444C">
            <w:pPr>
              <w:rPr>
                <w:sz w:val="24"/>
                <w:szCs w:val="24"/>
              </w:rPr>
            </w:pPr>
            <w:r>
              <w:rPr>
                <w:bCs/>
                <w:sz w:val="24"/>
                <w:szCs w:val="24"/>
              </w:rPr>
              <w:t>Нуримановский район, Улу-Телякский сельсовет Иглинский район</w:t>
            </w:r>
          </w:p>
        </w:tc>
      </w:tr>
      <w:tr w:rsidR="00A50F32" w:rsidRPr="00A50F32" w:rsidTr="00A50F32">
        <w:trPr>
          <w:trHeight w:val="20"/>
          <w:jc w:val="center"/>
        </w:trPr>
        <w:tc>
          <w:tcPr>
            <w:tcW w:w="459" w:type="pct"/>
            <w:vMerge/>
            <w:shd w:val="clear" w:color="auto" w:fill="auto"/>
            <w:hideMark/>
          </w:tcPr>
          <w:p w:rsidR="00A50F32" w:rsidRPr="00A50F32" w:rsidRDefault="00A50F32" w:rsidP="008F444C">
            <w:pPr>
              <w:rPr>
                <w:sz w:val="24"/>
                <w:szCs w:val="24"/>
              </w:rPr>
            </w:pPr>
          </w:p>
        </w:tc>
        <w:tc>
          <w:tcPr>
            <w:tcW w:w="1918" w:type="pct"/>
            <w:shd w:val="clear" w:color="auto" w:fill="auto"/>
            <w:hideMark/>
          </w:tcPr>
          <w:p w:rsidR="00A50F32" w:rsidRPr="00A50F32" w:rsidRDefault="00A50F32" w:rsidP="008F444C">
            <w:pPr>
              <w:rPr>
                <w:sz w:val="24"/>
                <w:szCs w:val="24"/>
              </w:rPr>
            </w:pPr>
            <w:r w:rsidRPr="00A50F32">
              <w:rPr>
                <w:sz w:val="24"/>
                <w:szCs w:val="24"/>
              </w:rPr>
              <w:t>юг</w:t>
            </w:r>
          </w:p>
        </w:tc>
        <w:tc>
          <w:tcPr>
            <w:tcW w:w="2623" w:type="pct"/>
            <w:shd w:val="clear" w:color="auto" w:fill="auto"/>
          </w:tcPr>
          <w:p w:rsidR="00A50F32" w:rsidRPr="00A50F32" w:rsidRDefault="00906D25" w:rsidP="008F444C">
            <w:pPr>
              <w:rPr>
                <w:sz w:val="24"/>
                <w:szCs w:val="24"/>
              </w:rPr>
            </w:pPr>
            <w:r>
              <w:rPr>
                <w:sz w:val="24"/>
                <w:szCs w:val="24"/>
              </w:rPr>
              <w:t>Улу-Телякский и Майский сельсоветы Иглинский район</w:t>
            </w:r>
          </w:p>
        </w:tc>
      </w:tr>
      <w:tr w:rsidR="00A50F32" w:rsidRPr="00A50F32" w:rsidTr="00A50F32">
        <w:trPr>
          <w:trHeight w:val="20"/>
          <w:jc w:val="center"/>
        </w:trPr>
        <w:tc>
          <w:tcPr>
            <w:tcW w:w="459" w:type="pct"/>
            <w:vMerge/>
            <w:shd w:val="clear" w:color="auto" w:fill="auto"/>
            <w:hideMark/>
          </w:tcPr>
          <w:p w:rsidR="00A50F32" w:rsidRPr="00A50F32" w:rsidRDefault="00A50F32" w:rsidP="008F444C">
            <w:pPr>
              <w:rPr>
                <w:sz w:val="24"/>
                <w:szCs w:val="24"/>
              </w:rPr>
            </w:pPr>
          </w:p>
        </w:tc>
        <w:tc>
          <w:tcPr>
            <w:tcW w:w="1918" w:type="pct"/>
            <w:shd w:val="clear" w:color="auto" w:fill="auto"/>
            <w:hideMark/>
          </w:tcPr>
          <w:p w:rsidR="00A50F32" w:rsidRPr="00A50F32" w:rsidRDefault="00A50F32" w:rsidP="008F444C">
            <w:pPr>
              <w:rPr>
                <w:sz w:val="24"/>
                <w:szCs w:val="24"/>
              </w:rPr>
            </w:pPr>
            <w:r w:rsidRPr="00A50F32">
              <w:rPr>
                <w:sz w:val="24"/>
                <w:szCs w:val="24"/>
              </w:rPr>
              <w:t>восток</w:t>
            </w:r>
          </w:p>
        </w:tc>
        <w:tc>
          <w:tcPr>
            <w:tcW w:w="2623" w:type="pct"/>
            <w:shd w:val="clear" w:color="auto" w:fill="auto"/>
          </w:tcPr>
          <w:p w:rsidR="00A50F32" w:rsidRPr="00A50F32" w:rsidRDefault="00906D25" w:rsidP="008F444C">
            <w:pPr>
              <w:rPr>
                <w:sz w:val="24"/>
                <w:szCs w:val="24"/>
              </w:rPr>
            </w:pPr>
            <w:r>
              <w:rPr>
                <w:sz w:val="24"/>
                <w:szCs w:val="24"/>
              </w:rPr>
              <w:t>Челябинская область</w:t>
            </w:r>
          </w:p>
        </w:tc>
      </w:tr>
    </w:tbl>
    <w:p w:rsidR="00851923" w:rsidRPr="00851923" w:rsidRDefault="00851923" w:rsidP="002844A4">
      <w:pPr>
        <w:ind w:left="284" w:right="260" w:firstLine="425"/>
        <w:jc w:val="center"/>
        <w:rPr>
          <w:b/>
          <w:sz w:val="28"/>
          <w:szCs w:val="28"/>
        </w:rPr>
      </w:pPr>
    </w:p>
    <w:p w:rsidR="00851923" w:rsidRPr="00851923" w:rsidRDefault="00851923" w:rsidP="00851923">
      <w:pPr>
        <w:autoSpaceDE w:val="0"/>
        <w:autoSpaceDN w:val="0"/>
        <w:adjustRightInd w:val="0"/>
        <w:ind w:left="142" w:firstLine="567"/>
        <w:jc w:val="both"/>
        <w:rPr>
          <w:rFonts w:eastAsia="TimesNewRoman"/>
          <w:b/>
          <w:sz w:val="28"/>
          <w:szCs w:val="28"/>
        </w:rPr>
      </w:pPr>
      <w:r w:rsidRPr="00851923">
        <w:rPr>
          <w:rFonts w:eastAsia="TimesNewRoman"/>
          <w:b/>
          <w:sz w:val="28"/>
          <w:szCs w:val="28"/>
        </w:rPr>
        <w:tab/>
        <w:t xml:space="preserve">3.1.1. ПРИРОДНЫЕ УСЛОВИЯ И РЕСУРСЫ </w:t>
      </w:r>
    </w:p>
    <w:p w:rsidR="00851923" w:rsidRPr="00851923" w:rsidRDefault="00851923" w:rsidP="00851923">
      <w:pPr>
        <w:autoSpaceDE w:val="0"/>
        <w:autoSpaceDN w:val="0"/>
        <w:adjustRightInd w:val="0"/>
        <w:ind w:left="142" w:firstLine="567"/>
        <w:jc w:val="both"/>
        <w:rPr>
          <w:rFonts w:eastAsia="TimesNewRoman"/>
          <w:b/>
          <w:sz w:val="28"/>
          <w:szCs w:val="28"/>
        </w:rPr>
      </w:pPr>
    </w:p>
    <w:p w:rsidR="00851923" w:rsidRPr="00851923" w:rsidRDefault="00851923" w:rsidP="00851923">
      <w:pPr>
        <w:autoSpaceDE w:val="0"/>
        <w:autoSpaceDN w:val="0"/>
        <w:adjustRightInd w:val="0"/>
        <w:ind w:left="142" w:firstLine="567"/>
        <w:jc w:val="both"/>
        <w:rPr>
          <w:rFonts w:eastAsia="TimesNewRoman"/>
          <w:b/>
          <w:sz w:val="28"/>
          <w:szCs w:val="28"/>
        </w:rPr>
      </w:pPr>
      <w:r w:rsidRPr="00851923">
        <w:rPr>
          <w:rFonts w:eastAsia="TimesNewRoman"/>
          <w:b/>
          <w:sz w:val="28"/>
          <w:szCs w:val="28"/>
        </w:rPr>
        <w:t xml:space="preserve">Климат </w:t>
      </w:r>
    </w:p>
    <w:p w:rsidR="00851923" w:rsidRPr="00851923" w:rsidRDefault="00851923" w:rsidP="00851923">
      <w:pPr>
        <w:autoSpaceDE w:val="0"/>
        <w:autoSpaceDN w:val="0"/>
        <w:adjustRightInd w:val="0"/>
        <w:ind w:left="142" w:firstLine="567"/>
        <w:jc w:val="both"/>
        <w:rPr>
          <w:rFonts w:eastAsia="Calibri"/>
          <w:color w:val="000000"/>
          <w:sz w:val="28"/>
          <w:szCs w:val="28"/>
          <w:lang w:eastAsia="en-US"/>
        </w:rPr>
      </w:pPr>
      <w:r w:rsidRPr="00851923">
        <w:rPr>
          <w:rFonts w:eastAsia="Calibri"/>
          <w:color w:val="000000"/>
          <w:sz w:val="28"/>
          <w:szCs w:val="28"/>
          <w:lang w:eastAsia="en-US"/>
        </w:rPr>
        <w:tab/>
        <w:t>Восточная часть территории района расположена на Прибельской увалисто-волнистой равнине, переходящей на запад в Прикамскую низменную равнину.</w:t>
      </w:r>
    </w:p>
    <w:p w:rsidR="00851923" w:rsidRPr="00851923" w:rsidRDefault="00851923" w:rsidP="00851923">
      <w:pPr>
        <w:autoSpaceDE w:val="0"/>
        <w:autoSpaceDN w:val="0"/>
        <w:adjustRightInd w:val="0"/>
        <w:ind w:left="142" w:firstLine="567"/>
        <w:jc w:val="both"/>
        <w:rPr>
          <w:rFonts w:eastAsia="Calibri"/>
          <w:color w:val="000000"/>
          <w:sz w:val="28"/>
          <w:szCs w:val="28"/>
          <w:lang w:eastAsia="en-US"/>
        </w:rPr>
      </w:pPr>
      <w:r w:rsidRPr="00851923">
        <w:rPr>
          <w:rFonts w:eastAsia="Calibri"/>
          <w:color w:val="000000"/>
          <w:sz w:val="28"/>
          <w:szCs w:val="28"/>
          <w:lang w:eastAsia="en-US"/>
        </w:rPr>
        <w:tab/>
        <w:t xml:space="preserve">Территория Куюргазинского района входит в состав Приволжского федерального округа. </w:t>
      </w:r>
    </w:p>
    <w:p w:rsidR="00851923" w:rsidRPr="00851923" w:rsidRDefault="00851923" w:rsidP="00851923">
      <w:pPr>
        <w:autoSpaceDE w:val="0"/>
        <w:autoSpaceDN w:val="0"/>
        <w:adjustRightInd w:val="0"/>
        <w:ind w:left="142" w:firstLine="567"/>
        <w:jc w:val="both"/>
        <w:rPr>
          <w:rFonts w:eastAsia="Calibri"/>
          <w:color w:val="000000"/>
          <w:sz w:val="28"/>
          <w:szCs w:val="28"/>
          <w:lang w:eastAsia="en-US"/>
        </w:rPr>
      </w:pPr>
      <w:r w:rsidRPr="00851923">
        <w:rPr>
          <w:rFonts w:eastAsia="Calibri"/>
          <w:color w:val="000000"/>
          <w:sz w:val="28"/>
          <w:szCs w:val="28"/>
          <w:lang w:eastAsia="en-US"/>
        </w:rPr>
        <w:tab/>
        <w:t>Климат района континентальный, с ясно выраженными сезонами года.</w:t>
      </w:r>
    </w:p>
    <w:p w:rsidR="00851923" w:rsidRPr="00851923" w:rsidRDefault="00851923" w:rsidP="00851923">
      <w:pPr>
        <w:autoSpaceDE w:val="0"/>
        <w:autoSpaceDN w:val="0"/>
        <w:adjustRightInd w:val="0"/>
        <w:ind w:left="142" w:firstLine="567"/>
        <w:jc w:val="both"/>
        <w:rPr>
          <w:rFonts w:eastAsia="Calibri"/>
          <w:color w:val="000000"/>
          <w:sz w:val="28"/>
          <w:szCs w:val="28"/>
          <w:lang w:eastAsia="en-US"/>
        </w:rPr>
      </w:pPr>
      <w:r w:rsidRPr="00851923">
        <w:rPr>
          <w:rFonts w:eastAsia="Calibri"/>
          <w:color w:val="000000"/>
          <w:sz w:val="28"/>
          <w:szCs w:val="28"/>
          <w:lang w:eastAsia="en-US"/>
        </w:rPr>
        <w:tab/>
        <w:t>Годовая амплитуда колебания температуры воздуха между средними температурами июля (+17,1</w:t>
      </w:r>
      <w:r w:rsidRPr="00851923">
        <w:rPr>
          <w:rFonts w:eastAsia="Calibri"/>
          <w:color w:val="000000"/>
          <w:sz w:val="28"/>
          <w:szCs w:val="28"/>
          <w:vertAlign w:val="superscript"/>
          <w:lang w:eastAsia="en-US"/>
        </w:rPr>
        <w:t>℃</w:t>
      </w:r>
      <w:r w:rsidRPr="00851923">
        <w:rPr>
          <w:rFonts w:eastAsia="Calibri"/>
          <w:color w:val="000000"/>
          <w:sz w:val="28"/>
          <w:szCs w:val="28"/>
          <w:lang w:eastAsia="en-US"/>
        </w:rPr>
        <w:t>) и января (-15,5</w:t>
      </w:r>
      <w:r w:rsidRPr="00851923">
        <w:rPr>
          <w:rFonts w:eastAsia="Calibri"/>
          <w:color w:val="000000"/>
          <w:sz w:val="28"/>
          <w:szCs w:val="28"/>
          <w:vertAlign w:val="superscript"/>
          <w:lang w:eastAsia="en-US"/>
        </w:rPr>
        <w:t>℃</w:t>
      </w:r>
      <w:r w:rsidRPr="00851923">
        <w:rPr>
          <w:rFonts w:eastAsia="Calibri"/>
          <w:color w:val="000000"/>
          <w:sz w:val="28"/>
          <w:szCs w:val="28"/>
          <w:lang w:eastAsia="en-US"/>
        </w:rPr>
        <w:t>) равняется 32,6</w:t>
      </w:r>
      <w:r w:rsidRPr="00851923">
        <w:rPr>
          <w:rFonts w:eastAsia="Calibri"/>
          <w:color w:val="000000"/>
          <w:sz w:val="28"/>
          <w:szCs w:val="28"/>
          <w:vertAlign w:val="superscript"/>
          <w:lang w:eastAsia="en-US"/>
        </w:rPr>
        <w:t>℃</w:t>
      </w:r>
      <w:r w:rsidRPr="00851923">
        <w:rPr>
          <w:rFonts w:eastAsia="Calibri"/>
          <w:color w:val="000000"/>
          <w:sz w:val="28"/>
          <w:szCs w:val="28"/>
          <w:lang w:eastAsia="en-US"/>
        </w:rPr>
        <w:t>.</w:t>
      </w:r>
    </w:p>
    <w:p w:rsidR="00851923" w:rsidRPr="00851923" w:rsidRDefault="00851923" w:rsidP="00851923">
      <w:pPr>
        <w:autoSpaceDE w:val="0"/>
        <w:autoSpaceDN w:val="0"/>
        <w:adjustRightInd w:val="0"/>
        <w:ind w:left="142" w:firstLine="567"/>
        <w:jc w:val="both"/>
        <w:rPr>
          <w:rFonts w:eastAsia="Calibri"/>
          <w:color w:val="000000"/>
          <w:sz w:val="28"/>
          <w:szCs w:val="28"/>
          <w:lang w:eastAsia="en-US"/>
        </w:rPr>
      </w:pPr>
      <w:r w:rsidRPr="00851923">
        <w:rPr>
          <w:rFonts w:eastAsia="Calibri"/>
          <w:color w:val="000000"/>
          <w:sz w:val="28"/>
          <w:szCs w:val="28"/>
          <w:lang w:eastAsia="en-US"/>
        </w:rPr>
        <w:tab/>
        <w:t>Абсолютный температурный максимум в июле достигает +38</w:t>
      </w:r>
      <w:r w:rsidRPr="00851923">
        <w:rPr>
          <w:rFonts w:eastAsia="Calibri"/>
          <w:color w:val="000000"/>
          <w:sz w:val="28"/>
          <w:szCs w:val="28"/>
          <w:vertAlign w:val="superscript"/>
          <w:lang w:eastAsia="en-US"/>
        </w:rPr>
        <w:t>℃</w:t>
      </w:r>
      <w:r w:rsidRPr="00851923">
        <w:rPr>
          <w:rFonts w:eastAsia="Calibri"/>
          <w:color w:val="000000"/>
          <w:sz w:val="28"/>
          <w:szCs w:val="28"/>
          <w:lang w:eastAsia="en-US"/>
        </w:rPr>
        <w:t>, в январе -51</w:t>
      </w:r>
      <w:r w:rsidRPr="00851923">
        <w:rPr>
          <w:rFonts w:eastAsia="Calibri"/>
          <w:color w:val="000000"/>
          <w:sz w:val="28"/>
          <w:szCs w:val="28"/>
          <w:vertAlign w:val="superscript"/>
          <w:lang w:eastAsia="en-US"/>
        </w:rPr>
        <w:t>℃</w:t>
      </w:r>
      <w:r w:rsidRPr="00851923">
        <w:rPr>
          <w:rFonts w:eastAsia="Calibri"/>
          <w:color w:val="000000"/>
          <w:sz w:val="28"/>
          <w:szCs w:val="28"/>
          <w:lang w:eastAsia="en-US"/>
        </w:rPr>
        <w:t>.</w:t>
      </w:r>
    </w:p>
    <w:p w:rsidR="00851923" w:rsidRPr="00851923" w:rsidRDefault="00851923" w:rsidP="00851923">
      <w:pPr>
        <w:autoSpaceDE w:val="0"/>
        <w:autoSpaceDN w:val="0"/>
        <w:adjustRightInd w:val="0"/>
        <w:ind w:left="142" w:firstLine="567"/>
        <w:jc w:val="both"/>
        <w:rPr>
          <w:rFonts w:eastAsia="Calibri"/>
          <w:color w:val="000000"/>
          <w:sz w:val="28"/>
          <w:szCs w:val="28"/>
          <w:lang w:eastAsia="en-US"/>
        </w:rPr>
      </w:pPr>
      <w:r w:rsidRPr="00851923">
        <w:rPr>
          <w:rFonts w:eastAsia="Calibri"/>
          <w:color w:val="000000"/>
          <w:sz w:val="28"/>
          <w:szCs w:val="28"/>
          <w:lang w:eastAsia="en-US"/>
        </w:rPr>
        <w:tab/>
        <w:t>Максимальная глубина промерзания почвы может достигать 180см.</w:t>
      </w:r>
    </w:p>
    <w:p w:rsidR="00851923" w:rsidRPr="00851923" w:rsidRDefault="00851923" w:rsidP="00851923">
      <w:pPr>
        <w:autoSpaceDE w:val="0"/>
        <w:autoSpaceDN w:val="0"/>
        <w:adjustRightInd w:val="0"/>
        <w:ind w:left="142" w:firstLine="567"/>
        <w:jc w:val="both"/>
        <w:rPr>
          <w:rFonts w:eastAsia="Calibri"/>
          <w:color w:val="000000"/>
          <w:sz w:val="28"/>
          <w:szCs w:val="28"/>
          <w:lang w:eastAsia="en-US"/>
        </w:rPr>
      </w:pPr>
      <w:r w:rsidRPr="00851923">
        <w:rPr>
          <w:rFonts w:eastAsia="Calibri"/>
          <w:color w:val="000000"/>
          <w:sz w:val="28"/>
          <w:szCs w:val="28"/>
          <w:lang w:eastAsia="en-US"/>
        </w:rPr>
        <w:lastRenderedPageBreak/>
        <w:tab/>
        <w:t>Первые морозы осенью обычно наступают в середине сентября — начале октября, последние в конце мая, а иногда и в начале июня. Продолжительность безморозного периода в среднем 103 дня.</w:t>
      </w:r>
    </w:p>
    <w:p w:rsidR="00851923" w:rsidRPr="00851923" w:rsidRDefault="00851923" w:rsidP="00851923">
      <w:pPr>
        <w:autoSpaceDE w:val="0"/>
        <w:autoSpaceDN w:val="0"/>
        <w:adjustRightInd w:val="0"/>
        <w:ind w:left="142" w:firstLine="567"/>
        <w:jc w:val="both"/>
        <w:rPr>
          <w:rFonts w:eastAsia="Calibri"/>
          <w:color w:val="000000"/>
          <w:sz w:val="28"/>
          <w:szCs w:val="28"/>
          <w:lang w:eastAsia="en-US"/>
        </w:rPr>
      </w:pPr>
      <w:r w:rsidRPr="00851923">
        <w:rPr>
          <w:rFonts w:eastAsia="Calibri"/>
          <w:color w:val="000000"/>
          <w:sz w:val="28"/>
          <w:szCs w:val="28"/>
          <w:lang w:eastAsia="en-US"/>
        </w:rPr>
        <w:tab/>
        <w:t>Снежный покров устанавливается в конце октября — начале ноября. Высота снежного покрова достигает 118см.</w:t>
      </w:r>
    </w:p>
    <w:p w:rsidR="00851923" w:rsidRPr="00851923" w:rsidRDefault="00851923" w:rsidP="00851923">
      <w:pPr>
        <w:autoSpaceDE w:val="0"/>
        <w:autoSpaceDN w:val="0"/>
        <w:adjustRightInd w:val="0"/>
        <w:ind w:left="142" w:firstLine="567"/>
        <w:jc w:val="both"/>
        <w:rPr>
          <w:rFonts w:eastAsia="Calibri"/>
          <w:color w:val="000000"/>
          <w:sz w:val="28"/>
          <w:szCs w:val="28"/>
          <w:lang w:eastAsia="en-US"/>
        </w:rPr>
      </w:pPr>
      <w:r w:rsidRPr="00851923">
        <w:rPr>
          <w:rFonts w:eastAsia="Calibri"/>
          <w:color w:val="000000"/>
          <w:sz w:val="28"/>
          <w:szCs w:val="28"/>
          <w:lang w:eastAsia="en-US"/>
        </w:rPr>
        <w:tab/>
        <w:t>Таяние снега начинается в конце марта — начале апреля. Продолжительность периода с устойчивым снежным покровом — 150 дней.</w:t>
      </w:r>
    </w:p>
    <w:p w:rsidR="00851923" w:rsidRPr="00851923" w:rsidRDefault="00851923" w:rsidP="00851923">
      <w:pPr>
        <w:autoSpaceDE w:val="0"/>
        <w:autoSpaceDN w:val="0"/>
        <w:adjustRightInd w:val="0"/>
        <w:ind w:left="142" w:firstLine="567"/>
        <w:jc w:val="both"/>
        <w:rPr>
          <w:rFonts w:eastAsia="Calibri"/>
          <w:color w:val="000000"/>
          <w:sz w:val="28"/>
          <w:szCs w:val="28"/>
          <w:lang w:eastAsia="en-US"/>
        </w:rPr>
      </w:pPr>
      <w:r w:rsidRPr="00851923">
        <w:rPr>
          <w:rFonts w:eastAsia="Calibri"/>
          <w:color w:val="000000"/>
          <w:sz w:val="28"/>
          <w:szCs w:val="28"/>
          <w:lang w:eastAsia="en-US"/>
        </w:rPr>
        <w:tab/>
        <w:t>Наибольшая относительная влажность воздуха в октябре — январе — 82,5%, а наименьшая в мае — 63%. Среднегодовая относительная влажность воздуха составляет 76%.</w:t>
      </w:r>
    </w:p>
    <w:p w:rsidR="00851923" w:rsidRPr="00851923" w:rsidRDefault="00851923" w:rsidP="00851923">
      <w:pPr>
        <w:autoSpaceDE w:val="0"/>
        <w:autoSpaceDN w:val="0"/>
        <w:adjustRightInd w:val="0"/>
        <w:ind w:left="142" w:firstLine="567"/>
        <w:jc w:val="both"/>
        <w:rPr>
          <w:rFonts w:eastAsia="Calibri"/>
          <w:color w:val="000000"/>
          <w:sz w:val="28"/>
          <w:szCs w:val="28"/>
          <w:lang w:eastAsia="en-US"/>
        </w:rPr>
      </w:pPr>
      <w:r w:rsidRPr="00851923">
        <w:rPr>
          <w:rFonts w:eastAsia="Calibri"/>
          <w:color w:val="000000"/>
          <w:sz w:val="28"/>
          <w:szCs w:val="28"/>
          <w:lang w:eastAsia="en-US"/>
        </w:rPr>
        <w:tab/>
        <w:t>Продолжительность периода со среднесуточной температурой ниже 0</w:t>
      </w:r>
      <w:r w:rsidRPr="00851923">
        <w:rPr>
          <w:rFonts w:eastAsia="Calibri"/>
          <w:color w:val="000000"/>
          <w:sz w:val="28"/>
          <w:szCs w:val="28"/>
          <w:vertAlign w:val="superscript"/>
          <w:lang w:eastAsia="en-US"/>
        </w:rPr>
        <w:t>℃</w:t>
      </w:r>
      <w:r w:rsidRPr="00851923">
        <w:rPr>
          <w:rFonts w:eastAsia="Calibri"/>
          <w:color w:val="000000"/>
          <w:sz w:val="28"/>
          <w:szCs w:val="28"/>
          <w:lang w:eastAsia="en-US"/>
        </w:rPr>
        <w:t xml:space="preserve"> — 262 дня.</w:t>
      </w:r>
    </w:p>
    <w:p w:rsidR="00851923" w:rsidRPr="00851923" w:rsidRDefault="00851923" w:rsidP="00851923">
      <w:pPr>
        <w:autoSpaceDE w:val="0"/>
        <w:autoSpaceDN w:val="0"/>
        <w:adjustRightInd w:val="0"/>
        <w:ind w:left="142" w:firstLine="567"/>
        <w:jc w:val="both"/>
        <w:rPr>
          <w:rFonts w:eastAsia="Calibri"/>
          <w:color w:val="000000"/>
          <w:sz w:val="28"/>
          <w:szCs w:val="28"/>
          <w:lang w:eastAsia="en-US"/>
        </w:rPr>
      </w:pPr>
      <w:r w:rsidRPr="00851923">
        <w:rPr>
          <w:rFonts w:eastAsia="Calibri"/>
          <w:color w:val="000000"/>
          <w:sz w:val="28"/>
          <w:szCs w:val="28"/>
          <w:lang w:eastAsia="en-US"/>
        </w:rPr>
        <w:tab/>
        <w:t>Господствующими ветрами являются ветры южного и юго–западного направлений со средней скоростью 2,4 — 3,6м/с.</w:t>
      </w:r>
    </w:p>
    <w:p w:rsidR="00851923" w:rsidRDefault="00851923" w:rsidP="00851923">
      <w:pPr>
        <w:autoSpaceDE w:val="0"/>
        <w:autoSpaceDN w:val="0"/>
        <w:adjustRightInd w:val="0"/>
        <w:ind w:left="142" w:firstLine="567"/>
        <w:jc w:val="both"/>
        <w:rPr>
          <w:rFonts w:eastAsia="TimesNewRoman"/>
          <w:sz w:val="28"/>
          <w:szCs w:val="28"/>
        </w:rPr>
      </w:pPr>
    </w:p>
    <w:p w:rsidR="00851923" w:rsidRPr="00851923" w:rsidRDefault="00851923" w:rsidP="00851923">
      <w:pPr>
        <w:autoSpaceDE w:val="0"/>
        <w:autoSpaceDN w:val="0"/>
        <w:adjustRightInd w:val="0"/>
        <w:ind w:left="142" w:firstLine="567"/>
        <w:jc w:val="both"/>
        <w:rPr>
          <w:rFonts w:eastAsia="TimesNewRoman"/>
          <w:b/>
          <w:sz w:val="28"/>
          <w:szCs w:val="28"/>
        </w:rPr>
      </w:pPr>
      <w:r w:rsidRPr="00851923">
        <w:rPr>
          <w:rFonts w:eastAsia="TimesNewRoman"/>
          <w:b/>
          <w:sz w:val="28"/>
          <w:szCs w:val="28"/>
        </w:rPr>
        <w:t xml:space="preserve">Рельеф </w:t>
      </w:r>
    </w:p>
    <w:p w:rsidR="00851923" w:rsidRPr="00851923" w:rsidRDefault="00851923" w:rsidP="00851923">
      <w:pPr>
        <w:autoSpaceDE w:val="0"/>
        <w:autoSpaceDN w:val="0"/>
        <w:adjustRightInd w:val="0"/>
        <w:ind w:left="142" w:firstLine="567"/>
        <w:jc w:val="both"/>
        <w:rPr>
          <w:rFonts w:eastAsia="Calibri"/>
          <w:sz w:val="28"/>
          <w:szCs w:val="28"/>
          <w:lang w:eastAsia="en-US"/>
        </w:rPr>
      </w:pPr>
      <w:r w:rsidRPr="00851923">
        <w:rPr>
          <w:rFonts w:eastAsia="Calibri"/>
          <w:sz w:val="28"/>
          <w:szCs w:val="28"/>
          <w:lang w:eastAsia="en-US"/>
        </w:rPr>
        <w:t>Рельеф представляет собой почти ровную равнину, местами пологоувалистую – на востоке. По условиям рельефа значительная часть территории в целом благоприятна для любого вида строительства.</w:t>
      </w:r>
    </w:p>
    <w:p w:rsidR="00851923" w:rsidRPr="00851923" w:rsidRDefault="00851923" w:rsidP="00851923">
      <w:pPr>
        <w:tabs>
          <w:tab w:val="left" w:pos="0"/>
        </w:tabs>
        <w:ind w:left="142" w:firstLine="567"/>
        <w:jc w:val="both"/>
        <w:rPr>
          <w:sz w:val="28"/>
          <w:szCs w:val="28"/>
        </w:rPr>
      </w:pPr>
    </w:p>
    <w:p w:rsidR="00851923" w:rsidRPr="00851923" w:rsidRDefault="00851923" w:rsidP="00851923">
      <w:pPr>
        <w:autoSpaceDE w:val="0"/>
        <w:autoSpaceDN w:val="0"/>
        <w:adjustRightInd w:val="0"/>
        <w:ind w:left="142" w:firstLine="567"/>
        <w:jc w:val="both"/>
        <w:rPr>
          <w:rFonts w:eastAsia="TimesNewRoman"/>
          <w:b/>
          <w:sz w:val="28"/>
          <w:szCs w:val="28"/>
        </w:rPr>
      </w:pPr>
      <w:r w:rsidRPr="00851923">
        <w:rPr>
          <w:rFonts w:eastAsia="TimesNewRoman"/>
          <w:b/>
          <w:sz w:val="28"/>
          <w:szCs w:val="28"/>
        </w:rPr>
        <w:t xml:space="preserve">Гидрография и гидрологические условия </w:t>
      </w:r>
    </w:p>
    <w:p w:rsidR="00851923" w:rsidRPr="00851923" w:rsidRDefault="00851923" w:rsidP="00851923">
      <w:pPr>
        <w:autoSpaceDE w:val="0"/>
        <w:autoSpaceDN w:val="0"/>
        <w:adjustRightInd w:val="0"/>
        <w:ind w:left="142" w:firstLine="567"/>
        <w:jc w:val="both"/>
        <w:rPr>
          <w:rFonts w:eastAsia="Calibri"/>
          <w:color w:val="000000"/>
          <w:sz w:val="28"/>
          <w:szCs w:val="28"/>
          <w:lang w:eastAsia="en-US"/>
        </w:rPr>
      </w:pPr>
      <w:r w:rsidRPr="00851923">
        <w:rPr>
          <w:rFonts w:eastAsia="Calibri"/>
          <w:color w:val="000000"/>
          <w:sz w:val="28"/>
          <w:szCs w:val="28"/>
          <w:lang w:eastAsia="en-US"/>
        </w:rPr>
        <w:t>Подземные воды на глубине 1,1 — 1,2м. Питание водоносного горизонта осуществляется за счет инфильтрации атмосферных осадков.</w:t>
      </w:r>
    </w:p>
    <w:p w:rsidR="00851923" w:rsidRPr="00851923" w:rsidRDefault="00851923" w:rsidP="00851923">
      <w:pPr>
        <w:autoSpaceDE w:val="0"/>
        <w:autoSpaceDN w:val="0"/>
        <w:adjustRightInd w:val="0"/>
        <w:ind w:left="142" w:firstLine="567"/>
        <w:jc w:val="both"/>
        <w:rPr>
          <w:rFonts w:eastAsia="Calibri"/>
          <w:color w:val="000000"/>
          <w:sz w:val="28"/>
          <w:szCs w:val="28"/>
          <w:lang w:eastAsia="en-US"/>
        </w:rPr>
      </w:pPr>
      <w:r w:rsidRPr="00851923">
        <w:rPr>
          <w:rFonts w:eastAsia="Calibri"/>
          <w:color w:val="000000"/>
          <w:sz w:val="28"/>
          <w:szCs w:val="28"/>
          <w:lang w:eastAsia="en-US"/>
        </w:rPr>
        <w:tab/>
        <w:t>По своему химическому составу воды гидрокарбонатно-кальциевые, с общей минерализацией 0,6г/литр.</w:t>
      </w:r>
    </w:p>
    <w:p w:rsidR="00851923" w:rsidRPr="00851923" w:rsidRDefault="00851923" w:rsidP="00851923">
      <w:pPr>
        <w:autoSpaceDE w:val="0"/>
        <w:autoSpaceDN w:val="0"/>
        <w:adjustRightInd w:val="0"/>
        <w:ind w:left="142" w:firstLine="567"/>
        <w:rPr>
          <w:rFonts w:eastAsia="TimesNewRoman"/>
          <w:color w:val="FF0000"/>
          <w:sz w:val="28"/>
          <w:szCs w:val="28"/>
        </w:rPr>
      </w:pPr>
    </w:p>
    <w:p w:rsidR="00851923" w:rsidRPr="00851923" w:rsidRDefault="00851923" w:rsidP="00851923">
      <w:pPr>
        <w:autoSpaceDE w:val="0"/>
        <w:autoSpaceDN w:val="0"/>
        <w:adjustRightInd w:val="0"/>
        <w:ind w:left="142" w:firstLine="567"/>
        <w:rPr>
          <w:rFonts w:eastAsia="TimesNewRoman"/>
          <w:b/>
          <w:sz w:val="28"/>
          <w:szCs w:val="28"/>
        </w:rPr>
      </w:pPr>
      <w:r w:rsidRPr="00851923">
        <w:rPr>
          <w:rFonts w:eastAsia="TimesNewRoman"/>
          <w:b/>
          <w:sz w:val="28"/>
          <w:szCs w:val="28"/>
        </w:rPr>
        <w:t xml:space="preserve">Геологическое строение </w:t>
      </w:r>
    </w:p>
    <w:p w:rsidR="00851923" w:rsidRPr="00851923" w:rsidRDefault="00851923" w:rsidP="00851923">
      <w:pPr>
        <w:autoSpaceDE w:val="0"/>
        <w:autoSpaceDN w:val="0"/>
        <w:adjustRightInd w:val="0"/>
        <w:ind w:left="142" w:firstLine="567"/>
        <w:jc w:val="both"/>
        <w:rPr>
          <w:rFonts w:eastAsia="Calibri"/>
          <w:color w:val="000000"/>
          <w:sz w:val="28"/>
          <w:szCs w:val="28"/>
          <w:lang w:eastAsia="en-US"/>
        </w:rPr>
      </w:pPr>
      <w:r w:rsidRPr="00851923">
        <w:rPr>
          <w:rFonts w:eastAsia="Calibri"/>
          <w:color w:val="000000"/>
          <w:sz w:val="28"/>
          <w:szCs w:val="28"/>
          <w:lang w:eastAsia="en-US"/>
        </w:rPr>
        <w:t>В геологическом строении территории принимают участие аллювиальные и аллювиально-делювиальные отложения, представленные суглинками, песками, а также озерно-болотные отложения — торфы.</w:t>
      </w:r>
    </w:p>
    <w:p w:rsidR="00851923" w:rsidRPr="00851923" w:rsidRDefault="00851923" w:rsidP="00851923">
      <w:pPr>
        <w:autoSpaceDE w:val="0"/>
        <w:autoSpaceDN w:val="0"/>
        <w:adjustRightInd w:val="0"/>
        <w:ind w:left="142" w:firstLine="567"/>
        <w:jc w:val="both"/>
        <w:rPr>
          <w:rFonts w:eastAsia="Calibri"/>
          <w:color w:val="000000"/>
          <w:sz w:val="28"/>
          <w:szCs w:val="28"/>
          <w:lang w:eastAsia="en-US"/>
        </w:rPr>
      </w:pPr>
      <w:r w:rsidRPr="00851923">
        <w:rPr>
          <w:rFonts w:eastAsia="Calibri"/>
          <w:color w:val="000000"/>
          <w:sz w:val="28"/>
          <w:szCs w:val="28"/>
          <w:lang w:eastAsia="en-US"/>
        </w:rPr>
        <w:t>Сводный геолого-литологический разрез имеет следующий вид (сверху-вниз):</w:t>
      </w:r>
    </w:p>
    <w:p w:rsidR="00851923" w:rsidRPr="00851923" w:rsidRDefault="00851923" w:rsidP="00851923">
      <w:pPr>
        <w:numPr>
          <w:ilvl w:val="0"/>
          <w:numId w:val="19"/>
        </w:numPr>
        <w:autoSpaceDE w:val="0"/>
        <w:autoSpaceDN w:val="0"/>
        <w:adjustRightInd w:val="0"/>
        <w:spacing w:line="276" w:lineRule="auto"/>
        <w:ind w:left="142" w:firstLine="567"/>
        <w:jc w:val="both"/>
        <w:rPr>
          <w:rFonts w:eastAsia="Calibri"/>
          <w:color w:val="000000"/>
          <w:sz w:val="28"/>
          <w:szCs w:val="28"/>
          <w:lang w:eastAsia="en-US"/>
        </w:rPr>
      </w:pPr>
      <w:r w:rsidRPr="00851923">
        <w:rPr>
          <w:rFonts w:eastAsia="Calibri"/>
          <w:color w:val="000000"/>
          <w:sz w:val="28"/>
          <w:szCs w:val="28"/>
          <w:lang w:eastAsia="en-US"/>
        </w:rPr>
        <w:t xml:space="preserve">почвенно-растительный слой — чернозем; </w:t>
      </w:r>
    </w:p>
    <w:p w:rsidR="00851923" w:rsidRPr="00851923" w:rsidRDefault="00851923" w:rsidP="00851923">
      <w:pPr>
        <w:numPr>
          <w:ilvl w:val="0"/>
          <w:numId w:val="19"/>
        </w:numPr>
        <w:autoSpaceDE w:val="0"/>
        <w:autoSpaceDN w:val="0"/>
        <w:adjustRightInd w:val="0"/>
        <w:spacing w:line="276" w:lineRule="auto"/>
        <w:ind w:left="142" w:firstLine="567"/>
        <w:jc w:val="both"/>
        <w:rPr>
          <w:rFonts w:eastAsia="Calibri"/>
          <w:color w:val="000000"/>
          <w:sz w:val="28"/>
          <w:szCs w:val="28"/>
          <w:lang w:eastAsia="en-US"/>
        </w:rPr>
      </w:pPr>
      <w:r w:rsidRPr="00851923">
        <w:rPr>
          <w:rFonts w:eastAsia="Calibri"/>
          <w:color w:val="000000"/>
          <w:sz w:val="28"/>
          <w:szCs w:val="28"/>
          <w:lang w:eastAsia="en-US"/>
        </w:rPr>
        <w:t xml:space="preserve">суглинок светло-коричневый, мягко-текучепластичный; </w:t>
      </w:r>
    </w:p>
    <w:p w:rsidR="00851923" w:rsidRPr="00851923" w:rsidRDefault="00851923" w:rsidP="00851923">
      <w:pPr>
        <w:numPr>
          <w:ilvl w:val="0"/>
          <w:numId w:val="19"/>
        </w:numPr>
        <w:autoSpaceDE w:val="0"/>
        <w:autoSpaceDN w:val="0"/>
        <w:adjustRightInd w:val="0"/>
        <w:spacing w:line="276" w:lineRule="auto"/>
        <w:ind w:left="142" w:firstLine="567"/>
        <w:jc w:val="both"/>
        <w:rPr>
          <w:rFonts w:eastAsia="Calibri"/>
          <w:color w:val="000000"/>
          <w:sz w:val="28"/>
          <w:szCs w:val="28"/>
          <w:lang w:eastAsia="en-US"/>
        </w:rPr>
      </w:pPr>
      <w:r w:rsidRPr="00851923">
        <w:rPr>
          <w:rFonts w:eastAsia="Calibri"/>
          <w:color w:val="000000"/>
          <w:sz w:val="28"/>
          <w:szCs w:val="28"/>
          <w:lang w:eastAsia="en-US"/>
        </w:rPr>
        <w:t xml:space="preserve">песок речной, промытый, мелкой и средней крупности; </w:t>
      </w:r>
    </w:p>
    <w:p w:rsidR="00851923" w:rsidRPr="00851923" w:rsidRDefault="00851923" w:rsidP="00851923">
      <w:pPr>
        <w:numPr>
          <w:ilvl w:val="0"/>
          <w:numId w:val="19"/>
        </w:numPr>
        <w:autoSpaceDE w:val="0"/>
        <w:autoSpaceDN w:val="0"/>
        <w:adjustRightInd w:val="0"/>
        <w:spacing w:line="276" w:lineRule="auto"/>
        <w:ind w:left="142" w:firstLine="567"/>
        <w:jc w:val="both"/>
        <w:rPr>
          <w:rFonts w:eastAsia="Calibri"/>
          <w:color w:val="000000"/>
          <w:sz w:val="28"/>
          <w:szCs w:val="28"/>
          <w:lang w:eastAsia="en-US"/>
        </w:rPr>
      </w:pPr>
      <w:r w:rsidRPr="00851923">
        <w:rPr>
          <w:rFonts w:eastAsia="Calibri"/>
          <w:color w:val="000000"/>
          <w:sz w:val="28"/>
          <w:szCs w:val="28"/>
          <w:lang w:eastAsia="en-US"/>
        </w:rPr>
        <w:t>глина серо-коричневого цвета, мягкопластичной консистенции, иловатая, вязкая.</w:t>
      </w:r>
    </w:p>
    <w:p w:rsidR="00851923" w:rsidRPr="00851923" w:rsidRDefault="00851923" w:rsidP="00851923">
      <w:pPr>
        <w:ind w:left="142" w:right="311" w:firstLine="567"/>
        <w:jc w:val="both"/>
        <w:rPr>
          <w:sz w:val="28"/>
          <w:szCs w:val="28"/>
        </w:rPr>
      </w:pPr>
    </w:p>
    <w:p w:rsidR="00851923" w:rsidRPr="00851923" w:rsidRDefault="00851923" w:rsidP="00851923">
      <w:pPr>
        <w:autoSpaceDE w:val="0"/>
        <w:autoSpaceDN w:val="0"/>
        <w:adjustRightInd w:val="0"/>
        <w:ind w:left="142" w:firstLine="567"/>
        <w:rPr>
          <w:rFonts w:eastAsia="TimesNewRoman"/>
          <w:b/>
          <w:sz w:val="28"/>
          <w:szCs w:val="28"/>
        </w:rPr>
      </w:pPr>
      <w:r w:rsidRPr="00851923">
        <w:rPr>
          <w:rFonts w:eastAsia="TimesNewRoman"/>
          <w:b/>
          <w:sz w:val="28"/>
          <w:szCs w:val="28"/>
        </w:rPr>
        <w:t xml:space="preserve">Почвы </w:t>
      </w:r>
    </w:p>
    <w:p w:rsidR="00851923" w:rsidRPr="00851923" w:rsidRDefault="00851923" w:rsidP="00851923">
      <w:pPr>
        <w:autoSpaceDE w:val="0"/>
        <w:autoSpaceDN w:val="0"/>
        <w:adjustRightInd w:val="0"/>
        <w:ind w:left="142" w:firstLine="567"/>
        <w:jc w:val="both"/>
        <w:rPr>
          <w:rFonts w:eastAsia="Calibri"/>
          <w:color w:val="000000"/>
          <w:sz w:val="28"/>
          <w:szCs w:val="28"/>
          <w:lang w:eastAsia="en-US"/>
        </w:rPr>
      </w:pPr>
      <w:r w:rsidRPr="00851923">
        <w:rPr>
          <w:rFonts w:eastAsia="Calibri"/>
          <w:color w:val="000000"/>
          <w:sz w:val="28"/>
          <w:szCs w:val="28"/>
          <w:lang w:eastAsia="en-US"/>
        </w:rPr>
        <w:t xml:space="preserve">В структуре почвенного покрова преобладают серые и светло-серые лесные почвы, оподзоленные и выщелоченные черноземы. Сельскохозяйственное использование земель, особенно в качестве пашни и пастбищ, приводит к негативным изменениям почв, обуславливает их деградацию и снижает их плодородие. Из всех негативных явлений наибольшее распространение на пахотных и пастбищных угодьях имеют процессы эрозии и оврагообразования. </w:t>
      </w:r>
    </w:p>
    <w:p w:rsidR="00851923" w:rsidRPr="00851923" w:rsidRDefault="00851923" w:rsidP="00851923">
      <w:pPr>
        <w:autoSpaceDE w:val="0"/>
        <w:autoSpaceDN w:val="0"/>
        <w:adjustRightInd w:val="0"/>
        <w:ind w:left="142" w:firstLine="567"/>
        <w:jc w:val="both"/>
        <w:rPr>
          <w:rFonts w:eastAsia="TimesNewRoman"/>
          <w:b/>
          <w:sz w:val="28"/>
          <w:szCs w:val="28"/>
        </w:rPr>
      </w:pPr>
      <w:r w:rsidRPr="00851923">
        <w:rPr>
          <w:rFonts w:eastAsia="TimesNewRoman"/>
          <w:b/>
          <w:sz w:val="28"/>
          <w:szCs w:val="28"/>
        </w:rPr>
        <w:lastRenderedPageBreak/>
        <w:t xml:space="preserve">Лесные ресурсы </w:t>
      </w:r>
    </w:p>
    <w:p w:rsidR="00851923" w:rsidRPr="00851923" w:rsidRDefault="00851923" w:rsidP="00851923">
      <w:pPr>
        <w:autoSpaceDE w:val="0"/>
        <w:autoSpaceDN w:val="0"/>
        <w:adjustRightInd w:val="0"/>
        <w:ind w:left="142" w:firstLine="567"/>
        <w:jc w:val="both"/>
        <w:rPr>
          <w:rFonts w:eastAsia="Calibri"/>
          <w:color w:val="000000"/>
          <w:sz w:val="28"/>
          <w:szCs w:val="28"/>
          <w:lang w:eastAsia="en-US"/>
        </w:rPr>
      </w:pPr>
      <w:r w:rsidRPr="00851923">
        <w:rPr>
          <w:rFonts w:eastAsia="Calibri"/>
          <w:color w:val="000000"/>
          <w:sz w:val="28"/>
          <w:szCs w:val="28"/>
          <w:lang w:eastAsia="en-US"/>
        </w:rPr>
        <w:t>Сельское поселение расположено в северной подзоне лесостепной зоны. Основные площади сельского поселения заняты землями сельскохозяйственного назначения. Леса занимают около 3% площади сельского поселения. Несмотря на небольшую площадь, состав лесов разнообразен. Преобладают хвойные породы, занимающие большую часть покрытой лесом площади. Значительные территории занимают мягкие лиственные породы, и кустарники.</w:t>
      </w:r>
    </w:p>
    <w:p w:rsidR="00851923" w:rsidRPr="00851923" w:rsidRDefault="00851923" w:rsidP="002844A4">
      <w:pPr>
        <w:ind w:left="284" w:right="260" w:firstLine="425"/>
        <w:jc w:val="center"/>
        <w:rPr>
          <w:b/>
          <w:sz w:val="28"/>
          <w:szCs w:val="28"/>
        </w:rPr>
      </w:pPr>
    </w:p>
    <w:p w:rsidR="00851923" w:rsidRPr="00851923" w:rsidRDefault="00851923" w:rsidP="00851923">
      <w:pPr>
        <w:autoSpaceDE w:val="0"/>
        <w:autoSpaceDN w:val="0"/>
        <w:adjustRightInd w:val="0"/>
        <w:ind w:left="142" w:firstLine="567"/>
        <w:jc w:val="both"/>
        <w:rPr>
          <w:rFonts w:eastAsia="TimesNewRoman"/>
          <w:b/>
          <w:sz w:val="28"/>
          <w:szCs w:val="28"/>
        </w:rPr>
      </w:pPr>
      <w:r w:rsidRPr="00851923">
        <w:rPr>
          <w:rFonts w:eastAsia="TimesNewRoman"/>
          <w:b/>
          <w:sz w:val="28"/>
          <w:szCs w:val="28"/>
        </w:rPr>
        <w:t>Инженерная подготовка территории</w:t>
      </w:r>
    </w:p>
    <w:p w:rsidR="00851923" w:rsidRPr="00851923" w:rsidRDefault="00851923" w:rsidP="00851923">
      <w:pPr>
        <w:autoSpaceDE w:val="0"/>
        <w:autoSpaceDN w:val="0"/>
        <w:adjustRightInd w:val="0"/>
        <w:ind w:left="142" w:firstLine="567"/>
        <w:jc w:val="both"/>
        <w:rPr>
          <w:rFonts w:eastAsia="Calibri"/>
          <w:color w:val="000000"/>
          <w:sz w:val="28"/>
          <w:szCs w:val="28"/>
          <w:lang w:eastAsia="en-US"/>
        </w:rPr>
      </w:pPr>
      <w:r w:rsidRPr="00851923">
        <w:rPr>
          <w:rFonts w:eastAsia="Calibri"/>
          <w:color w:val="000000"/>
          <w:sz w:val="28"/>
          <w:szCs w:val="28"/>
          <w:lang w:eastAsia="en-US"/>
        </w:rPr>
        <w:t>Значительная часть территории сельского поселения характеризуется благоприятными инженерно-строительными условиями. Исключение составляют площади с развитием оврагов, с близким залеганием уровня грунтовых вод, наличие подтопления и заболачивания.</w:t>
      </w:r>
    </w:p>
    <w:p w:rsidR="00851923" w:rsidRPr="00851923" w:rsidRDefault="00851923" w:rsidP="00851923">
      <w:pPr>
        <w:autoSpaceDE w:val="0"/>
        <w:autoSpaceDN w:val="0"/>
        <w:adjustRightInd w:val="0"/>
        <w:ind w:left="142" w:firstLine="567"/>
        <w:jc w:val="both"/>
        <w:rPr>
          <w:rFonts w:eastAsia="Calibri"/>
          <w:color w:val="000000"/>
          <w:sz w:val="28"/>
          <w:szCs w:val="28"/>
          <w:lang w:eastAsia="en-US"/>
        </w:rPr>
      </w:pPr>
      <w:r w:rsidRPr="00851923">
        <w:rPr>
          <w:rFonts w:eastAsia="Calibri"/>
          <w:color w:val="000000"/>
          <w:sz w:val="28"/>
          <w:szCs w:val="28"/>
          <w:lang w:eastAsia="en-US"/>
        </w:rPr>
        <w:t>Овраги наибольшее развитие имеют в юго-восточной части сельского поселения, где приурочены в основном к водораздельным склонам. Длина оврагов 0,5-1,5км, ширина 1-2м в верховье и 10-15м в устье при глубине соответственно 0,2-0,5м и 3-5м, реже более.</w:t>
      </w:r>
    </w:p>
    <w:p w:rsidR="00851923" w:rsidRPr="00851923" w:rsidRDefault="00851923" w:rsidP="00851923">
      <w:pPr>
        <w:autoSpaceDE w:val="0"/>
        <w:autoSpaceDN w:val="0"/>
        <w:adjustRightInd w:val="0"/>
        <w:ind w:left="142" w:firstLine="567"/>
        <w:jc w:val="both"/>
        <w:rPr>
          <w:rFonts w:eastAsia="Calibri"/>
          <w:color w:val="000000"/>
          <w:sz w:val="28"/>
          <w:szCs w:val="28"/>
          <w:lang w:eastAsia="en-US"/>
        </w:rPr>
      </w:pPr>
      <w:r w:rsidRPr="00851923">
        <w:rPr>
          <w:rFonts w:eastAsia="Calibri"/>
          <w:color w:val="000000"/>
          <w:sz w:val="28"/>
          <w:szCs w:val="28"/>
          <w:lang w:eastAsia="en-US"/>
        </w:rPr>
        <w:t>Большинство оврагов имеет растущие вершины, иногда развитую сеть отвертков.</w:t>
      </w:r>
    </w:p>
    <w:p w:rsidR="00851923" w:rsidRPr="00851923" w:rsidRDefault="00851923" w:rsidP="00851923">
      <w:pPr>
        <w:autoSpaceDE w:val="0"/>
        <w:autoSpaceDN w:val="0"/>
        <w:adjustRightInd w:val="0"/>
        <w:ind w:left="142" w:firstLine="567"/>
        <w:jc w:val="both"/>
        <w:rPr>
          <w:rFonts w:eastAsia="Calibri"/>
          <w:color w:val="000000"/>
          <w:sz w:val="28"/>
          <w:szCs w:val="28"/>
          <w:lang w:eastAsia="en-US"/>
        </w:rPr>
      </w:pPr>
      <w:r w:rsidRPr="00851923">
        <w:rPr>
          <w:rFonts w:eastAsia="Calibri"/>
          <w:color w:val="000000"/>
          <w:sz w:val="28"/>
          <w:szCs w:val="28"/>
          <w:lang w:eastAsia="en-US"/>
        </w:rPr>
        <w:t xml:space="preserve">Территории с развитием оврагов, с грунтовыми водами до </w:t>
      </w:r>
      <w:smartTag w:uri="urn:schemas-microsoft-com:office:smarttags" w:element="metricconverter">
        <w:smartTagPr>
          <w:attr w:name="ProductID" w:val="2 м"/>
        </w:smartTagPr>
        <w:r w:rsidRPr="00851923">
          <w:rPr>
            <w:rFonts w:eastAsia="Calibri"/>
            <w:color w:val="000000"/>
            <w:sz w:val="28"/>
            <w:szCs w:val="28"/>
            <w:lang w:eastAsia="en-US"/>
          </w:rPr>
          <w:t>2 м</w:t>
        </w:r>
      </w:smartTag>
      <w:r w:rsidRPr="00851923">
        <w:rPr>
          <w:rFonts w:eastAsia="Calibri"/>
          <w:color w:val="000000"/>
          <w:sz w:val="28"/>
          <w:szCs w:val="28"/>
          <w:lang w:eastAsia="en-US"/>
        </w:rPr>
        <w:t xml:space="preserve"> в условиях подтопления относятся к неблагоприятным для строительства. Освоение таких территорий потребует проведения соответствующих мероприятий по инженерной подготовке. </w:t>
      </w:r>
    </w:p>
    <w:p w:rsidR="00851923" w:rsidRPr="00851923" w:rsidRDefault="00851923" w:rsidP="00851923">
      <w:pPr>
        <w:autoSpaceDE w:val="0"/>
        <w:autoSpaceDN w:val="0"/>
        <w:adjustRightInd w:val="0"/>
        <w:ind w:left="142" w:firstLine="567"/>
        <w:jc w:val="both"/>
        <w:rPr>
          <w:rFonts w:eastAsia="Calibri"/>
          <w:iCs/>
          <w:color w:val="000000"/>
          <w:sz w:val="28"/>
          <w:szCs w:val="28"/>
          <w:lang w:eastAsia="en-US"/>
        </w:rPr>
      </w:pPr>
      <w:r w:rsidRPr="00851923">
        <w:rPr>
          <w:rFonts w:eastAsia="Calibri"/>
          <w:iCs/>
          <w:color w:val="000000"/>
          <w:sz w:val="28"/>
          <w:szCs w:val="28"/>
          <w:lang w:eastAsia="en-US"/>
        </w:rPr>
        <w:t>Инженерная подготовка</w:t>
      </w:r>
      <w:r w:rsidRPr="00851923">
        <w:rPr>
          <w:rFonts w:eastAsia="Calibri"/>
          <w:color w:val="000000"/>
          <w:sz w:val="28"/>
          <w:szCs w:val="28"/>
          <w:lang w:eastAsia="en-US"/>
        </w:rPr>
        <w:t xml:space="preserve"> представляет собой комплекс мероприятий, обеспечивающих создание благоприятных условий для строительства и эксплуатации населенных мест, размещения и возведения зданий, прокладки улиц, инженерных сетей и других элементов градостроительства, с обязательным учетом экологических требований. </w:t>
      </w:r>
      <w:r w:rsidRPr="00851923">
        <w:rPr>
          <w:rFonts w:eastAsia="Calibri"/>
          <w:iCs/>
          <w:color w:val="000000"/>
          <w:sz w:val="28"/>
          <w:szCs w:val="28"/>
          <w:lang w:eastAsia="en-US"/>
        </w:rPr>
        <w:tab/>
      </w:r>
    </w:p>
    <w:p w:rsidR="00851923" w:rsidRPr="00851923" w:rsidRDefault="00851923" w:rsidP="00851923">
      <w:pPr>
        <w:autoSpaceDE w:val="0"/>
        <w:autoSpaceDN w:val="0"/>
        <w:adjustRightInd w:val="0"/>
        <w:ind w:left="142" w:firstLine="567"/>
        <w:jc w:val="both"/>
        <w:rPr>
          <w:rFonts w:eastAsia="Calibri"/>
          <w:color w:val="000000"/>
          <w:sz w:val="28"/>
          <w:szCs w:val="28"/>
          <w:lang w:eastAsia="en-US"/>
        </w:rPr>
      </w:pPr>
      <w:r w:rsidRPr="00851923">
        <w:rPr>
          <w:rFonts w:eastAsia="Calibri"/>
          <w:color w:val="000000"/>
          <w:sz w:val="28"/>
          <w:szCs w:val="28"/>
          <w:u w:val="single"/>
          <w:lang w:eastAsia="en-US"/>
        </w:rPr>
        <w:t>Защита от затопления паводками.</w:t>
      </w:r>
      <w:r w:rsidRPr="00851923">
        <w:rPr>
          <w:rFonts w:eastAsia="Calibri"/>
          <w:color w:val="000000"/>
          <w:sz w:val="28"/>
          <w:szCs w:val="28"/>
          <w:lang w:eastAsia="en-US"/>
        </w:rPr>
        <w:t xml:space="preserve"> </w:t>
      </w:r>
    </w:p>
    <w:p w:rsidR="00823A83" w:rsidRPr="0049170F" w:rsidRDefault="00823A83" w:rsidP="00823A83">
      <w:pPr>
        <w:autoSpaceDE w:val="0"/>
        <w:autoSpaceDN w:val="0"/>
        <w:adjustRightInd w:val="0"/>
        <w:ind w:left="142" w:firstLine="567"/>
        <w:jc w:val="both"/>
        <w:rPr>
          <w:rFonts w:eastAsia="Calibri"/>
          <w:bCs/>
          <w:color w:val="000000"/>
          <w:sz w:val="28"/>
          <w:szCs w:val="28"/>
          <w:shd w:val="clear" w:color="auto" w:fill="FFFFFF"/>
          <w:lang w:eastAsia="en-US"/>
        </w:rPr>
      </w:pPr>
      <w:r w:rsidRPr="0049170F">
        <w:rPr>
          <w:rFonts w:eastAsia="Calibri"/>
          <w:bCs/>
          <w:color w:val="000000"/>
          <w:sz w:val="28"/>
          <w:szCs w:val="28"/>
          <w:shd w:val="clear" w:color="auto" w:fill="FFFFFF"/>
          <w:lang w:eastAsia="en-US"/>
        </w:rPr>
        <w:t>При необходимости градостроительная деятельность может осуществляться с учетом необходимости обязательного проведения инженерной подготовки территории от паводковых вод, ветрового нагона воды и подтопления грунтовыми водами путем подсыпки (намыва) или обвалования грунтом, при этом предлагается:</w:t>
      </w:r>
    </w:p>
    <w:p w:rsidR="00823A83" w:rsidRPr="0049170F" w:rsidRDefault="00823A83" w:rsidP="00823A83">
      <w:pPr>
        <w:autoSpaceDE w:val="0"/>
        <w:autoSpaceDN w:val="0"/>
        <w:adjustRightInd w:val="0"/>
        <w:ind w:left="142" w:firstLine="567"/>
        <w:jc w:val="both"/>
        <w:rPr>
          <w:rFonts w:eastAsia="Calibri"/>
          <w:bCs/>
          <w:color w:val="000000"/>
          <w:sz w:val="28"/>
          <w:szCs w:val="28"/>
          <w:shd w:val="clear" w:color="auto" w:fill="FFFFFF"/>
          <w:lang w:eastAsia="en-US"/>
        </w:rPr>
      </w:pPr>
      <w:r w:rsidRPr="0049170F">
        <w:rPr>
          <w:rFonts w:eastAsia="Calibri"/>
          <w:bCs/>
          <w:color w:val="000000"/>
          <w:sz w:val="28"/>
          <w:szCs w:val="28"/>
          <w:shd w:val="clear" w:color="auto" w:fill="FFFFFF"/>
          <w:lang w:eastAsia="en-US"/>
        </w:rPr>
        <w:t>- вынос малоценных участков индивидуальной застройки с высокой степенью износа в крупных населенных пунктах, попадающих в подтапливаемую зону;</w:t>
      </w:r>
    </w:p>
    <w:p w:rsidR="00823A83" w:rsidRPr="0049170F" w:rsidRDefault="00823A83" w:rsidP="00823A83">
      <w:pPr>
        <w:autoSpaceDE w:val="0"/>
        <w:autoSpaceDN w:val="0"/>
        <w:adjustRightInd w:val="0"/>
        <w:ind w:left="142" w:firstLine="567"/>
        <w:jc w:val="both"/>
        <w:rPr>
          <w:rFonts w:eastAsia="Calibri"/>
          <w:bCs/>
          <w:color w:val="000000"/>
          <w:sz w:val="28"/>
          <w:szCs w:val="28"/>
          <w:shd w:val="clear" w:color="auto" w:fill="FFFFFF"/>
          <w:lang w:eastAsia="en-US"/>
        </w:rPr>
      </w:pPr>
      <w:r w:rsidRPr="0049170F">
        <w:rPr>
          <w:rFonts w:eastAsia="Calibri"/>
          <w:bCs/>
          <w:color w:val="000000"/>
          <w:sz w:val="28"/>
          <w:szCs w:val="28"/>
          <w:shd w:val="clear" w:color="auto" w:fill="FFFFFF"/>
          <w:lang w:eastAsia="en-US"/>
        </w:rPr>
        <w:t xml:space="preserve">- организация системы водорегулирования; </w:t>
      </w:r>
    </w:p>
    <w:p w:rsidR="00823A83" w:rsidRPr="0049170F" w:rsidRDefault="00823A83" w:rsidP="00823A83">
      <w:pPr>
        <w:autoSpaceDE w:val="0"/>
        <w:autoSpaceDN w:val="0"/>
        <w:adjustRightInd w:val="0"/>
        <w:ind w:left="142" w:firstLine="567"/>
        <w:jc w:val="both"/>
        <w:rPr>
          <w:rFonts w:eastAsia="Calibri"/>
          <w:bCs/>
          <w:color w:val="000000"/>
          <w:sz w:val="28"/>
          <w:szCs w:val="28"/>
          <w:shd w:val="clear" w:color="auto" w:fill="FFFFFF"/>
          <w:lang w:eastAsia="en-US"/>
        </w:rPr>
      </w:pPr>
      <w:r w:rsidRPr="0049170F">
        <w:rPr>
          <w:rFonts w:eastAsia="Calibri"/>
          <w:bCs/>
          <w:color w:val="000000"/>
          <w:sz w:val="28"/>
          <w:szCs w:val="28"/>
          <w:shd w:val="clear" w:color="auto" w:fill="FFFFFF"/>
          <w:lang w:eastAsia="en-US"/>
        </w:rPr>
        <w:t>- гидронамыв и подсыпка территорий населённых пунктов;</w:t>
      </w:r>
    </w:p>
    <w:p w:rsidR="00823A83" w:rsidRPr="0049170F" w:rsidRDefault="00823A83" w:rsidP="00823A83">
      <w:pPr>
        <w:autoSpaceDE w:val="0"/>
        <w:autoSpaceDN w:val="0"/>
        <w:adjustRightInd w:val="0"/>
        <w:ind w:left="142" w:firstLine="567"/>
        <w:jc w:val="both"/>
        <w:rPr>
          <w:rFonts w:eastAsia="Calibri"/>
          <w:bCs/>
          <w:color w:val="000000"/>
          <w:sz w:val="28"/>
          <w:szCs w:val="28"/>
          <w:shd w:val="clear" w:color="auto" w:fill="FFFFFF"/>
          <w:lang w:eastAsia="en-US"/>
        </w:rPr>
      </w:pPr>
      <w:r w:rsidRPr="0049170F">
        <w:rPr>
          <w:rFonts w:eastAsia="Calibri"/>
          <w:bCs/>
          <w:color w:val="000000"/>
          <w:sz w:val="28"/>
          <w:szCs w:val="28"/>
          <w:shd w:val="clear" w:color="auto" w:fill="FFFFFF"/>
          <w:lang w:eastAsia="en-US"/>
        </w:rPr>
        <w:t>- принимать отметку бровки подсыпанной территории не менее чем на 0,5</w:t>
      </w:r>
      <w:r w:rsidR="009D16D4">
        <w:rPr>
          <w:rFonts w:eastAsia="Calibri"/>
          <w:bCs/>
          <w:color w:val="000000"/>
          <w:sz w:val="28"/>
          <w:szCs w:val="28"/>
          <w:shd w:val="clear" w:color="auto" w:fill="FFFFFF"/>
          <w:lang w:eastAsia="en-US"/>
        </w:rPr>
        <w:t xml:space="preserve"> м выше рас</w:t>
      </w:r>
      <w:r w:rsidRPr="0049170F">
        <w:rPr>
          <w:rFonts w:eastAsia="Calibri"/>
          <w:bCs/>
          <w:color w:val="000000"/>
          <w:sz w:val="28"/>
          <w:szCs w:val="28"/>
          <w:shd w:val="clear" w:color="auto" w:fill="FFFFFF"/>
          <w:lang w:eastAsia="en-US"/>
        </w:rPr>
        <w:t>четного горизонта высоких вод с учетом высоты волны при ветровом нагоне;</w:t>
      </w:r>
    </w:p>
    <w:p w:rsidR="00823A83" w:rsidRPr="0049170F" w:rsidRDefault="00823A83" w:rsidP="00823A83">
      <w:pPr>
        <w:autoSpaceDE w:val="0"/>
        <w:autoSpaceDN w:val="0"/>
        <w:adjustRightInd w:val="0"/>
        <w:ind w:left="142" w:firstLine="567"/>
        <w:jc w:val="both"/>
        <w:rPr>
          <w:rFonts w:eastAsia="Calibri"/>
          <w:bCs/>
          <w:color w:val="000000"/>
          <w:sz w:val="28"/>
          <w:szCs w:val="28"/>
          <w:shd w:val="clear" w:color="auto" w:fill="FFFFFF"/>
          <w:lang w:eastAsia="en-US"/>
        </w:rPr>
      </w:pPr>
      <w:r w:rsidRPr="0049170F">
        <w:rPr>
          <w:rFonts w:eastAsia="Calibri"/>
          <w:bCs/>
          <w:color w:val="000000"/>
          <w:sz w:val="28"/>
          <w:szCs w:val="28"/>
          <w:shd w:val="clear" w:color="auto" w:fill="FFFFFF"/>
          <w:lang w:eastAsia="en-US"/>
        </w:rPr>
        <w:t xml:space="preserve">- устанавливать превышение гребня дамбы обвалования над расчетным уровнем в </w:t>
      </w:r>
      <w:r w:rsidR="00906D25" w:rsidRPr="0049170F">
        <w:rPr>
          <w:rFonts w:eastAsia="Calibri"/>
          <w:bCs/>
          <w:color w:val="000000"/>
          <w:sz w:val="28"/>
          <w:szCs w:val="28"/>
          <w:shd w:val="clear" w:color="auto" w:fill="FFFFFF"/>
          <w:lang w:eastAsia="en-US"/>
        </w:rPr>
        <w:t>зависимости</w:t>
      </w:r>
      <w:r w:rsidRPr="0049170F">
        <w:rPr>
          <w:rFonts w:eastAsia="Calibri"/>
          <w:bCs/>
          <w:color w:val="000000"/>
          <w:sz w:val="28"/>
          <w:szCs w:val="28"/>
          <w:shd w:val="clear" w:color="auto" w:fill="FFFFFF"/>
          <w:lang w:eastAsia="en-US"/>
        </w:rPr>
        <w:t xml:space="preserve"> от класса сооружений согласно действующим нормативам;</w:t>
      </w:r>
    </w:p>
    <w:p w:rsidR="00823A83" w:rsidRPr="00851923" w:rsidRDefault="00823A83" w:rsidP="00823A83">
      <w:pPr>
        <w:autoSpaceDE w:val="0"/>
        <w:autoSpaceDN w:val="0"/>
        <w:adjustRightInd w:val="0"/>
        <w:ind w:left="142" w:firstLine="567"/>
        <w:jc w:val="both"/>
        <w:rPr>
          <w:rFonts w:eastAsia="Calibri"/>
          <w:bCs/>
          <w:color w:val="000000"/>
          <w:sz w:val="28"/>
          <w:szCs w:val="28"/>
          <w:shd w:val="clear" w:color="auto" w:fill="FFFFFF"/>
          <w:lang w:eastAsia="en-US"/>
        </w:rPr>
      </w:pPr>
      <w:r w:rsidRPr="0049170F">
        <w:rPr>
          <w:rFonts w:eastAsia="Calibri"/>
          <w:bCs/>
          <w:color w:val="000000"/>
          <w:sz w:val="28"/>
          <w:szCs w:val="28"/>
          <w:shd w:val="clear" w:color="auto" w:fill="FFFFFF"/>
          <w:lang w:eastAsia="en-US"/>
        </w:rPr>
        <w:t>- расчистка русел водотоков в границах населённых пунктов.</w:t>
      </w:r>
    </w:p>
    <w:p w:rsidR="00823A83" w:rsidRDefault="00823A83" w:rsidP="00851923">
      <w:pPr>
        <w:autoSpaceDE w:val="0"/>
        <w:autoSpaceDN w:val="0"/>
        <w:adjustRightInd w:val="0"/>
        <w:ind w:left="142" w:firstLine="567"/>
        <w:jc w:val="both"/>
        <w:rPr>
          <w:rFonts w:eastAsia="Calibri"/>
          <w:color w:val="000000"/>
          <w:sz w:val="28"/>
          <w:szCs w:val="28"/>
          <w:u w:val="single"/>
          <w:lang w:eastAsia="en-US"/>
        </w:rPr>
      </w:pPr>
    </w:p>
    <w:p w:rsidR="009D16D4" w:rsidRDefault="009D16D4" w:rsidP="00851923">
      <w:pPr>
        <w:autoSpaceDE w:val="0"/>
        <w:autoSpaceDN w:val="0"/>
        <w:adjustRightInd w:val="0"/>
        <w:ind w:left="142" w:firstLine="567"/>
        <w:jc w:val="both"/>
        <w:rPr>
          <w:rFonts w:eastAsia="Calibri"/>
          <w:color w:val="000000"/>
          <w:sz w:val="28"/>
          <w:szCs w:val="28"/>
          <w:u w:val="single"/>
          <w:lang w:eastAsia="en-US"/>
        </w:rPr>
      </w:pPr>
    </w:p>
    <w:p w:rsidR="00851923" w:rsidRPr="00851923" w:rsidRDefault="00851923" w:rsidP="00851923">
      <w:pPr>
        <w:autoSpaceDE w:val="0"/>
        <w:autoSpaceDN w:val="0"/>
        <w:adjustRightInd w:val="0"/>
        <w:ind w:left="142" w:firstLine="567"/>
        <w:jc w:val="both"/>
        <w:rPr>
          <w:rFonts w:eastAsia="Calibri"/>
          <w:color w:val="000000"/>
          <w:sz w:val="28"/>
          <w:szCs w:val="28"/>
          <w:u w:val="single"/>
          <w:lang w:eastAsia="en-US"/>
        </w:rPr>
      </w:pPr>
      <w:r w:rsidRPr="00851923">
        <w:rPr>
          <w:rFonts w:eastAsia="Calibri"/>
          <w:color w:val="000000"/>
          <w:sz w:val="28"/>
          <w:szCs w:val="28"/>
          <w:u w:val="single"/>
          <w:lang w:eastAsia="en-US"/>
        </w:rPr>
        <w:lastRenderedPageBreak/>
        <w:t>Защита от подтопления грунтовыми водами</w:t>
      </w:r>
    </w:p>
    <w:p w:rsidR="00851923" w:rsidRPr="00851923" w:rsidRDefault="009D16D4" w:rsidP="00851923">
      <w:pPr>
        <w:autoSpaceDE w:val="0"/>
        <w:autoSpaceDN w:val="0"/>
        <w:adjustRightInd w:val="0"/>
        <w:ind w:left="142" w:firstLine="567"/>
        <w:jc w:val="both"/>
        <w:rPr>
          <w:rFonts w:eastAsia="Calibri"/>
          <w:color w:val="000000"/>
          <w:sz w:val="28"/>
          <w:szCs w:val="28"/>
          <w:lang w:eastAsia="en-US"/>
        </w:rPr>
      </w:pPr>
      <w:r w:rsidRPr="00851923">
        <w:rPr>
          <w:rFonts w:eastAsia="Calibri"/>
          <w:color w:val="000000"/>
          <w:sz w:val="28"/>
          <w:szCs w:val="28"/>
          <w:lang w:eastAsia="en-US"/>
        </w:rPr>
        <w:t>Отсутствует</w:t>
      </w:r>
      <w:r w:rsidR="00851923" w:rsidRPr="00851923">
        <w:rPr>
          <w:rFonts w:eastAsia="Calibri"/>
          <w:color w:val="000000"/>
          <w:sz w:val="28"/>
          <w:szCs w:val="28"/>
          <w:lang w:eastAsia="en-US"/>
        </w:rPr>
        <w:t>.</w:t>
      </w:r>
    </w:p>
    <w:p w:rsidR="00851923" w:rsidRPr="00851923" w:rsidRDefault="00851923" w:rsidP="00851923">
      <w:pPr>
        <w:autoSpaceDE w:val="0"/>
        <w:autoSpaceDN w:val="0"/>
        <w:adjustRightInd w:val="0"/>
        <w:ind w:left="142" w:firstLine="567"/>
        <w:jc w:val="both"/>
        <w:rPr>
          <w:rFonts w:eastAsia="Calibri"/>
          <w:color w:val="000000"/>
          <w:sz w:val="28"/>
          <w:szCs w:val="28"/>
          <w:u w:val="single"/>
          <w:lang w:eastAsia="en-US"/>
        </w:rPr>
      </w:pPr>
      <w:r w:rsidRPr="00851923">
        <w:rPr>
          <w:rFonts w:eastAsia="Calibri"/>
          <w:color w:val="000000"/>
          <w:sz w:val="28"/>
          <w:szCs w:val="28"/>
          <w:u w:val="single"/>
          <w:lang w:eastAsia="en-US"/>
        </w:rPr>
        <w:t>Защита от опасного проявления карстовых процессов.</w:t>
      </w:r>
    </w:p>
    <w:p w:rsidR="00851923" w:rsidRPr="00851923" w:rsidRDefault="00851923" w:rsidP="00851923">
      <w:pPr>
        <w:autoSpaceDE w:val="0"/>
        <w:autoSpaceDN w:val="0"/>
        <w:adjustRightInd w:val="0"/>
        <w:ind w:left="142" w:firstLine="567"/>
        <w:jc w:val="both"/>
        <w:rPr>
          <w:rFonts w:eastAsia="Calibri"/>
          <w:bCs/>
          <w:color w:val="000000"/>
          <w:sz w:val="28"/>
          <w:szCs w:val="28"/>
          <w:shd w:val="clear" w:color="auto" w:fill="FFFFFF"/>
          <w:lang w:eastAsia="en-US"/>
        </w:rPr>
      </w:pPr>
      <w:r w:rsidRPr="00851923">
        <w:rPr>
          <w:rFonts w:eastAsia="Calibri"/>
          <w:color w:val="000000"/>
          <w:sz w:val="28"/>
          <w:szCs w:val="28"/>
          <w:lang w:eastAsia="en-US"/>
        </w:rPr>
        <w:t xml:space="preserve">При размещении объектов капитального строительства необходимо учитывать подверженность территории карстовым процессам. При проектировании и строительстве объектов капитального строительства необходимо руководствоваться положениями ТСН 302-50-95, которые регламентируют производство всего комплекса строительных работ на территориях, подверженных карстовым проявлениям. Противокарстовые мероприятия следует выбирать в зависимости от характера выявленных и прогнозируемых карстовых проявлений, вида карстующихся пород, условий их залегания и требований, определяемых особенностями защищаемых территорий и сооружений с учетом </w:t>
      </w:r>
      <w:r w:rsidRPr="00851923">
        <w:rPr>
          <w:rFonts w:eastAsia="Calibri"/>
          <w:color w:val="000000"/>
          <w:sz w:val="28"/>
          <w:szCs w:val="28"/>
          <w:shd w:val="clear" w:color="auto" w:fill="FFFFFF"/>
          <w:lang w:eastAsia="en-US"/>
        </w:rPr>
        <w:t>СП 22.13330.2011</w:t>
      </w:r>
      <w:r w:rsidRPr="00851923">
        <w:rPr>
          <w:rFonts w:eastAsia="Calibri"/>
          <w:color w:val="000000"/>
          <w:sz w:val="28"/>
          <w:szCs w:val="28"/>
          <w:lang w:eastAsia="en-US"/>
        </w:rPr>
        <w:t xml:space="preserve"> и ТСН 302-50-95. </w:t>
      </w:r>
      <w:r w:rsidRPr="00851923">
        <w:rPr>
          <w:rFonts w:eastAsia="Calibri"/>
          <w:bCs/>
          <w:color w:val="000000"/>
          <w:sz w:val="28"/>
          <w:szCs w:val="28"/>
          <w:shd w:val="clear" w:color="auto" w:fill="FFFFFF"/>
          <w:lang w:eastAsia="en-US"/>
        </w:rPr>
        <w:t>Проектом не предусматриваются мероприятия.</w:t>
      </w:r>
    </w:p>
    <w:p w:rsidR="00851923" w:rsidRPr="00851923" w:rsidRDefault="00851923" w:rsidP="00851923">
      <w:pPr>
        <w:autoSpaceDE w:val="0"/>
        <w:autoSpaceDN w:val="0"/>
        <w:adjustRightInd w:val="0"/>
        <w:ind w:left="142" w:firstLine="567"/>
        <w:jc w:val="both"/>
        <w:rPr>
          <w:rFonts w:eastAsia="Calibri"/>
          <w:color w:val="000000"/>
          <w:sz w:val="28"/>
          <w:szCs w:val="28"/>
          <w:u w:val="single"/>
          <w:lang w:eastAsia="en-US"/>
        </w:rPr>
      </w:pPr>
      <w:r w:rsidRPr="00851923">
        <w:rPr>
          <w:rFonts w:eastAsia="Calibri"/>
          <w:color w:val="000000"/>
          <w:sz w:val="28"/>
          <w:szCs w:val="28"/>
          <w:u w:val="single"/>
          <w:lang w:eastAsia="en-US"/>
        </w:rPr>
        <w:t>Укрепление речных берегов в зоне интенсивной абразии</w:t>
      </w:r>
    </w:p>
    <w:p w:rsidR="00851923" w:rsidRPr="00851923" w:rsidRDefault="00851923" w:rsidP="00851923">
      <w:pPr>
        <w:autoSpaceDE w:val="0"/>
        <w:autoSpaceDN w:val="0"/>
        <w:adjustRightInd w:val="0"/>
        <w:ind w:left="142" w:firstLine="567"/>
        <w:jc w:val="both"/>
        <w:rPr>
          <w:rFonts w:eastAsia="Calibri"/>
          <w:color w:val="000000"/>
          <w:sz w:val="28"/>
          <w:szCs w:val="28"/>
          <w:lang w:eastAsia="en-US"/>
        </w:rPr>
      </w:pPr>
      <w:r w:rsidRPr="00851923">
        <w:rPr>
          <w:rFonts w:eastAsia="Calibri"/>
          <w:bCs/>
          <w:color w:val="000000"/>
          <w:sz w:val="28"/>
          <w:szCs w:val="28"/>
          <w:shd w:val="clear" w:color="auto" w:fill="FFFFFF"/>
          <w:lang w:eastAsia="en-US"/>
        </w:rPr>
        <w:t>Проектом не предусматриваются мероприятия.</w:t>
      </w:r>
      <w:r w:rsidRPr="00851923">
        <w:rPr>
          <w:rFonts w:eastAsia="Calibri"/>
          <w:color w:val="000000"/>
          <w:sz w:val="28"/>
          <w:szCs w:val="28"/>
          <w:lang w:eastAsia="en-US"/>
        </w:rPr>
        <w:t xml:space="preserve"> При необходимости рекомендуется проведение работ по берегоукреплению путем высаживания кустарников и деревьев с развитой корневой системой. В местах наблюдаемого размыва, где, размыв берегов представляет угрозу повреждения объектов капитального строительства, следует проводить инженерные мероприятия по укреплению берегов путём откосного или полуоткосного берегоукрепления.</w:t>
      </w:r>
    </w:p>
    <w:p w:rsidR="00851923" w:rsidRPr="00851923" w:rsidRDefault="00851923" w:rsidP="00851923">
      <w:pPr>
        <w:autoSpaceDE w:val="0"/>
        <w:autoSpaceDN w:val="0"/>
        <w:adjustRightInd w:val="0"/>
        <w:ind w:left="142" w:firstLine="567"/>
        <w:jc w:val="both"/>
        <w:rPr>
          <w:rFonts w:eastAsia="Calibri"/>
          <w:color w:val="000000"/>
          <w:sz w:val="28"/>
          <w:szCs w:val="28"/>
          <w:lang w:eastAsia="en-US"/>
        </w:rPr>
      </w:pPr>
    </w:p>
    <w:p w:rsidR="00851923" w:rsidRPr="00851923" w:rsidRDefault="00851923" w:rsidP="00851923">
      <w:pPr>
        <w:autoSpaceDE w:val="0"/>
        <w:autoSpaceDN w:val="0"/>
        <w:adjustRightInd w:val="0"/>
        <w:ind w:left="142" w:firstLine="567"/>
        <w:jc w:val="both"/>
        <w:rPr>
          <w:rFonts w:eastAsia="Calibri"/>
          <w:b/>
          <w:color w:val="000000"/>
          <w:sz w:val="28"/>
          <w:szCs w:val="28"/>
          <w:lang w:eastAsia="en-US"/>
        </w:rPr>
      </w:pPr>
      <w:r w:rsidRPr="00851923">
        <w:rPr>
          <w:rFonts w:eastAsia="Calibri"/>
          <w:b/>
          <w:color w:val="000000"/>
          <w:sz w:val="28"/>
          <w:szCs w:val="28"/>
          <w:lang w:eastAsia="en-US"/>
        </w:rPr>
        <w:t>3.1.2. СИСТЕМА ОХРАНЯЕМЫХ ТЕРРИТОРИЙ</w:t>
      </w:r>
    </w:p>
    <w:p w:rsidR="00851923" w:rsidRDefault="00D60FC9" w:rsidP="00851923">
      <w:pPr>
        <w:tabs>
          <w:tab w:val="left" w:pos="2074"/>
        </w:tabs>
        <w:autoSpaceDE w:val="0"/>
        <w:autoSpaceDN w:val="0"/>
        <w:adjustRightInd w:val="0"/>
        <w:ind w:left="142" w:firstLine="567"/>
        <w:jc w:val="both"/>
        <w:rPr>
          <w:rFonts w:eastAsia="Calibri"/>
          <w:color w:val="000000"/>
          <w:sz w:val="28"/>
          <w:szCs w:val="28"/>
          <w:lang w:eastAsia="en-US"/>
        </w:rPr>
      </w:pPr>
      <w:r w:rsidRPr="00D60FC9">
        <w:rPr>
          <w:rFonts w:eastAsia="Calibri"/>
          <w:color w:val="000000"/>
          <w:sz w:val="28"/>
          <w:szCs w:val="28"/>
          <w:lang w:eastAsia="en-US"/>
        </w:rPr>
        <w:t xml:space="preserve">На территории </w:t>
      </w:r>
      <w:r w:rsidR="00906D25">
        <w:rPr>
          <w:rFonts w:eastAsia="Calibri"/>
          <w:color w:val="000000"/>
          <w:sz w:val="28"/>
          <w:szCs w:val="28"/>
          <w:lang w:eastAsia="en-US"/>
        </w:rPr>
        <w:t>Красновосходского</w:t>
      </w:r>
      <w:r w:rsidRPr="00D60FC9">
        <w:rPr>
          <w:rFonts w:eastAsia="Calibri"/>
          <w:color w:val="000000"/>
          <w:sz w:val="28"/>
          <w:szCs w:val="28"/>
          <w:lang w:eastAsia="en-US"/>
        </w:rPr>
        <w:t xml:space="preserve"> сельсовета имеется особо охраняемая природная территория</w:t>
      </w:r>
      <w:r>
        <w:rPr>
          <w:rFonts w:eastAsia="Calibri"/>
          <w:color w:val="000000"/>
          <w:sz w:val="28"/>
          <w:szCs w:val="28"/>
          <w:lang w:eastAsia="en-US"/>
        </w:rPr>
        <w:t>.</w:t>
      </w:r>
    </w:p>
    <w:tbl>
      <w:tblPr>
        <w:tblW w:w="9918" w:type="dxa"/>
        <w:tblInd w:w="392" w:type="dxa"/>
        <w:tblBorders>
          <w:top w:val="single" w:sz="4" w:space="0" w:color="000000"/>
          <w:left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90"/>
        <w:gridCol w:w="1419"/>
        <w:gridCol w:w="1418"/>
        <w:gridCol w:w="1588"/>
        <w:gridCol w:w="1530"/>
        <w:gridCol w:w="1134"/>
        <w:gridCol w:w="2439"/>
      </w:tblGrid>
      <w:tr w:rsidR="00C130BD" w:rsidRPr="008E5395" w:rsidTr="00C130BD">
        <w:trPr>
          <w:trHeight w:val="1443"/>
        </w:trPr>
        <w:tc>
          <w:tcPr>
            <w:tcW w:w="390" w:type="dxa"/>
            <w:shd w:val="clear" w:color="auto" w:fill="auto"/>
            <w:vAlign w:val="center"/>
          </w:tcPr>
          <w:p w:rsidR="00D60FC9" w:rsidRPr="00C130BD" w:rsidRDefault="00D60FC9" w:rsidP="00C130BD">
            <w:pPr>
              <w:jc w:val="center"/>
              <w:rPr>
                <w:b/>
              </w:rPr>
            </w:pPr>
            <w:r w:rsidRPr="00C130BD">
              <w:rPr>
                <w:b/>
              </w:rPr>
              <w:t>№</w:t>
            </w:r>
          </w:p>
        </w:tc>
        <w:tc>
          <w:tcPr>
            <w:tcW w:w="1419" w:type="dxa"/>
            <w:shd w:val="clear" w:color="auto" w:fill="auto"/>
            <w:vAlign w:val="center"/>
          </w:tcPr>
          <w:p w:rsidR="00D60FC9" w:rsidRPr="00C130BD" w:rsidRDefault="00D60FC9" w:rsidP="00C130BD">
            <w:pPr>
              <w:jc w:val="center"/>
              <w:rPr>
                <w:b/>
              </w:rPr>
            </w:pPr>
            <w:r w:rsidRPr="00C130BD">
              <w:rPr>
                <w:b/>
              </w:rPr>
              <w:t>Категория</w:t>
            </w:r>
          </w:p>
        </w:tc>
        <w:tc>
          <w:tcPr>
            <w:tcW w:w="1418" w:type="dxa"/>
            <w:shd w:val="clear" w:color="auto" w:fill="auto"/>
            <w:vAlign w:val="center"/>
          </w:tcPr>
          <w:p w:rsidR="00D60FC9" w:rsidRPr="00C130BD" w:rsidRDefault="00D60FC9" w:rsidP="00C130BD">
            <w:pPr>
              <w:jc w:val="center"/>
              <w:rPr>
                <w:b/>
              </w:rPr>
            </w:pPr>
            <w:r w:rsidRPr="00C130BD">
              <w:rPr>
                <w:b/>
              </w:rPr>
              <w:t>Наименование</w:t>
            </w:r>
          </w:p>
        </w:tc>
        <w:tc>
          <w:tcPr>
            <w:tcW w:w="1588" w:type="dxa"/>
            <w:shd w:val="clear" w:color="auto" w:fill="auto"/>
            <w:vAlign w:val="center"/>
          </w:tcPr>
          <w:p w:rsidR="00D60FC9" w:rsidRPr="00C130BD" w:rsidRDefault="00D60FC9" w:rsidP="00C130BD">
            <w:pPr>
              <w:jc w:val="center"/>
              <w:rPr>
                <w:b/>
              </w:rPr>
            </w:pPr>
            <w:r w:rsidRPr="00C130BD">
              <w:rPr>
                <w:b/>
              </w:rPr>
              <w:t>Значение</w:t>
            </w:r>
          </w:p>
        </w:tc>
        <w:tc>
          <w:tcPr>
            <w:tcW w:w="1530" w:type="dxa"/>
            <w:shd w:val="clear" w:color="auto" w:fill="auto"/>
            <w:vAlign w:val="center"/>
          </w:tcPr>
          <w:p w:rsidR="00D60FC9" w:rsidRPr="00C130BD" w:rsidRDefault="00D60FC9" w:rsidP="00C130BD">
            <w:pPr>
              <w:jc w:val="center"/>
              <w:rPr>
                <w:b/>
              </w:rPr>
            </w:pPr>
            <w:r w:rsidRPr="00C130BD">
              <w:rPr>
                <w:b/>
              </w:rPr>
              <w:t>Профиль</w:t>
            </w:r>
          </w:p>
        </w:tc>
        <w:tc>
          <w:tcPr>
            <w:tcW w:w="1134" w:type="dxa"/>
            <w:shd w:val="clear" w:color="auto" w:fill="auto"/>
            <w:vAlign w:val="center"/>
          </w:tcPr>
          <w:p w:rsidR="00D60FC9" w:rsidRPr="00C130BD" w:rsidRDefault="00D60FC9" w:rsidP="00C130BD">
            <w:pPr>
              <w:autoSpaceDE w:val="0"/>
              <w:autoSpaceDN w:val="0"/>
              <w:adjustRightInd w:val="0"/>
              <w:jc w:val="center"/>
              <w:rPr>
                <w:b/>
              </w:rPr>
            </w:pPr>
            <w:r w:rsidRPr="00C130BD">
              <w:rPr>
                <w:b/>
              </w:rPr>
              <w:t>Площадь, га</w:t>
            </w:r>
          </w:p>
        </w:tc>
        <w:tc>
          <w:tcPr>
            <w:tcW w:w="2439" w:type="dxa"/>
            <w:shd w:val="clear" w:color="auto" w:fill="auto"/>
            <w:vAlign w:val="center"/>
          </w:tcPr>
          <w:p w:rsidR="00D60FC9" w:rsidRPr="00C130BD" w:rsidRDefault="00D60FC9" w:rsidP="00C130BD">
            <w:pPr>
              <w:autoSpaceDE w:val="0"/>
              <w:autoSpaceDN w:val="0"/>
              <w:adjustRightInd w:val="0"/>
              <w:jc w:val="center"/>
              <w:rPr>
                <w:b/>
              </w:rPr>
            </w:pPr>
            <w:r w:rsidRPr="00C130BD">
              <w:rPr>
                <w:b/>
              </w:rPr>
              <w:t>Решение о создании и утверждении положения/паспорта</w:t>
            </w:r>
          </w:p>
        </w:tc>
      </w:tr>
    </w:tbl>
    <w:p w:rsidR="00D60FC9" w:rsidRPr="008E5395" w:rsidRDefault="00D60FC9" w:rsidP="00D60FC9">
      <w:pPr>
        <w:spacing w:line="14" w:lineRule="auto"/>
      </w:pPr>
    </w:p>
    <w:tbl>
      <w:tblPr>
        <w:tblW w:w="9918"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90"/>
        <w:gridCol w:w="1419"/>
        <w:gridCol w:w="1418"/>
        <w:gridCol w:w="1588"/>
        <w:gridCol w:w="1530"/>
        <w:gridCol w:w="1134"/>
        <w:gridCol w:w="2439"/>
      </w:tblGrid>
      <w:tr w:rsidR="00C130BD" w:rsidRPr="008E5395" w:rsidTr="00C130BD">
        <w:tc>
          <w:tcPr>
            <w:tcW w:w="390" w:type="dxa"/>
            <w:shd w:val="clear" w:color="auto" w:fill="auto"/>
            <w:vAlign w:val="center"/>
          </w:tcPr>
          <w:p w:rsidR="00D60FC9" w:rsidRPr="00C130BD" w:rsidRDefault="00D60FC9" w:rsidP="00C130BD">
            <w:pPr>
              <w:jc w:val="center"/>
              <w:rPr>
                <w:b/>
              </w:rPr>
            </w:pPr>
            <w:r w:rsidRPr="00C130BD">
              <w:rPr>
                <w:b/>
              </w:rPr>
              <w:t>1</w:t>
            </w:r>
          </w:p>
        </w:tc>
        <w:tc>
          <w:tcPr>
            <w:tcW w:w="1419" w:type="dxa"/>
            <w:shd w:val="clear" w:color="auto" w:fill="auto"/>
            <w:vAlign w:val="center"/>
          </w:tcPr>
          <w:p w:rsidR="00D60FC9" w:rsidRPr="00C130BD" w:rsidRDefault="00D60FC9" w:rsidP="00C130BD">
            <w:pPr>
              <w:autoSpaceDE w:val="0"/>
              <w:autoSpaceDN w:val="0"/>
              <w:adjustRightInd w:val="0"/>
              <w:jc w:val="center"/>
              <w:rPr>
                <w:b/>
              </w:rPr>
            </w:pPr>
            <w:r w:rsidRPr="00C130BD">
              <w:rPr>
                <w:b/>
              </w:rPr>
              <w:t>2</w:t>
            </w:r>
          </w:p>
        </w:tc>
        <w:tc>
          <w:tcPr>
            <w:tcW w:w="1418" w:type="dxa"/>
            <w:shd w:val="clear" w:color="auto" w:fill="auto"/>
            <w:vAlign w:val="center"/>
          </w:tcPr>
          <w:p w:rsidR="00D60FC9" w:rsidRPr="00C130BD" w:rsidRDefault="00D60FC9" w:rsidP="00C130BD">
            <w:pPr>
              <w:autoSpaceDE w:val="0"/>
              <w:autoSpaceDN w:val="0"/>
              <w:adjustRightInd w:val="0"/>
              <w:jc w:val="center"/>
              <w:rPr>
                <w:b/>
              </w:rPr>
            </w:pPr>
            <w:r w:rsidRPr="00C130BD">
              <w:rPr>
                <w:b/>
              </w:rPr>
              <w:t>3</w:t>
            </w:r>
          </w:p>
        </w:tc>
        <w:tc>
          <w:tcPr>
            <w:tcW w:w="1588" w:type="dxa"/>
            <w:shd w:val="clear" w:color="auto" w:fill="auto"/>
            <w:vAlign w:val="center"/>
          </w:tcPr>
          <w:p w:rsidR="00D60FC9" w:rsidRPr="00C130BD" w:rsidRDefault="00D60FC9" w:rsidP="00C130BD">
            <w:pPr>
              <w:jc w:val="center"/>
              <w:rPr>
                <w:b/>
              </w:rPr>
            </w:pPr>
            <w:r w:rsidRPr="00C130BD">
              <w:rPr>
                <w:b/>
              </w:rPr>
              <w:t>4</w:t>
            </w:r>
          </w:p>
        </w:tc>
        <w:tc>
          <w:tcPr>
            <w:tcW w:w="1530" w:type="dxa"/>
            <w:shd w:val="clear" w:color="auto" w:fill="auto"/>
            <w:vAlign w:val="center"/>
          </w:tcPr>
          <w:p w:rsidR="00D60FC9" w:rsidRPr="00C130BD" w:rsidRDefault="00D60FC9" w:rsidP="00C130BD">
            <w:pPr>
              <w:jc w:val="center"/>
              <w:rPr>
                <w:b/>
              </w:rPr>
            </w:pPr>
            <w:r w:rsidRPr="00C130BD">
              <w:rPr>
                <w:b/>
              </w:rPr>
              <w:t>5</w:t>
            </w:r>
          </w:p>
        </w:tc>
        <w:tc>
          <w:tcPr>
            <w:tcW w:w="1134" w:type="dxa"/>
            <w:shd w:val="clear" w:color="auto" w:fill="auto"/>
            <w:vAlign w:val="center"/>
          </w:tcPr>
          <w:p w:rsidR="00D60FC9" w:rsidRPr="00C130BD" w:rsidRDefault="00D60FC9" w:rsidP="00C130BD">
            <w:pPr>
              <w:autoSpaceDE w:val="0"/>
              <w:autoSpaceDN w:val="0"/>
              <w:adjustRightInd w:val="0"/>
              <w:jc w:val="center"/>
              <w:rPr>
                <w:b/>
              </w:rPr>
            </w:pPr>
            <w:r w:rsidRPr="00C130BD">
              <w:rPr>
                <w:b/>
              </w:rPr>
              <w:t>6</w:t>
            </w:r>
          </w:p>
        </w:tc>
        <w:tc>
          <w:tcPr>
            <w:tcW w:w="2439" w:type="dxa"/>
            <w:shd w:val="clear" w:color="auto" w:fill="auto"/>
            <w:vAlign w:val="center"/>
          </w:tcPr>
          <w:p w:rsidR="00D60FC9" w:rsidRPr="00C130BD" w:rsidRDefault="00D60FC9" w:rsidP="00C130BD">
            <w:pPr>
              <w:autoSpaceDE w:val="0"/>
              <w:autoSpaceDN w:val="0"/>
              <w:adjustRightInd w:val="0"/>
              <w:jc w:val="center"/>
              <w:rPr>
                <w:b/>
              </w:rPr>
            </w:pPr>
            <w:r w:rsidRPr="00C130BD">
              <w:rPr>
                <w:b/>
              </w:rPr>
              <w:t>7</w:t>
            </w:r>
          </w:p>
        </w:tc>
      </w:tr>
      <w:tr w:rsidR="00C130BD" w:rsidRPr="008E5395" w:rsidTr="00C130BD">
        <w:tc>
          <w:tcPr>
            <w:tcW w:w="390" w:type="dxa"/>
            <w:shd w:val="clear" w:color="auto" w:fill="auto"/>
          </w:tcPr>
          <w:p w:rsidR="00D60FC9" w:rsidRPr="008E5395" w:rsidRDefault="00D60FC9" w:rsidP="008F444C">
            <w:r w:rsidRPr="008E5395">
              <w:t>1</w:t>
            </w:r>
          </w:p>
        </w:tc>
        <w:tc>
          <w:tcPr>
            <w:tcW w:w="1419" w:type="dxa"/>
            <w:shd w:val="clear" w:color="auto" w:fill="auto"/>
          </w:tcPr>
          <w:p w:rsidR="00D60FC9" w:rsidRPr="008E5395" w:rsidRDefault="00D60FC9" w:rsidP="00C130BD">
            <w:pPr>
              <w:autoSpaceDE w:val="0"/>
              <w:autoSpaceDN w:val="0"/>
              <w:adjustRightInd w:val="0"/>
            </w:pPr>
            <w:r w:rsidRPr="008E5395">
              <w:t>Памятник природы</w:t>
            </w:r>
          </w:p>
        </w:tc>
        <w:tc>
          <w:tcPr>
            <w:tcW w:w="1418" w:type="dxa"/>
            <w:shd w:val="clear" w:color="auto" w:fill="auto"/>
          </w:tcPr>
          <w:p w:rsidR="00D60FC9" w:rsidRPr="008E5395" w:rsidRDefault="00906D25" w:rsidP="00C130BD">
            <w:pPr>
              <w:autoSpaceDE w:val="0"/>
              <w:autoSpaceDN w:val="0"/>
              <w:adjustRightInd w:val="0"/>
            </w:pPr>
            <w:r>
              <w:t>«Ботанический памятник природы «Массив липняка в урочище Салдыбаш»»</w:t>
            </w:r>
          </w:p>
        </w:tc>
        <w:tc>
          <w:tcPr>
            <w:tcW w:w="1588" w:type="dxa"/>
            <w:shd w:val="clear" w:color="auto" w:fill="auto"/>
          </w:tcPr>
          <w:p w:rsidR="00D60FC9" w:rsidRPr="008E5395" w:rsidRDefault="00D60FC9" w:rsidP="008F444C">
            <w:r w:rsidRPr="008E5395">
              <w:t>Региональное</w:t>
            </w:r>
          </w:p>
        </w:tc>
        <w:tc>
          <w:tcPr>
            <w:tcW w:w="1530" w:type="dxa"/>
            <w:shd w:val="clear" w:color="auto" w:fill="auto"/>
          </w:tcPr>
          <w:p w:rsidR="00D60FC9" w:rsidRPr="008E5395" w:rsidRDefault="00D60FC9" w:rsidP="008F444C">
            <w:r w:rsidRPr="008E5395">
              <w:t>комплексный</w:t>
            </w:r>
          </w:p>
        </w:tc>
        <w:tc>
          <w:tcPr>
            <w:tcW w:w="1134" w:type="dxa"/>
            <w:shd w:val="clear" w:color="auto" w:fill="auto"/>
          </w:tcPr>
          <w:p w:rsidR="00D60FC9" w:rsidRPr="008E5395" w:rsidRDefault="00906D25" w:rsidP="00C130BD">
            <w:pPr>
              <w:autoSpaceDE w:val="0"/>
              <w:autoSpaceDN w:val="0"/>
              <w:adjustRightInd w:val="0"/>
              <w:jc w:val="center"/>
            </w:pPr>
            <w:r>
              <w:t>51,3</w:t>
            </w:r>
          </w:p>
        </w:tc>
        <w:tc>
          <w:tcPr>
            <w:tcW w:w="2439" w:type="dxa"/>
            <w:shd w:val="clear" w:color="auto" w:fill="auto"/>
          </w:tcPr>
          <w:p w:rsidR="00D60FC9" w:rsidRPr="008E5395" w:rsidRDefault="00906D25" w:rsidP="00906D25">
            <w:r>
              <w:t>Распоряжение Правительства Республики Башкортостан</w:t>
            </w:r>
            <w:r w:rsidR="00D60FC9" w:rsidRPr="008E5395">
              <w:t xml:space="preserve"> от </w:t>
            </w:r>
            <w:r>
              <w:t>21.07.2005</w:t>
            </w:r>
            <w:r w:rsidR="00D60FC9" w:rsidRPr="008E5395">
              <w:t xml:space="preserve"> №</w:t>
            </w:r>
            <w:r>
              <w:t>673-р</w:t>
            </w:r>
          </w:p>
        </w:tc>
      </w:tr>
    </w:tbl>
    <w:p w:rsidR="00D60FC9" w:rsidRPr="00D60FC9" w:rsidRDefault="00D60FC9" w:rsidP="00D60FC9">
      <w:pPr>
        <w:tabs>
          <w:tab w:val="left" w:pos="2074"/>
        </w:tabs>
        <w:autoSpaceDE w:val="0"/>
        <w:autoSpaceDN w:val="0"/>
        <w:adjustRightInd w:val="0"/>
        <w:ind w:left="142" w:firstLine="567"/>
        <w:jc w:val="both"/>
        <w:rPr>
          <w:rFonts w:eastAsia="Calibri"/>
          <w:b/>
          <w:color w:val="000000"/>
          <w:sz w:val="28"/>
          <w:szCs w:val="28"/>
          <w:lang w:eastAsia="en-US"/>
        </w:rPr>
      </w:pPr>
      <w:r w:rsidRPr="00D60FC9">
        <w:rPr>
          <w:rFonts w:eastAsia="Calibri"/>
          <w:b/>
          <w:color w:val="000000"/>
          <w:sz w:val="28"/>
          <w:szCs w:val="28"/>
          <w:lang w:eastAsia="en-US"/>
        </w:rPr>
        <w:t>Памятник природы «</w:t>
      </w:r>
      <w:r w:rsidR="00906D25">
        <w:rPr>
          <w:rFonts w:eastAsia="Calibri"/>
          <w:b/>
          <w:color w:val="000000"/>
          <w:sz w:val="28"/>
          <w:szCs w:val="28"/>
          <w:lang w:eastAsia="en-US"/>
        </w:rPr>
        <w:t>Массив липняка в урочище Салдыбаш</w:t>
      </w:r>
      <w:r w:rsidRPr="00D60FC9">
        <w:rPr>
          <w:rFonts w:eastAsia="Calibri"/>
          <w:b/>
          <w:color w:val="000000"/>
          <w:sz w:val="28"/>
          <w:szCs w:val="28"/>
          <w:lang w:eastAsia="en-US"/>
        </w:rPr>
        <w:t>»</w:t>
      </w:r>
    </w:p>
    <w:p w:rsidR="00906D25" w:rsidRDefault="00906D25" w:rsidP="00D60FC9">
      <w:pPr>
        <w:tabs>
          <w:tab w:val="left" w:pos="2074"/>
        </w:tabs>
        <w:autoSpaceDE w:val="0"/>
        <w:autoSpaceDN w:val="0"/>
        <w:adjustRightInd w:val="0"/>
        <w:ind w:left="142" w:firstLine="567"/>
        <w:jc w:val="both"/>
        <w:rPr>
          <w:rFonts w:eastAsia="Calibri"/>
          <w:color w:val="000000"/>
          <w:sz w:val="28"/>
          <w:szCs w:val="28"/>
          <w:lang w:eastAsia="en-US"/>
        </w:rPr>
      </w:pPr>
      <w:r w:rsidRPr="00906D25">
        <w:rPr>
          <w:rFonts w:eastAsia="Calibri"/>
          <w:color w:val="000000"/>
          <w:sz w:val="28"/>
          <w:szCs w:val="28"/>
          <w:lang w:eastAsia="en-US"/>
        </w:rPr>
        <w:t xml:space="preserve">Местоположение: около 6 км северо – северо-восточнее с. Устюговка. Улу-Телякское участковое лесничество, кв. 5 (выд. 1, 2, 6, 7). </w:t>
      </w:r>
    </w:p>
    <w:p w:rsidR="00906D25" w:rsidRDefault="00906D25" w:rsidP="00D60FC9">
      <w:pPr>
        <w:tabs>
          <w:tab w:val="left" w:pos="2074"/>
        </w:tabs>
        <w:autoSpaceDE w:val="0"/>
        <w:autoSpaceDN w:val="0"/>
        <w:adjustRightInd w:val="0"/>
        <w:ind w:left="142" w:firstLine="567"/>
        <w:jc w:val="both"/>
        <w:rPr>
          <w:rFonts w:eastAsia="Calibri"/>
          <w:color w:val="000000"/>
          <w:sz w:val="28"/>
          <w:szCs w:val="28"/>
          <w:lang w:eastAsia="en-US"/>
        </w:rPr>
      </w:pPr>
      <w:r w:rsidRPr="00906D25">
        <w:rPr>
          <w:rFonts w:eastAsia="Calibri"/>
          <w:color w:val="000000"/>
          <w:sz w:val="28"/>
          <w:szCs w:val="28"/>
          <w:lang w:eastAsia="en-US"/>
        </w:rPr>
        <w:t>Режим охраны установлен Положением о памятниках природы в Республи-ке Башкортостан от 26 февраля 1999 г. №48, Постановлением Правительства Республики Башкортостан от 11 апреля 2018 г. № 161.</w:t>
      </w:r>
    </w:p>
    <w:p w:rsidR="00D60FC9" w:rsidRPr="00D60FC9" w:rsidRDefault="00D60FC9" w:rsidP="00D60FC9">
      <w:pPr>
        <w:tabs>
          <w:tab w:val="left" w:pos="2074"/>
        </w:tabs>
        <w:autoSpaceDE w:val="0"/>
        <w:autoSpaceDN w:val="0"/>
        <w:adjustRightInd w:val="0"/>
        <w:ind w:left="142" w:firstLine="567"/>
        <w:jc w:val="both"/>
        <w:rPr>
          <w:rFonts w:eastAsia="Calibri"/>
          <w:color w:val="000000"/>
          <w:sz w:val="28"/>
          <w:szCs w:val="28"/>
          <w:lang w:eastAsia="en-US"/>
        </w:rPr>
      </w:pPr>
      <w:r w:rsidRPr="00D60FC9">
        <w:rPr>
          <w:rFonts w:eastAsia="Calibri"/>
          <w:color w:val="000000"/>
          <w:sz w:val="28"/>
          <w:szCs w:val="28"/>
          <w:lang w:eastAsia="en-US"/>
        </w:rPr>
        <w:t>Запрещенные виды деятельности и природопользования:</w:t>
      </w:r>
    </w:p>
    <w:p w:rsidR="00D60FC9" w:rsidRPr="00D60FC9" w:rsidRDefault="00D60FC9" w:rsidP="00D60FC9">
      <w:pPr>
        <w:tabs>
          <w:tab w:val="left" w:pos="993"/>
        </w:tabs>
        <w:autoSpaceDE w:val="0"/>
        <w:autoSpaceDN w:val="0"/>
        <w:adjustRightInd w:val="0"/>
        <w:ind w:left="142" w:firstLine="567"/>
        <w:jc w:val="both"/>
        <w:rPr>
          <w:rFonts w:eastAsia="Calibri"/>
          <w:color w:val="000000"/>
          <w:sz w:val="28"/>
          <w:szCs w:val="28"/>
          <w:lang w:eastAsia="en-US"/>
        </w:rPr>
      </w:pPr>
      <w:r w:rsidRPr="00D60FC9">
        <w:rPr>
          <w:rFonts w:eastAsia="Calibri"/>
          <w:color w:val="000000"/>
          <w:sz w:val="28"/>
          <w:szCs w:val="28"/>
          <w:lang w:eastAsia="en-US"/>
        </w:rPr>
        <w:t>−</w:t>
      </w:r>
      <w:r w:rsidRPr="00D60FC9">
        <w:rPr>
          <w:rFonts w:eastAsia="Calibri"/>
          <w:color w:val="000000"/>
          <w:sz w:val="28"/>
          <w:szCs w:val="28"/>
          <w:lang w:eastAsia="en-US"/>
        </w:rPr>
        <w:tab/>
        <w:t>добыча стройматериалов;</w:t>
      </w:r>
    </w:p>
    <w:p w:rsidR="00D60FC9" w:rsidRPr="00D60FC9" w:rsidRDefault="00D60FC9" w:rsidP="00D60FC9">
      <w:pPr>
        <w:tabs>
          <w:tab w:val="left" w:pos="993"/>
        </w:tabs>
        <w:autoSpaceDE w:val="0"/>
        <w:autoSpaceDN w:val="0"/>
        <w:adjustRightInd w:val="0"/>
        <w:ind w:left="142" w:firstLine="567"/>
        <w:jc w:val="both"/>
        <w:rPr>
          <w:rFonts w:eastAsia="Calibri"/>
          <w:color w:val="000000"/>
          <w:sz w:val="28"/>
          <w:szCs w:val="28"/>
          <w:lang w:eastAsia="en-US"/>
        </w:rPr>
      </w:pPr>
      <w:r w:rsidRPr="00D60FC9">
        <w:rPr>
          <w:rFonts w:eastAsia="Calibri"/>
          <w:color w:val="000000"/>
          <w:sz w:val="28"/>
          <w:szCs w:val="28"/>
          <w:lang w:eastAsia="en-US"/>
        </w:rPr>
        <w:t>−</w:t>
      </w:r>
      <w:r w:rsidRPr="00D60FC9">
        <w:rPr>
          <w:rFonts w:eastAsia="Calibri"/>
          <w:color w:val="000000"/>
          <w:sz w:val="28"/>
          <w:szCs w:val="28"/>
          <w:lang w:eastAsia="en-US"/>
        </w:rPr>
        <w:tab/>
        <w:t>рубка леса, за исключением санитарной;</w:t>
      </w:r>
    </w:p>
    <w:p w:rsidR="00D60FC9" w:rsidRPr="00D60FC9" w:rsidRDefault="00D60FC9" w:rsidP="00D60FC9">
      <w:pPr>
        <w:tabs>
          <w:tab w:val="left" w:pos="993"/>
        </w:tabs>
        <w:autoSpaceDE w:val="0"/>
        <w:autoSpaceDN w:val="0"/>
        <w:adjustRightInd w:val="0"/>
        <w:ind w:left="142" w:firstLine="567"/>
        <w:jc w:val="both"/>
        <w:rPr>
          <w:rFonts w:eastAsia="Calibri"/>
          <w:color w:val="000000"/>
          <w:sz w:val="28"/>
          <w:szCs w:val="28"/>
          <w:lang w:eastAsia="en-US"/>
        </w:rPr>
      </w:pPr>
      <w:r w:rsidRPr="00D60FC9">
        <w:rPr>
          <w:rFonts w:eastAsia="Calibri"/>
          <w:color w:val="000000"/>
          <w:sz w:val="28"/>
          <w:szCs w:val="28"/>
          <w:lang w:eastAsia="en-US"/>
        </w:rPr>
        <w:t>−</w:t>
      </w:r>
      <w:r w:rsidRPr="00D60FC9">
        <w:rPr>
          <w:rFonts w:eastAsia="Calibri"/>
          <w:color w:val="000000"/>
          <w:sz w:val="28"/>
          <w:szCs w:val="28"/>
          <w:lang w:eastAsia="en-US"/>
        </w:rPr>
        <w:tab/>
        <w:t>выпас скота;</w:t>
      </w:r>
    </w:p>
    <w:p w:rsidR="00D60FC9" w:rsidRPr="00D60FC9" w:rsidRDefault="00D60FC9" w:rsidP="00D60FC9">
      <w:pPr>
        <w:tabs>
          <w:tab w:val="left" w:pos="993"/>
        </w:tabs>
        <w:autoSpaceDE w:val="0"/>
        <w:autoSpaceDN w:val="0"/>
        <w:adjustRightInd w:val="0"/>
        <w:ind w:left="142" w:firstLine="567"/>
        <w:jc w:val="both"/>
        <w:rPr>
          <w:rFonts w:eastAsia="Calibri"/>
          <w:color w:val="000000"/>
          <w:sz w:val="28"/>
          <w:szCs w:val="28"/>
          <w:lang w:eastAsia="en-US"/>
        </w:rPr>
      </w:pPr>
      <w:r w:rsidRPr="00D60FC9">
        <w:rPr>
          <w:rFonts w:eastAsia="Calibri"/>
          <w:color w:val="000000"/>
          <w:sz w:val="28"/>
          <w:szCs w:val="28"/>
          <w:lang w:eastAsia="en-US"/>
        </w:rPr>
        <w:t>−</w:t>
      </w:r>
      <w:r w:rsidRPr="00D60FC9">
        <w:rPr>
          <w:rFonts w:eastAsia="Calibri"/>
          <w:color w:val="000000"/>
          <w:sz w:val="28"/>
          <w:szCs w:val="28"/>
          <w:lang w:eastAsia="en-US"/>
        </w:rPr>
        <w:tab/>
        <w:t>сбор растений;</w:t>
      </w:r>
    </w:p>
    <w:p w:rsidR="00D60FC9" w:rsidRPr="00D60FC9" w:rsidRDefault="00D60FC9" w:rsidP="00D60FC9">
      <w:pPr>
        <w:tabs>
          <w:tab w:val="left" w:pos="993"/>
        </w:tabs>
        <w:autoSpaceDE w:val="0"/>
        <w:autoSpaceDN w:val="0"/>
        <w:adjustRightInd w:val="0"/>
        <w:ind w:left="142" w:firstLine="567"/>
        <w:jc w:val="both"/>
        <w:rPr>
          <w:rFonts w:eastAsia="Calibri"/>
          <w:color w:val="000000"/>
          <w:sz w:val="28"/>
          <w:szCs w:val="28"/>
          <w:lang w:eastAsia="en-US"/>
        </w:rPr>
      </w:pPr>
      <w:r w:rsidRPr="00D60FC9">
        <w:rPr>
          <w:rFonts w:eastAsia="Calibri"/>
          <w:color w:val="000000"/>
          <w:sz w:val="28"/>
          <w:szCs w:val="28"/>
          <w:lang w:eastAsia="en-US"/>
        </w:rPr>
        <w:lastRenderedPageBreak/>
        <w:t>−</w:t>
      </w:r>
      <w:r w:rsidRPr="00D60FC9">
        <w:rPr>
          <w:rFonts w:eastAsia="Calibri"/>
          <w:color w:val="000000"/>
          <w:sz w:val="28"/>
          <w:szCs w:val="28"/>
          <w:lang w:eastAsia="en-US"/>
        </w:rPr>
        <w:tab/>
        <w:t>проведение массовых мероприятий, в том числе соревнований по скалолазанию;</w:t>
      </w:r>
    </w:p>
    <w:p w:rsidR="00D60FC9" w:rsidRPr="00D60FC9" w:rsidRDefault="00D60FC9" w:rsidP="00D60FC9">
      <w:pPr>
        <w:tabs>
          <w:tab w:val="left" w:pos="993"/>
        </w:tabs>
        <w:autoSpaceDE w:val="0"/>
        <w:autoSpaceDN w:val="0"/>
        <w:adjustRightInd w:val="0"/>
        <w:ind w:left="142" w:firstLine="567"/>
        <w:jc w:val="both"/>
        <w:rPr>
          <w:rFonts w:eastAsia="Calibri"/>
          <w:color w:val="000000"/>
          <w:sz w:val="28"/>
          <w:szCs w:val="28"/>
          <w:lang w:eastAsia="en-US"/>
        </w:rPr>
      </w:pPr>
      <w:r w:rsidRPr="00D60FC9">
        <w:rPr>
          <w:rFonts w:eastAsia="Calibri"/>
          <w:color w:val="000000"/>
          <w:sz w:val="28"/>
          <w:szCs w:val="28"/>
          <w:lang w:eastAsia="en-US"/>
        </w:rPr>
        <w:t>−</w:t>
      </w:r>
      <w:r w:rsidRPr="00D60FC9">
        <w:rPr>
          <w:rFonts w:eastAsia="Calibri"/>
          <w:color w:val="000000"/>
          <w:sz w:val="28"/>
          <w:szCs w:val="28"/>
          <w:lang w:eastAsia="en-US"/>
        </w:rPr>
        <w:tab/>
        <w:t>разведение костров;</w:t>
      </w:r>
    </w:p>
    <w:p w:rsidR="00D60FC9" w:rsidRPr="00D60FC9" w:rsidRDefault="00D60FC9" w:rsidP="00D60FC9">
      <w:pPr>
        <w:tabs>
          <w:tab w:val="left" w:pos="993"/>
        </w:tabs>
        <w:autoSpaceDE w:val="0"/>
        <w:autoSpaceDN w:val="0"/>
        <w:adjustRightInd w:val="0"/>
        <w:ind w:left="142" w:firstLine="567"/>
        <w:jc w:val="both"/>
        <w:rPr>
          <w:rFonts w:eastAsia="Calibri"/>
          <w:color w:val="000000"/>
          <w:sz w:val="28"/>
          <w:szCs w:val="28"/>
          <w:lang w:eastAsia="en-US"/>
        </w:rPr>
      </w:pPr>
      <w:r w:rsidRPr="00D60FC9">
        <w:rPr>
          <w:rFonts w:eastAsia="Calibri"/>
          <w:color w:val="000000"/>
          <w:sz w:val="28"/>
          <w:szCs w:val="28"/>
          <w:lang w:eastAsia="en-US"/>
        </w:rPr>
        <w:t>−</w:t>
      </w:r>
      <w:r w:rsidRPr="00D60FC9">
        <w:rPr>
          <w:rFonts w:eastAsia="Calibri"/>
          <w:color w:val="000000"/>
          <w:sz w:val="28"/>
          <w:szCs w:val="28"/>
          <w:lang w:eastAsia="en-US"/>
        </w:rPr>
        <w:tab/>
        <w:t>любое строительство;</w:t>
      </w:r>
    </w:p>
    <w:p w:rsidR="00D60FC9" w:rsidRDefault="00D60FC9" w:rsidP="00D60FC9">
      <w:pPr>
        <w:tabs>
          <w:tab w:val="left" w:pos="993"/>
        </w:tabs>
        <w:autoSpaceDE w:val="0"/>
        <w:autoSpaceDN w:val="0"/>
        <w:adjustRightInd w:val="0"/>
        <w:ind w:left="142" w:firstLine="567"/>
        <w:jc w:val="both"/>
        <w:rPr>
          <w:rFonts w:eastAsia="Calibri"/>
          <w:color w:val="000000"/>
          <w:sz w:val="28"/>
          <w:szCs w:val="28"/>
          <w:lang w:eastAsia="en-US"/>
        </w:rPr>
      </w:pPr>
      <w:r w:rsidRPr="00D60FC9">
        <w:rPr>
          <w:rFonts w:eastAsia="Calibri"/>
          <w:color w:val="000000"/>
          <w:sz w:val="28"/>
          <w:szCs w:val="28"/>
          <w:lang w:eastAsia="en-US"/>
        </w:rPr>
        <w:t>−</w:t>
      </w:r>
      <w:r w:rsidRPr="00D60FC9">
        <w:rPr>
          <w:rFonts w:eastAsia="Calibri"/>
          <w:color w:val="000000"/>
          <w:sz w:val="28"/>
          <w:szCs w:val="28"/>
          <w:lang w:eastAsia="en-US"/>
        </w:rPr>
        <w:tab/>
        <w:t>мероприятия, нарушающие состояние и внешний вид памятника природы.</w:t>
      </w:r>
    </w:p>
    <w:p w:rsidR="00D60FC9" w:rsidRPr="00851923" w:rsidRDefault="00D60FC9" w:rsidP="00851923">
      <w:pPr>
        <w:tabs>
          <w:tab w:val="left" w:pos="2074"/>
        </w:tabs>
        <w:autoSpaceDE w:val="0"/>
        <w:autoSpaceDN w:val="0"/>
        <w:adjustRightInd w:val="0"/>
        <w:ind w:left="142" w:firstLine="567"/>
        <w:jc w:val="both"/>
        <w:rPr>
          <w:rFonts w:eastAsia="TimesNewRoman"/>
          <w:color w:val="FF0000"/>
          <w:sz w:val="28"/>
          <w:szCs w:val="28"/>
        </w:rPr>
      </w:pPr>
    </w:p>
    <w:p w:rsidR="00851923" w:rsidRPr="00851923" w:rsidRDefault="00851923" w:rsidP="00851923">
      <w:pPr>
        <w:autoSpaceDE w:val="0"/>
        <w:autoSpaceDN w:val="0"/>
        <w:adjustRightInd w:val="0"/>
        <w:ind w:left="142" w:firstLine="567"/>
        <w:jc w:val="both"/>
        <w:rPr>
          <w:rFonts w:eastAsia="TimesNewRoman"/>
          <w:b/>
          <w:sz w:val="28"/>
          <w:szCs w:val="28"/>
        </w:rPr>
      </w:pPr>
      <w:r w:rsidRPr="00851923">
        <w:rPr>
          <w:rFonts w:eastAsia="TimesNewRoman"/>
          <w:b/>
          <w:sz w:val="28"/>
          <w:szCs w:val="28"/>
        </w:rPr>
        <w:t xml:space="preserve">3.1.3. ТЕРРИТОРИИ ОБЪЕКТОВ КУЛЬТУРНОГО НАСЛЕДИЯ </w:t>
      </w:r>
    </w:p>
    <w:p w:rsidR="00851923" w:rsidRDefault="00D60FC9" w:rsidP="00851923">
      <w:pPr>
        <w:autoSpaceDE w:val="0"/>
        <w:autoSpaceDN w:val="0"/>
        <w:adjustRightInd w:val="0"/>
        <w:ind w:left="142" w:firstLine="567"/>
        <w:jc w:val="both"/>
        <w:rPr>
          <w:sz w:val="28"/>
          <w:szCs w:val="28"/>
        </w:rPr>
      </w:pPr>
      <w:r w:rsidRPr="00D60FC9">
        <w:rPr>
          <w:sz w:val="28"/>
          <w:szCs w:val="28"/>
        </w:rPr>
        <w:t xml:space="preserve">На территории сельского поселения </w:t>
      </w:r>
      <w:r w:rsidR="00EF5D05">
        <w:rPr>
          <w:sz w:val="28"/>
          <w:szCs w:val="28"/>
        </w:rPr>
        <w:t>Красновосходский</w:t>
      </w:r>
      <w:r w:rsidRPr="00D60FC9">
        <w:rPr>
          <w:sz w:val="28"/>
          <w:szCs w:val="28"/>
        </w:rPr>
        <w:t xml:space="preserve"> сельсовет</w:t>
      </w:r>
      <w:r>
        <w:rPr>
          <w:sz w:val="28"/>
          <w:szCs w:val="28"/>
        </w:rPr>
        <w:t xml:space="preserve"> </w:t>
      </w:r>
      <w:r w:rsidRPr="00D60FC9">
        <w:rPr>
          <w:sz w:val="28"/>
          <w:szCs w:val="28"/>
        </w:rPr>
        <w:t>объект</w:t>
      </w:r>
      <w:r w:rsidR="00906D25">
        <w:rPr>
          <w:sz w:val="28"/>
          <w:szCs w:val="28"/>
        </w:rPr>
        <w:t>ы</w:t>
      </w:r>
      <w:r w:rsidRPr="00D60FC9">
        <w:rPr>
          <w:sz w:val="28"/>
          <w:szCs w:val="28"/>
        </w:rPr>
        <w:t xml:space="preserve"> культурного наследия </w:t>
      </w:r>
      <w:r w:rsidR="00906D25">
        <w:rPr>
          <w:sz w:val="28"/>
          <w:szCs w:val="28"/>
        </w:rPr>
        <w:t>отсутствуют</w:t>
      </w:r>
      <w:r>
        <w:rPr>
          <w:sz w:val="28"/>
          <w:szCs w:val="28"/>
        </w:rPr>
        <w:t>.</w:t>
      </w:r>
    </w:p>
    <w:p w:rsidR="00D60FC9" w:rsidRPr="00061F5B" w:rsidRDefault="00D60FC9" w:rsidP="00D60FC9">
      <w:pPr>
        <w:tabs>
          <w:tab w:val="left" w:pos="993"/>
        </w:tabs>
        <w:spacing w:line="14" w:lineRule="auto"/>
        <w:contextualSpacing/>
        <w:jc w:val="center"/>
      </w:pPr>
    </w:p>
    <w:p w:rsidR="00FF6BD7" w:rsidRDefault="00FF6BD7" w:rsidP="00851923">
      <w:pPr>
        <w:autoSpaceDE w:val="0"/>
        <w:autoSpaceDN w:val="0"/>
        <w:adjustRightInd w:val="0"/>
        <w:ind w:left="142" w:firstLine="567"/>
        <w:jc w:val="both"/>
        <w:rPr>
          <w:rFonts w:eastAsia="TimesNewRoman"/>
          <w:b/>
          <w:sz w:val="28"/>
          <w:szCs w:val="24"/>
        </w:rPr>
      </w:pPr>
    </w:p>
    <w:p w:rsidR="00851923" w:rsidRPr="00851923" w:rsidRDefault="00851923" w:rsidP="00851923">
      <w:pPr>
        <w:autoSpaceDE w:val="0"/>
        <w:autoSpaceDN w:val="0"/>
        <w:adjustRightInd w:val="0"/>
        <w:ind w:left="142" w:firstLine="567"/>
        <w:jc w:val="both"/>
        <w:rPr>
          <w:rFonts w:eastAsia="TimesNewRoman"/>
          <w:b/>
          <w:sz w:val="28"/>
          <w:szCs w:val="24"/>
        </w:rPr>
      </w:pPr>
      <w:r w:rsidRPr="00851923">
        <w:rPr>
          <w:rFonts w:eastAsia="TimesNewRoman"/>
          <w:b/>
          <w:sz w:val="28"/>
          <w:szCs w:val="24"/>
        </w:rPr>
        <w:t>3.1.4. ЭКОЛОГИЧЕСКАЯ СИТУАЦИЯ</w:t>
      </w:r>
    </w:p>
    <w:p w:rsidR="00851923" w:rsidRPr="00851923" w:rsidRDefault="00851923" w:rsidP="00851923">
      <w:pPr>
        <w:ind w:left="142" w:right="-1" w:firstLine="567"/>
        <w:jc w:val="both"/>
        <w:rPr>
          <w:sz w:val="28"/>
          <w:szCs w:val="24"/>
        </w:rPr>
      </w:pPr>
      <w:r w:rsidRPr="00851923">
        <w:rPr>
          <w:sz w:val="28"/>
          <w:szCs w:val="24"/>
        </w:rPr>
        <w:t>Экологическое состояние определяется предприятиями энергетики, нефтедобычи, трубопроводного транспорта и сельского хозяйства.</w:t>
      </w:r>
    </w:p>
    <w:p w:rsidR="00851923" w:rsidRPr="00851923" w:rsidRDefault="00851923" w:rsidP="00851923">
      <w:pPr>
        <w:autoSpaceDE w:val="0"/>
        <w:ind w:left="142" w:right="-1" w:firstLine="567"/>
        <w:jc w:val="both"/>
        <w:rPr>
          <w:color w:val="000000"/>
          <w:sz w:val="28"/>
          <w:szCs w:val="24"/>
        </w:rPr>
      </w:pPr>
      <w:r w:rsidRPr="00851923">
        <w:rPr>
          <w:color w:val="000000"/>
          <w:sz w:val="28"/>
          <w:szCs w:val="24"/>
        </w:rPr>
        <w:t>При оценке современного состояния окружающей среды помимо природных особенностей, следует учитывать значительное техногенное воздействие, связанное со степенью урбанизированности территории.</w:t>
      </w:r>
    </w:p>
    <w:p w:rsidR="00851923" w:rsidRPr="00851923" w:rsidRDefault="00851923" w:rsidP="00851923">
      <w:pPr>
        <w:ind w:left="142" w:right="-1" w:firstLine="567"/>
        <w:jc w:val="both"/>
        <w:rPr>
          <w:sz w:val="28"/>
          <w:szCs w:val="24"/>
        </w:rPr>
      </w:pPr>
      <w:r w:rsidRPr="00851923">
        <w:rPr>
          <w:sz w:val="28"/>
          <w:szCs w:val="24"/>
        </w:rPr>
        <w:t xml:space="preserve">Основными загрязнителями атмосферного воздуха на территории сельского поселения </w:t>
      </w:r>
      <w:r w:rsidR="00EF5D05">
        <w:rPr>
          <w:sz w:val="28"/>
          <w:szCs w:val="24"/>
        </w:rPr>
        <w:t>Красновосходский</w:t>
      </w:r>
      <w:r w:rsidRPr="00851923">
        <w:rPr>
          <w:sz w:val="28"/>
          <w:szCs w:val="24"/>
        </w:rPr>
        <w:t xml:space="preserve"> сельсовет муниципального района </w:t>
      </w:r>
      <w:r w:rsidR="00EF5D05">
        <w:rPr>
          <w:sz w:val="28"/>
          <w:szCs w:val="24"/>
        </w:rPr>
        <w:t>Иглинский</w:t>
      </w:r>
      <w:r w:rsidRPr="00851923">
        <w:rPr>
          <w:sz w:val="28"/>
          <w:szCs w:val="24"/>
        </w:rPr>
        <w:t xml:space="preserve"> район Республики Башкортостан являются объекты предприятия </w:t>
      </w:r>
      <w:r w:rsidR="00F04A9B">
        <w:rPr>
          <w:sz w:val="28"/>
          <w:szCs w:val="24"/>
        </w:rPr>
        <w:t>добычи полезных ископаемых</w:t>
      </w:r>
      <w:r w:rsidRPr="00851923">
        <w:rPr>
          <w:sz w:val="28"/>
          <w:szCs w:val="24"/>
        </w:rPr>
        <w:t>, автотранспорт.</w:t>
      </w:r>
    </w:p>
    <w:p w:rsidR="00851923" w:rsidRPr="00851923" w:rsidRDefault="00851923" w:rsidP="00851923">
      <w:pPr>
        <w:autoSpaceDE w:val="0"/>
        <w:ind w:left="142" w:right="-1" w:firstLine="567"/>
        <w:jc w:val="both"/>
        <w:rPr>
          <w:color w:val="000000"/>
          <w:sz w:val="28"/>
          <w:szCs w:val="24"/>
        </w:rPr>
      </w:pPr>
      <w:r w:rsidRPr="00851923">
        <w:rPr>
          <w:color w:val="000000"/>
          <w:sz w:val="28"/>
          <w:szCs w:val="24"/>
        </w:rPr>
        <w:t>Неблагоприятное воздействие автотранспортных средств на состояние атмосферного воздуха усугубляется неудовлетворительным техническим уровнем эксплуатируемого подвижного состава, низкими экологическими характеристиками отечественных автомобилей и моторных топлив, недостаточным развитием улично-дорожной сети, ее плохим техническим состоянием и обустройством, неоптимальной организацией дорожного движения, пассажирских и грузовых перевозок.</w:t>
      </w:r>
    </w:p>
    <w:p w:rsidR="00851923" w:rsidRPr="00851923" w:rsidRDefault="00851923" w:rsidP="00851923">
      <w:pPr>
        <w:ind w:left="142" w:right="-1" w:firstLine="567"/>
        <w:jc w:val="both"/>
        <w:rPr>
          <w:sz w:val="28"/>
          <w:szCs w:val="24"/>
        </w:rPr>
      </w:pPr>
      <w:r w:rsidRPr="00851923">
        <w:rPr>
          <w:sz w:val="28"/>
          <w:szCs w:val="24"/>
        </w:rPr>
        <w:t>На формирование гидрохимических параметров рек, влияют недостаточная мощность и неэффективная работа очистных сооружений, эксплуатация животноводческих ферм и крупных комплексов без очистных сооружений, трансграничные загрязнения, а также интенсивная добыча нефти.</w:t>
      </w:r>
    </w:p>
    <w:p w:rsidR="00433E26" w:rsidRPr="00851923" w:rsidRDefault="00433E26" w:rsidP="00851923">
      <w:pPr>
        <w:ind w:left="142" w:right="-1" w:firstLine="567"/>
        <w:jc w:val="both"/>
        <w:rPr>
          <w:sz w:val="28"/>
          <w:szCs w:val="24"/>
        </w:rPr>
      </w:pPr>
    </w:p>
    <w:p w:rsidR="00851923" w:rsidRPr="00851923" w:rsidRDefault="00851923" w:rsidP="00851923">
      <w:pPr>
        <w:autoSpaceDE w:val="0"/>
        <w:autoSpaceDN w:val="0"/>
        <w:adjustRightInd w:val="0"/>
        <w:ind w:left="709"/>
        <w:rPr>
          <w:rFonts w:eastAsia="TimesNewRoman"/>
          <w:b/>
          <w:sz w:val="28"/>
          <w:szCs w:val="24"/>
        </w:rPr>
      </w:pPr>
      <w:r w:rsidRPr="00851923">
        <w:rPr>
          <w:rFonts w:eastAsia="TimesNewRoman"/>
          <w:b/>
          <w:sz w:val="28"/>
          <w:szCs w:val="24"/>
        </w:rPr>
        <w:t xml:space="preserve">3.1.5. ЗЕМЕЛЬНЫЕ РЕСУРСЫ </w:t>
      </w:r>
    </w:p>
    <w:p w:rsidR="00851923" w:rsidRPr="00851923" w:rsidRDefault="00851923" w:rsidP="00851923">
      <w:pPr>
        <w:contextualSpacing/>
        <w:jc w:val="center"/>
        <w:rPr>
          <w:sz w:val="28"/>
          <w:szCs w:val="24"/>
          <w:u w:val="single"/>
        </w:rPr>
      </w:pPr>
    </w:p>
    <w:p w:rsidR="00851923" w:rsidRPr="00851923" w:rsidRDefault="00851923" w:rsidP="00851923">
      <w:pPr>
        <w:contextualSpacing/>
        <w:jc w:val="center"/>
        <w:rPr>
          <w:sz w:val="28"/>
          <w:szCs w:val="24"/>
          <w:u w:val="single"/>
        </w:rPr>
      </w:pPr>
      <w:r w:rsidRPr="00851923">
        <w:rPr>
          <w:sz w:val="28"/>
          <w:szCs w:val="24"/>
          <w:u w:val="single"/>
        </w:rPr>
        <w:t xml:space="preserve">Распределение земельного фонда сельского поселения </w:t>
      </w:r>
    </w:p>
    <w:p w:rsidR="00851923" w:rsidRPr="00851923" w:rsidRDefault="00851923" w:rsidP="00851923">
      <w:pPr>
        <w:contextualSpacing/>
        <w:jc w:val="center"/>
        <w:rPr>
          <w:sz w:val="28"/>
          <w:szCs w:val="24"/>
        </w:rPr>
      </w:pPr>
      <w:r w:rsidRPr="00851923">
        <w:rPr>
          <w:sz w:val="28"/>
          <w:szCs w:val="24"/>
        </w:rPr>
        <w:t>(по данным россреестра на 202</w:t>
      </w:r>
      <w:r w:rsidR="00F04A9B">
        <w:rPr>
          <w:sz w:val="28"/>
          <w:szCs w:val="24"/>
        </w:rPr>
        <w:t>4</w:t>
      </w:r>
      <w:r w:rsidRPr="00851923">
        <w:rPr>
          <w:sz w:val="28"/>
          <w:szCs w:val="24"/>
        </w:rPr>
        <w:t>г)</w:t>
      </w:r>
    </w:p>
    <w:tbl>
      <w:tblPr>
        <w:tblW w:w="992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700"/>
        <w:gridCol w:w="6166"/>
        <w:gridCol w:w="1440"/>
        <w:gridCol w:w="1619"/>
      </w:tblGrid>
      <w:tr w:rsidR="001713D0" w:rsidRPr="00FF6BD7" w:rsidTr="001713D0">
        <w:trPr>
          <w:trHeight w:val="454"/>
          <w:jc w:val="center"/>
        </w:trPr>
        <w:tc>
          <w:tcPr>
            <w:tcW w:w="700" w:type="dxa"/>
            <w:shd w:val="clear" w:color="auto" w:fill="auto"/>
          </w:tcPr>
          <w:p w:rsidR="00851923" w:rsidRPr="00FF6BD7" w:rsidRDefault="00851923" w:rsidP="001713D0">
            <w:pPr>
              <w:widowControl w:val="0"/>
              <w:ind w:right="-57"/>
              <w:jc w:val="center"/>
              <w:rPr>
                <w:rFonts w:eastAsia="Arial Unicode MS"/>
                <w:color w:val="000000"/>
                <w:sz w:val="24"/>
                <w:szCs w:val="24"/>
              </w:rPr>
            </w:pPr>
            <w:r w:rsidRPr="00FF6BD7">
              <w:rPr>
                <w:rFonts w:eastAsia="Arial Unicode MS"/>
                <w:color w:val="000000"/>
                <w:sz w:val="24"/>
                <w:szCs w:val="24"/>
              </w:rPr>
              <w:t>№ п.п.</w:t>
            </w:r>
          </w:p>
        </w:tc>
        <w:tc>
          <w:tcPr>
            <w:tcW w:w="6166" w:type="dxa"/>
            <w:shd w:val="clear" w:color="auto" w:fill="auto"/>
          </w:tcPr>
          <w:p w:rsidR="00851923" w:rsidRPr="00FF6BD7" w:rsidRDefault="00851923" w:rsidP="001713D0">
            <w:pPr>
              <w:widowControl w:val="0"/>
              <w:ind w:right="-14"/>
              <w:jc w:val="center"/>
              <w:rPr>
                <w:rFonts w:eastAsia="Arial Unicode MS"/>
                <w:color w:val="000000"/>
                <w:sz w:val="24"/>
                <w:szCs w:val="24"/>
              </w:rPr>
            </w:pPr>
            <w:r w:rsidRPr="00FF6BD7">
              <w:rPr>
                <w:rFonts w:eastAsia="Arial Unicode MS"/>
                <w:color w:val="000000"/>
                <w:sz w:val="24"/>
                <w:szCs w:val="24"/>
              </w:rPr>
              <w:t>Показатели</w:t>
            </w:r>
          </w:p>
        </w:tc>
        <w:tc>
          <w:tcPr>
            <w:tcW w:w="1440" w:type="dxa"/>
            <w:shd w:val="clear" w:color="auto" w:fill="auto"/>
          </w:tcPr>
          <w:p w:rsidR="00851923" w:rsidRPr="00FF6BD7" w:rsidRDefault="00851923" w:rsidP="001713D0">
            <w:pPr>
              <w:widowControl w:val="0"/>
              <w:ind w:right="-57"/>
              <w:jc w:val="center"/>
              <w:rPr>
                <w:rFonts w:eastAsia="Arial Unicode MS"/>
                <w:color w:val="000000"/>
                <w:sz w:val="24"/>
                <w:szCs w:val="24"/>
              </w:rPr>
            </w:pPr>
            <w:r w:rsidRPr="00FF6BD7">
              <w:rPr>
                <w:rFonts w:eastAsia="Arial Unicode MS"/>
                <w:color w:val="000000"/>
                <w:sz w:val="24"/>
                <w:szCs w:val="24"/>
              </w:rPr>
              <w:t>Единица</w:t>
            </w:r>
          </w:p>
          <w:p w:rsidR="00851923" w:rsidRPr="00FF6BD7" w:rsidRDefault="00851923" w:rsidP="001713D0">
            <w:pPr>
              <w:widowControl w:val="0"/>
              <w:ind w:right="-57"/>
              <w:jc w:val="center"/>
              <w:rPr>
                <w:rFonts w:eastAsia="Arial Unicode MS"/>
                <w:color w:val="000000"/>
                <w:sz w:val="24"/>
                <w:szCs w:val="24"/>
              </w:rPr>
            </w:pPr>
            <w:r w:rsidRPr="00FF6BD7">
              <w:rPr>
                <w:rFonts w:eastAsia="Arial Unicode MS"/>
                <w:color w:val="000000"/>
                <w:sz w:val="24"/>
                <w:szCs w:val="24"/>
              </w:rPr>
              <w:t>измерения</w:t>
            </w:r>
          </w:p>
        </w:tc>
        <w:tc>
          <w:tcPr>
            <w:tcW w:w="1619" w:type="dxa"/>
            <w:shd w:val="clear" w:color="auto" w:fill="auto"/>
          </w:tcPr>
          <w:p w:rsidR="00851923" w:rsidRPr="00FF6BD7" w:rsidRDefault="00851923" w:rsidP="001713D0">
            <w:pPr>
              <w:widowControl w:val="0"/>
              <w:ind w:right="-14"/>
              <w:jc w:val="center"/>
              <w:rPr>
                <w:rFonts w:eastAsia="Arial Unicode MS"/>
                <w:color w:val="000000"/>
                <w:sz w:val="24"/>
                <w:szCs w:val="24"/>
              </w:rPr>
            </w:pPr>
            <w:r w:rsidRPr="00FF6BD7">
              <w:rPr>
                <w:rFonts w:eastAsia="Arial Unicode MS"/>
                <w:color w:val="000000"/>
                <w:sz w:val="24"/>
                <w:szCs w:val="24"/>
              </w:rPr>
              <w:t>Современное состояние</w:t>
            </w:r>
          </w:p>
        </w:tc>
      </w:tr>
      <w:tr w:rsidR="00FF6BD7" w:rsidRPr="00FF6BD7" w:rsidTr="009A570F">
        <w:trPr>
          <w:trHeight w:val="454"/>
          <w:jc w:val="center"/>
        </w:trPr>
        <w:tc>
          <w:tcPr>
            <w:tcW w:w="700" w:type="dxa"/>
            <w:shd w:val="clear" w:color="auto" w:fill="auto"/>
          </w:tcPr>
          <w:p w:rsidR="00FF6BD7" w:rsidRPr="00FF6BD7" w:rsidRDefault="00FF6BD7" w:rsidP="00FF6BD7">
            <w:pPr>
              <w:ind w:right="-57"/>
              <w:jc w:val="center"/>
              <w:rPr>
                <w:rFonts w:eastAsia="Calibri"/>
                <w:color w:val="000000"/>
                <w:sz w:val="24"/>
                <w:szCs w:val="24"/>
              </w:rPr>
            </w:pPr>
            <w:r w:rsidRPr="00FF6BD7">
              <w:rPr>
                <w:rFonts w:eastAsia="Calibri"/>
                <w:color w:val="000000"/>
                <w:sz w:val="24"/>
                <w:szCs w:val="24"/>
              </w:rPr>
              <w:t>1</w:t>
            </w:r>
          </w:p>
        </w:tc>
        <w:tc>
          <w:tcPr>
            <w:tcW w:w="6166" w:type="dxa"/>
            <w:shd w:val="clear" w:color="auto" w:fill="auto"/>
          </w:tcPr>
          <w:p w:rsidR="00FF6BD7" w:rsidRPr="00FF6BD7" w:rsidRDefault="00FF6BD7" w:rsidP="00FF6BD7">
            <w:pPr>
              <w:ind w:right="-14"/>
              <w:rPr>
                <w:rFonts w:eastAsia="Calibri"/>
                <w:color w:val="000000"/>
                <w:sz w:val="24"/>
                <w:szCs w:val="24"/>
              </w:rPr>
            </w:pPr>
            <w:r w:rsidRPr="00FF6BD7">
              <w:rPr>
                <w:rFonts w:eastAsia="Calibri"/>
                <w:color w:val="000000"/>
                <w:sz w:val="24"/>
                <w:szCs w:val="24"/>
              </w:rPr>
              <w:t>Общая площадь земель сельского поселения Красновосходский сельсовет в административных границах</w:t>
            </w:r>
          </w:p>
        </w:tc>
        <w:tc>
          <w:tcPr>
            <w:tcW w:w="1440" w:type="dxa"/>
            <w:shd w:val="clear" w:color="auto" w:fill="auto"/>
          </w:tcPr>
          <w:p w:rsidR="00FF6BD7" w:rsidRPr="00FF6BD7" w:rsidRDefault="00FF6BD7" w:rsidP="00FF6BD7">
            <w:pPr>
              <w:ind w:right="-57"/>
              <w:jc w:val="center"/>
              <w:rPr>
                <w:rFonts w:eastAsia="Calibri"/>
                <w:color w:val="000000"/>
                <w:sz w:val="24"/>
                <w:szCs w:val="24"/>
              </w:rPr>
            </w:pPr>
            <w:r w:rsidRPr="00FF6BD7">
              <w:rPr>
                <w:rFonts w:eastAsia="Calibri"/>
                <w:color w:val="000000"/>
                <w:sz w:val="24"/>
                <w:szCs w:val="24"/>
              </w:rPr>
              <w:t>га</w:t>
            </w:r>
          </w:p>
        </w:tc>
        <w:tc>
          <w:tcPr>
            <w:tcW w:w="1619" w:type="dxa"/>
            <w:shd w:val="clear" w:color="auto" w:fill="auto"/>
          </w:tcPr>
          <w:p w:rsidR="00FF6BD7" w:rsidRPr="00FF6BD7" w:rsidRDefault="00FF6BD7" w:rsidP="00FF6BD7">
            <w:pPr>
              <w:jc w:val="center"/>
              <w:rPr>
                <w:sz w:val="24"/>
                <w:szCs w:val="24"/>
              </w:rPr>
            </w:pPr>
            <w:r w:rsidRPr="00FF6BD7">
              <w:rPr>
                <w:sz w:val="24"/>
                <w:szCs w:val="24"/>
              </w:rPr>
              <w:t>29615,27</w:t>
            </w:r>
          </w:p>
        </w:tc>
      </w:tr>
      <w:tr w:rsidR="00FF6BD7" w:rsidRPr="00FF6BD7" w:rsidTr="008F444C">
        <w:trPr>
          <w:trHeight w:val="454"/>
          <w:jc w:val="center"/>
        </w:trPr>
        <w:tc>
          <w:tcPr>
            <w:tcW w:w="700" w:type="dxa"/>
            <w:shd w:val="clear" w:color="auto" w:fill="auto"/>
          </w:tcPr>
          <w:p w:rsidR="00FF6BD7" w:rsidRPr="00FF6BD7" w:rsidRDefault="00FF6BD7" w:rsidP="00FF6BD7">
            <w:pPr>
              <w:ind w:right="-57"/>
              <w:jc w:val="center"/>
              <w:rPr>
                <w:rFonts w:eastAsia="Calibri"/>
                <w:color w:val="000000"/>
                <w:sz w:val="24"/>
                <w:szCs w:val="24"/>
              </w:rPr>
            </w:pPr>
          </w:p>
        </w:tc>
        <w:tc>
          <w:tcPr>
            <w:tcW w:w="6166" w:type="dxa"/>
            <w:shd w:val="clear" w:color="auto" w:fill="auto"/>
          </w:tcPr>
          <w:p w:rsidR="00FF6BD7" w:rsidRPr="00FF6BD7" w:rsidRDefault="00FF6BD7" w:rsidP="00FF6BD7">
            <w:pPr>
              <w:ind w:right="-14"/>
              <w:rPr>
                <w:rFonts w:eastAsia="Calibri"/>
                <w:color w:val="000000"/>
                <w:sz w:val="24"/>
                <w:szCs w:val="24"/>
              </w:rPr>
            </w:pPr>
            <w:r w:rsidRPr="00FF6BD7">
              <w:rPr>
                <w:rFonts w:eastAsia="Calibri"/>
                <w:color w:val="000000"/>
                <w:sz w:val="24"/>
                <w:szCs w:val="24"/>
              </w:rPr>
              <w:t>в том числе по категориям:</w:t>
            </w:r>
          </w:p>
        </w:tc>
        <w:tc>
          <w:tcPr>
            <w:tcW w:w="1440" w:type="dxa"/>
            <w:shd w:val="clear" w:color="auto" w:fill="auto"/>
          </w:tcPr>
          <w:p w:rsidR="00FF6BD7" w:rsidRPr="00FF6BD7" w:rsidRDefault="00FF6BD7" w:rsidP="00FF6BD7">
            <w:pPr>
              <w:ind w:right="-57"/>
              <w:jc w:val="center"/>
              <w:rPr>
                <w:rFonts w:eastAsia="Calibri"/>
                <w:color w:val="000000"/>
                <w:sz w:val="24"/>
                <w:szCs w:val="24"/>
              </w:rPr>
            </w:pPr>
          </w:p>
        </w:tc>
        <w:tc>
          <w:tcPr>
            <w:tcW w:w="1619" w:type="dxa"/>
            <w:shd w:val="clear" w:color="auto" w:fill="auto"/>
            <w:vAlign w:val="center"/>
          </w:tcPr>
          <w:p w:rsidR="00FF6BD7" w:rsidRPr="00FF6BD7" w:rsidRDefault="00FF6BD7" w:rsidP="00FF6BD7">
            <w:pPr>
              <w:widowControl w:val="0"/>
              <w:ind w:right="-14"/>
              <w:jc w:val="center"/>
              <w:rPr>
                <w:rFonts w:eastAsia="Arial Unicode MS"/>
                <w:color w:val="000000"/>
                <w:sz w:val="24"/>
                <w:szCs w:val="24"/>
              </w:rPr>
            </w:pPr>
          </w:p>
        </w:tc>
      </w:tr>
      <w:tr w:rsidR="00FF6BD7" w:rsidRPr="00FF6BD7" w:rsidTr="008F444C">
        <w:trPr>
          <w:trHeight w:val="454"/>
          <w:jc w:val="center"/>
        </w:trPr>
        <w:tc>
          <w:tcPr>
            <w:tcW w:w="700" w:type="dxa"/>
            <w:shd w:val="clear" w:color="auto" w:fill="auto"/>
          </w:tcPr>
          <w:p w:rsidR="00FF6BD7" w:rsidRPr="00FF6BD7" w:rsidRDefault="00FF6BD7" w:rsidP="00FF6BD7">
            <w:pPr>
              <w:ind w:right="-57"/>
              <w:jc w:val="center"/>
              <w:rPr>
                <w:rFonts w:eastAsia="Calibri"/>
                <w:color w:val="000000"/>
                <w:sz w:val="24"/>
                <w:szCs w:val="24"/>
              </w:rPr>
            </w:pPr>
            <w:r w:rsidRPr="00FF6BD7">
              <w:rPr>
                <w:rFonts w:eastAsia="Calibri"/>
                <w:color w:val="000000"/>
                <w:sz w:val="24"/>
                <w:szCs w:val="24"/>
              </w:rPr>
              <w:t>1.1</w:t>
            </w:r>
          </w:p>
        </w:tc>
        <w:tc>
          <w:tcPr>
            <w:tcW w:w="6166" w:type="dxa"/>
            <w:shd w:val="clear" w:color="auto" w:fill="auto"/>
          </w:tcPr>
          <w:p w:rsidR="00FF6BD7" w:rsidRPr="00FF6BD7" w:rsidRDefault="00FF6BD7" w:rsidP="00FF6BD7">
            <w:pPr>
              <w:ind w:right="-14"/>
              <w:rPr>
                <w:rFonts w:eastAsia="Calibri"/>
                <w:color w:val="000000"/>
                <w:sz w:val="24"/>
                <w:szCs w:val="24"/>
              </w:rPr>
            </w:pPr>
            <w:r w:rsidRPr="00FF6BD7">
              <w:rPr>
                <w:rFonts w:eastAsia="Calibri"/>
                <w:color w:val="000000"/>
                <w:sz w:val="24"/>
                <w:szCs w:val="24"/>
              </w:rPr>
              <w:t>Земель лесного фонда:</w:t>
            </w:r>
          </w:p>
        </w:tc>
        <w:tc>
          <w:tcPr>
            <w:tcW w:w="1440" w:type="dxa"/>
            <w:shd w:val="clear" w:color="auto" w:fill="auto"/>
          </w:tcPr>
          <w:p w:rsidR="00FF6BD7" w:rsidRPr="00FF6BD7" w:rsidRDefault="00FF6BD7" w:rsidP="00FF6BD7">
            <w:pPr>
              <w:jc w:val="center"/>
              <w:rPr>
                <w:rFonts w:eastAsia="Calibri"/>
                <w:color w:val="000000"/>
                <w:sz w:val="24"/>
                <w:szCs w:val="24"/>
              </w:rPr>
            </w:pPr>
            <w:r w:rsidRPr="00FF6BD7">
              <w:rPr>
                <w:rFonts w:eastAsia="Calibri"/>
                <w:color w:val="000000"/>
                <w:sz w:val="24"/>
                <w:szCs w:val="24"/>
              </w:rPr>
              <w:t>га</w:t>
            </w:r>
          </w:p>
        </w:tc>
        <w:tc>
          <w:tcPr>
            <w:tcW w:w="1619" w:type="dxa"/>
            <w:shd w:val="clear" w:color="auto" w:fill="auto"/>
            <w:vAlign w:val="center"/>
          </w:tcPr>
          <w:p w:rsidR="00FF6BD7" w:rsidRPr="00FF6BD7" w:rsidRDefault="00FF6BD7" w:rsidP="00FF6BD7">
            <w:pPr>
              <w:widowControl w:val="0"/>
              <w:ind w:right="-14"/>
              <w:jc w:val="center"/>
              <w:rPr>
                <w:rFonts w:eastAsia="Arial Unicode MS"/>
                <w:color w:val="000000"/>
                <w:sz w:val="24"/>
                <w:szCs w:val="24"/>
              </w:rPr>
            </w:pPr>
            <w:r w:rsidRPr="00FF6BD7">
              <w:rPr>
                <w:rFonts w:eastAsia="Arial Unicode MS"/>
                <w:color w:val="000000"/>
                <w:sz w:val="24"/>
                <w:szCs w:val="24"/>
              </w:rPr>
              <w:t>17995,32</w:t>
            </w:r>
          </w:p>
        </w:tc>
      </w:tr>
      <w:tr w:rsidR="00FF6BD7" w:rsidRPr="00FF6BD7" w:rsidTr="008F444C">
        <w:trPr>
          <w:trHeight w:val="454"/>
          <w:jc w:val="center"/>
        </w:trPr>
        <w:tc>
          <w:tcPr>
            <w:tcW w:w="700" w:type="dxa"/>
            <w:shd w:val="clear" w:color="auto" w:fill="auto"/>
          </w:tcPr>
          <w:p w:rsidR="00FF6BD7" w:rsidRPr="00FF6BD7" w:rsidRDefault="00FF6BD7" w:rsidP="00FF6BD7">
            <w:pPr>
              <w:ind w:right="-57"/>
              <w:jc w:val="center"/>
              <w:rPr>
                <w:rFonts w:eastAsia="Calibri"/>
                <w:color w:val="000000"/>
                <w:sz w:val="24"/>
                <w:szCs w:val="24"/>
              </w:rPr>
            </w:pPr>
            <w:r w:rsidRPr="00FF6BD7">
              <w:rPr>
                <w:rFonts w:eastAsia="Calibri"/>
                <w:color w:val="000000"/>
                <w:sz w:val="24"/>
                <w:szCs w:val="24"/>
              </w:rPr>
              <w:t>1.2</w:t>
            </w:r>
          </w:p>
        </w:tc>
        <w:tc>
          <w:tcPr>
            <w:tcW w:w="6166" w:type="dxa"/>
            <w:shd w:val="clear" w:color="auto" w:fill="auto"/>
          </w:tcPr>
          <w:p w:rsidR="00FF6BD7" w:rsidRPr="00FF6BD7" w:rsidRDefault="00FF6BD7" w:rsidP="00FF6BD7">
            <w:pPr>
              <w:ind w:right="-14"/>
              <w:rPr>
                <w:rFonts w:eastAsia="Calibri"/>
                <w:color w:val="000000"/>
                <w:sz w:val="24"/>
                <w:szCs w:val="24"/>
              </w:rPr>
            </w:pPr>
            <w:r w:rsidRPr="00FF6BD7">
              <w:rPr>
                <w:rFonts w:eastAsia="Calibri"/>
                <w:color w:val="000000"/>
                <w:sz w:val="24"/>
                <w:szCs w:val="24"/>
              </w:rPr>
              <w:t>Земель водного фонда</w:t>
            </w:r>
          </w:p>
        </w:tc>
        <w:tc>
          <w:tcPr>
            <w:tcW w:w="1440" w:type="dxa"/>
            <w:shd w:val="clear" w:color="auto" w:fill="auto"/>
          </w:tcPr>
          <w:p w:rsidR="00FF6BD7" w:rsidRPr="00FF6BD7" w:rsidRDefault="00FF6BD7" w:rsidP="00FF6BD7">
            <w:pPr>
              <w:jc w:val="center"/>
              <w:rPr>
                <w:rFonts w:eastAsia="Calibri"/>
                <w:color w:val="000000"/>
                <w:sz w:val="24"/>
                <w:szCs w:val="24"/>
              </w:rPr>
            </w:pPr>
            <w:r w:rsidRPr="00FF6BD7">
              <w:rPr>
                <w:rFonts w:eastAsia="Calibri"/>
                <w:color w:val="000000"/>
                <w:sz w:val="24"/>
                <w:szCs w:val="24"/>
              </w:rPr>
              <w:t>га</w:t>
            </w:r>
          </w:p>
        </w:tc>
        <w:tc>
          <w:tcPr>
            <w:tcW w:w="1619" w:type="dxa"/>
            <w:shd w:val="clear" w:color="auto" w:fill="auto"/>
            <w:vAlign w:val="center"/>
          </w:tcPr>
          <w:p w:rsidR="00FF6BD7" w:rsidRPr="00FF6BD7" w:rsidRDefault="00FF6BD7" w:rsidP="00FF6BD7">
            <w:pPr>
              <w:jc w:val="center"/>
              <w:rPr>
                <w:sz w:val="24"/>
                <w:szCs w:val="24"/>
              </w:rPr>
            </w:pPr>
            <w:r w:rsidRPr="00FF6BD7">
              <w:rPr>
                <w:sz w:val="24"/>
                <w:szCs w:val="24"/>
              </w:rPr>
              <w:t>29,77</w:t>
            </w:r>
          </w:p>
        </w:tc>
      </w:tr>
      <w:tr w:rsidR="00FF6BD7" w:rsidRPr="00FF6BD7" w:rsidTr="008F444C">
        <w:trPr>
          <w:trHeight w:val="454"/>
          <w:jc w:val="center"/>
        </w:trPr>
        <w:tc>
          <w:tcPr>
            <w:tcW w:w="700" w:type="dxa"/>
            <w:shd w:val="clear" w:color="auto" w:fill="auto"/>
          </w:tcPr>
          <w:p w:rsidR="00FF6BD7" w:rsidRPr="00FF6BD7" w:rsidRDefault="00FF6BD7" w:rsidP="00FF6BD7">
            <w:pPr>
              <w:ind w:right="-57"/>
              <w:jc w:val="center"/>
              <w:rPr>
                <w:rFonts w:eastAsia="Calibri"/>
                <w:color w:val="000000"/>
                <w:sz w:val="24"/>
                <w:szCs w:val="24"/>
              </w:rPr>
            </w:pPr>
            <w:r w:rsidRPr="00FF6BD7">
              <w:rPr>
                <w:rFonts w:eastAsia="Calibri"/>
                <w:color w:val="000000"/>
                <w:sz w:val="24"/>
                <w:szCs w:val="24"/>
              </w:rPr>
              <w:t>1.3</w:t>
            </w:r>
          </w:p>
        </w:tc>
        <w:tc>
          <w:tcPr>
            <w:tcW w:w="6166" w:type="dxa"/>
            <w:shd w:val="clear" w:color="auto" w:fill="auto"/>
          </w:tcPr>
          <w:p w:rsidR="00FF6BD7" w:rsidRPr="00FF6BD7" w:rsidRDefault="00FF6BD7" w:rsidP="00FF6BD7">
            <w:pPr>
              <w:ind w:right="-14"/>
              <w:rPr>
                <w:rFonts w:eastAsia="Calibri"/>
                <w:color w:val="000000"/>
                <w:sz w:val="24"/>
                <w:szCs w:val="24"/>
              </w:rPr>
            </w:pPr>
            <w:r w:rsidRPr="00FF6BD7">
              <w:rPr>
                <w:rFonts w:eastAsia="Calibri"/>
                <w:color w:val="000000"/>
                <w:sz w:val="24"/>
                <w:szCs w:val="24"/>
              </w:rPr>
              <w:t>Земель сельскохозяйственногоназначения</w:t>
            </w:r>
          </w:p>
        </w:tc>
        <w:tc>
          <w:tcPr>
            <w:tcW w:w="1440" w:type="dxa"/>
            <w:shd w:val="clear" w:color="auto" w:fill="auto"/>
          </w:tcPr>
          <w:p w:rsidR="00FF6BD7" w:rsidRPr="00FF6BD7" w:rsidRDefault="00FF6BD7" w:rsidP="00FF6BD7">
            <w:pPr>
              <w:jc w:val="center"/>
              <w:rPr>
                <w:rFonts w:eastAsia="Calibri"/>
                <w:color w:val="000000"/>
                <w:sz w:val="24"/>
                <w:szCs w:val="24"/>
              </w:rPr>
            </w:pPr>
            <w:r w:rsidRPr="00FF6BD7">
              <w:rPr>
                <w:rFonts w:eastAsia="Calibri"/>
                <w:color w:val="000000"/>
                <w:sz w:val="24"/>
                <w:szCs w:val="24"/>
              </w:rPr>
              <w:t>га</w:t>
            </w:r>
          </w:p>
        </w:tc>
        <w:tc>
          <w:tcPr>
            <w:tcW w:w="1619" w:type="dxa"/>
            <w:shd w:val="clear" w:color="auto" w:fill="auto"/>
            <w:vAlign w:val="center"/>
          </w:tcPr>
          <w:p w:rsidR="00FF6BD7" w:rsidRPr="00FF6BD7" w:rsidRDefault="00FF6BD7" w:rsidP="00FF6BD7">
            <w:pPr>
              <w:widowControl w:val="0"/>
              <w:ind w:right="-14"/>
              <w:jc w:val="center"/>
              <w:rPr>
                <w:rFonts w:eastAsia="Arial Unicode MS"/>
                <w:color w:val="000000"/>
                <w:sz w:val="24"/>
                <w:szCs w:val="24"/>
              </w:rPr>
            </w:pPr>
            <w:r w:rsidRPr="00FF6BD7">
              <w:rPr>
                <w:rFonts w:eastAsia="Arial Unicode MS"/>
                <w:color w:val="000000"/>
                <w:sz w:val="24"/>
                <w:szCs w:val="24"/>
              </w:rPr>
              <w:t>11005,36</w:t>
            </w:r>
          </w:p>
        </w:tc>
      </w:tr>
      <w:tr w:rsidR="00FF6BD7" w:rsidRPr="00FF6BD7" w:rsidTr="008F444C">
        <w:trPr>
          <w:trHeight w:val="454"/>
          <w:jc w:val="center"/>
        </w:trPr>
        <w:tc>
          <w:tcPr>
            <w:tcW w:w="700" w:type="dxa"/>
            <w:shd w:val="clear" w:color="auto" w:fill="auto"/>
          </w:tcPr>
          <w:p w:rsidR="00FF6BD7" w:rsidRPr="00FF6BD7" w:rsidRDefault="00FF6BD7" w:rsidP="00FF6BD7">
            <w:pPr>
              <w:ind w:right="-57"/>
              <w:jc w:val="center"/>
              <w:rPr>
                <w:rFonts w:eastAsia="Calibri"/>
                <w:color w:val="000000"/>
                <w:sz w:val="24"/>
                <w:szCs w:val="24"/>
              </w:rPr>
            </w:pPr>
            <w:r w:rsidRPr="00FF6BD7">
              <w:rPr>
                <w:rFonts w:eastAsia="Calibri"/>
                <w:color w:val="000000"/>
                <w:sz w:val="24"/>
                <w:szCs w:val="24"/>
              </w:rPr>
              <w:lastRenderedPageBreak/>
              <w:t>1.4</w:t>
            </w:r>
          </w:p>
        </w:tc>
        <w:tc>
          <w:tcPr>
            <w:tcW w:w="6166" w:type="dxa"/>
            <w:shd w:val="clear" w:color="auto" w:fill="auto"/>
          </w:tcPr>
          <w:p w:rsidR="00FF6BD7" w:rsidRPr="00FF6BD7" w:rsidRDefault="00FF6BD7" w:rsidP="00FF6BD7">
            <w:pPr>
              <w:ind w:right="-14"/>
              <w:rPr>
                <w:rStyle w:val="HTML0"/>
                <w:rFonts w:ascii="Times New Roman" w:eastAsia="Calibri" w:hAnsi="Times New Roman" w:cs="Times New Roman"/>
                <w:sz w:val="24"/>
                <w:szCs w:val="24"/>
              </w:rPr>
            </w:pPr>
            <w:r w:rsidRPr="00FF6BD7">
              <w:rPr>
                <w:rStyle w:val="HTML0"/>
                <w:rFonts w:ascii="Times New Roman" w:eastAsia="Calibri" w:hAnsi="Times New Roman" w:cs="Times New Roman"/>
                <w:sz w:val="24"/>
                <w:szCs w:val="24"/>
              </w:rPr>
              <w:t xml:space="preserve">Земель особо охраняемых территорий </w:t>
            </w:r>
          </w:p>
        </w:tc>
        <w:tc>
          <w:tcPr>
            <w:tcW w:w="1440" w:type="dxa"/>
            <w:shd w:val="clear" w:color="auto" w:fill="auto"/>
          </w:tcPr>
          <w:p w:rsidR="00FF6BD7" w:rsidRPr="00FF6BD7" w:rsidRDefault="00FF6BD7" w:rsidP="00FF6BD7">
            <w:pPr>
              <w:jc w:val="center"/>
              <w:rPr>
                <w:rFonts w:eastAsia="Calibri"/>
                <w:color w:val="000000"/>
                <w:sz w:val="24"/>
                <w:szCs w:val="24"/>
              </w:rPr>
            </w:pPr>
            <w:r w:rsidRPr="00FF6BD7">
              <w:rPr>
                <w:rFonts w:eastAsia="Calibri"/>
                <w:color w:val="000000"/>
                <w:sz w:val="24"/>
                <w:szCs w:val="24"/>
              </w:rPr>
              <w:t>га</w:t>
            </w:r>
          </w:p>
        </w:tc>
        <w:tc>
          <w:tcPr>
            <w:tcW w:w="1619" w:type="dxa"/>
            <w:shd w:val="clear" w:color="auto" w:fill="auto"/>
            <w:vAlign w:val="center"/>
          </w:tcPr>
          <w:p w:rsidR="00FF6BD7" w:rsidRPr="00FF6BD7" w:rsidRDefault="00FF6BD7" w:rsidP="00FF6BD7">
            <w:pPr>
              <w:widowControl w:val="0"/>
              <w:ind w:right="-14"/>
              <w:jc w:val="center"/>
              <w:rPr>
                <w:rFonts w:eastAsia="Arial Unicode MS"/>
                <w:color w:val="000000"/>
                <w:sz w:val="24"/>
                <w:szCs w:val="24"/>
              </w:rPr>
            </w:pPr>
            <w:r w:rsidRPr="00FF6BD7">
              <w:rPr>
                <w:rFonts w:eastAsia="Arial Unicode MS"/>
                <w:color w:val="000000"/>
                <w:sz w:val="24"/>
                <w:szCs w:val="24"/>
              </w:rPr>
              <w:t>0,78</w:t>
            </w:r>
          </w:p>
        </w:tc>
      </w:tr>
      <w:tr w:rsidR="00FF6BD7" w:rsidRPr="00FF6BD7" w:rsidTr="008F444C">
        <w:trPr>
          <w:trHeight w:val="454"/>
          <w:jc w:val="center"/>
        </w:trPr>
        <w:tc>
          <w:tcPr>
            <w:tcW w:w="700" w:type="dxa"/>
            <w:shd w:val="clear" w:color="auto" w:fill="auto"/>
          </w:tcPr>
          <w:p w:rsidR="00FF6BD7" w:rsidRPr="00FF6BD7" w:rsidRDefault="00FF6BD7" w:rsidP="00FF6BD7">
            <w:pPr>
              <w:ind w:right="-57"/>
              <w:jc w:val="center"/>
              <w:rPr>
                <w:rFonts w:eastAsia="Calibri"/>
                <w:color w:val="000000"/>
                <w:sz w:val="24"/>
                <w:szCs w:val="24"/>
              </w:rPr>
            </w:pPr>
            <w:r w:rsidRPr="00FF6BD7">
              <w:rPr>
                <w:rFonts w:eastAsia="Calibri"/>
                <w:color w:val="000000"/>
                <w:sz w:val="24"/>
                <w:szCs w:val="24"/>
              </w:rPr>
              <w:t>1.5</w:t>
            </w:r>
          </w:p>
        </w:tc>
        <w:tc>
          <w:tcPr>
            <w:tcW w:w="6166" w:type="dxa"/>
            <w:shd w:val="clear" w:color="auto" w:fill="auto"/>
          </w:tcPr>
          <w:p w:rsidR="00FF6BD7" w:rsidRPr="00FF6BD7" w:rsidRDefault="00FF6BD7" w:rsidP="00FF6BD7">
            <w:pPr>
              <w:ind w:right="-14"/>
              <w:rPr>
                <w:rFonts w:eastAsia="Calibri"/>
                <w:color w:val="000000"/>
                <w:sz w:val="24"/>
                <w:szCs w:val="24"/>
              </w:rPr>
            </w:pPr>
            <w:r w:rsidRPr="00FF6BD7">
              <w:rPr>
                <w:rFonts w:eastAsia="Calibri"/>
                <w:sz w:val="24"/>
                <w:szCs w:val="24"/>
              </w:rPr>
              <w:t>Земель промышленности, энергетики, транспорта, связи… и иного специального назначения</w:t>
            </w:r>
          </w:p>
        </w:tc>
        <w:tc>
          <w:tcPr>
            <w:tcW w:w="1440" w:type="dxa"/>
            <w:shd w:val="clear" w:color="auto" w:fill="auto"/>
          </w:tcPr>
          <w:p w:rsidR="00FF6BD7" w:rsidRPr="00FF6BD7" w:rsidRDefault="00FF6BD7" w:rsidP="00FF6BD7">
            <w:pPr>
              <w:jc w:val="center"/>
              <w:rPr>
                <w:rFonts w:eastAsia="Calibri"/>
                <w:color w:val="000000"/>
                <w:sz w:val="24"/>
                <w:szCs w:val="24"/>
              </w:rPr>
            </w:pPr>
            <w:r w:rsidRPr="00FF6BD7">
              <w:rPr>
                <w:rFonts w:eastAsia="Calibri"/>
                <w:color w:val="000000"/>
                <w:sz w:val="24"/>
                <w:szCs w:val="24"/>
              </w:rPr>
              <w:t>га</w:t>
            </w:r>
          </w:p>
        </w:tc>
        <w:tc>
          <w:tcPr>
            <w:tcW w:w="1619" w:type="dxa"/>
            <w:shd w:val="clear" w:color="auto" w:fill="auto"/>
            <w:vAlign w:val="center"/>
          </w:tcPr>
          <w:p w:rsidR="00FF6BD7" w:rsidRPr="00FF6BD7" w:rsidRDefault="00FF6BD7" w:rsidP="00FF6BD7">
            <w:pPr>
              <w:jc w:val="center"/>
              <w:rPr>
                <w:sz w:val="24"/>
                <w:szCs w:val="24"/>
              </w:rPr>
            </w:pPr>
            <w:r w:rsidRPr="00FF6BD7">
              <w:rPr>
                <w:rFonts w:eastAsia="Arial Unicode MS"/>
                <w:color w:val="000000"/>
                <w:sz w:val="24"/>
                <w:szCs w:val="24"/>
              </w:rPr>
              <w:t>271,07</w:t>
            </w:r>
          </w:p>
        </w:tc>
      </w:tr>
      <w:tr w:rsidR="00FF6BD7" w:rsidRPr="00FF6BD7" w:rsidTr="008F444C">
        <w:trPr>
          <w:trHeight w:val="454"/>
          <w:jc w:val="center"/>
        </w:trPr>
        <w:tc>
          <w:tcPr>
            <w:tcW w:w="700" w:type="dxa"/>
            <w:shd w:val="clear" w:color="auto" w:fill="auto"/>
          </w:tcPr>
          <w:p w:rsidR="00FF6BD7" w:rsidRPr="00FF6BD7" w:rsidRDefault="00FF6BD7" w:rsidP="00FF6BD7">
            <w:pPr>
              <w:ind w:right="-57"/>
              <w:jc w:val="center"/>
              <w:rPr>
                <w:rFonts w:eastAsia="Calibri"/>
                <w:color w:val="000000"/>
                <w:sz w:val="24"/>
                <w:szCs w:val="24"/>
              </w:rPr>
            </w:pPr>
            <w:r w:rsidRPr="00FF6BD7">
              <w:rPr>
                <w:rFonts w:eastAsia="Calibri"/>
                <w:color w:val="000000"/>
                <w:sz w:val="24"/>
                <w:szCs w:val="24"/>
              </w:rPr>
              <w:t>1.6</w:t>
            </w:r>
          </w:p>
        </w:tc>
        <w:tc>
          <w:tcPr>
            <w:tcW w:w="6166" w:type="dxa"/>
            <w:shd w:val="clear" w:color="auto" w:fill="auto"/>
          </w:tcPr>
          <w:p w:rsidR="00FF6BD7" w:rsidRPr="00FF6BD7" w:rsidRDefault="00FF6BD7" w:rsidP="00FF6BD7">
            <w:pPr>
              <w:ind w:right="-14"/>
              <w:rPr>
                <w:rFonts w:eastAsia="Arial Unicode MS"/>
                <w:color w:val="000000"/>
                <w:sz w:val="24"/>
                <w:szCs w:val="24"/>
              </w:rPr>
            </w:pPr>
            <w:r w:rsidRPr="00FF6BD7">
              <w:rPr>
                <w:rFonts w:eastAsia="Arial Unicode MS"/>
                <w:color w:val="000000"/>
                <w:sz w:val="24"/>
                <w:szCs w:val="24"/>
              </w:rPr>
              <w:t>Земель населенных пунктов</w:t>
            </w:r>
          </w:p>
        </w:tc>
        <w:tc>
          <w:tcPr>
            <w:tcW w:w="1440" w:type="dxa"/>
            <w:shd w:val="clear" w:color="auto" w:fill="auto"/>
          </w:tcPr>
          <w:p w:rsidR="00FF6BD7" w:rsidRPr="00FF6BD7" w:rsidRDefault="00FF6BD7" w:rsidP="00FF6BD7">
            <w:pPr>
              <w:ind w:right="-57"/>
              <w:jc w:val="center"/>
              <w:rPr>
                <w:rFonts w:eastAsia="Calibri"/>
                <w:color w:val="000000"/>
                <w:sz w:val="24"/>
                <w:szCs w:val="24"/>
              </w:rPr>
            </w:pPr>
            <w:r w:rsidRPr="00FF6BD7">
              <w:rPr>
                <w:rFonts w:eastAsia="Calibri"/>
                <w:color w:val="000000"/>
                <w:sz w:val="24"/>
                <w:szCs w:val="24"/>
              </w:rPr>
              <w:t>га</w:t>
            </w:r>
          </w:p>
        </w:tc>
        <w:tc>
          <w:tcPr>
            <w:tcW w:w="1619" w:type="dxa"/>
            <w:shd w:val="clear" w:color="auto" w:fill="auto"/>
            <w:vAlign w:val="center"/>
          </w:tcPr>
          <w:p w:rsidR="00FF6BD7" w:rsidRPr="00FF6BD7" w:rsidRDefault="00FF6BD7" w:rsidP="00FF6BD7">
            <w:pPr>
              <w:ind w:right="-14"/>
              <w:jc w:val="center"/>
              <w:rPr>
                <w:color w:val="000000"/>
                <w:sz w:val="24"/>
                <w:szCs w:val="24"/>
                <w:lang w:val="en-US"/>
              </w:rPr>
            </w:pPr>
            <w:r w:rsidRPr="00FF6BD7">
              <w:rPr>
                <w:color w:val="000000"/>
                <w:sz w:val="24"/>
                <w:szCs w:val="24"/>
              </w:rPr>
              <w:t>312,97</w:t>
            </w:r>
          </w:p>
        </w:tc>
      </w:tr>
      <w:tr w:rsidR="00FF6BD7" w:rsidRPr="00FF6BD7" w:rsidTr="008F444C">
        <w:trPr>
          <w:trHeight w:val="454"/>
          <w:jc w:val="center"/>
        </w:trPr>
        <w:tc>
          <w:tcPr>
            <w:tcW w:w="700" w:type="dxa"/>
            <w:shd w:val="clear" w:color="auto" w:fill="auto"/>
          </w:tcPr>
          <w:p w:rsidR="00FF6BD7" w:rsidRPr="00FF6BD7" w:rsidRDefault="00FF6BD7" w:rsidP="00FF6BD7">
            <w:pPr>
              <w:ind w:right="-57"/>
              <w:jc w:val="center"/>
              <w:rPr>
                <w:rFonts w:eastAsia="Calibri"/>
                <w:color w:val="000000"/>
                <w:sz w:val="24"/>
                <w:szCs w:val="24"/>
              </w:rPr>
            </w:pPr>
            <w:r w:rsidRPr="00FF6BD7">
              <w:rPr>
                <w:rFonts w:eastAsia="Calibri"/>
                <w:color w:val="000000"/>
                <w:sz w:val="24"/>
                <w:szCs w:val="24"/>
              </w:rPr>
              <w:t>1.7</w:t>
            </w:r>
          </w:p>
        </w:tc>
        <w:tc>
          <w:tcPr>
            <w:tcW w:w="6166" w:type="dxa"/>
            <w:shd w:val="clear" w:color="auto" w:fill="auto"/>
          </w:tcPr>
          <w:p w:rsidR="00FF6BD7" w:rsidRPr="00FF6BD7" w:rsidRDefault="00FF6BD7" w:rsidP="00FF6BD7">
            <w:pPr>
              <w:ind w:right="-14"/>
              <w:rPr>
                <w:rFonts w:eastAsia="Arial Unicode MS"/>
                <w:color w:val="000000"/>
                <w:sz w:val="24"/>
                <w:szCs w:val="24"/>
              </w:rPr>
            </w:pPr>
            <w:r w:rsidRPr="00FF6BD7">
              <w:rPr>
                <w:rFonts w:eastAsia="Arial Unicode MS"/>
                <w:color w:val="000000"/>
                <w:sz w:val="24"/>
                <w:szCs w:val="24"/>
              </w:rPr>
              <w:t>Земли запаса</w:t>
            </w:r>
          </w:p>
        </w:tc>
        <w:tc>
          <w:tcPr>
            <w:tcW w:w="1440" w:type="dxa"/>
            <w:shd w:val="clear" w:color="auto" w:fill="auto"/>
          </w:tcPr>
          <w:p w:rsidR="00FF6BD7" w:rsidRPr="00FF6BD7" w:rsidRDefault="00FF6BD7" w:rsidP="00FF6BD7">
            <w:pPr>
              <w:ind w:right="-57"/>
              <w:jc w:val="center"/>
              <w:rPr>
                <w:rFonts w:eastAsia="Calibri"/>
                <w:color w:val="000000"/>
                <w:sz w:val="24"/>
                <w:szCs w:val="24"/>
              </w:rPr>
            </w:pPr>
            <w:r w:rsidRPr="00FF6BD7">
              <w:rPr>
                <w:rFonts w:eastAsia="Calibri"/>
                <w:color w:val="000000"/>
                <w:sz w:val="24"/>
                <w:szCs w:val="24"/>
              </w:rPr>
              <w:t>га</w:t>
            </w:r>
          </w:p>
        </w:tc>
        <w:tc>
          <w:tcPr>
            <w:tcW w:w="1619" w:type="dxa"/>
            <w:shd w:val="clear" w:color="auto" w:fill="auto"/>
            <w:vAlign w:val="center"/>
          </w:tcPr>
          <w:p w:rsidR="00FF6BD7" w:rsidRPr="00FF6BD7" w:rsidRDefault="00FF6BD7" w:rsidP="00FF6BD7">
            <w:pPr>
              <w:ind w:right="-14"/>
              <w:jc w:val="center"/>
              <w:rPr>
                <w:color w:val="000000"/>
                <w:sz w:val="24"/>
                <w:szCs w:val="24"/>
              </w:rPr>
            </w:pPr>
            <w:r w:rsidRPr="00FF6BD7">
              <w:rPr>
                <w:color w:val="000000"/>
                <w:sz w:val="24"/>
                <w:szCs w:val="24"/>
              </w:rPr>
              <w:t>-</w:t>
            </w:r>
          </w:p>
        </w:tc>
      </w:tr>
    </w:tbl>
    <w:p w:rsidR="00851923" w:rsidRPr="00851923" w:rsidRDefault="00851923" w:rsidP="00851923">
      <w:pPr>
        <w:ind w:left="142" w:right="-1" w:firstLine="567"/>
        <w:jc w:val="both"/>
        <w:rPr>
          <w:sz w:val="28"/>
          <w:szCs w:val="24"/>
        </w:rPr>
      </w:pPr>
    </w:p>
    <w:p w:rsidR="00851923" w:rsidRPr="00851923" w:rsidRDefault="00851923" w:rsidP="00851923">
      <w:pPr>
        <w:ind w:left="142" w:firstLine="567"/>
        <w:jc w:val="both"/>
        <w:rPr>
          <w:b/>
          <w:sz w:val="28"/>
          <w:szCs w:val="28"/>
        </w:rPr>
      </w:pPr>
      <w:r w:rsidRPr="00851923">
        <w:rPr>
          <w:b/>
          <w:sz w:val="28"/>
          <w:szCs w:val="28"/>
        </w:rPr>
        <w:t>3.2. СОЦИАЛЬНО-ЭКОНОМИЧЕСКОЕ ПОЛОЖЕНИЕ МУНИЦИПАЛЬНОГО ОБРАЗОВАНИЯ</w:t>
      </w:r>
    </w:p>
    <w:p w:rsidR="00851923" w:rsidRPr="00851923" w:rsidRDefault="00851923" w:rsidP="00851923">
      <w:pPr>
        <w:ind w:left="142" w:firstLine="567"/>
        <w:jc w:val="both"/>
        <w:rPr>
          <w:b/>
          <w:sz w:val="28"/>
          <w:szCs w:val="28"/>
        </w:rPr>
      </w:pPr>
    </w:p>
    <w:p w:rsidR="00851923" w:rsidRPr="00851923" w:rsidRDefault="00851923" w:rsidP="00851923">
      <w:pPr>
        <w:ind w:left="142" w:firstLine="567"/>
        <w:jc w:val="both"/>
        <w:rPr>
          <w:b/>
          <w:sz w:val="28"/>
          <w:szCs w:val="28"/>
        </w:rPr>
      </w:pPr>
      <w:r w:rsidRPr="00851923">
        <w:rPr>
          <w:b/>
          <w:sz w:val="28"/>
          <w:szCs w:val="28"/>
        </w:rPr>
        <w:t>3.2.1. ХАРАКТЕРИСТИКА НАСЕЛЕНИЯ И КАЧЕСТВА ЖИЗНИ</w:t>
      </w:r>
    </w:p>
    <w:p w:rsidR="00851923" w:rsidRPr="00851923" w:rsidRDefault="00851923" w:rsidP="00851923">
      <w:pPr>
        <w:ind w:left="142" w:firstLine="567"/>
        <w:jc w:val="both"/>
        <w:rPr>
          <w:rFonts w:eastAsia="TimesNewRoman"/>
          <w:b/>
          <w:sz w:val="28"/>
          <w:szCs w:val="28"/>
        </w:rPr>
      </w:pPr>
    </w:p>
    <w:p w:rsidR="00851923" w:rsidRPr="00851923" w:rsidRDefault="00851923" w:rsidP="00851923">
      <w:pPr>
        <w:ind w:left="142" w:firstLine="567"/>
        <w:jc w:val="both"/>
        <w:rPr>
          <w:sz w:val="28"/>
          <w:szCs w:val="28"/>
        </w:rPr>
      </w:pPr>
      <w:r w:rsidRPr="00851923">
        <w:rPr>
          <w:sz w:val="28"/>
          <w:szCs w:val="28"/>
        </w:rPr>
        <w:t xml:space="preserve">Население поселения является его базовым ресурсным потенциалом. Перспективное развитие поселения во многом зависит от его демографического потенциала, </w:t>
      </w:r>
      <w:r w:rsidR="00DE38FF" w:rsidRPr="00851923">
        <w:rPr>
          <w:sz w:val="28"/>
          <w:szCs w:val="28"/>
        </w:rPr>
        <w:t>также,</w:t>
      </w:r>
      <w:r w:rsidRPr="00851923">
        <w:rPr>
          <w:sz w:val="28"/>
          <w:szCs w:val="28"/>
        </w:rPr>
        <w:t xml:space="preserve"> как и </w:t>
      </w:r>
      <w:r w:rsidR="00F04A9B" w:rsidRPr="00851923">
        <w:rPr>
          <w:sz w:val="28"/>
          <w:szCs w:val="28"/>
        </w:rPr>
        <w:t>демографическая ситуация</w:t>
      </w:r>
      <w:r w:rsidRPr="00851923">
        <w:rPr>
          <w:sz w:val="28"/>
          <w:szCs w:val="28"/>
        </w:rPr>
        <w:t xml:space="preserve"> зависит от комплексного </w:t>
      </w:r>
      <w:r w:rsidR="00433E26" w:rsidRPr="00851923">
        <w:rPr>
          <w:sz w:val="28"/>
          <w:szCs w:val="28"/>
        </w:rPr>
        <w:t xml:space="preserve">развития </w:t>
      </w:r>
      <w:r w:rsidR="00DE38FF" w:rsidRPr="00851923">
        <w:rPr>
          <w:sz w:val="28"/>
          <w:szCs w:val="28"/>
        </w:rPr>
        <w:t>поселения, от</w:t>
      </w:r>
      <w:r w:rsidRPr="00851923">
        <w:rPr>
          <w:sz w:val="28"/>
          <w:szCs w:val="28"/>
        </w:rPr>
        <w:t xml:space="preserve"> того насколько успешно достигается главная его цель: обеспечение высокого качества жизни населения.</w:t>
      </w:r>
    </w:p>
    <w:p w:rsidR="00851923" w:rsidRPr="00851923" w:rsidRDefault="00851923" w:rsidP="00851923">
      <w:pPr>
        <w:ind w:left="142" w:firstLine="567"/>
        <w:jc w:val="both"/>
        <w:rPr>
          <w:sz w:val="28"/>
          <w:szCs w:val="28"/>
        </w:rPr>
      </w:pPr>
      <w:r w:rsidRPr="00851923">
        <w:rPr>
          <w:sz w:val="28"/>
          <w:szCs w:val="28"/>
        </w:rPr>
        <w:tab/>
        <w:t>Основными характеристиками демографического потенциала территории являются: динамика численности населения, его половозрастная и трудовая структура, степень его экономической активности. Демографическая ситуация в сельском поселении достаточно сложная, имеются предпосылки для дальнейшей депопуляции и старения населения.</w:t>
      </w:r>
    </w:p>
    <w:p w:rsidR="00851923" w:rsidRPr="00851923" w:rsidRDefault="00851923" w:rsidP="00851923">
      <w:pPr>
        <w:ind w:left="142" w:firstLine="567"/>
        <w:jc w:val="both"/>
        <w:rPr>
          <w:sz w:val="28"/>
          <w:szCs w:val="28"/>
        </w:rPr>
      </w:pPr>
      <w:r w:rsidRPr="00851923">
        <w:rPr>
          <w:sz w:val="28"/>
          <w:szCs w:val="28"/>
        </w:rPr>
        <w:tab/>
        <w:t>Динамика численности постоянного населения поселения и возрастная структура населения во многом определяют его развитие не только на современном этапе, но и на перспективу.</w:t>
      </w:r>
    </w:p>
    <w:p w:rsidR="00851923" w:rsidRPr="00851923" w:rsidRDefault="00851923" w:rsidP="00851923">
      <w:pPr>
        <w:ind w:left="142" w:firstLine="567"/>
        <w:jc w:val="both"/>
        <w:rPr>
          <w:sz w:val="28"/>
          <w:szCs w:val="28"/>
        </w:rPr>
      </w:pPr>
      <w:r w:rsidRPr="00851923">
        <w:rPr>
          <w:sz w:val="28"/>
          <w:szCs w:val="28"/>
        </w:rPr>
        <w:t xml:space="preserve">В состав сельского поселения входят </w:t>
      </w:r>
      <w:r w:rsidR="00FF6BD7">
        <w:rPr>
          <w:sz w:val="28"/>
          <w:szCs w:val="28"/>
        </w:rPr>
        <w:t>1</w:t>
      </w:r>
      <w:r w:rsidR="00DE38FF">
        <w:rPr>
          <w:sz w:val="28"/>
          <w:szCs w:val="28"/>
        </w:rPr>
        <w:t>4</w:t>
      </w:r>
      <w:r w:rsidRPr="00851923">
        <w:rPr>
          <w:sz w:val="28"/>
          <w:szCs w:val="28"/>
        </w:rPr>
        <w:t xml:space="preserve"> населенных пунктов: с.</w:t>
      </w:r>
      <w:r w:rsidR="00FF6BD7">
        <w:rPr>
          <w:sz w:val="28"/>
          <w:szCs w:val="28"/>
        </w:rPr>
        <w:t xml:space="preserve">Красный Восход, с.Казаяк, д.Веселый, д.Михайловка, д.Устюговка, д.Новобакаево, д.Орловка, д.Тюлько-Тамак, д.Красный Яр, д.Черный Ключ, д.Ашинский, д.Казаяк-Хуснулино, д.Рассвет, д.Малая Ашинка. </w:t>
      </w:r>
      <w:r w:rsidRPr="00851923">
        <w:rPr>
          <w:sz w:val="28"/>
          <w:szCs w:val="28"/>
        </w:rPr>
        <w:t xml:space="preserve">Численность населения зарегистрированного </w:t>
      </w:r>
      <w:r w:rsidR="00433E26" w:rsidRPr="00851923">
        <w:rPr>
          <w:sz w:val="28"/>
          <w:szCs w:val="28"/>
        </w:rPr>
        <w:t>по месту</w:t>
      </w:r>
      <w:r w:rsidRPr="00851923">
        <w:rPr>
          <w:sz w:val="28"/>
          <w:szCs w:val="28"/>
        </w:rPr>
        <w:t xml:space="preserve"> </w:t>
      </w:r>
      <w:r w:rsidR="00DE38FF" w:rsidRPr="00851923">
        <w:rPr>
          <w:sz w:val="28"/>
          <w:szCs w:val="28"/>
        </w:rPr>
        <w:t>жительства на</w:t>
      </w:r>
      <w:r w:rsidRPr="00851923">
        <w:rPr>
          <w:sz w:val="28"/>
          <w:szCs w:val="28"/>
        </w:rPr>
        <w:t xml:space="preserve"> территории сельского поселения составляет </w:t>
      </w:r>
      <w:r w:rsidR="00FF6BD7">
        <w:rPr>
          <w:sz w:val="28"/>
          <w:szCs w:val="28"/>
        </w:rPr>
        <w:t>2228</w:t>
      </w:r>
      <w:r w:rsidR="00DE38FF">
        <w:rPr>
          <w:sz w:val="28"/>
          <w:szCs w:val="28"/>
        </w:rPr>
        <w:t xml:space="preserve"> человека. </w:t>
      </w:r>
      <w:r w:rsidRPr="00851923">
        <w:rPr>
          <w:sz w:val="28"/>
          <w:szCs w:val="28"/>
        </w:rPr>
        <w:t>Национальный состав: русские, башкиры</w:t>
      </w:r>
      <w:r w:rsidR="00FF6BD7">
        <w:rPr>
          <w:sz w:val="28"/>
          <w:szCs w:val="28"/>
        </w:rPr>
        <w:t>, татары,</w:t>
      </w:r>
      <w:r w:rsidRPr="00851923">
        <w:rPr>
          <w:sz w:val="28"/>
          <w:szCs w:val="28"/>
        </w:rPr>
        <w:t xml:space="preserve"> чуваши, узбеки, казахи, кумыки, украинцы, мордва.</w:t>
      </w:r>
    </w:p>
    <w:p w:rsidR="00DE38FF" w:rsidRDefault="00DE38FF" w:rsidP="00851923">
      <w:pPr>
        <w:ind w:left="142" w:firstLine="567"/>
        <w:rPr>
          <w:b/>
          <w:sz w:val="28"/>
        </w:rPr>
      </w:pPr>
    </w:p>
    <w:p w:rsidR="00851923" w:rsidRPr="00851923" w:rsidRDefault="00851923" w:rsidP="00851923">
      <w:pPr>
        <w:ind w:left="142" w:firstLine="567"/>
        <w:rPr>
          <w:rFonts w:eastAsia="TimesNewRoman"/>
          <w:b/>
          <w:sz w:val="28"/>
        </w:rPr>
      </w:pPr>
      <w:r w:rsidRPr="00851923">
        <w:rPr>
          <w:b/>
          <w:sz w:val="28"/>
        </w:rPr>
        <w:t xml:space="preserve">3.2.2. ЖИЛИЩНО-КОММУНАЛЬНОЕ ХОЗЯЙСТВО </w:t>
      </w:r>
    </w:p>
    <w:p w:rsidR="00851923" w:rsidRPr="00851923" w:rsidRDefault="00851923" w:rsidP="00851923">
      <w:pPr>
        <w:ind w:left="142" w:firstLine="567"/>
        <w:rPr>
          <w:sz w:val="28"/>
        </w:rPr>
      </w:pPr>
    </w:p>
    <w:p w:rsidR="00851923" w:rsidRPr="00851923" w:rsidRDefault="00851923" w:rsidP="00851923">
      <w:pPr>
        <w:ind w:left="142" w:firstLine="567"/>
        <w:rPr>
          <w:sz w:val="28"/>
        </w:rPr>
      </w:pPr>
      <w:r w:rsidRPr="00851923">
        <w:rPr>
          <w:sz w:val="28"/>
        </w:rPr>
        <w:t xml:space="preserve">1. Жилищный фонд </w:t>
      </w:r>
    </w:p>
    <w:p w:rsidR="00851923" w:rsidRPr="00851923" w:rsidRDefault="00851923" w:rsidP="00647496">
      <w:pPr>
        <w:ind w:left="142" w:firstLine="567"/>
        <w:jc w:val="both"/>
        <w:rPr>
          <w:sz w:val="28"/>
        </w:rPr>
      </w:pPr>
      <w:r w:rsidRPr="00851923">
        <w:rPr>
          <w:sz w:val="28"/>
        </w:rPr>
        <w:t xml:space="preserve">100% </w:t>
      </w:r>
      <w:r w:rsidR="00FF6BD7">
        <w:rPr>
          <w:sz w:val="28"/>
        </w:rPr>
        <w:t xml:space="preserve">жилого фонда </w:t>
      </w:r>
      <w:r w:rsidRPr="00851923">
        <w:rPr>
          <w:sz w:val="28"/>
        </w:rPr>
        <w:t xml:space="preserve">находится в частной собственности. Муниципального жилья нет. Вся застройка жилого фонда составляет индивидуальные жилые дома с приусадебными участками. В среднем на одного жителя приходится </w:t>
      </w:r>
      <w:r w:rsidR="00FF6BD7">
        <w:rPr>
          <w:sz w:val="28"/>
        </w:rPr>
        <w:t>30</w:t>
      </w:r>
      <w:r w:rsidRPr="00851923">
        <w:rPr>
          <w:sz w:val="28"/>
        </w:rPr>
        <w:t>,0м2 жилой площади.</w:t>
      </w:r>
    </w:p>
    <w:p w:rsidR="00851923" w:rsidRPr="00851923" w:rsidRDefault="00851923" w:rsidP="00647496">
      <w:pPr>
        <w:ind w:left="142" w:firstLine="567"/>
        <w:jc w:val="both"/>
        <w:rPr>
          <w:sz w:val="28"/>
        </w:rPr>
      </w:pPr>
      <w:r w:rsidRPr="00851923">
        <w:rPr>
          <w:sz w:val="28"/>
        </w:rPr>
        <w:tab/>
        <w:t xml:space="preserve">Жилищная среда в сельском поселении </w:t>
      </w:r>
      <w:r w:rsidR="00EF5D05">
        <w:rPr>
          <w:sz w:val="28"/>
        </w:rPr>
        <w:t>Красновосходский</w:t>
      </w:r>
      <w:r w:rsidRPr="00851923">
        <w:rPr>
          <w:sz w:val="28"/>
        </w:rPr>
        <w:t xml:space="preserve"> сельсовет будет и далее формироваться на основе возведения комбинированных и смешанных систем малоэтажного домостроения, повышения многообразия архитектурных решений зданий и комплексов, выразительности и индивидуальности застройки. Основными задачами при формировании жилой среды поселения в первую и вторую очередь </w:t>
      </w:r>
      <w:r w:rsidRPr="00851923">
        <w:rPr>
          <w:sz w:val="28"/>
        </w:rPr>
        <w:lastRenderedPageBreak/>
        <w:t>выполнения задач поставленных проектом генерального плана, в изменении функционального использования отдельных территорий, выноса за их пределы зон и комплексов необязательных для функционирования центрального ядра поселения, преобразования жилых кварталов и микрорайонов, сноса ветхих строений, обоснованного уплотнения застройки, строительства комфортабельного жилья, ремонта и обновления старого жилищного фонда, повышения уровня благоустройства и озеленения территорий.</w:t>
      </w:r>
    </w:p>
    <w:p w:rsidR="00851923" w:rsidRPr="00851923" w:rsidRDefault="00851923" w:rsidP="00647496">
      <w:pPr>
        <w:jc w:val="both"/>
      </w:pPr>
    </w:p>
    <w:p w:rsidR="00851923" w:rsidRPr="00851923" w:rsidRDefault="00851923" w:rsidP="00647496">
      <w:pPr>
        <w:ind w:left="142" w:firstLine="567"/>
        <w:jc w:val="both"/>
        <w:rPr>
          <w:sz w:val="28"/>
        </w:rPr>
      </w:pPr>
      <w:r w:rsidRPr="00851923">
        <w:rPr>
          <w:sz w:val="28"/>
        </w:rPr>
        <w:t>2. Инженерные сети</w:t>
      </w:r>
    </w:p>
    <w:p w:rsidR="00851923" w:rsidRPr="00851923" w:rsidRDefault="00851923" w:rsidP="00851923">
      <w:pPr>
        <w:ind w:left="142" w:firstLine="567"/>
        <w:rPr>
          <w:sz w:val="28"/>
        </w:rPr>
      </w:pPr>
      <w:r w:rsidRPr="00851923">
        <w:rPr>
          <w:sz w:val="28"/>
        </w:rPr>
        <w:t>Водоснабжение</w:t>
      </w:r>
    </w:p>
    <w:p w:rsidR="00647496" w:rsidRPr="00647496" w:rsidRDefault="00647496" w:rsidP="00647496">
      <w:pPr>
        <w:ind w:left="142" w:firstLine="709"/>
        <w:jc w:val="both"/>
        <w:rPr>
          <w:sz w:val="28"/>
        </w:rPr>
      </w:pPr>
      <w:r w:rsidRPr="00647496">
        <w:rPr>
          <w:sz w:val="28"/>
        </w:rPr>
        <w:t xml:space="preserve">В настоящее время источником водоснабжения населенных пунктов сельского поселения </w:t>
      </w:r>
      <w:r w:rsidR="00EF5D05">
        <w:rPr>
          <w:sz w:val="28"/>
        </w:rPr>
        <w:t>Красновосходский</w:t>
      </w:r>
      <w:r w:rsidRPr="00647496">
        <w:rPr>
          <w:sz w:val="28"/>
        </w:rPr>
        <w:t xml:space="preserve"> сельсовет муниципального района </w:t>
      </w:r>
      <w:r w:rsidR="00EF5D05">
        <w:rPr>
          <w:sz w:val="28"/>
        </w:rPr>
        <w:t>Иглинский</w:t>
      </w:r>
      <w:r w:rsidRPr="00647496">
        <w:rPr>
          <w:sz w:val="28"/>
        </w:rPr>
        <w:t xml:space="preserve"> район Республики Башкортостан являются водозаборные скважины и колодцы.</w:t>
      </w:r>
    </w:p>
    <w:p w:rsidR="00905678" w:rsidRDefault="00647496" w:rsidP="00647496">
      <w:pPr>
        <w:ind w:left="142" w:firstLine="709"/>
        <w:jc w:val="both"/>
        <w:rPr>
          <w:sz w:val="28"/>
        </w:rPr>
      </w:pPr>
      <w:r w:rsidRPr="00647496">
        <w:rPr>
          <w:sz w:val="28"/>
        </w:rPr>
        <w:t>Цен</w:t>
      </w:r>
      <w:r w:rsidR="00FF6BD7">
        <w:rPr>
          <w:sz w:val="28"/>
        </w:rPr>
        <w:t>трализованное водоснабжение с. Красный Восход</w:t>
      </w:r>
      <w:r w:rsidRPr="00647496">
        <w:rPr>
          <w:sz w:val="28"/>
        </w:rPr>
        <w:t xml:space="preserve"> осуществляется водой от</w:t>
      </w:r>
      <w:r w:rsidR="00905678">
        <w:rPr>
          <w:sz w:val="28"/>
        </w:rPr>
        <w:t xml:space="preserve"> водозаборной скважины</w:t>
      </w:r>
      <w:r w:rsidRPr="00647496">
        <w:rPr>
          <w:sz w:val="28"/>
        </w:rPr>
        <w:t xml:space="preserve">. Вода из скважин подается насосами в емкость, объемом 350 м3 и оттуда самотеком в водораспределительную сеть. Водопроводная сеть выполнена из стальных и полиэтиленовых труб диаметром 63-150 мм. </w:t>
      </w:r>
    </w:p>
    <w:p w:rsidR="00647496" w:rsidRPr="00647496" w:rsidRDefault="00647496" w:rsidP="00647496">
      <w:pPr>
        <w:ind w:left="142" w:firstLine="709"/>
        <w:jc w:val="both"/>
        <w:rPr>
          <w:sz w:val="28"/>
        </w:rPr>
      </w:pPr>
      <w:r w:rsidRPr="00647496">
        <w:rPr>
          <w:sz w:val="28"/>
        </w:rPr>
        <w:t xml:space="preserve">Остальные населённые пункты сельского поселения </w:t>
      </w:r>
      <w:r w:rsidR="00EF5D05">
        <w:rPr>
          <w:sz w:val="28"/>
        </w:rPr>
        <w:t>Красновосходский</w:t>
      </w:r>
      <w:r w:rsidRPr="00647496">
        <w:rPr>
          <w:sz w:val="28"/>
        </w:rPr>
        <w:t xml:space="preserve"> сельсовет имеют локальные системы водоснабжения, забор воды осуществляется из скважин, родников, шахтных колодцев на частных подворьях, без ввода сетей в здания. </w:t>
      </w:r>
    </w:p>
    <w:p w:rsidR="00851923" w:rsidRPr="00851923" w:rsidRDefault="00647496" w:rsidP="00647496">
      <w:pPr>
        <w:ind w:left="142" w:firstLine="709"/>
        <w:jc w:val="both"/>
        <w:rPr>
          <w:sz w:val="28"/>
        </w:rPr>
      </w:pPr>
      <w:r w:rsidRPr="00647496">
        <w:rPr>
          <w:sz w:val="28"/>
        </w:rPr>
        <w:t>Базы отдыха и промышленн</w:t>
      </w:r>
      <w:r w:rsidR="00323D6C">
        <w:rPr>
          <w:sz w:val="28"/>
        </w:rPr>
        <w:t>ы</w:t>
      </w:r>
      <w:r w:rsidRPr="00647496">
        <w:rPr>
          <w:sz w:val="28"/>
        </w:rPr>
        <w:t>е предприятия обеспечиваются водой из собственных водозаборов.</w:t>
      </w:r>
    </w:p>
    <w:p w:rsidR="00851923" w:rsidRPr="00851923" w:rsidRDefault="00851923" w:rsidP="00727EE4">
      <w:pPr>
        <w:ind w:left="142" w:firstLine="567"/>
        <w:rPr>
          <w:sz w:val="28"/>
        </w:rPr>
      </w:pPr>
      <w:r w:rsidRPr="00851923">
        <w:rPr>
          <w:sz w:val="28"/>
        </w:rPr>
        <w:t>Объекты водоснабжения</w:t>
      </w:r>
    </w:p>
    <w:tbl>
      <w:tblPr>
        <w:tblW w:w="1009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86"/>
        <w:gridCol w:w="2326"/>
        <w:gridCol w:w="1512"/>
        <w:gridCol w:w="1252"/>
        <w:gridCol w:w="1531"/>
        <w:gridCol w:w="1592"/>
      </w:tblGrid>
      <w:tr w:rsidR="00905678" w:rsidRPr="00851923" w:rsidTr="00905678">
        <w:trPr>
          <w:trHeight w:val="300"/>
          <w:tblHeader/>
          <w:jc w:val="center"/>
        </w:trPr>
        <w:tc>
          <w:tcPr>
            <w:tcW w:w="1886" w:type="dxa"/>
            <w:hideMark/>
          </w:tcPr>
          <w:p w:rsidR="00905678" w:rsidRPr="00851923" w:rsidRDefault="00905678" w:rsidP="00647496">
            <w:pPr>
              <w:jc w:val="center"/>
            </w:pPr>
            <w:r w:rsidRPr="00851923">
              <w:t>Наименование объекта</w:t>
            </w:r>
          </w:p>
        </w:tc>
        <w:tc>
          <w:tcPr>
            <w:tcW w:w="2326" w:type="dxa"/>
          </w:tcPr>
          <w:p w:rsidR="00905678" w:rsidRPr="00851923" w:rsidRDefault="00905678" w:rsidP="00647496">
            <w:pPr>
              <w:jc w:val="center"/>
            </w:pPr>
            <w:r w:rsidRPr="00851923">
              <w:t>Код OKTMO</w:t>
            </w:r>
          </w:p>
        </w:tc>
        <w:tc>
          <w:tcPr>
            <w:tcW w:w="1512" w:type="dxa"/>
            <w:hideMark/>
          </w:tcPr>
          <w:p w:rsidR="00905678" w:rsidRPr="00851923" w:rsidRDefault="00905678" w:rsidP="00647496">
            <w:pPr>
              <w:jc w:val="center"/>
            </w:pPr>
            <w:r w:rsidRPr="00851923">
              <w:t>Местоположение, адресное описание</w:t>
            </w:r>
          </w:p>
        </w:tc>
        <w:tc>
          <w:tcPr>
            <w:tcW w:w="1252" w:type="dxa"/>
            <w:hideMark/>
          </w:tcPr>
          <w:p w:rsidR="00905678" w:rsidRPr="00851923" w:rsidRDefault="00905678" w:rsidP="00647496">
            <w:pPr>
              <w:jc w:val="center"/>
            </w:pPr>
            <w:r w:rsidRPr="00851923">
              <w:t>Расположение объекта относительно уровня земли</w:t>
            </w:r>
          </w:p>
        </w:tc>
        <w:tc>
          <w:tcPr>
            <w:tcW w:w="1531" w:type="dxa"/>
            <w:hideMark/>
          </w:tcPr>
          <w:p w:rsidR="00905678" w:rsidRPr="00851923" w:rsidRDefault="00905678" w:rsidP="00647496">
            <w:pPr>
              <w:jc w:val="center"/>
            </w:pPr>
            <w:r w:rsidRPr="00851923">
              <w:t>Статус объекта</w:t>
            </w:r>
          </w:p>
        </w:tc>
        <w:tc>
          <w:tcPr>
            <w:tcW w:w="1592" w:type="dxa"/>
            <w:hideMark/>
          </w:tcPr>
          <w:p w:rsidR="00905678" w:rsidRPr="00851923" w:rsidRDefault="00905678" w:rsidP="00647496">
            <w:pPr>
              <w:jc w:val="center"/>
            </w:pPr>
            <w:r w:rsidRPr="00851923">
              <w:t>Значение объекта</w:t>
            </w:r>
          </w:p>
        </w:tc>
      </w:tr>
      <w:tr w:rsidR="00905678" w:rsidRPr="00851923" w:rsidTr="00905678">
        <w:trPr>
          <w:trHeight w:val="300"/>
          <w:jc w:val="center"/>
        </w:trPr>
        <w:tc>
          <w:tcPr>
            <w:tcW w:w="1886" w:type="dxa"/>
            <w:hideMark/>
          </w:tcPr>
          <w:p w:rsidR="00905678" w:rsidRPr="00D54995" w:rsidRDefault="00905678" w:rsidP="00905678">
            <w:r w:rsidRPr="00D54995">
              <w:t>Насосная станция</w:t>
            </w:r>
          </w:p>
        </w:tc>
        <w:tc>
          <w:tcPr>
            <w:tcW w:w="2326" w:type="dxa"/>
          </w:tcPr>
          <w:p w:rsidR="00905678" w:rsidRPr="00D54995" w:rsidRDefault="00905678" w:rsidP="00905678">
            <w:r w:rsidRPr="00D54995">
              <w:t>Населенные пункты, входящие в состав сельского поселения Красновосходский сельсовет Иглинского муниципального района</w:t>
            </w:r>
          </w:p>
        </w:tc>
        <w:tc>
          <w:tcPr>
            <w:tcW w:w="1512" w:type="dxa"/>
            <w:hideMark/>
          </w:tcPr>
          <w:p w:rsidR="00905678" w:rsidRPr="00D54995" w:rsidRDefault="00905678" w:rsidP="00905678">
            <w:r w:rsidRPr="00D54995">
              <w:t>с.Красный Восход</w:t>
            </w:r>
          </w:p>
        </w:tc>
        <w:tc>
          <w:tcPr>
            <w:tcW w:w="1252" w:type="dxa"/>
            <w:hideMark/>
          </w:tcPr>
          <w:p w:rsidR="00905678" w:rsidRPr="00D54995" w:rsidRDefault="00905678" w:rsidP="00905678">
            <w:r w:rsidRPr="00D54995">
              <w:t>Наземное</w:t>
            </w:r>
          </w:p>
        </w:tc>
        <w:tc>
          <w:tcPr>
            <w:tcW w:w="1531" w:type="dxa"/>
            <w:hideMark/>
          </w:tcPr>
          <w:p w:rsidR="00905678" w:rsidRPr="00D54995" w:rsidRDefault="00905678" w:rsidP="00905678">
            <w:r w:rsidRPr="00D54995">
              <w:t>Существующий, реконструируемый, строящийся</w:t>
            </w:r>
          </w:p>
        </w:tc>
        <w:tc>
          <w:tcPr>
            <w:tcW w:w="1592" w:type="dxa"/>
            <w:hideMark/>
          </w:tcPr>
          <w:p w:rsidR="00905678" w:rsidRPr="00D54995" w:rsidRDefault="00905678" w:rsidP="00905678">
            <w:r w:rsidRPr="00D54995">
              <w:t>Местное значение поселения</w:t>
            </w:r>
          </w:p>
        </w:tc>
      </w:tr>
      <w:tr w:rsidR="00905678" w:rsidRPr="00851923" w:rsidTr="00905678">
        <w:trPr>
          <w:trHeight w:val="300"/>
          <w:jc w:val="center"/>
        </w:trPr>
        <w:tc>
          <w:tcPr>
            <w:tcW w:w="1886" w:type="dxa"/>
          </w:tcPr>
          <w:p w:rsidR="00905678" w:rsidRPr="00D54995" w:rsidRDefault="00905678" w:rsidP="00905678">
            <w:r w:rsidRPr="00D54995">
              <w:t>Водозабор</w:t>
            </w:r>
          </w:p>
        </w:tc>
        <w:tc>
          <w:tcPr>
            <w:tcW w:w="2326" w:type="dxa"/>
          </w:tcPr>
          <w:p w:rsidR="00905678" w:rsidRPr="00D54995" w:rsidRDefault="00905678" w:rsidP="00905678">
            <w:r w:rsidRPr="00D54995">
              <w:t>Населенные пункты, входящие в состав сельского поселения Красновосходский сельсовет Иглинского муниципального района</w:t>
            </w:r>
          </w:p>
        </w:tc>
        <w:tc>
          <w:tcPr>
            <w:tcW w:w="1512" w:type="dxa"/>
          </w:tcPr>
          <w:p w:rsidR="00905678" w:rsidRPr="00D54995" w:rsidRDefault="00905678" w:rsidP="00905678">
            <w:r w:rsidRPr="00D54995">
              <w:t>с.Красный Восход</w:t>
            </w:r>
          </w:p>
        </w:tc>
        <w:tc>
          <w:tcPr>
            <w:tcW w:w="1252" w:type="dxa"/>
          </w:tcPr>
          <w:p w:rsidR="00905678" w:rsidRPr="00D54995" w:rsidRDefault="00905678" w:rsidP="00905678">
            <w:r w:rsidRPr="00D54995">
              <w:t>Наземное</w:t>
            </w:r>
          </w:p>
        </w:tc>
        <w:tc>
          <w:tcPr>
            <w:tcW w:w="1531" w:type="dxa"/>
          </w:tcPr>
          <w:p w:rsidR="00905678" w:rsidRPr="00D54995" w:rsidRDefault="00905678" w:rsidP="00905678">
            <w:r w:rsidRPr="00D54995">
              <w:t>Существующий, реконструируемый, строящийся</w:t>
            </w:r>
          </w:p>
        </w:tc>
        <w:tc>
          <w:tcPr>
            <w:tcW w:w="1592" w:type="dxa"/>
          </w:tcPr>
          <w:p w:rsidR="00905678" w:rsidRPr="00D54995" w:rsidRDefault="00905678" w:rsidP="00905678">
            <w:r w:rsidRPr="00D54995">
              <w:t>Местное значение поселения</w:t>
            </w:r>
          </w:p>
        </w:tc>
      </w:tr>
      <w:tr w:rsidR="00905678" w:rsidRPr="00851923" w:rsidTr="00905678">
        <w:trPr>
          <w:trHeight w:val="300"/>
          <w:jc w:val="center"/>
        </w:trPr>
        <w:tc>
          <w:tcPr>
            <w:tcW w:w="1886" w:type="dxa"/>
          </w:tcPr>
          <w:p w:rsidR="00905678" w:rsidRPr="00D54995" w:rsidRDefault="00905678" w:rsidP="00905678">
            <w:r w:rsidRPr="00D54995">
              <w:t>Насосная станция 1-го подъема</w:t>
            </w:r>
          </w:p>
        </w:tc>
        <w:tc>
          <w:tcPr>
            <w:tcW w:w="2326" w:type="dxa"/>
          </w:tcPr>
          <w:p w:rsidR="00905678" w:rsidRPr="00D54995" w:rsidRDefault="00905678" w:rsidP="00905678">
            <w:r w:rsidRPr="00D54995">
              <w:t>Населенные пункты, входящие в состав сельского поселения Красновосходский сельсовет Иглинского муниципального района</w:t>
            </w:r>
          </w:p>
        </w:tc>
        <w:tc>
          <w:tcPr>
            <w:tcW w:w="1512" w:type="dxa"/>
          </w:tcPr>
          <w:p w:rsidR="00905678" w:rsidRPr="00D54995" w:rsidRDefault="00905678" w:rsidP="00905678">
            <w:r w:rsidRPr="00D54995">
              <w:t>с.Красный Восход</w:t>
            </w:r>
          </w:p>
        </w:tc>
        <w:tc>
          <w:tcPr>
            <w:tcW w:w="1252" w:type="dxa"/>
          </w:tcPr>
          <w:p w:rsidR="00905678" w:rsidRPr="00D54995" w:rsidRDefault="00905678" w:rsidP="00905678">
            <w:r w:rsidRPr="00D54995">
              <w:t>Наземное</w:t>
            </w:r>
          </w:p>
        </w:tc>
        <w:tc>
          <w:tcPr>
            <w:tcW w:w="1531" w:type="dxa"/>
          </w:tcPr>
          <w:p w:rsidR="00905678" w:rsidRPr="00D54995" w:rsidRDefault="00905678" w:rsidP="00905678">
            <w:r w:rsidRPr="00D54995">
              <w:t>Существующий, реконструируемый, строящийся</w:t>
            </w:r>
          </w:p>
        </w:tc>
        <w:tc>
          <w:tcPr>
            <w:tcW w:w="1592" w:type="dxa"/>
          </w:tcPr>
          <w:p w:rsidR="00905678" w:rsidRPr="00D54995" w:rsidRDefault="00905678" w:rsidP="00905678">
            <w:r w:rsidRPr="00D54995">
              <w:t>Местное значение поселения</w:t>
            </w:r>
          </w:p>
        </w:tc>
      </w:tr>
      <w:tr w:rsidR="00905678" w:rsidRPr="00851923" w:rsidTr="00905678">
        <w:trPr>
          <w:trHeight w:val="300"/>
          <w:jc w:val="center"/>
        </w:trPr>
        <w:tc>
          <w:tcPr>
            <w:tcW w:w="1886" w:type="dxa"/>
          </w:tcPr>
          <w:p w:rsidR="00905678" w:rsidRPr="00D54995" w:rsidRDefault="00905678" w:rsidP="00905678">
            <w:r w:rsidRPr="00D54995">
              <w:t>Артезиансккая скважина</w:t>
            </w:r>
          </w:p>
        </w:tc>
        <w:tc>
          <w:tcPr>
            <w:tcW w:w="2326" w:type="dxa"/>
          </w:tcPr>
          <w:p w:rsidR="00905678" w:rsidRPr="00D54995" w:rsidRDefault="00905678" w:rsidP="00905678">
            <w:r w:rsidRPr="00D54995">
              <w:t>Населенные пункты, входящие в состав сельского поселения Красновосходский сельсовет Иглинского муниципального района</w:t>
            </w:r>
          </w:p>
        </w:tc>
        <w:tc>
          <w:tcPr>
            <w:tcW w:w="1512" w:type="dxa"/>
          </w:tcPr>
          <w:p w:rsidR="00905678" w:rsidRPr="00D54995" w:rsidRDefault="00905678" w:rsidP="00905678">
            <w:r w:rsidRPr="00D54995">
              <w:t>с.Красный Восход</w:t>
            </w:r>
          </w:p>
        </w:tc>
        <w:tc>
          <w:tcPr>
            <w:tcW w:w="1252" w:type="dxa"/>
          </w:tcPr>
          <w:p w:rsidR="00905678" w:rsidRPr="00D54995" w:rsidRDefault="00905678" w:rsidP="00905678">
            <w:r w:rsidRPr="00D54995">
              <w:t>Наземное</w:t>
            </w:r>
          </w:p>
        </w:tc>
        <w:tc>
          <w:tcPr>
            <w:tcW w:w="1531" w:type="dxa"/>
          </w:tcPr>
          <w:p w:rsidR="00905678" w:rsidRPr="00D54995" w:rsidRDefault="00905678" w:rsidP="00905678">
            <w:r w:rsidRPr="00D54995">
              <w:t>Существующий, реконструируемый, строящийся</w:t>
            </w:r>
          </w:p>
        </w:tc>
        <w:tc>
          <w:tcPr>
            <w:tcW w:w="1592" w:type="dxa"/>
          </w:tcPr>
          <w:p w:rsidR="00905678" w:rsidRDefault="00905678" w:rsidP="00905678">
            <w:r w:rsidRPr="00D54995">
              <w:t>Местное значение поселения</w:t>
            </w:r>
          </w:p>
        </w:tc>
      </w:tr>
      <w:tr w:rsidR="00905678" w:rsidRPr="00851923" w:rsidTr="00905678">
        <w:trPr>
          <w:trHeight w:val="300"/>
          <w:jc w:val="center"/>
        </w:trPr>
        <w:tc>
          <w:tcPr>
            <w:tcW w:w="1886" w:type="dxa"/>
          </w:tcPr>
          <w:p w:rsidR="00905678" w:rsidRPr="00D54995" w:rsidRDefault="00905678" w:rsidP="00905678">
            <w:r w:rsidRPr="00D54995">
              <w:lastRenderedPageBreak/>
              <w:t>Насосная станция</w:t>
            </w:r>
          </w:p>
        </w:tc>
        <w:tc>
          <w:tcPr>
            <w:tcW w:w="2326" w:type="dxa"/>
          </w:tcPr>
          <w:p w:rsidR="00905678" w:rsidRPr="00D54995" w:rsidRDefault="00905678" w:rsidP="00905678">
            <w:r w:rsidRPr="00D54995">
              <w:t>Населенные пункты, входящие в состав сельского поселения Красновосходский сельсовет Иглинского муниципального района</w:t>
            </w:r>
          </w:p>
        </w:tc>
        <w:tc>
          <w:tcPr>
            <w:tcW w:w="1512" w:type="dxa"/>
          </w:tcPr>
          <w:p w:rsidR="00905678" w:rsidRPr="00D54995" w:rsidRDefault="00905678" w:rsidP="00905678">
            <w:r w:rsidRPr="00D54995">
              <w:t>с.Красный Восход</w:t>
            </w:r>
          </w:p>
        </w:tc>
        <w:tc>
          <w:tcPr>
            <w:tcW w:w="1252" w:type="dxa"/>
          </w:tcPr>
          <w:p w:rsidR="00905678" w:rsidRPr="00D54995" w:rsidRDefault="00905678" w:rsidP="00905678">
            <w:r w:rsidRPr="00D54995">
              <w:t>Наземное</w:t>
            </w:r>
          </w:p>
        </w:tc>
        <w:tc>
          <w:tcPr>
            <w:tcW w:w="1531" w:type="dxa"/>
          </w:tcPr>
          <w:p w:rsidR="00905678" w:rsidRPr="00D54995" w:rsidRDefault="00905678" w:rsidP="00905678">
            <w:r w:rsidRPr="00D54995">
              <w:t>Существующий, реконструируемый, строящийся</w:t>
            </w:r>
          </w:p>
        </w:tc>
        <w:tc>
          <w:tcPr>
            <w:tcW w:w="1592" w:type="dxa"/>
          </w:tcPr>
          <w:p w:rsidR="00905678" w:rsidRPr="00D54995" w:rsidRDefault="00905678" w:rsidP="00905678">
            <w:r w:rsidRPr="00D54995">
              <w:t>Местное значение поселения</w:t>
            </w:r>
          </w:p>
        </w:tc>
      </w:tr>
      <w:tr w:rsidR="00905678" w:rsidRPr="00851923" w:rsidTr="00905678">
        <w:trPr>
          <w:trHeight w:val="300"/>
          <w:jc w:val="center"/>
        </w:trPr>
        <w:tc>
          <w:tcPr>
            <w:tcW w:w="1886" w:type="dxa"/>
          </w:tcPr>
          <w:p w:rsidR="00905678" w:rsidRPr="00D54995" w:rsidRDefault="00905678" w:rsidP="00905678">
            <w:r w:rsidRPr="00D54995">
              <w:t>Водозабор</w:t>
            </w:r>
          </w:p>
        </w:tc>
        <w:tc>
          <w:tcPr>
            <w:tcW w:w="2326" w:type="dxa"/>
          </w:tcPr>
          <w:p w:rsidR="00905678" w:rsidRPr="00D54995" w:rsidRDefault="00905678" w:rsidP="00905678">
            <w:r w:rsidRPr="00D54995">
              <w:t>Населенные пункты, входящие в состав сельского поселения Красновосходский сельсовет Иглинского муниципального района</w:t>
            </w:r>
          </w:p>
        </w:tc>
        <w:tc>
          <w:tcPr>
            <w:tcW w:w="1512" w:type="dxa"/>
          </w:tcPr>
          <w:p w:rsidR="00905678" w:rsidRPr="00D54995" w:rsidRDefault="00905678" w:rsidP="00905678">
            <w:r w:rsidRPr="00D54995">
              <w:t>с.Красный Восход</w:t>
            </w:r>
          </w:p>
        </w:tc>
        <w:tc>
          <w:tcPr>
            <w:tcW w:w="1252" w:type="dxa"/>
          </w:tcPr>
          <w:p w:rsidR="00905678" w:rsidRPr="00D54995" w:rsidRDefault="00905678" w:rsidP="00905678">
            <w:r w:rsidRPr="00D54995">
              <w:t>Наземное</w:t>
            </w:r>
          </w:p>
        </w:tc>
        <w:tc>
          <w:tcPr>
            <w:tcW w:w="1531" w:type="dxa"/>
          </w:tcPr>
          <w:p w:rsidR="00905678" w:rsidRPr="00D54995" w:rsidRDefault="00905678" w:rsidP="00905678">
            <w:r w:rsidRPr="00D54995">
              <w:t>Существующий, реконструируемый, строящийся</w:t>
            </w:r>
          </w:p>
        </w:tc>
        <w:tc>
          <w:tcPr>
            <w:tcW w:w="1592" w:type="dxa"/>
          </w:tcPr>
          <w:p w:rsidR="00905678" w:rsidRPr="00D54995" w:rsidRDefault="00905678" w:rsidP="00905678">
            <w:r w:rsidRPr="00D54995">
              <w:t>Местное значение поселения</w:t>
            </w:r>
          </w:p>
        </w:tc>
      </w:tr>
      <w:tr w:rsidR="00905678" w:rsidRPr="00851923" w:rsidTr="00905678">
        <w:trPr>
          <w:trHeight w:val="300"/>
          <w:jc w:val="center"/>
        </w:trPr>
        <w:tc>
          <w:tcPr>
            <w:tcW w:w="1886" w:type="dxa"/>
          </w:tcPr>
          <w:p w:rsidR="00905678" w:rsidRPr="00D63EA4" w:rsidRDefault="00905678" w:rsidP="00905678">
            <w:r w:rsidRPr="00D63EA4">
              <w:t>Водозаборная скважина</w:t>
            </w:r>
          </w:p>
        </w:tc>
        <w:tc>
          <w:tcPr>
            <w:tcW w:w="2326" w:type="dxa"/>
          </w:tcPr>
          <w:p w:rsidR="00905678" w:rsidRPr="00D63EA4" w:rsidRDefault="00905678" w:rsidP="00905678">
            <w:r w:rsidRPr="00D63EA4">
              <w:t>Населенные пункты, входящие в состав сельского поселения Красновосходский сельсовет Иглинского муниципального района</w:t>
            </w:r>
          </w:p>
        </w:tc>
        <w:tc>
          <w:tcPr>
            <w:tcW w:w="1512" w:type="dxa"/>
          </w:tcPr>
          <w:p w:rsidR="00905678" w:rsidRPr="00D63EA4" w:rsidRDefault="00905678" w:rsidP="00905678">
            <w:r w:rsidRPr="00D63EA4">
              <w:t>Красновосходский с/с</w:t>
            </w:r>
          </w:p>
        </w:tc>
        <w:tc>
          <w:tcPr>
            <w:tcW w:w="1252" w:type="dxa"/>
          </w:tcPr>
          <w:p w:rsidR="00905678" w:rsidRPr="00D63EA4" w:rsidRDefault="00905678" w:rsidP="00905678">
            <w:r w:rsidRPr="00D63EA4">
              <w:t>&lt;пусто&gt;</w:t>
            </w:r>
          </w:p>
        </w:tc>
        <w:tc>
          <w:tcPr>
            <w:tcW w:w="1531" w:type="dxa"/>
          </w:tcPr>
          <w:p w:rsidR="00905678" w:rsidRPr="00D63EA4" w:rsidRDefault="00905678" w:rsidP="00905678">
            <w:r w:rsidRPr="00D63EA4">
              <w:t>Существующий, реконструируемый, строящийся</w:t>
            </w:r>
          </w:p>
        </w:tc>
        <w:tc>
          <w:tcPr>
            <w:tcW w:w="1592" w:type="dxa"/>
          </w:tcPr>
          <w:p w:rsidR="00905678" w:rsidRPr="00D63EA4" w:rsidRDefault="00905678" w:rsidP="00905678">
            <w:r w:rsidRPr="00D63EA4">
              <w:t>Иное значение</w:t>
            </w:r>
          </w:p>
        </w:tc>
      </w:tr>
      <w:tr w:rsidR="00905678" w:rsidRPr="00851923" w:rsidTr="00905678">
        <w:trPr>
          <w:trHeight w:val="300"/>
          <w:jc w:val="center"/>
        </w:trPr>
        <w:tc>
          <w:tcPr>
            <w:tcW w:w="1886" w:type="dxa"/>
          </w:tcPr>
          <w:p w:rsidR="00905678" w:rsidRPr="00D63EA4" w:rsidRDefault="00905678" w:rsidP="00905678">
            <w:r w:rsidRPr="00D63EA4">
              <w:t>Водонапорная башня</w:t>
            </w:r>
          </w:p>
        </w:tc>
        <w:tc>
          <w:tcPr>
            <w:tcW w:w="2326" w:type="dxa"/>
          </w:tcPr>
          <w:p w:rsidR="00905678" w:rsidRPr="00D63EA4" w:rsidRDefault="00905678" w:rsidP="00905678">
            <w:r w:rsidRPr="00D63EA4">
              <w:t>Населенные пункты, входящие в состав сельского поселения Красновосходский сельсовет Иглинского муниципального района</w:t>
            </w:r>
          </w:p>
        </w:tc>
        <w:tc>
          <w:tcPr>
            <w:tcW w:w="1512" w:type="dxa"/>
          </w:tcPr>
          <w:p w:rsidR="00905678" w:rsidRPr="00D63EA4" w:rsidRDefault="00905678" w:rsidP="00905678">
            <w:r w:rsidRPr="00D63EA4">
              <w:t>Красновосходский с/с</w:t>
            </w:r>
          </w:p>
        </w:tc>
        <w:tc>
          <w:tcPr>
            <w:tcW w:w="1252" w:type="dxa"/>
          </w:tcPr>
          <w:p w:rsidR="00905678" w:rsidRPr="00D63EA4" w:rsidRDefault="00905678" w:rsidP="00905678">
            <w:r w:rsidRPr="00D63EA4">
              <w:t>&lt;пусто&gt;</w:t>
            </w:r>
          </w:p>
        </w:tc>
        <w:tc>
          <w:tcPr>
            <w:tcW w:w="1531" w:type="dxa"/>
          </w:tcPr>
          <w:p w:rsidR="00905678" w:rsidRPr="00D63EA4" w:rsidRDefault="00905678" w:rsidP="00905678">
            <w:r w:rsidRPr="00D63EA4">
              <w:t>Существующий, реконструируемый, строящийся</w:t>
            </w:r>
          </w:p>
        </w:tc>
        <w:tc>
          <w:tcPr>
            <w:tcW w:w="1592" w:type="dxa"/>
          </w:tcPr>
          <w:p w:rsidR="00905678" w:rsidRDefault="00905678" w:rsidP="00905678">
            <w:r w:rsidRPr="00D63EA4">
              <w:t>Иное значение</w:t>
            </w:r>
          </w:p>
        </w:tc>
      </w:tr>
    </w:tbl>
    <w:p w:rsidR="00905678" w:rsidRDefault="00905678" w:rsidP="00727EE4">
      <w:pPr>
        <w:ind w:left="142" w:firstLine="567"/>
        <w:rPr>
          <w:sz w:val="28"/>
        </w:rPr>
      </w:pPr>
    </w:p>
    <w:p w:rsidR="00851923" w:rsidRPr="00323D6C" w:rsidRDefault="00851923" w:rsidP="00727EE4">
      <w:pPr>
        <w:ind w:left="142" w:firstLine="567"/>
        <w:rPr>
          <w:sz w:val="28"/>
        </w:rPr>
      </w:pPr>
      <w:r w:rsidRPr="00323D6C">
        <w:rPr>
          <w:sz w:val="28"/>
        </w:rPr>
        <w:t>Сети водоснабжения</w:t>
      </w:r>
    </w:p>
    <w:tbl>
      <w:tblPr>
        <w:tblW w:w="945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54"/>
        <w:gridCol w:w="1134"/>
        <w:gridCol w:w="907"/>
        <w:gridCol w:w="624"/>
        <w:gridCol w:w="1304"/>
        <w:gridCol w:w="1531"/>
        <w:gridCol w:w="1701"/>
      </w:tblGrid>
      <w:tr w:rsidR="00323D6C" w:rsidRPr="00323D6C" w:rsidTr="00323D6C">
        <w:trPr>
          <w:trHeight w:val="300"/>
          <w:tblHeader/>
          <w:jc w:val="center"/>
        </w:trPr>
        <w:tc>
          <w:tcPr>
            <w:tcW w:w="2254" w:type="dxa"/>
            <w:hideMark/>
          </w:tcPr>
          <w:p w:rsidR="00323D6C" w:rsidRPr="00323D6C" w:rsidRDefault="00323D6C" w:rsidP="00851923">
            <w:r w:rsidRPr="00323D6C">
              <w:t>Наименование объекта</w:t>
            </w:r>
          </w:p>
        </w:tc>
        <w:tc>
          <w:tcPr>
            <w:tcW w:w="1134" w:type="dxa"/>
          </w:tcPr>
          <w:p w:rsidR="00323D6C" w:rsidRPr="00323D6C" w:rsidRDefault="00323D6C" w:rsidP="00851923">
            <w:r w:rsidRPr="00323D6C">
              <w:t>Вид расположения</w:t>
            </w:r>
          </w:p>
        </w:tc>
        <w:tc>
          <w:tcPr>
            <w:tcW w:w="907" w:type="dxa"/>
            <w:hideMark/>
          </w:tcPr>
          <w:p w:rsidR="00323D6C" w:rsidRPr="00323D6C" w:rsidRDefault="00323D6C" w:rsidP="00851923">
            <w:r w:rsidRPr="00323D6C">
              <w:t>Протяженность сооружения, км</w:t>
            </w:r>
          </w:p>
        </w:tc>
        <w:tc>
          <w:tcPr>
            <w:tcW w:w="624" w:type="dxa"/>
            <w:hideMark/>
          </w:tcPr>
          <w:p w:rsidR="00323D6C" w:rsidRPr="00323D6C" w:rsidRDefault="00323D6C" w:rsidP="00851923">
            <w:r w:rsidRPr="00323D6C">
              <w:t>Кол-во труб</w:t>
            </w:r>
          </w:p>
        </w:tc>
        <w:tc>
          <w:tcPr>
            <w:tcW w:w="1304" w:type="dxa"/>
          </w:tcPr>
          <w:p w:rsidR="00323D6C" w:rsidRPr="00323D6C" w:rsidRDefault="00323D6C" w:rsidP="00851923">
            <w:r w:rsidRPr="00323D6C">
              <w:t xml:space="preserve">Размер санитарно-защитной полосы </w:t>
            </w:r>
            <w:r w:rsidR="00905678" w:rsidRPr="00323D6C">
              <w:t>водоводов, м</w:t>
            </w:r>
          </w:p>
        </w:tc>
        <w:tc>
          <w:tcPr>
            <w:tcW w:w="1531" w:type="dxa"/>
            <w:hideMark/>
          </w:tcPr>
          <w:p w:rsidR="00323D6C" w:rsidRPr="00323D6C" w:rsidRDefault="00323D6C" w:rsidP="00851923">
            <w:r w:rsidRPr="00323D6C">
              <w:t>Статус объекта</w:t>
            </w:r>
          </w:p>
        </w:tc>
        <w:tc>
          <w:tcPr>
            <w:tcW w:w="1701" w:type="dxa"/>
            <w:hideMark/>
          </w:tcPr>
          <w:p w:rsidR="00323D6C" w:rsidRPr="00323D6C" w:rsidRDefault="00323D6C" w:rsidP="00851923">
            <w:r w:rsidRPr="00323D6C">
              <w:t>Значение объекта</w:t>
            </w:r>
          </w:p>
        </w:tc>
      </w:tr>
      <w:tr w:rsidR="00905678" w:rsidRPr="00647496" w:rsidTr="00323D6C">
        <w:trPr>
          <w:trHeight w:val="300"/>
          <w:jc w:val="center"/>
        </w:trPr>
        <w:tc>
          <w:tcPr>
            <w:tcW w:w="2254" w:type="dxa"/>
          </w:tcPr>
          <w:p w:rsidR="00905678" w:rsidRPr="00435CCA" w:rsidRDefault="00905678" w:rsidP="00905678">
            <w:r w:rsidRPr="00435CCA">
              <w:t>Водопроводная сеть от с. Красный Восход до с. Улу-Теляк</w:t>
            </w:r>
          </w:p>
        </w:tc>
        <w:tc>
          <w:tcPr>
            <w:tcW w:w="1134" w:type="dxa"/>
          </w:tcPr>
          <w:p w:rsidR="00905678" w:rsidRPr="00435CCA" w:rsidRDefault="00905678" w:rsidP="00905678">
            <w:r w:rsidRPr="00435CCA">
              <w:t>Подземный</w:t>
            </w:r>
          </w:p>
        </w:tc>
        <w:tc>
          <w:tcPr>
            <w:tcW w:w="907" w:type="dxa"/>
          </w:tcPr>
          <w:p w:rsidR="00905678" w:rsidRPr="00435CCA" w:rsidRDefault="00905678" w:rsidP="00905678">
            <w:r w:rsidRPr="00435CCA">
              <w:t>9,08</w:t>
            </w:r>
          </w:p>
        </w:tc>
        <w:tc>
          <w:tcPr>
            <w:tcW w:w="624" w:type="dxa"/>
          </w:tcPr>
          <w:p w:rsidR="00905678" w:rsidRPr="00435CCA" w:rsidRDefault="00905678" w:rsidP="00905678">
            <w:r w:rsidRPr="00435CCA">
              <w:t>1</w:t>
            </w:r>
          </w:p>
        </w:tc>
        <w:tc>
          <w:tcPr>
            <w:tcW w:w="1304" w:type="dxa"/>
          </w:tcPr>
          <w:p w:rsidR="00905678" w:rsidRPr="00435CCA" w:rsidRDefault="00905678" w:rsidP="00905678">
            <w:r w:rsidRPr="00435CCA">
              <w:t>10</w:t>
            </w:r>
          </w:p>
        </w:tc>
        <w:tc>
          <w:tcPr>
            <w:tcW w:w="1531" w:type="dxa"/>
          </w:tcPr>
          <w:p w:rsidR="00905678" w:rsidRPr="00435CCA" w:rsidRDefault="00905678" w:rsidP="00905678">
            <w:r w:rsidRPr="00435CCA">
              <w:t>Существующий, реконструируемый, строящийся</w:t>
            </w:r>
          </w:p>
        </w:tc>
        <w:tc>
          <w:tcPr>
            <w:tcW w:w="1701" w:type="dxa"/>
          </w:tcPr>
          <w:p w:rsidR="00905678" w:rsidRPr="00435CCA" w:rsidRDefault="00905678" w:rsidP="00905678">
            <w:r w:rsidRPr="00435CCA">
              <w:t>Местное значение поселения</w:t>
            </w:r>
          </w:p>
        </w:tc>
      </w:tr>
      <w:tr w:rsidR="00905678" w:rsidRPr="00647496" w:rsidTr="00323D6C">
        <w:trPr>
          <w:trHeight w:val="300"/>
          <w:jc w:val="center"/>
        </w:trPr>
        <w:tc>
          <w:tcPr>
            <w:tcW w:w="2254" w:type="dxa"/>
          </w:tcPr>
          <w:p w:rsidR="00905678" w:rsidRPr="00435CCA" w:rsidRDefault="00905678" w:rsidP="00905678">
            <w:r w:rsidRPr="00435CCA">
              <w:t>Водовод от ДНС Культюба до скважины № 78Б</w:t>
            </w:r>
          </w:p>
        </w:tc>
        <w:tc>
          <w:tcPr>
            <w:tcW w:w="1134" w:type="dxa"/>
          </w:tcPr>
          <w:p w:rsidR="00905678" w:rsidRPr="00435CCA" w:rsidRDefault="00905678" w:rsidP="00905678">
            <w:r w:rsidRPr="00435CCA">
              <w:t>Подземный</w:t>
            </w:r>
          </w:p>
        </w:tc>
        <w:tc>
          <w:tcPr>
            <w:tcW w:w="907" w:type="dxa"/>
          </w:tcPr>
          <w:p w:rsidR="00905678" w:rsidRPr="00435CCA" w:rsidRDefault="00905678" w:rsidP="00905678">
            <w:r w:rsidRPr="00435CCA">
              <w:t>2,66</w:t>
            </w:r>
          </w:p>
        </w:tc>
        <w:tc>
          <w:tcPr>
            <w:tcW w:w="624" w:type="dxa"/>
          </w:tcPr>
          <w:p w:rsidR="00905678" w:rsidRPr="00435CCA" w:rsidRDefault="00905678" w:rsidP="00905678">
            <w:r w:rsidRPr="00435CCA">
              <w:t>1</w:t>
            </w:r>
          </w:p>
        </w:tc>
        <w:tc>
          <w:tcPr>
            <w:tcW w:w="1304" w:type="dxa"/>
          </w:tcPr>
          <w:p w:rsidR="00905678" w:rsidRPr="00435CCA" w:rsidRDefault="00905678" w:rsidP="00905678">
            <w:r w:rsidRPr="00435CCA">
              <w:t>10</w:t>
            </w:r>
          </w:p>
        </w:tc>
        <w:tc>
          <w:tcPr>
            <w:tcW w:w="1531" w:type="dxa"/>
          </w:tcPr>
          <w:p w:rsidR="00905678" w:rsidRPr="00435CCA" w:rsidRDefault="00905678" w:rsidP="00905678">
            <w:r w:rsidRPr="00435CCA">
              <w:t>Существующий, реконструируемый, строящийся</w:t>
            </w:r>
          </w:p>
        </w:tc>
        <w:tc>
          <w:tcPr>
            <w:tcW w:w="1701" w:type="dxa"/>
          </w:tcPr>
          <w:p w:rsidR="00905678" w:rsidRPr="00435CCA" w:rsidRDefault="00905678" w:rsidP="00905678">
            <w:r w:rsidRPr="00435CCA">
              <w:t>Иное значение</w:t>
            </w:r>
          </w:p>
        </w:tc>
      </w:tr>
      <w:tr w:rsidR="00905678" w:rsidRPr="00647496" w:rsidTr="00323D6C">
        <w:trPr>
          <w:trHeight w:val="300"/>
          <w:jc w:val="center"/>
        </w:trPr>
        <w:tc>
          <w:tcPr>
            <w:tcW w:w="2254" w:type="dxa"/>
          </w:tcPr>
          <w:p w:rsidR="00905678" w:rsidRPr="00435CCA" w:rsidRDefault="00905678" w:rsidP="00905678">
            <w:r w:rsidRPr="00435CCA">
              <w:t>РБ, Иглинский муниципальный район, Красновосходский сельсовет. Охранная зона водопроводов; ОАО АНК "Башнефть"</w:t>
            </w:r>
          </w:p>
        </w:tc>
        <w:tc>
          <w:tcPr>
            <w:tcW w:w="1134" w:type="dxa"/>
          </w:tcPr>
          <w:p w:rsidR="00905678" w:rsidRPr="00435CCA" w:rsidRDefault="00905678" w:rsidP="00905678">
            <w:r w:rsidRPr="00435CCA">
              <w:t>Подземный</w:t>
            </w:r>
          </w:p>
        </w:tc>
        <w:tc>
          <w:tcPr>
            <w:tcW w:w="907" w:type="dxa"/>
          </w:tcPr>
          <w:p w:rsidR="00905678" w:rsidRPr="00435CCA" w:rsidRDefault="00905678" w:rsidP="00905678">
            <w:r w:rsidRPr="00435CCA">
              <w:t>5,89</w:t>
            </w:r>
          </w:p>
        </w:tc>
        <w:tc>
          <w:tcPr>
            <w:tcW w:w="624" w:type="dxa"/>
          </w:tcPr>
          <w:p w:rsidR="00905678" w:rsidRPr="00435CCA" w:rsidRDefault="00905678" w:rsidP="00905678">
            <w:r w:rsidRPr="00435CCA">
              <w:t>1</w:t>
            </w:r>
          </w:p>
        </w:tc>
        <w:tc>
          <w:tcPr>
            <w:tcW w:w="1304" w:type="dxa"/>
          </w:tcPr>
          <w:p w:rsidR="00905678" w:rsidRPr="00435CCA" w:rsidRDefault="00905678" w:rsidP="00905678">
            <w:r w:rsidRPr="00435CCA">
              <w:t>10</w:t>
            </w:r>
          </w:p>
        </w:tc>
        <w:tc>
          <w:tcPr>
            <w:tcW w:w="1531" w:type="dxa"/>
          </w:tcPr>
          <w:p w:rsidR="00905678" w:rsidRPr="00435CCA" w:rsidRDefault="00905678" w:rsidP="00905678">
            <w:r w:rsidRPr="00435CCA">
              <w:t>Существующий, реконструируемый, строящийся</w:t>
            </w:r>
          </w:p>
        </w:tc>
        <w:tc>
          <w:tcPr>
            <w:tcW w:w="1701" w:type="dxa"/>
          </w:tcPr>
          <w:p w:rsidR="00905678" w:rsidRDefault="00905678" w:rsidP="00905678">
            <w:r w:rsidRPr="00435CCA">
              <w:t>Иное значение</w:t>
            </w:r>
          </w:p>
        </w:tc>
      </w:tr>
    </w:tbl>
    <w:p w:rsidR="00851923" w:rsidRPr="00851923" w:rsidRDefault="00851923" w:rsidP="00851923"/>
    <w:p w:rsidR="00851923" w:rsidRPr="00851923" w:rsidRDefault="00851923" w:rsidP="00851923">
      <w:pPr>
        <w:ind w:left="142" w:firstLine="567"/>
        <w:jc w:val="both"/>
        <w:rPr>
          <w:sz w:val="28"/>
        </w:rPr>
      </w:pPr>
      <w:r w:rsidRPr="00851923">
        <w:rPr>
          <w:sz w:val="28"/>
        </w:rPr>
        <w:t>Канализация</w:t>
      </w:r>
    </w:p>
    <w:p w:rsidR="00851923" w:rsidRPr="00851923" w:rsidRDefault="00851923" w:rsidP="00851923">
      <w:pPr>
        <w:ind w:left="142" w:firstLine="567"/>
        <w:jc w:val="both"/>
        <w:rPr>
          <w:sz w:val="28"/>
        </w:rPr>
      </w:pPr>
      <w:r w:rsidRPr="00851923">
        <w:rPr>
          <w:sz w:val="28"/>
        </w:rPr>
        <w:t>Централизованная система канализования в сельсовете отсутствует.</w:t>
      </w:r>
    </w:p>
    <w:p w:rsidR="00851923" w:rsidRPr="00851923" w:rsidRDefault="00851923" w:rsidP="00851923">
      <w:pPr>
        <w:ind w:left="142" w:firstLine="567"/>
        <w:jc w:val="both"/>
        <w:rPr>
          <w:sz w:val="28"/>
        </w:rPr>
      </w:pPr>
      <w:r w:rsidRPr="00851923">
        <w:rPr>
          <w:sz w:val="28"/>
        </w:rPr>
        <w:t>Бытовые стоки в населённых пунктах поступают в выгребные ямы с последующим вывозом на сливную станцию. Далее стоки поступают на очистные сооружения.</w:t>
      </w:r>
    </w:p>
    <w:p w:rsidR="00727EE4" w:rsidRPr="00851923" w:rsidRDefault="00727EE4" w:rsidP="00851923">
      <w:pPr>
        <w:ind w:left="142" w:firstLine="567"/>
        <w:jc w:val="both"/>
        <w:rPr>
          <w:sz w:val="28"/>
        </w:rPr>
      </w:pPr>
    </w:p>
    <w:p w:rsidR="00851923" w:rsidRPr="00851923" w:rsidRDefault="00851923" w:rsidP="00851923">
      <w:pPr>
        <w:ind w:left="142" w:firstLine="567"/>
        <w:jc w:val="both"/>
        <w:rPr>
          <w:sz w:val="28"/>
        </w:rPr>
      </w:pPr>
      <w:r w:rsidRPr="00851923">
        <w:rPr>
          <w:sz w:val="28"/>
        </w:rPr>
        <w:lastRenderedPageBreak/>
        <w:t>Ливневая канализация</w:t>
      </w:r>
    </w:p>
    <w:p w:rsidR="00851923" w:rsidRPr="00851923" w:rsidRDefault="00851923" w:rsidP="00851923">
      <w:pPr>
        <w:ind w:left="142" w:firstLine="567"/>
        <w:jc w:val="both"/>
        <w:rPr>
          <w:sz w:val="28"/>
        </w:rPr>
      </w:pPr>
      <w:r w:rsidRPr="00851923">
        <w:rPr>
          <w:sz w:val="28"/>
        </w:rPr>
        <w:t xml:space="preserve">На территории сельского поселения централизованные системы ливневой канализации с очистными сооружениями на данный момент отсутствуют. </w:t>
      </w:r>
    </w:p>
    <w:p w:rsidR="00851923" w:rsidRPr="00851923" w:rsidRDefault="00851923" w:rsidP="00851923">
      <w:pPr>
        <w:ind w:left="142" w:firstLine="567"/>
        <w:jc w:val="both"/>
        <w:rPr>
          <w:sz w:val="28"/>
        </w:rPr>
      </w:pPr>
    </w:p>
    <w:p w:rsidR="00851923" w:rsidRPr="00851923" w:rsidRDefault="00851923" w:rsidP="00851923">
      <w:pPr>
        <w:ind w:left="142" w:firstLine="567"/>
        <w:jc w:val="both"/>
        <w:rPr>
          <w:sz w:val="28"/>
        </w:rPr>
      </w:pPr>
      <w:r w:rsidRPr="00851923">
        <w:rPr>
          <w:sz w:val="28"/>
        </w:rPr>
        <w:t>Электроснабжение</w:t>
      </w:r>
    </w:p>
    <w:p w:rsidR="00851923" w:rsidRPr="00851923" w:rsidRDefault="00851923" w:rsidP="00851923">
      <w:pPr>
        <w:ind w:left="142" w:firstLine="567"/>
        <w:jc w:val="both"/>
        <w:rPr>
          <w:sz w:val="28"/>
        </w:rPr>
      </w:pPr>
      <w:r w:rsidRPr="00851923">
        <w:rPr>
          <w:sz w:val="28"/>
        </w:rPr>
        <w:t>Электрические подстанции</w:t>
      </w:r>
    </w:p>
    <w:tbl>
      <w:tblPr>
        <w:tblW w:w="10347"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8"/>
        <w:gridCol w:w="1153"/>
        <w:gridCol w:w="1539"/>
        <w:gridCol w:w="1134"/>
        <w:gridCol w:w="624"/>
        <w:gridCol w:w="567"/>
        <w:gridCol w:w="907"/>
        <w:gridCol w:w="624"/>
        <w:gridCol w:w="567"/>
        <w:gridCol w:w="1587"/>
        <w:gridCol w:w="1077"/>
      </w:tblGrid>
      <w:tr w:rsidR="00851923" w:rsidRPr="00851923" w:rsidTr="00041841">
        <w:trPr>
          <w:trHeight w:val="300"/>
          <w:tblHeader/>
        </w:trPr>
        <w:tc>
          <w:tcPr>
            <w:tcW w:w="568" w:type="dxa"/>
            <w:hideMark/>
          </w:tcPr>
          <w:p w:rsidR="00851923" w:rsidRPr="00851923" w:rsidRDefault="00851923" w:rsidP="00851923">
            <w:r w:rsidRPr="00851923">
              <w:t>Номер согласно Положению</w:t>
            </w:r>
          </w:p>
        </w:tc>
        <w:tc>
          <w:tcPr>
            <w:tcW w:w="1153" w:type="dxa"/>
            <w:hideMark/>
          </w:tcPr>
          <w:p w:rsidR="00851923" w:rsidRPr="00851923" w:rsidRDefault="00851923" w:rsidP="00851923">
            <w:r w:rsidRPr="00851923">
              <w:t>Наименование объекта</w:t>
            </w:r>
          </w:p>
        </w:tc>
        <w:tc>
          <w:tcPr>
            <w:tcW w:w="1539" w:type="dxa"/>
          </w:tcPr>
          <w:p w:rsidR="00851923" w:rsidRPr="00851923" w:rsidRDefault="00851923" w:rsidP="00851923">
            <w:r w:rsidRPr="00851923">
              <w:t>Код OKTMO</w:t>
            </w:r>
          </w:p>
        </w:tc>
        <w:tc>
          <w:tcPr>
            <w:tcW w:w="1134" w:type="dxa"/>
            <w:hideMark/>
          </w:tcPr>
          <w:p w:rsidR="00851923" w:rsidRPr="00851923" w:rsidRDefault="00851923" w:rsidP="00851923">
            <w:r w:rsidRPr="00851923">
              <w:t>Местоположение, адресное описание</w:t>
            </w:r>
          </w:p>
        </w:tc>
        <w:tc>
          <w:tcPr>
            <w:tcW w:w="624" w:type="dxa"/>
          </w:tcPr>
          <w:p w:rsidR="00851923" w:rsidRPr="00851923" w:rsidRDefault="00851923" w:rsidP="00851923">
            <w:r w:rsidRPr="00851923">
              <w:t>Напряжение, кВ</w:t>
            </w:r>
          </w:p>
        </w:tc>
        <w:tc>
          <w:tcPr>
            <w:tcW w:w="567" w:type="dxa"/>
          </w:tcPr>
          <w:p w:rsidR="00851923" w:rsidRPr="00851923" w:rsidRDefault="00851923" w:rsidP="00851923">
            <w:r w:rsidRPr="00851923">
              <w:t>Тип тока</w:t>
            </w:r>
          </w:p>
        </w:tc>
        <w:tc>
          <w:tcPr>
            <w:tcW w:w="907" w:type="dxa"/>
            <w:hideMark/>
          </w:tcPr>
          <w:p w:rsidR="00851923" w:rsidRPr="00851923" w:rsidRDefault="00851923" w:rsidP="00851923">
            <w:r w:rsidRPr="00851923">
              <w:t>Расположение объекта относительно уровня земли</w:t>
            </w:r>
          </w:p>
        </w:tc>
        <w:tc>
          <w:tcPr>
            <w:tcW w:w="624" w:type="dxa"/>
          </w:tcPr>
          <w:p w:rsidR="00851923" w:rsidRPr="00851923" w:rsidRDefault="00851923" w:rsidP="00851923">
            <w:r w:rsidRPr="00851923">
              <w:t>Мощность, МВ • А</w:t>
            </w:r>
          </w:p>
        </w:tc>
        <w:tc>
          <w:tcPr>
            <w:tcW w:w="567" w:type="dxa"/>
          </w:tcPr>
          <w:p w:rsidR="00851923" w:rsidRPr="00851923" w:rsidRDefault="00851923" w:rsidP="00851923">
            <w:r w:rsidRPr="00851923">
              <w:t>Кол-во трансформаторов</w:t>
            </w:r>
          </w:p>
        </w:tc>
        <w:tc>
          <w:tcPr>
            <w:tcW w:w="1587" w:type="dxa"/>
            <w:hideMark/>
          </w:tcPr>
          <w:p w:rsidR="00851923" w:rsidRPr="00851923" w:rsidRDefault="00851923" w:rsidP="00851923">
            <w:r w:rsidRPr="00851923">
              <w:t>Статус объекта</w:t>
            </w:r>
          </w:p>
        </w:tc>
        <w:tc>
          <w:tcPr>
            <w:tcW w:w="1077" w:type="dxa"/>
            <w:hideMark/>
          </w:tcPr>
          <w:p w:rsidR="00851923" w:rsidRPr="00851923" w:rsidRDefault="00851923" w:rsidP="00851923">
            <w:r w:rsidRPr="00851923">
              <w:t>Значение объекта</w:t>
            </w:r>
          </w:p>
        </w:tc>
      </w:tr>
      <w:tr w:rsidR="009A570F" w:rsidRPr="00851923" w:rsidTr="00041841">
        <w:trPr>
          <w:trHeight w:val="300"/>
        </w:trPr>
        <w:tc>
          <w:tcPr>
            <w:tcW w:w="568" w:type="dxa"/>
          </w:tcPr>
          <w:p w:rsidR="009A570F" w:rsidRPr="00CB24D3" w:rsidRDefault="009A570F" w:rsidP="009A570F">
            <w:r>
              <w:t>-</w:t>
            </w:r>
          </w:p>
        </w:tc>
        <w:tc>
          <w:tcPr>
            <w:tcW w:w="1153" w:type="dxa"/>
            <w:hideMark/>
          </w:tcPr>
          <w:p w:rsidR="009A570F" w:rsidRPr="00CB24D3" w:rsidRDefault="009A570F" w:rsidP="009A570F">
            <w:r w:rsidRPr="00CB24D3">
              <w:t>Трансформаторная подстанция</w:t>
            </w:r>
          </w:p>
        </w:tc>
        <w:tc>
          <w:tcPr>
            <w:tcW w:w="1539" w:type="dxa"/>
          </w:tcPr>
          <w:p w:rsidR="009A570F" w:rsidRPr="00CB24D3" w:rsidRDefault="009A570F" w:rsidP="009A570F">
            <w:r w:rsidRPr="00CB24D3">
              <w:t>Населенные пункты, входящие в состав сельского поселения Красновосходский сельсовет Иглинского муниципального района</w:t>
            </w:r>
          </w:p>
        </w:tc>
        <w:tc>
          <w:tcPr>
            <w:tcW w:w="1134" w:type="dxa"/>
            <w:hideMark/>
          </w:tcPr>
          <w:p w:rsidR="009A570F" w:rsidRPr="00CB24D3" w:rsidRDefault="009A570F" w:rsidP="009A570F">
            <w:r w:rsidRPr="00CB24D3">
              <w:t>д.Казаяк-Хуснулино</w:t>
            </w:r>
          </w:p>
        </w:tc>
        <w:tc>
          <w:tcPr>
            <w:tcW w:w="624" w:type="dxa"/>
          </w:tcPr>
          <w:p w:rsidR="009A570F" w:rsidRPr="00CB24D3" w:rsidRDefault="009A570F" w:rsidP="009A570F">
            <w:r w:rsidRPr="00CB24D3">
              <w:t>10</w:t>
            </w:r>
          </w:p>
        </w:tc>
        <w:tc>
          <w:tcPr>
            <w:tcW w:w="567" w:type="dxa"/>
          </w:tcPr>
          <w:p w:rsidR="009A570F" w:rsidRPr="00CB24D3" w:rsidRDefault="009A570F" w:rsidP="009A570F">
            <w:r w:rsidRPr="00CB24D3">
              <w:t>Переменный</w:t>
            </w:r>
          </w:p>
        </w:tc>
        <w:tc>
          <w:tcPr>
            <w:tcW w:w="907" w:type="dxa"/>
            <w:hideMark/>
          </w:tcPr>
          <w:p w:rsidR="009A570F" w:rsidRPr="00CB24D3" w:rsidRDefault="009A570F" w:rsidP="009A570F">
            <w:r w:rsidRPr="00CB24D3">
              <w:t>Наземное</w:t>
            </w:r>
          </w:p>
        </w:tc>
        <w:tc>
          <w:tcPr>
            <w:tcW w:w="624" w:type="dxa"/>
          </w:tcPr>
          <w:p w:rsidR="009A570F" w:rsidRPr="00CB24D3" w:rsidRDefault="009A570F" w:rsidP="009A570F">
            <w:r w:rsidRPr="00CB24D3">
              <w:t>10</w:t>
            </w:r>
          </w:p>
        </w:tc>
        <w:tc>
          <w:tcPr>
            <w:tcW w:w="567" w:type="dxa"/>
          </w:tcPr>
          <w:p w:rsidR="009A570F" w:rsidRPr="00CB24D3" w:rsidRDefault="009A570F" w:rsidP="009A570F">
            <w:r w:rsidRPr="00CB24D3">
              <w:t>2</w:t>
            </w:r>
          </w:p>
        </w:tc>
        <w:tc>
          <w:tcPr>
            <w:tcW w:w="1587" w:type="dxa"/>
            <w:hideMark/>
          </w:tcPr>
          <w:p w:rsidR="009A570F" w:rsidRPr="00CB24D3" w:rsidRDefault="009A570F" w:rsidP="009A570F">
            <w:r w:rsidRPr="00CB24D3">
              <w:t>Существующий, реконструируемый, строящийся</w:t>
            </w:r>
          </w:p>
        </w:tc>
        <w:tc>
          <w:tcPr>
            <w:tcW w:w="1077" w:type="dxa"/>
            <w:hideMark/>
          </w:tcPr>
          <w:p w:rsidR="009A570F" w:rsidRPr="00CB24D3" w:rsidRDefault="009A570F" w:rsidP="009A570F">
            <w:r w:rsidRPr="00CB24D3">
              <w:t>Местное значение поселения</w:t>
            </w:r>
          </w:p>
        </w:tc>
      </w:tr>
      <w:tr w:rsidR="009A570F" w:rsidRPr="00851923" w:rsidTr="00041841">
        <w:trPr>
          <w:trHeight w:val="300"/>
        </w:trPr>
        <w:tc>
          <w:tcPr>
            <w:tcW w:w="568" w:type="dxa"/>
          </w:tcPr>
          <w:p w:rsidR="009A570F" w:rsidRPr="00CB24D3" w:rsidRDefault="009A570F" w:rsidP="009A570F">
            <w:r w:rsidRPr="00CB24D3">
              <w:t>&lt;пусто&gt;</w:t>
            </w:r>
          </w:p>
        </w:tc>
        <w:tc>
          <w:tcPr>
            <w:tcW w:w="1153" w:type="dxa"/>
          </w:tcPr>
          <w:p w:rsidR="009A570F" w:rsidRPr="00CB24D3" w:rsidRDefault="009A570F" w:rsidP="009A570F">
            <w:r w:rsidRPr="00CB24D3">
              <w:t>Трансформаторная подстанция</w:t>
            </w:r>
          </w:p>
        </w:tc>
        <w:tc>
          <w:tcPr>
            <w:tcW w:w="1539" w:type="dxa"/>
          </w:tcPr>
          <w:p w:rsidR="009A570F" w:rsidRPr="00CB24D3" w:rsidRDefault="009A570F" w:rsidP="009A570F">
            <w:r w:rsidRPr="00CB24D3">
              <w:t>Населенные пункты, входящие в состав сельского поселения Красновосходский сельсовет Иглинского муниципального района</w:t>
            </w:r>
          </w:p>
        </w:tc>
        <w:tc>
          <w:tcPr>
            <w:tcW w:w="1134" w:type="dxa"/>
          </w:tcPr>
          <w:p w:rsidR="009A570F" w:rsidRPr="00CB24D3" w:rsidRDefault="009A570F" w:rsidP="009A570F">
            <w:r w:rsidRPr="00CB24D3">
              <w:t>д.Новобакаево</w:t>
            </w:r>
          </w:p>
        </w:tc>
        <w:tc>
          <w:tcPr>
            <w:tcW w:w="624" w:type="dxa"/>
          </w:tcPr>
          <w:p w:rsidR="009A570F" w:rsidRPr="00CB24D3" w:rsidRDefault="009A570F" w:rsidP="009A570F">
            <w:r w:rsidRPr="00CB24D3">
              <w:t>10</w:t>
            </w:r>
          </w:p>
        </w:tc>
        <w:tc>
          <w:tcPr>
            <w:tcW w:w="567" w:type="dxa"/>
          </w:tcPr>
          <w:p w:rsidR="009A570F" w:rsidRPr="00CB24D3" w:rsidRDefault="009A570F" w:rsidP="009A570F">
            <w:r w:rsidRPr="00CB24D3">
              <w:t>Переменный</w:t>
            </w:r>
          </w:p>
        </w:tc>
        <w:tc>
          <w:tcPr>
            <w:tcW w:w="907" w:type="dxa"/>
          </w:tcPr>
          <w:p w:rsidR="009A570F" w:rsidRPr="00CB24D3" w:rsidRDefault="009A570F" w:rsidP="009A570F">
            <w:r w:rsidRPr="00CB24D3">
              <w:t>Наземное</w:t>
            </w:r>
          </w:p>
        </w:tc>
        <w:tc>
          <w:tcPr>
            <w:tcW w:w="624" w:type="dxa"/>
          </w:tcPr>
          <w:p w:rsidR="009A570F" w:rsidRPr="00CB24D3" w:rsidRDefault="009A570F" w:rsidP="009A570F">
            <w:r w:rsidRPr="00CB24D3">
              <w:t>10</w:t>
            </w:r>
          </w:p>
        </w:tc>
        <w:tc>
          <w:tcPr>
            <w:tcW w:w="567" w:type="dxa"/>
          </w:tcPr>
          <w:p w:rsidR="009A570F" w:rsidRPr="00CB24D3" w:rsidRDefault="009A570F" w:rsidP="009A570F">
            <w:r w:rsidRPr="00CB24D3">
              <w:t>2</w:t>
            </w:r>
          </w:p>
        </w:tc>
        <w:tc>
          <w:tcPr>
            <w:tcW w:w="1587" w:type="dxa"/>
          </w:tcPr>
          <w:p w:rsidR="009A570F" w:rsidRPr="00CB24D3" w:rsidRDefault="009A570F" w:rsidP="009A570F">
            <w:r w:rsidRPr="00CB24D3">
              <w:t>Существующий, реконструируемый, строящийся</w:t>
            </w:r>
          </w:p>
        </w:tc>
        <w:tc>
          <w:tcPr>
            <w:tcW w:w="1077" w:type="dxa"/>
          </w:tcPr>
          <w:p w:rsidR="009A570F" w:rsidRPr="00CB24D3" w:rsidRDefault="009A570F" w:rsidP="009A570F">
            <w:r w:rsidRPr="00CB24D3">
              <w:t>Местное значение поселения</w:t>
            </w:r>
          </w:p>
        </w:tc>
      </w:tr>
      <w:tr w:rsidR="009A570F" w:rsidRPr="00851923" w:rsidTr="00041841">
        <w:trPr>
          <w:trHeight w:val="300"/>
        </w:trPr>
        <w:tc>
          <w:tcPr>
            <w:tcW w:w="568" w:type="dxa"/>
          </w:tcPr>
          <w:p w:rsidR="009A570F" w:rsidRPr="00CB24D3" w:rsidRDefault="009A570F" w:rsidP="009A570F">
            <w:r>
              <w:t>-</w:t>
            </w:r>
          </w:p>
        </w:tc>
        <w:tc>
          <w:tcPr>
            <w:tcW w:w="1153" w:type="dxa"/>
          </w:tcPr>
          <w:p w:rsidR="009A570F" w:rsidRPr="00CB24D3" w:rsidRDefault="009A570F" w:rsidP="009A570F">
            <w:r w:rsidRPr="00CB24D3">
              <w:t>Трансформаторная подстанция</w:t>
            </w:r>
          </w:p>
        </w:tc>
        <w:tc>
          <w:tcPr>
            <w:tcW w:w="1539" w:type="dxa"/>
          </w:tcPr>
          <w:p w:rsidR="009A570F" w:rsidRPr="00CB24D3" w:rsidRDefault="009A570F" w:rsidP="009A570F">
            <w:r w:rsidRPr="00CB24D3">
              <w:t>Населенные пункты, входящие в состав сельского поселения Красновосходский сельсовет Иглинского муниципального района</w:t>
            </w:r>
          </w:p>
        </w:tc>
        <w:tc>
          <w:tcPr>
            <w:tcW w:w="1134" w:type="dxa"/>
          </w:tcPr>
          <w:p w:rsidR="009A570F" w:rsidRPr="00CB24D3" w:rsidRDefault="009A570F" w:rsidP="009A570F">
            <w:r w:rsidRPr="00CB24D3">
              <w:t>с.Красный Восход</w:t>
            </w:r>
          </w:p>
        </w:tc>
        <w:tc>
          <w:tcPr>
            <w:tcW w:w="624" w:type="dxa"/>
          </w:tcPr>
          <w:p w:rsidR="009A570F" w:rsidRPr="00CB24D3" w:rsidRDefault="009A570F" w:rsidP="009A570F">
            <w:r w:rsidRPr="00CB24D3">
              <w:t>10</w:t>
            </w:r>
          </w:p>
        </w:tc>
        <w:tc>
          <w:tcPr>
            <w:tcW w:w="567" w:type="dxa"/>
          </w:tcPr>
          <w:p w:rsidR="009A570F" w:rsidRPr="00CB24D3" w:rsidRDefault="009A570F" w:rsidP="009A570F">
            <w:r w:rsidRPr="00CB24D3">
              <w:t>Переменный</w:t>
            </w:r>
          </w:p>
        </w:tc>
        <w:tc>
          <w:tcPr>
            <w:tcW w:w="907" w:type="dxa"/>
          </w:tcPr>
          <w:p w:rsidR="009A570F" w:rsidRPr="00CB24D3" w:rsidRDefault="009A570F" w:rsidP="009A570F">
            <w:r w:rsidRPr="00CB24D3">
              <w:t>Наземное</w:t>
            </w:r>
          </w:p>
        </w:tc>
        <w:tc>
          <w:tcPr>
            <w:tcW w:w="624" w:type="dxa"/>
          </w:tcPr>
          <w:p w:rsidR="009A570F" w:rsidRPr="00CB24D3" w:rsidRDefault="009A570F" w:rsidP="009A570F">
            <w:r w:rsidRPr="00CB24D3">
              <w:t>10</w:t>
            </w:r>
          </w:p>
        </w:tc>
        <w:tc>
          <w:tcPr>
            <w:tcW w:w="567" w:type="dxa"/>
          </w:tcPr>
          <w:p w:rsidR="009A570F" w:rsidRPr="00CB24D3" w:rsidRDefault="009A570F" w:rsidP="009A570F">
            <w:r w:rsidRPr="00CB24D3">
              <w:t>2</w:t>
            </w:r>
          </w:p>
        </w:tc>
        <w:tc>
          <w:tcPr>
            <w:tcW w:w="1587" w:type="dxa"/>
          </w:tcPr>
          <w:p w:rsidR="009A570F" w:rsidRPr="00CB24D3" w:rsidRDefault="009A570F" w:rsidP="009A570F">
            <w:r w:rsidRPr="00CB24D3">
              <w:t>Существующий, реконструируемый, строящийся</w:t>
            </w:r>
          </w:p>
        </w:tc>
        <w:tc>
          <w:tcPr>
            <w:tcW w:w="1077" w:type="dxa"/>
          </w:tcPr>
          <w:p w:rsidR="009A570F" w:rsidRPr="00CB24D3" w:rsidRDefault="009A570F" w:rsidP="009A570F">
            <w:r w:rsidRPr="00CB24D3">
              <w:t>Местное значение поселения</w:t>
            </w:r>
          </w:p>
        </w:tc>
      </w:tr>
      <w:tr w:rsidR="009A570F" w:rsidRPr="00851923" w:rsidTr="00041841">
        <w:trPr>
          <w:trHeight w:val="300"/>
        </w:trPr>
        <w:tc>
          <w:tcPr>
            <w:tcW w:w="568" w:type="dxa"/>
          </w:tcPr>
          <w:p w:rsidR="009A570F" w:rsidRPr="00CB24D3" w:rsidRDefault="009A570F" w:rsidP="009A570F">
            <w:r>
              <w:t>-</w:t>
            </w:r>
          </w:p>
        </w:tc>
        <w:tc>
          <w:tcPr>
            <w:tcW w:w="1153" w:type="dxa"/>
          </w:tcPr>
          <w:p w:rsidR="009A570F" w:rsidRPr="00CB24D3" w:rsidRDefault="009A570F" w:rsidP="009A570F">
            <w:r w:rsidRPr="00CB24D3">
              <w:t>Трансформаторная подстанция</w:t>
            </w:r>
          </w:p>
        </w:tc>
        <w:tc>
          <w:tcPr>
            <w:tcW w:w="1539" w:type="dxa"/>
          </w:tcPr>
          <w:p w:rsidR="009A570F" w:rsidRPr="00CB24D3" w:rsidRDefault="009A570F" w:rsidP="009A570F">
            <w:r w:rsidRPr="00CB24D3">
              <w:t>Населенные пункты, входящие в состав сельского поселения Красновосходский сельсовет Иглинского муниципального района</w:t>
            </w:r>
          </w:p>
        </w:tc>
        <w:tc>
          <w:tcPr>
            <w:tcW w:w="1134" w:type="dxa"/>
          </w:tcPr>
          <w:p w:rsidR="009A570F" w:rsidRPr="00CB24D3" w:rsidRDefault="009A570F" w:rsidP="009A570F">
            <w:r w:rsidRPr="00CB24D3">
              <w:t>с.Красный Восход</w:t>
            </w:r>
          </w:p>
        </w:tc>
        <w:tc>
          <w:tcPr>
            <w:tcW w:w="624" w:type="dxa"/>
          </w:tcPr>
          <w:p w:rsidR="009A570F" w:rsidRPr="00CB24D3" w:rsidRDefault="009A570F" w:rsidP="009A570F">
            <w:r w:rsidRPr="00CB24D3">
              <w:t>10</w:t>
            </w:r>
          </w:p>
        </w:tc>
        <w:tc>
          <w:tcPr>
            <w:tcW w:w="567" w:type="dxa"/>
          </w:tcPr>
          <w:p w:rsidR="009A570F" w:rsidRPr="00CB24D3" w:rsidRDefault="009A570F" w:rsidP="009A570F">
            <w:r w:rsidRPr="00CB24D3">
              <w:t>Переменный</w:t>
            </w:r>
          </w:p>
        </w:tc>
        <w:tc>
          <w:tcPr>
            <w:tcW w:w="907" w:type="dxa"/>
          </w:tcPr>
          <w:p w:rsidR="009A570F" w:rsidRPr="00CB24D3" w:rsidRDefault="009A570F" w:rsidP="009A570F">
            <w:r w:rsidRPr="00CB24D3">
              <w:t>Наземное</w:t>
            </w:r>
          </w:p>
        </w:tc>
        <w:tc>
          <w:tcPr>
            <w:tcW w:w="624" w:type="dxa"/>
          </w:tcPr>
          <w:p w:rsidR="009A570F" w:rsidRPr="00CB24D3" w:rsidRDefault="009A570F" w:rsidP="009A570F">
            <w:r w:rsidRPr="00CB24D3">
              <w:t>10</w:t>
            </w:r>
          </w:p>
        </w:tc>
        <w:tc>
          <w:tcPr>
            <w:tcW w:w="567" w:type="dxa"/>
          </w:tcPr>
          <w:p w:rsidR="009A570F" w:rsidRPr="00CB24D3" w:rsidRDefault="009A570F" w:rsidP="009A570F">
            <w:r w:rsidRPr="00CB24D3">
              <w:t>2</w:t>
            </w:r>
          </w:p>
        </w:tc>
        <w:tc>
          <w:tcPr>
            <w:tcW w:w="1587" w:type="dxa"/>
          </w:tcPr>
          <w:p w:rsidR="009A570F" w:rsidRPr="00CB24D3" w:rsidRDefault="009A570F" w:rsidP="009A570F">
            <w:r w:rsidRPr="00CB24D3">
              <w:t>Существующий, реконструируемый, строящийся</w:t>
            </w:r>
          </w:p>
        </w:tc>
        <w:tc>
          <w:tcPr>
            <w:tcW w:w="1077" w:type="dxa"/>
          </w:tcPr>
          <w:p w:rsidR="009A570F" w:rsidRPr="00CB24D3" w:rsidRDefault="009A570F" w:rsidP="009A570F">
            <w:r w:rsidRPr="00CB24D3">
              <w:t>Местное значение поселения</w:t>
            </w:r>
          </w:p>
        </w:tc>
      </w:tr>
      <w:tr w:rsidR="009A570F" w:rsidRPr="00851923" w:rsidTr="00041841">
        <w:trPr>
          <w:trHeight w:val="300"/>
        </w:trPr>
        <w:tc>
          <w:tcPr>
            <w:tcW w:w="568" w:type="dxa"/>
          </w:tcPr>
          <w:p w:rsidR="009A570F" w:rsidRPr="00CB24D3" w:rsidRDefault="009A570F" w:rsidP="009A570F">
            <w:r>
              <w:t>-</w:t>
            </w:r>
          </w:p>
        </w:tc>
        <w:tc>
          <w:tcPr>
            <w:tcW w:w="1153" w:type="dxa"/>
          </w:tcPr>
          <w:p w:rsidR="009A570F" w:rsidRPr="00CB24D3" w:rsidRDefault="009A570F" w:rsidP="009A570F">
            <w:r w:rsidRPr="00CB24D3">
              <w:t>Трансформаторная подстанция</w:t>
            </w:r>
          </w:p>
        </w:tc>
        <w:tc>
          <w:tcPr>
            <w:tcW w:w="1539" w:type="dxa"/>
          </w:tcPr>
          <w:p w:rsidR="009A570F" w:rsidRPr="00CB24D3" w:rsidRDefault="009A570F" w:rsidP="009A570F">
            <w:r w:rsidRPr="00CB24D3">
              <w:t>Населенные пункты, входящие в состав сельского поселения Крас</w:t>
            </w:r>
            <w:r w:rsidRPr="00CB24D3">
              <w:lastRenderedPageBreak/>
              <w:t>новосходский сельсовет Иглинского муниципального района</w:t>
            </w:r>
          </w:p>
        </w:tc>
        <w:tc>
          <w:tcPr>
            <w:tcW w:w="1134" w:type="dxa"/>
          </w:tcPr>
          <w:p w:rsidR="009A570F" w:rsidRPr="00CB24D3" w:rsidRDefault="009A570F" w:rsidP="009A570F">
            <w:r w:rsidRPr="00CB24D3">
              <w:lastRenderedPageBreak/>
              <w:t>с.Красный Восход</w:t>
            </w:r>
          </w:p>
        </w:tc>
        <w:tc>
          <w:tcPr>
            <w:tcW w:w="624" w:type="dxa"/>
          </w:tcPr>
          <w:p w:rsidR="009A570F" w:rsidRPr="00CB24D3" w:rsidRDefault="009A570F" w:rsidP="009A570F">
            <w:r w:rsidRPr="00CB24D3">
              <w:t>10</w:t>
            </w:r>
          </w:p>
        </w:tc>
        <w:tc>
          <w:tcPr>
            <w:tcW w:w="567" w:type="dxa"/>
          </w:tcPr>
          <w:p w:rsidR="009A570F" w:rsidRPr="00CB24D3" w:rsidRDefault="009A570F" w:rsidP="009A570F">
            <w:r w:rsidRPr="00CB24D3">
              <w:t>Переменный</w:t>
            </w:r>
          </w:p>
        </w:tc>
        <w:tc>
          <w:tcPr>
            <w:tcW w:w="907" w:type="dxa"/>
          </w:tcPr>
          <w:p w:rsidR="009A570F" w:rsidRPr="00CB24D3" w:rsidRDefault="009A570F" w:rsidP="009A570F">
            <w:r w:rsidRPr="00CB24D3">
              <w:t>Наземное</w:t>
            </w:r>
          </w:p>
        </w:tc>
        <w:tc>
          <w:tcPr>
            <w:tcW w:w="624" w:type="dxa"/>
          </w:tcPr>
          <w:p w:rsidR="009A570F" w:rsidRPr="00CB24D3" w:rsidRDefault="009A570F" w:rsidP="009A570F">
            <w:r w:rsidRPr="00CB24D3">
              <w:t>10</w:t>
            </w:r>
          </w:p>
        </w:tc>
        <w:tc>
          <w:tcPr>
            <w:tcW w:w="567" w:type="dxa"/>
          </w:tcPr>
          <w:p w:rsidR="009A570F" w:rsidRPr="00CB24D3" w:rsidRDefault="009A570F" w:rsidP="009A570F">
            <w:r w:rsidRPr="00CB24D3">
              <w:t>2</w:t>
            </w:r>
          </w:p>
        </w:tc>
        <w:tc>
          <w:tcPr>
            <w:tcW w:w="1587" w:type="dxa"/>
          </w:tcPr>
          <w:p w:rsidR="009A570F" w:rsidRPr="00CB24D3" w:rsidRDefault="009A570F" w:rsidP="009A570F">
            <w:r w:rsidRPr="00CB24D3">
              <w:t>Существующий, реконструируемый, строящийся</w:t>
            </w:r>
          </w:p>
        </w:tc>
        <w:tc>
          <w:tcPr>
            <w:tcW w:w="1077" w:type="dxa"/>
          </w:tcPr>
          <w:p w:rsidR="009A570F" w:rsidRPr="00CB24D3" w:rsidRDefault="009A570F" w:rsidP="009A570F">
            <w:r w:rsidRPr="00CB24D3">
              <w:t>Местное значение поселения</w:t>
            </w:r>
          </w:p>
        </w:tc>
      </w:tr>
      <w:tr w:rsidR="009A570F" w:rsidRPr="00851923" w:rsidTr="00041841">
        <w:trPr>
          <w:trHeight w:val="300"/>
        </w:trPr>
        <w:tc>
          <w:tcPr>
            <w:tcW w:w="568" w:type="dxa"/>
          </w:tcPr>
          <w:p w:rsidR="009A570F" w:rsidRPr="00CB24D3" w:rsidRDefault="009A570F" w:rsidP="009A570F">
            <w:r>
              <w:t>-</w:t>
            </w:r>
          </w:p>
        </w:tc>
        <w:tc>
          <w:tcPr>
            <w:tcW w:w="1153" w:type="dxa"/>
          </w:tcPr>
          <w:p w:rsidR="009A570F" w:rsidRPr="00CB24D3" w:rsidRDefault="009A570F" w:rsidP="009A570F">
            <w:r w:rsidRPr="00CB24D3">
              <w:t>Трансформаторная подстанция</w:t>
            </w:r>
          </w:p>
        </w:tc>
        <w:tc>
          <w:tcPr>
            <w:tcW w:w="1539" w:type="dxa"/>
          </w:tcPr>
          <w:p w:rsidR="009A570F" w:rsidRPr="00CB24D3" w:rsidRDefault="009A570F" w:rsidP="009A570F">
            <w:r w:rsidRPr="00CB24D3">
              <w:t>Населенные пункты, входящие в состав сельского поселения Красновосходский сельсовет Иглинского муниципального района</w:t>
            </w:r>
          </w:p>
        </w:tc>
        <w:tc>
          <w:tcPr>
            <w:tcW w:w="1134" w:type="dxa"/>
          </w:tcPr>
          <w:p w:rsidR="009A570F" w:rsidRPr="00CB24D3" w:rsidRDefault="009A570F" w:rsidP="009A570F">
            <w:r w:rsidRPr="00CB24D3">
              <w:t>с.Красный Восход</w:t>
            </w:r>
          </w:p>
        </w:tc>
        <w:tc>
          <w:tcPr>
            <w:tcW w:w="624" w:type="dxa"/>
          </w:tcPr>
          <w:p w:rsidR="009A570F" w:rsidRPr="00CB24D3" w:rsidRDefault="009A570F" w:rsidP="009A570F">
            <w:r w:rsidRPr="00CB24D3">
              <w:t>10</w:t>
            </w:r>
          </w:p>
        </w:tc>
        <w:tc>
          <w:tcPr>
            <w:tcW w:w="567" w:type="dxa"/>
          </w:tcPr>
          <w:p w:rsidR="009A570F" w:rsidRPr="00CB24D3" w:rsidRDefault="009A570F" w:rsidP="009A570F">
            <w:r w:rsidRPr="00CB24D3">
              <w:t>Переменный</w:t>
            </w:r>
          </w:p>
        </w:tc>
        <w:tc>
          <w:tcPr>
            <w:tcW w:w="907" w:type="dxa"/>
          </w:tcPr>
          <w:p w:rsidR="009A570F" w:rsidRPr="00CB24D3" w:rsidRDefault="009A570F" w:rsidP="009A570F">
            <w:r w:rsidRPr="00CB24D3">
              <w:t>Наземное</w:t>
            </w:r>
          </w:p>
        </w:tc>
        <w:tc>
          <w:tcPr>
            <w:tcW w:w="624" w:type="dxa"/>
          </w:tcPr>
          <w:p w:rsidR="009A570F" w:rsidRPr="00CB24D3" w:rsidRDefault="009A570F" w:rsidP="009A570F">
            <w:r w:rsidRPr="00CB24D3">
              <w:t>10</w:t>
            </w:r>
          </w:p>
        </w:tc>
        <w:tc>
          <w:tcPr>
            <w:tcW w:w="567" w:type="dxa"/>
          </w:tcPr>
          <w:p w:rsidR="009A570F" w:rsidRPr="00CB24D3" w:rsidRDefault="009A570F" w:rsidP="009A570F">
            <w:r w:rsidRPr="00CB24D3">
              <w:t>2</w:t>
            </w:r>
          </w:p>
        </w:tc>
        <w:tc>
          <w:tcPr>
            <w:tcW w:w="1587" w:type="dxa"/>
          </w:tcPr>
          <w:p w:rsidR="009A570F" w:rsidRPr="00CB24D3" w:rsidRDefault="009A570F" w:rsidP="009A570F">
            <w:r w:rsidRPr="00CB24D3">
              <w:t>Существующий, реконструируемый, строящийся</w:t>
            </w:r>
          </w:p>
        </w:tc>
        <w:tc>
          <w:tcPr>
            <w:tcW w:w="1077" w:type="dxa"/>
          </w:tcPr>
          <w:p w:rsidR="009A570F" w:rsidRPr="00CB24D3" w:rsidRDefault="009A570F" w:rsidP="009A570F">
            <w:r w:rsidRPr="00CB24D3">
              <w:t>Местное значение поселения</w:t>
            </w:r>
          </w:p>
        </w:tc>
      </w:tr>
      <w:tr w:rsidR="009A570F" w:rsidRPr="00851923" w:rsidTr="00041841">
        <w:trPr>
          <w:trHeight w:val="300"/>
        </w:trPr>
        <w:tc>
          <w:tcPr>
            <w:tcW w:w="568" w:type="dxa"/>
          </w:tcPr>
          <w:p w:rsidR="009A570F" w:rsidRPr="00CB24D3" w:rsidRDefault="009A570F" w:rsidP="009A570F">
            <w:r>
              <w:t>-</w:t>
            </w:r>
          </w:p>
        </w:tc>
        <w:tc>
          <w:tcPr>
            <w:tcW w:w="1153" w:type="dxa"/>
            <w:hideMark/>
          </w:tcPr>
          <w:p w:rsidR="009A570F" w:rsidRPr="00CB24D3" w:rsidRDefault="009A570F" w:rsidP="009A570F">
            <w:r w:rsidRPr="00CB24D3">
              <w:t>Трансформаторная подстанция</w:t>
            </w:r>
          </w:p>
        </w:tc>
        <w:tc>
          <w:tcPr>
            <w:tcW w:w="1539" w:type="dxa"/>
          </w:tcPr>
          <w:p w:rsidR="009A570F" w:rsidRPr="00CB24D3" w:rsidRDefault="009A570F" w:rsidP="009A570F">
            <w:r w:rsidRPr="00CB24D3">
              <w:t>Населенные пункты, входящие в состав сельского поселения Красновосходский сельсовет Иглинского муниципального района</w:t>
            </w:r>
          </w:p>
        </w:tc>
        <w:tc>
          <w:tcPr>
            <w:tcW w:w="1134" w:type="dxa"/>
            <w:hideMark/>
          </w:tcPr>
          <w:p w:rsidR="009A570F" w:rsidRPr="00CB24D3" w:rsidRDefault="009A570F" w:rsidP="009A570F">
            <w:r w:rsidRPr="00CB24D3">
              <w:t>с.Красный Восход</w:t>
            </w:r>
          </w:p>
        </w:tc>
        <w:tc>
          <w:tcPr>
            <w:tcW w:w="624" w:type="dxa"/>
          </w:tcPr>
          <w:p w:rsidR="009A570F" w:rsidRPr="00CB24D3" w:rsidRDefault="009A570F" w:rsidP="009A570F">
            <w:r w:rsidRPr="00CB24D3">
              <w:t>10</w:t>
            </w:r>
          </w:p>
        </w:tc>
        <w:tc>
          <w:tcPr>
            <w:tcW w:w="567" w:type="dxa"/>
          </w:tcPr>
          <w:p w:rsidR="009A570F" w:rsidRPr="00CB24D3" w:rsidRDefault="009A570F" w:rsidP="009A570F">
            <w:r w:rsidRPr="00CB24D3">
              <w:t>Переменный</w:t>
            </w:r>
          </w:p>
        </w:tc>
        <w:tc>
          <w:tcPr>
            <w:tcW w:w="907" w:type="dxa"/>
            <w:hideMark/>
          </w:tcPr>
          <w:p w:rsidR="009A570F" w:rsidRPr="00CB24D3" w:rsidRDefault="009A570F" w:rsidP="009A570F">
            <w:r w:rsidRPr="00CB24D3">
              <w:t>Наземное</w:t>
            </w:r>
          </w:p>
        </w:tc>
        <w:tc>
          <w:tcPr>
            <w:tcW w:w="624" w:type="dxa"/>
          </w:tcPr>
          <w:p w:rsidR="009A570F" w:rsidRPr="00CB24D3" w:rsidRDefault="009A570F" w:rsidP="009A570F">
            <w:r w:rsidRPr="00CB24D3">
              <w:t>10</w:t>
            </w:r>
          </w:p>
        </w:tc>
        <w:tc>
          <w:tcPr>
            <w:tcW w:w="567" w:type="dxa"/>
          </w:tcPr>
          <w:p w:rsidR="009A570F" w:rsidRPr="00CB24D3" w:rsidRDefault="009A570F" w:rsidP="009A570F">
            <w:r w:rsidRPr="00CB24D3">
              <w:t>2</w:t>
            </w:r>
          </w:p>
        </w:tc>
        <w:tc>
          <w:tcPr>
            <w:tcW w:w="1587" w:type="dxa"/>
            <w:hideMark/>
          </w:tcPr>
          <w:p w:rsidR="009A570F" w:rsidRPr="00CB24D3" w:rsidRDefault="009A570F" w:rsidP="009A570F">
            <w:r w:rsidRPr="00CB24D3">
              <w:t>Существующий, реконструируемый, строящийся</w:t>
            </w:r>
          </w:p>
        </w:tc>
        <w:tc>
          <w:tcPr>
            <w:tcW w:w="1077" w:type="dxa"/>
            <w:hideMark/>
          </w:tcPr>
          <w:p w:rsidR="009A570F" w:rsidRPr="00CB24D3" w:rsidRDefault="009A570F" w:rsidP="009A570F">
            <w:r w:rsidRPr="00CB24D3">
              <w:t>Местное значение поселения</w:t>
            </w:r>
          </w:p>
        </w:tc>
      </w:tr>
      <w:tr w:rsidR="009A570F" w:rsidRPr="00851923" w:rsidTr="00041841">
        <w:trPr>
          <w:trHeight w:val="300"/>
        </w:trPr>
        <w:tc>
          <w:tcPr>
            <w:tcW w:w="568" w:type="dxa"/>
          </w:tcPr>
          <w:p w:rsidR="009A570F" w:rsidRPr="00CB24D3" w:rsidRDefault="009A570F" w:rsidP="009A570F">
            <w:r>
              <w:t>-</w:t>
            </w:r>
          </w:p>
        </w:tc>
        <w:tc>
          <w:tcPr>
            <w:tcW w:w="1153" w:type="dxa"/>
          </w:tcPr>
          <w:p w:rsidR="009A570F" w:rsidRPr="00CB24D3" w:rsidRDefault="009A570F" w:rsidP="009A570F">
            <w:r w:rsidRPr="00CB24D3">
              <w:t>Трансформаторная подстанция</w:t>
            </w:r>
          </w:p>
        </w:tc>
        <w:tc>
          <w:tcPr>
            <w:tcW w:w="1539" w:type="dxa"/>
          </w:tcPr>
          <w:p w:rsidR="009A570F" w:rsidRPr="00CB24D3" w:rsidRDefault="009A570F" w:rsidP="009A570F">
            <w:r w:rsidRPr="00CB24D3">
              <w:t>Населенные пункты, входящие в состав сельского поселения Красновосходский сельсовет Иглинского муниципального района</w:t>
            </w:r>
          </w:p>
        </w:tc>
        <w:tc>
          <w:tcPr>
            <w:tcW w:w="1134" w:type="dxa"/>
          </w:tcPr>
          <w:p w:rsidR="009A570F" w:rsidRPr="00CB24D3" w:rsidRDefault="009A570F" w:rsidP="009A570F">
            <w:r w:rsidRPr="00CB24D3">
              <w:t>с.Красный Восход</w:t>
            </w:r>
          </w:p>
        </w:tc>
        <w:tc>
          <w:tcPr>
            <w:tcW w:w="624" w:type="dxa"/>
          </w:tcPr>
          <w:p w:rsidR="009A570F" w:rsidRPr="00CB24D3" w:rsidRDefault="009A570F" w:rsidP="009A570F">
            <w:r w:rsidRPr="00CB24D3">
              <w:t>10</w:t>
            </w:r>
          </w:p>
        </w:tc>
        <w:tc>
          <w:tcPr>
            <w:tcW w:w="567" w:type="dxa"/>
          </w:tcPr>
          <w:p w:rsidR="009A570F" w:rsidRPr="00CB24D3" w:rsidRDefault="009A570F" w:rsidP="009A570F">
            <w:r w:rsidRPr="00CB24D3">
              <w:t>Переменный</w:t>
            </w:r>
          </w:p>
        </w:tc>
        <w:tc>
          <w:tcPr>
            <w:tcW w:w="907" w:type="dxa"/>
          </w:tcPr>
          <w:p w:rsidR="009A570F" w:rsidRPr="00CB24D3" w:rsidRDefault="009A570F" w:rsidP="009A570F">
            <w:r w:rsidRPr="00CB24D3">
              <w:t>Наземное</w:t>
            </w:r>
          </w:p>
        </w:tc>
        <w:tc>
          <w:tcPr>
            <w:tcW w:w="624" w:type="dxa"/>
          </w:tcPr>
          <w:p w:rsidR="009A570F" w:rsidRPr="00CB24D3" w:rsidRDefault="009A570F" w:rsidP="009A570F">
            <w:r w:rsidRPr="00CB24D3">
              <w:t>10</w:t>
            </w:r>
          </w:p>
        </w:tc>
        <w:tc>
          <w:tcPr>
            <w:tcW w:w="567" w:type="dxa"/>
          </w:tcPr>
          <w:p w:rsidR="009A570F" w:rsidRPr="00CB24D3" w:rsidRDefault="009A570F" w:rsidP="009A570F">
            <w:r w:rsidRPr="00CB24D3">
              <w:t>2</w:t>
            </w:r>
          </w:p>
        </w:tc>
        <w:tc>
          <w:tcPr>
            <w:tcW w:w="1587" w:type="dxa"/>
          </w:tcPr>
          <w:p w:rsidR="009A570F" w:rsidRPr="00CB24D3" w:rsidRDefault="009A570F" w:rsidP="009A570F">
            <w:r w:rsidRPr="00CB24D3">
              <w:t>Существующий, реконструируемый, строящийся</w:t>
            </w:r>
          </w:p>
        </w:tc>
        <w:tc>
          <w:tcPr>
            <w:tcW w:w="1077" w:type="dxa"/>
          </w:tcPr>
          <w:p w:rsidR="009A570F" w:rsidRPr="00CB24D3" w:rsidRDefault="009A570F" w:rsidP="009A570F">
            <w:r w:rsidRPr="00CB24D3">
              <w:t>Местное значение поселения</w:t>
            </w:r>
          </w:p>
        </w:tc>
      </w:tr>
      <w:tr w:rsidR="009A570F" w:rsidRPr="00851923" w:rsidTr="00041841">
        <w:trPr>
          <w:trHeight w:val="300"/>
        </w:trPr>
        <w:tc>
          <w:tcPr>
            <w:tcW w:w="568" w:type="dxa"/>
          </w:tcPr>
          <w:p w:rsidR="009A570F" w:rsidRPr="00CB24D3" w:rsidRDefault="009A570F" w:rsidP="009A570F">
            <w:r>
              <w:t>-</w:t>
            </w:r>
          </w:p>
        </w:tc>
        <w:tc>
          <w:tcPr>
            <w:tcW w:w="1153" w:type="dxa"/>
          </w:tcPr>
          <w:p w:rsidR="009A570F" w:rsidRPr="00CB24D3" w:rsidRDefault="009A570F" w:rsidP="009A570F">
            <w:r w:rsidRPr="00CB24D3">
              <w:t>Трансформаторная подстанция</w:t>
            </w:r>
          </w:p>
        </w:tc>
        <w:tc>
          <w:tcPr>
            <w:tcW w:w="1539" w:type="dxa"/>
          </w:tcPr>
          <w:p w:rsidR="009A570F" w:rsidRPr="00CB24D3" w:rsidRDefault="009A570F" w:rsidP="009A570F">
            <w:r w:rsidRPr="00CB24D3">
              <w:t>Населенные пункты, входящие в состав сельского поселения Красновосходский сельсовет Иглинского муниципального района</w:t>
            </w:r>
          </w:p>
        </w:tc>
        <w:tc>
          <w:tcPr>
            <w:tcW w:w="1134" w:type="dxa"/>
          </w:tcPr>
          <w:p w:rsidR="009A570F" w:rsidRPr="00CB24D3" w:rsidRDefault="009A570F" w:rsidP="009A570F">
            <w:r w:rsidRPr="00CB24D3">
              <w:t>с.Красный Восход</w:t>
            </w:r>
          </w:p>
        </w:tc>
        <w:tc>
          <w:tcPr>
            <w:tcW w:w="624" w:type="dxa"/>
          </w:tcPr>
          <w:p w:rsidR="009A570F" w:rsidRPr="00CB24D3" w:rsidRDefault="009A570F" w:rsidP="009A570F">
            <w:r w:rsidRPr="00CB24D3">
              <w:t>10</w:t>
            </w:r>
          </w:p>
        </w:tc>
        <w:tc>
          <w:tcPr>
            <w:tcW w:w="567" w:type="dxa"/>
          </w:tcPr>
          <w:p w:rsidR="009A570F" w:rsidRPr="00CB24D3" w:rsidRDefault="009A570F" w:rsidP="009A570F">
            <w:r w:rsidRPr="00CB24D3">
              <w:t>Переменный</w:t>
            </w:r>
          </w:p>
        </w:tc>
        <w:tc>
          <w:tcPr>
            <w:tcW w:w="907" w:type="dxa"/>
          </w:tcPr>
          <w:p w:rsidR="009A570F" w:rsidRPr="00CB24D3" w:rsidRDefault="009A570F" w:rsidP="009A570F">
            <w:r w:rsidRPr="00CB24D3">
              <w:t>Наземное</w:t>
            </w:r>
          </w:p>
        </w:tc>
        <w:tc>
          <w:tcPr>
            <w:tcW w:w="624" w:type="dxa"/>
          </w:tcPr>
          <w:p w:rsidR="009A570F" w:rsidRPr="00CB24D3" w:rsidRDefault="009A570F" w:rsidP="009A570F">
            <w:r w:rsidRPr="00CB24D3">
              <w:t>10</w:t>
            </w:r>
          </w:p>
        </w:tc>
        <w:tc>
          <w:tcPr>
            <w:tcW w:w="567" w:type="dxa"/>
          </w:tcPr>
          <w:p w:rsidR="009A570F" w:rsidRPr="00CB24D3" w:rsidRDefault="009A570F" w:rsidP="009A570F">
            <w:r w:rsidRPr="00CB24D3">
              <w:t>2</w:t>
            </w:r>
          </w:p>
        </w:tc>
        <w:tc>
          <w:tcPr>
            <w:tcW w:w="1587" w:type="dxa"/>
          </w:tcPr>
          <w:p w:rsidR="009A570F" w:rsidRPr="00CB24D3" w:rsidRDefault="009A570F" w:rsidP="009A570F">
            <w:r w:rsidRPr="00CB24D3">
              <w:t>Существующий, реконструируемый, строящийся</w:t>
            </w:r>
          </w:p>
        </w:tc>
        <w:tc>
          <w:tcPr>
            <w:tcW w:w="1077" w:type="dxa"/>
          </w:tcPr>
          <w:p w:rsidR="009A570F" w:rsidRPr="00CB24D3" w:rsidRDefault="009A570F" w:rsidP="009A570F">
            <w:r w:rsidRPr="00CB24D3">
              <w:t>Местное значение поселения</w:t>
            </w:r>
          </w:p>
        </w:tc>
      </w:tr>
      <w:tr w:rsidR="009A570F" w:rsidRPr="00851923" w:rsidTr="00041841">
        <w:trPr>
          <w:trHeight w:val="300"/>
        </w:trPr>
        <w:tc>
          <w:tcPr>
            <w:tcW w:w="568" w:type="dxa"/>
          </w:tcPr>
          <w:p w:rsidR="009A570F" w:rsidRPr="00CB24D3" w:rsidRDefault="009A570F" w:rsidP="009A570F">
            <w:r>
              <w:t>-</w:t>
            </w:r>
          </w:p>
        </w:tc>
        <w:tc>
          <w:tcPr>
            <w:tcW w:w="1153" w:type="dxa"/>
          </w:tcPr>
          <w:p w:rsidR="009A570F" w:rsidRPr="00CB24D3" w:rsidRDefault="009A570F" w:rsidP="009A570F">
            <w:r w:rsidRPr="00CB24D3">
              <w:t>Трансформаторная подстанция</w:t>
            </w:r>
          </w:p>
        </w:tc>
        <w:tc>
          <w:tcPr>
            <w:tcW w:w="1539" w:type="dxa"/>
          </w:tcPr>
          <w:p w:rsidR="009A570F" w:rsidRPr="00CB24D3" w:rsidRDefault="009A570F" w:rsidP="009A570F">
            <w:r w:rsidRPr="00CB24D3">
              <w:t xml:space="preserve">Населенные пункты, входящие в состав сельского поселения Красновосходский сельсовет Иглинского </w:t>
            </w:r>
            <w:r w:rsidRPr="00CB24D3">
              <w:lastRenderedPageBreak/>
              <w:t>муниципального района</w:t>
            </w:r>
          </w:p>
        </w:tc>
        <w:tc>
          <w:tcPr>
            <w:tcW w:w="1134" w:type="dxa"/>
          </w:tcPr>
          <w:p w:rsidR="009A570F" w:rsidRPr="00CB24D3" w:rsidRDefault="009A570F" w:rsidP="009A570F">
            <w:r w:rsidRPr="00CB24D3">
              <w:lastRenderedPageBreak/>
              <w:t>с.Красный Восход</w:t>
            </w:r>
          </w:p>
        </w:tc>
        <w:tc>
          <w:tcPr>
            <w:tcW w:w="624" w:type="dxa"/>
          </w:tcPr>
          <w:p w:rsidR="009A570F" w:rsidRPr="00CB24D3" w:rsidRDefault="009A570F" w:rsidP="009A570F">
            <w:r w:rsidRPr="00CB24D3">
              <w:t>10</w:t>
            </w:r>
          </w:p>
        </w:tc>
        <w:tc>
          <w:tcPr>
            <w:tcW w:w="567" w:type="dxa"/>
          </w:tcPr>
          <w:p w:rsidR="009A570F" w:rsidRPr="00CB24D3" w:rsidRDefault="009A570F" w:rsidP="009A570F">
            <w:r w:rsidRPr="00CB24D3">
              <w:t>Переменный</w:t>
            </w:r>
          </w:p>
        </w:tc>
        <w:tc>
          <w:tcPr>
            <w:tcW w:w="907" w:type="dxa"/>
          </w:tcPr>
          <w:p w:rsidR="009A570F" w:rsidRPr="00CB24D3" w:rsidRDefault="009A570F" w:rsidP="009A570F">
            <w:r w:rsidRPr="00CB24D3">
              <w:t>Наземное</w:t>
            </w:r>
          </w:p>
        </w:tc>
        <w:tc>
          <w:tcPr>
            <w:tcW w:w="624" w:type="dxa"/>
          </w:tcPr>
          <w:p w:rsidR="009A570F" w:rsidRPr="00CB24D3" w:rsidRDefault="009A570F" w:rsidP="009A570F">
            <w:r w:rsidRPr="00CB24D3">
              <w:t>10</w:t>
            </w:r>
          </w:p>
        </w:tc>
        <w:tc>
          <w:tcPr>
            <w:tcW w:w="567" w:type="dxa"/>
          </w:tcPr>
          <w:p w:rsidR="009A570F" w:rsidRPr="00CB24D3" w:rsidRDefault="009A570F" w:rsidP="009A570F">
            <w:r w:rsidRPr="00CB24D3">
              <w:t>2</w:t>
            </w:r>
          </w:p>
        </w:tc>
        <w:tc>
          <w:tcPr>
            <w:tcW w:w="1587" w:type="dxa"/>
          </w:tcPr>
          <w:p w:rsidR="009A570F" w:rsidRPr="00CB24D3" w:rsidRDefault="009A570F" w:rsidP="009A570F">
            <w:r w:rsidRPr="00CB24D3">
              <w:t>Существующий, реконструируемый, строящийся</w:t>
            </w:r>
          </w:p>
        </w:tc>
        <w:tc>
          <w:tcPr>
            <w:tcW w:w="1077" w:type="dxa"/>
          </w:tcPr>
          <w:p w:rsidR="009A570F" w:rsidRPr="00CB24D3" w:rsidRDefault="009A570F" w:rsidP="009A570F">
            <w:r w:rsidRPr="00CB24D3">
              <w:t>Местное значение поселения</w:t>
            </w:r>
          </w:p>
        </w:tc>
      </w:tr>
      <w:tr w:rsidR="009A570F" w:rsidRPr="00851923" w:rsidTr="00041841">
        <w:trPr>
          <w:trHeight w:val="300"/>
        </w:trPr>
        <w:tc>
          <w:tcPr>
            <w:tcW w:w="568" w:type="dxa"/>
          </w:tcPr>
          <w:p w:rsidR="009A570F" w:rsidRPr="00CB24D3" w:rsidRDefault="009A570F" w:rsidP="009A570F">
            <w:r>
              <w:t>-</w:t>
            </w:r>
          </w:p>
        </w:tc>
        <w:tc>
          <w:tcPr>
            <w:tcW w:w="1153" w:type="dxa"/>
          </w:tcPr>
          <w:p w:rsidR="009A570F" w:rsidRPr="00CB24D3" w:rsidRDefault="009A570F" w:rsidP="009A570F">
            <w:r w:rsidRPr="00CB24D3">
              <w:t>Трансформаторная подстанция</w:t>
            </w:r>
          </w:p>
        </w:tc>
        <w:tc>
          <w:tcPr>
            <w:tcW w:w="1539" w:type="dxa"/>
          </w:tcPr>
          <w:p w:rsidR="009A570F" w:rsidRPr="00CB24D3" w:rsidRDefault="009A570F" w:rsidP="009A570F">
            <w:r w:rsidRPr="00CB24D3">
              <w:t>Населенные пункты, входящие в состав сельского поселения Красновосходский сельсовет Иглинского муниципального района</w:t>
            </w:r>
          </w:p>
        </w:tc>
        <w:tc>
          <w:tcPr>
            <w:tcW w:w="1134" w:type="dxa"/>
          </w:tcPr>
          <w:p w:rsidR="009A570F" w:rsidRPr="00CB24D3" w:rsidRDefault="009A570F" w:rsidP="009A570F">
            <w:r w:rsidRPr="00CB24D3">
              <w:t>с.Красный Восход</w:t>
            </w:r>
          </w:p>
        </w:tc>
        <w:tc>
          <w:tcPr>
            <w:tcW w:w="624" w:type="dxa"/>
          </w:tcPr>
          <w:p w:rsidR="009A570F" w:rsidRPr="00CB24D3" w:rsidRDefault="009A570F" w:rsidP="009A570F">
            <w:r w:rsidRPr="00CB24D3">
              <w:t>10</w:t>
            </w:r>
          </w:p>
        </w:tc>
        <w:tc>
          <w:tcPr>
            <w:tcW w:w="567" w:type="dxa"/>
          </w:tcPr>
          <w:p w:rsidR="009A570F" w:rsidRPr="00CB24D3" w:rsidRDefault="009A570F" w:rsidP="009A570F">
            <w:r w:rsidRPr="00CB24D3">
              <w:t>Переменный</w:t>
            </w:r>
          </w:p>
        </w:tc>
        <w:tc>
          <w:tcPr>
            <w:tcW w:w="907" w:type="dxa"/>
          </w:tcPr>
          <w:p w:rsidR="009A570F" w:rsidRPr="00CB24D3" w:rsidRDefault="009A570F" w:rsidP="009A570F">
            <w:r w:rsidRPr="00CB24D3">
              <w:t>Наземное</w:t>
            </w:r>
          </w:p>
        </w:tc>
        <w:tc>
          <w:tcPr>
            <w:tcW w:w="624" w:type="dxa"/>
          </w:tcPr>
          <w:p w:rsidR="009A570F" w:rsidRPr="00CB24D3" w:rsidRDefault="009A570F" w:rsidP="009A570F">
            <w:r w:rsidRPr="00CB24D3">
              <w:t>10</w:t>
            </w:r>
          </w:p>
        </w:tc>
        <w:tc>
          <w:tcPr>
            <w:tcW w:w="567" w:type="dxa"/>
          </w:tcPr>
          <w:p w:rsidR="009A570F" w:rsidRPr="00CB24D3" w:rsidRDefault="009A570F" w:rsidP="009A570F">
            <w:r w:rsidRPr="00CB24D3">
              <w:t>2</w:t>
            </w:r>
          </w:p>
        </w:tc>
        <w:tc>
          <w:tcPr>
            <w:tcW w:w="1587" w:type="dxa"/>
          </w:tcPr>
          <w:p w:rsidR="009A570F" w:rsidRPr="00CB24D3" w:rsidRDefault="009A570F" w:rsidP="009A570F">
            <w:r w:rsidRPr="00CB24D3">
              <w:t>Существующий, реконструируемый, строящийся</w:t>
            </w:r>
          </w:p>
        </w:tc>
        <w:tc>
          <w:tcPr>
            <w:tcW w:w="1077" w:type="dxa"/>
          </w:tcPr>
          <w:p w:rsidR="009A570F" w:rsidRPr="00CB24D3" w:rsidRDefault="009A570F" w:rsidP="009A570F">
            <w:r w:rsidRPr="00CB24D3">
              <w:t>Местное значение поселения</w:t>
            </w:r>
          </w:p>
        </w:tc>
      </w:tr>
      <w:tr w:rsidR="009A570F" w:rsidRPr="00851923" w:rsidTr="00041841">
        <w:trPr>
          <w:trHeight w:val="300"/>
        </w:trPr>
        <w:tc>
          <w:tcPr>
            <w:tcW w:w="568" w:type="dxa"/>
          </w:tcPr>
          <w:p w:rsidR="009A570F" w:rsidRPr="00CB24D3" w:rsidRDefault="009A570F" w:rsidP="009A570F">
            <w:r>
              <w:t>-</w:t>
            </w:r>
          </w:p>
        </w:tc>
        <w:tc>
          <w:tcPr>
            <w:tcW w:w="1153" w:type="dxa"/>
          </w:tcPr>
          <w:p w:rsidR="009A570F" w:rsidRPr="00CB24D3" w:rsidRDefault="009A570F" w:rsidP="009A570F">
            <w:r w:rsidRPr="00CB24D3">
              <w:t>Трансформаторная подстанция</w:t>
            </w:r>
          </w:p>
        </w:tc>
        <w:tc>
          <w:tcPr>
            <w:tcW w:w="1539" w:type="dxa"/>
          </w:tcPr>
          <w:p w:rsidR="009A570F" w:rsidRPr="00CB24D3" w:rsidRDefault="009A570F" w:rsidP="009A570F">
            <w:r w:rsidRPr="00CB24D3">
              <w:t>Населенные пункты, входящие в состав сельского поселения Красновосходский сельсовет Иглинского муниципального района</w:t>
            </w:r>
          </w:p>
        </w:tc>
        <w:tc>
          <w:tcPr>
            <w:tcW w:w="1134" w:type="dxa"/>
          </w:tcPr>
          <w:p w:rsidR="009A570F" w:rsidRPr="00CB24D3" w:rsidRDefault="009A570F" w:rsidP="009A570F">
            <w:r w:rsidRPr="00CB24D3">
              <w:t>с.Красный Восход</w:t>
            </w:r>
          </w:p>
        </w:tc>
        <w:tc>
          <w:tcPr>
            <w:tcW w:w="624" w:type="dxa"/>
          </w:tcPr>
          <w:p w:rsidR="009A570F" w:rsidRPr="00CB24D3" w:rsidRDefault="009A570F" w:rsidP="009A570F">
            <w:r w:rsidRPr="00CB24D3">
              <w:t>10</w:t>
            </w:r>
          </w:p>
        </w:tc>
        <w:tc>
          <w:tcPr>
            <w:tcW w:w="567" w:type="dxa"/>
          </w:tcPr>
          <w:p w:rsidR="009A570F" w:rsidRPr="00CB24D3" w:rsidRDefault="009A570F" w:rsidP="009A570F">
            <w:r w:rsidRPr="00CB24D3">
              <w:t>Переменный</w:t>
            </w:r>
          </w:p>
        </w:tc>
        <w:tc>
          <w:tcPr>
            <w:tcW w:w="907" w:type="dxa"/>
          </w:tcPr>
          <w:p w:rsidR="009A570F" w:rsidRPr="00CB24D3" w:rsidRDefault="009A570F" w:rsidP="009A570F">
            <w:r w:rsidRPr="00CB24D3">
              <w:t>Наземное</w:t>
            </w:r>
          </w:p>
        </w:tc>
        <w:tc>
          <w:tcPr>
            <w:tcW w:w="624" w:type="dxa"/>
          </w:tcPr>
          <w:p w:rsidR="009A570F" w:rsidRPr="00CB24D3" w:rsidRDefault="009A570F" w:rsidP="009A570F">
            <w:r w:rsidRPr="00CB24D3">
              <w:t>10</w:t>
            </w:r>
          </w:p>
        </w:tc>
        <w:tc>
          <w:tcPr>
            <w:tcW w:w="567" w:type="dxa"/>
          </w:tcPr>
          <w:p w:rsidR="009A570F" w:rsidRPr="00CB24D3" w:rsidRDefault="009A570F" w:rsidP="009A570F">
            <w:r w:rsidRPr="00CB24D3">
              <w:t>2</w:t>
            </w:r>
          </w:p>
        </w:tc>
        <w:tc>
          <w:tcPr>
            <w:tcW w:w="1587" w:type="dxa"/>
          </w:tcPr>
          <w:p w:rsidR="009A570F" w:rsidRPr="00CB24D3" w:rsidRDefault="009A570F" w:rsidP="009A570F">
            <w:r w:rsidRPr="00CB24D3">
              <w:t>Существующий, реконструируемый, строящийся</w:t>
            </w:r>
          </w:p>
        </w:tc>
        <w:tc>
          <w:tcPr>
            <w:tcW w:w="1077" w:type="dxa"/>
          </w:tcPr>
          <w:p w:rsidR="009A570F" w:rsidRPr="00CB24D3" w:rsidRDefault="009A570F" w:rsidP="009A570F">
            <w:r w:rsidRPr="00CB24D3">
              <w:t>Местное значение поселения</w:t>
            </w:r>
          </w:p>
        </w:tc>
      </w:tr>
      <w:tr w:rsidR="009A570F" w:rsidRPr="00851923" w:rsidTr="00041841">
        <w:trPr>
          <w:trHeight w:val="300"/>
        </w:trPr>
        <w:tc>
          <w:tcPr>
            <w:tcW w:w="568" w:type="dxa"/>
          </w:tcPr>
          <w:p w:rsidR="009A570F" w:rsidRPr="00CB24D3" w:rsidRDefault="009A570F" w:rsidP="009A570F">
            <w:r>
              <w:t>-</w:t>
            </w:r>
          </w:p>
        </w:tc>
        <w:tc>
          <w:tcPr>
            <w:tcW w:w="1153" w:type="dxa"/>
          </w:tcPr>
          <w:p w:rsidR="009A570F" w:rsidRPr="00CB24D3" w:rsidRDefault="009A570F" w:rsidP="009A570F">
            <w:r w:rsidRPr="00CB24D3">
              <w:t>Трансформаторная подстанция</w:t>
            </w:r>
          </w:p>
        </w:tc>
        <w:tc>
          <w:tcPr>
            <w:tcW w:w="1539" w:type="dxa"/>
          </w:tcPr>
          <w:p w:rsidR="009A570F" w:rsidRPr="00CB24D3" w:rsidRDefault="009A570F" w:rsidP="009A570F">
            <w:r w:rsidRPr="00CB24D3">
              <w:t>Населенные пункты, входящие в состав сельского поселения Красновосходский сельсовет Иглинского муниципального района</w:t>
            </w:r>
          </w:p>
        </w:tc>
        <w:tc>
          <w:tcPr>
            <w:tcW w:w="1134" w:type="dxa"/>
          </w:tcPr>
          <w:p w:rsidR="009A570F" w:rsidRPr="00CB24D3" w:rsidRDefault="009A570F" w:rsidP="009A570F">
            <w:r w:rsidRPr="00CB24D3">
              <w:t>д.Веселый</w:t>
            </w:r>
          </w:p>
        </w:tc>
        <w:tc>
          <w:tcPr>
            <w:tcW w:w="624" w:type="dxa"/>
          </w:tcPr>
          <w:p w:rsidR="009A570F" w:rsidRPr="00CB24D3" w:rsidRDefault="009A570F" w:rsidP="009A570F">
            <w:r w:rsidRPr="00CB24D3">
              <w:t>10</w:t>
            </w:r>
          </w:p>
        </w:tc>
        <w:tc>
          <w:tcPr>
            <w:tcW w:w="567" w:type="dxa"/>
          </w:tcPr>
          <w:p w:rsidR="009A570F" w:rsidRPr="00CB24D3" w:rsidRDefault="009A570F" w:rsidP="009A570F">
            <w:r w:rsidRPr="00CB24D3">
              <w:t>Переменный</w:t>
            </w:r>
          </w:p>
        </w:tc>
        <w:tc>
          <w:tcPr>
            <w:tcW w:w="907" w:type="dxa"/>
          </w:tcPr>
          <w:p w:rsidR="009A570F" w:rsidRPr="00CB24D3" w:rsidRDefault="009A570F" w:rsidP="009A570F">
            <w:r w:rsidRPr="00CB24D3">
              <w:t>Наземное</w:t>
            </w:r>
          </w:p>
        </w:tc>
        <w:tc>
          <w:tcPr>
            <w:tcW w:w="624" w:type="dxa"/>
          </w:tcPr>
          <w:p w:rsidR="009A570F" w:rsidRPr="00CB24D3" w:rsidRDefault="009A570F" w:rsidP="009A570F">
            <w:r w:rsidRPr="00CB24D3">
              <w:t>10</w:t>
            </w:r>
          </w:p>
        </w:tc>
        <w:tc>
          <w:tcPr>
            <w:tcW w:w="567" w:type="dxa"/>
          </w:tcPr>
          <w:p w:rsidR="009A570F" w:rsidRPr="00CB24D3" w:rsidRDefault="009A570F" w:rsidP="009A570F">
            <w:r w:rsidRPr="00CB24D3">
              <w:t>2</w:t>
            </w:r>
          </w:p>
        </w:tc>
        <w:tc>
          <w:tcPr>
            <w:tcW w:w="1587" w:type="dxa"/>
          </w:tcPr>
          <w:p w:rsidR="009A570F" w:rsidRPr="00CB24D3" w:rsidRDefault="009A570F" w:rsidP="009A570F">
            <w:r w:rsidRPr="00CB24D3">
              <w:t>Существующий, реконструируемый, строящийся</w:t>
            </w:r>
          </w:p>
        </w:tc>
        <w:tc>
          <w:tcPr>
            <w:tcW w:w="1077" w:type="dxa"/>
          </w:tcPr>
          <w:p w:rsidR="009A570F" w:rsidRPr="00CB24D3" w:rsidRDefault="009A570F" w:rsidP="009A570F">
            <w:r w:rsidRPr="00CB24D3">
              <w:t>Местное значение поселения</w:t>
            </w:r>
          </w:p>
        </w:tc>
      </w:tr>
      <w:tr w:rsidR="009A570F" w:rsidRPr="00851923" w:rsidTr="00041841">
        <w:trPr>
          <w:trHeight w:val="300"/>
        </w:trPr>
        <w:tc>
          <w:tcPr>
            <w:tcW w:w="568" w:type="dxa"/>
          </w:tcPr>
          <w:p w:rsidR="009A570F" w:rsidRPr="00CB24D3" w:rsidRDefault="009A570F" w:rsidP="009A570F">
            <w:r>
              <w:t>-</w:t>
            </w:r>
          </w:p>
        </w:tc>
        <w:tc>
          <w:tcPr>
            <w:tcW w:w="1153" w:type="dxa"/>
          </w:tcPr>
          <w:p w:rsidR="009A570F" w:rsidRPr="00CB24D3" w:rsidRDefault="009A570F" w:rsidP="009A570F">
            <w:r w:rsidRPr="00CB24D3">
              <w:t>Трансформаторная подстанция</w:t>
            </w:r>
          </w:p>
        </w:tc>
        <w:tc>
          <w:tcPr>
            <w:tcW w:w="1539" w:type="dxa"/>
          </w:tcPr>
          <w:p w:rsidR="009A570F" w:rsidRPr="00CB24D3" w:rsidRDefault="009A570F" w:rsidP="009A570F">
            <w:r w:rsidRPr="00CB24D3">
              <w:t>Населенные пункты, входящие в состав сельского поселения Красновосходский сельсовет Иглинского муниципального района</w:t>
            </w:r>
          </w:p>
        </w:tc>
        <w:tc>
          <w:tcPr>
            <w:tcW w:w="1134" w:type="dxa"/>
          </w:tcPr>
          <w:p w:rsidR="009A570F" w:rsidRPr="00CB24D3" w:rsidRDefault="009A570F" w:rsidP="009A570F">
            <w:r w:rsidRPr="00CB24D3">
              <w:t>д.Тюлько-Тамак</w:t>
            </w:r>
          </w:p>
        </w:tc>
        <w:tc>
          <w:tcPr>
            <w:tcW w:w="624" w:type="dxa"/>
          </w:tcPr>
          <w:p w:rsidR="009A570F" w:rsidRPr="00CB24D3" w:rsidRDefault="009A570F" w:rsidP="009A570F">
            <w:r w:rsidRPr="00CB24D3">
              <w:t>10</w:t>
            </w:r>
          </w:p>
        </w:tc>
        <w:tc>
          <w:tcPr>
            <w:tcW w:w="567" w:type="dxa"/>
          </w:tcPr>
          <w:p w:rsidR="009A570F" w:rsidRPr="00CB24D3" w:rsidRDefault="009A570F" w:rsidP="009A570F">
            <w:r w:rsidRPr="00CB24D3">
              <w:t>Переменный</w:t>
            </w:r>
          </w:p>
        </w:tc>
        <w:tc>
          <w:tcPr>
            <w:tcW w:w="907" w:type="dxa"/>
          </w:tcPr>
          <w:p w:rsidR="009A570F" w:rsidRPr="00CB24D3" w:rsidRDefault="009A570F" w:rsidP="009A570F">
            <w:r w:rsidRPr="00CB24D3">
              <w:t>Наземное</w:t>
            </w:r>
          </w:p>
        </w:tc>
        <w:tc>
          <w:tcPr>
            <w:tcW w:w="624" w:type="dxa"/>
          </w:tcPr>
          <w:p w:rsidR="009A570F" w:rsidRPr="00CB24D3" w:rsidRDefault="009A570F" w:rsidP="009A570F">
            <w:r w:rsidRPr="00CB24D3">
              <w:t>10</w:t>
            </w:r>
          </w:p>
        </w:tc>
        <w:tc>
          <w:tcPr>
            <w:tcW w:w="567" w:type="dxa"/>
          </w:tcPr>
          <w:p w:rsidR="009A570F" w:rsidRPr="00CB24D3" w:rsidRDefault="009A570F" w:rsidP="009A570F">
            <w:r w:rsidRPr="00CB24D3">
              <w:t>2</w:t>
            </w:r>
          </w:p>
        </w:tc>
        <w:tc>
          <w:tcPr>
            <w:tcW w:w="1587" w:type="dxa"/>
          </w:tcPr>
          <w:p w:rsidR="009A570F" w:rsidRPr="00CB24D3" w:rsidRDefault="009A570F" w:rsidP="009A570F">
            <w:r w:rsidRPr="00CB24D3">
              <w:t>Существующий, реконструируемый, строящийся</w:t>
            </w:r>
          </w:p>
        </w:tc>
        <w:tc>
          <w:tcPr>
            <w:tcW w:w="1077" w:type="dxa"/>
          </w:tcPr>
          <w:p w:rsidR="009A570F" w:rsidRPr="00CB24D3" w:rsidRDefault="009A570F" w:rsidP="009A570F">
            <w:r w:rsidRPr="00CB24D3">
              <w:t>Местное значение поселения</w:t>
            </w:r>
          </w:p>
        </w:tc>
      </w:tr>
      <w:tr w:rsidR="009A570F" w:rsidRPr="00851923" w:rsidTr="00041841">
        <w:trPr>
          <w:trHeight w:val="300"/>
        </w:trPr>
        <w:tc>
          <w:tcPr>
            <w:tcW w:w="568" w:type="dxa"/>
          </w:tcPr>
          <w:p w:rsidR="009A570F" w:rsidRPr="00CB24D3" w:rsidRDefault="009A570F" w:rsidP="009A570F">
            <w:r>
              <w:t>-</w:t>
            </w:r>
          </w:p>
        </w:tc>
        <w:tc>
          <w:tcPr>
            <w:tcW w:w="1153" w:type="dxa"/>
          </w:tcPr>
          <w:p w:rsidR="009A570F" w:rsidRPr="00CB24D3" w:rsidRDefault="009A570F" w:rsidP="009A570F">
            <w:r w:rsidRPr="00CB24D3">
              <w:t>Трансформаторная подстанция</w:t>
            </w:r>
          </w:p>
        </w:tc>
        <w:tc>
          <w:tcPr>
            <w:tcW w:w="1539" w:type="dxa"/>
          </w:tcPr>
          <w:p w:rsidR="009A570F" w:rsidRPr="00CB24D3" w:rsidRDefault="009A570F" w:rsidP="009A570F">
            <w:r w:rsidRPr="00CB24D3">
              <w:t>Населенные пункты, входящие в состав сельского поселения Красновосходский сельсовет Иглинского муниципального района</w:t>
            </w:r>
          </w:p>
        </w:tc>
        <w:tc>
          <w:tcPr>
            <w:tcW w:w="1134" w:type="dxa"/>
          </w:tcPr>
          <w:p w:rsidR="009A570F" w:rsidRPr="00CB24D3" w:rsidRDefault="009A570F" w:rsidP="009A570F">
            <w:r w:rsidRPr="00CB24D3">
              <w:t>д.Орловка</w:t>
            </w:r>
          </w:p>
        </w:tc>
        <w:tc>
          <w:tcPr>
            <w:tcW w:w="624" w:type="dxa"/>
          </w:tcPr>
          <w:p w:rsidR="009A570F" w:rsidRPr="00CB24D3" w:rsidRDefault="009A570F" w:rsidP="009A570F">
            <w:r w:rsidRPr="00CB24D3">
              <w:t>10</w:t>
            </w:r>
          </w:p>
        </w:tc>
        <w:tc>
          <w:tcPr>
            <w:tcW w:w="567" w:type="dxa"/>
          </w:tcPr>
          <w:p w:rsidR="009A570F" w:rsidRPr="00CB24D3" w:rsidRDefault="009A570F" w:rsidP="009A570F">
            <w:r w:rsidRPr="00CB24D3">
              <w:t>Переменный</w:t>
            </w:r>
          </w:p>
        </w:tc>
        <w:tc>
          <w:tcPr>
            <w:tcW w:w="907" w:type="dxa"/>
          </w:tcPr>
          <w:p w:rsidR="009A570F" w:rsidRPr="00CB24D3" w:rsidRDefault="009A570F" w:rsidP="009A570F">
            <w:r w:rsidRPr="00CB24D3">
              <w:t>Наземное</w:t>
            </w:r>
          </w:p>
        </w:tc>
        <w:tc>
          <w:tcPr>
            <w:tcW w:w="624" w:type="dxa"/>
          </w:tcPr>
          <w:p w:rsidR="009A570F" w:rsidRPr="00CB24D3" w:rsidRDefault="009A570F" w:rsidP="009A570F">
            <w:r w:rsidRPr="00CB24D3">
              <w:t>10</w:t>
            </w:r>
          </w:p>
        </w:tc>
        <w:tc>
          <w:tcPr>
            <w:tcW w:w="567" w:type="dxa"/>
          </w:tcPr>
          <w:p w:rsidR="009A570F" w:rsidRPr="00CB24D3" w:rsidRDefault="009A570F" w:rsidP="009A570F">
            <w:r w:rsidRPr="00CB24D3">
              <w:t>2</w:t>
            </w:r>
          </w:p>
        </w:tc>
        <w:tc>
          <w:tcPr>
            <w:tcW w:w="1587" w:type="dxa"/>
          </w:tcPr>
          <w:p w:rsidR="009A570F" w:rsidRPr="00CB24D3" w:rsidRDefault="009A570F" w:rsidP="009A570F">
            <w:r w:rsidRPr="00CB24D3">
              <w:t>Существующий, реконструируемый, строящийся</w:t>
            </w:r>
          </w:p>
        </w:tc>
        <w:tc>
          <w:tcPr>
            <w:tcW w:w="1077" w:type="dxa"/>
          </w:tcPr>
          <w:p w:rsidR="009A570F" w:rsidRPr="00CB24D3" w:rsidRDefault="009A570F" w:rsidP="009A570F">
            <w:r w:rsidRPr="00CB24D3">
              <w:t>Местное значение поселения</w:t>
            </w:r>
          </w:p>
        </w:tc>
      </w:tr>
      <w:tr w:rsidR="009A570F" w:rsidRPr="00851923" w:rsidTr="00041841">
        <w:trPr>
          <w:trHeight w:val="300"/>
        </w:trPr>
        <w:tc>
          <w:tcPr>
            <w:tcW w:w="568" w:type="dxa"/>
          </w:tcPr>
          <w:p w:rsidR="009A570F" w:rsidRPr="00CB24D3" w:rsidRDefault="009A570F" w:rsidP="009A570F">
            <w:r>
              <w:t>-</w:t>
            </w:r>
          </w:p>
        </w:tc>
        <w:tc>
          <w:tcPr>
            <w:tcW w:w="1153" w:type="dxa"/>
          </w:tcPr>
          <w:p w:rsidR="009A570F" w:rsidRPr="00CB24D3" w:rsidRDefault="009A570F" w:rsidP="009A570F">
            <w:r w:rsidRPr="00CB24D3">
              <w:t>Транс</w:t>
            </w:r>
            <w:r w:rsidRPr="00CB24D3">
              <w:lastRenderedPageBreak/>
              <w:t>форматорная подстанция</w:t>
            </w:r>
          </w:p>
        </w:tc>
        <w:tc>
          <w:tcPr>
            <w:tcW w:w="1539" w:type="dxa"/>
          </w:tcPr>
          <w:p w:rsidR="009A570F" w:rsidRPr="00CB24D3" w:rsidRDefault="009A570F" w:rsidP="009A570F">
            <w:r w:rsidRPr="00CB24D3">
              <w:lastRenderedPageBreak/>
              <w:t xml:space="preserve">Населенные </w:t>
            </w:r>
            <w:r w:rsidRPr="00CB24D3">
              <w:lastRenderedPageBreak/>
              <w:t>пункты, входящие в состав сельского поселения Красновосходский сельсовет Иглинского муниципального района</w:t>
            </w:r>
          </w:p>
        </w:tc>
        <w:tc>
          <w:tcPr>
            <w:tcW w:w="1134" w:type="dxa"/>
          </w:tcPr>
          <w:p w:rsidR="009A570F" w:rsidRPr="00CB24D3" w:rsidRDefault="009A570F" w:rsidP="009A570F">
            <w:r w:rsidRPr="00CB24D3">
              <w:lastRenderedPageBreak/>
              <w:t>д.Орловка</w:t>
            </w:r>
          </w:p>
        </w:tc>
        <w:tc>
          <w:tcPr>
            <w:tcW w:w="624" w:type="dxa"/>
          </w:tcPr>
          <w:p w:rsidR="009A570F" w:rsidRPr="00CB24D3" w:rsidRDefault="009A570F" w:rsidP="009A570F">
            <w:r w:rsidRPr="00CB24D3">
              <w:t>10</w:t>
            </w:r>
          </w:p>
        </w:tc>
        <w:tc>
          <w:tcPr>
            <w:tcW w:w="567" w:type="dxa"/>
          </w:tcPr>
          <w:p w:rsidR="009A570F" w:rsidRPr="00CB24D3" w:rsidRDefault="009A570F" w:rsidP="009A570F">
            <w:r w:rsidRPr="00CB24D3">
              <w:t>Пе</w:t>
            </w:r>
            <w:r w:rsidRPr="00CB24D3">
              <w:lastRenderedPageBreak/>
              <w:t>ременный</w:t>
            </w:r>
          </w:p>
        </w:tc>
        <w:tc>
          <w:tcPr>
            <w:tcW w:w="907" w:type="dxa"/>
          </w:tcPr>
          <w:p w:rsidR="009A570F" w:rsidRPr="00CB24D3" w:rsidRDefault="009A570F" w:rsidP="009A570F">
            <w:r w:rsidRPr="00CB24D3">
              <w:lastRenderedPageBreak/>
              <w:t>Назем</w:t>
            </w:r>
            <w:r w:rsidRPr="00CB24D3">
              <w:lastRenderedPageBreak/>
              <w:t>ное</w:t>
            </w:r>
          </w:p>
        </w:tc>
        <w:tc>
          <w:tcPr>
            <w:tcW w:w="624" w:type="dxa"/>
          </w:tcPr>
          <w:p w:rsidR="009A570F" w:rsidRPr="00CB24D3" w:rsidRDefault="009A570F" w:rsidP="009A570F">
            <w:r w:rsidRPr="00CB24D3">
              <w:lastRenderedPageBreak/>
              <w:t>10</w:t>
            </w:r>
          </w:p>
        </w:tc>
        <w:tc>
          <w:tcPr>
            <w:tcW w:w="567" w:type="dxa"/>
          </w:tcPr>
          <w:p w:rsidR="009A570F" w:rsidRPr="00CB24D3" w:rsidRDefault="009A570F" w:rsidP="009A570F">
            <w:r w:rsidRPr="00CB24D3">
              <w:t>2</w:t>
            </w:r>
          </w:p>
        </w:tc>
        <w:tc>
          <w:tcPr>
            <w:tcW w:w="1587" w:type="dxa"/>
          </w:tcPr>
          <w:p w:rsidR="009A570F" w:rsidRPr="00CB24D3" w:rsidRDefault="009A570F" w:rsidP="009A570F">
            <w:r w:rsidRPr="00CB24D3">
              <w:t>Существую</w:t>
            </w:r>
            <w:r w:rsidRPr="00CB24D3">
              <w:lastRenderedPageBreak/>
              <w:t>щий, реконструируемый, строящийся</w:t>
            </w:r>
          </w:p>
        </w:tc>
        <w:tc>
          <w:tcPr>
            <w:tcW w:w="1077" w:type="dxa"/>
          </w:tcPr>
          <w:p w:rsidR="009A570F" w:rsidRPr="00CB24D3" w:rsidRDefault="009A570F" w:rsidP="009A570F">
            <w:r w:rsidRPr="00CB24D3">
              <w:lastRenderedPageBreak/>
              <w:t xml:space="preserve">Местное </w:t>
            </w:r>
            <w:r w:rsidRPr="00CB24D3">
              <w:lastRenderedPageBreak/>
              <w:t>значение поселения</w:t>
            </w:r>
          </w:p>
        </w:tc>
      </w:tr>
      <w:tr w:rsidR="009A570F" w:rsidRPr="00851923" w:rsidTr="00041841">
        <w:trPr>
          <w:trHeight w:val="300"/>
        </w:trPr>
        <w:tc>
          <w:tcPr>
            <w:tcW w:w="568" w:type="dxa"/>
          </w:tcPr>
          <w:p w:rsidR="009A570F" w:rsidRPr="00CB24D3" w:rsidRDefault="009A570F" w:rsidP="009A570F">
            <w:r>
              <w:lastRenderedPageBreak/>
              <w:t>-</w:t>
            </w:r>
          </w:p>
        </w:tc>
        <w:tc>
          <w:tcPr>
            <w:tcW w:w="1153" w:type="dxa"/>
          </w:tcPr>
          <w:p w:rsidR="009A570F" w:rsidRPr="00CB24D3" w:rsidRDefault="009A570F" w:rsidP="009A570F">
            <w:r w:rsidRPr="00CB24D3">
              <w:t>Трансформаторная подстанция</w:t>
            </w:r>
          </w:p>
        </w:tc>
        <w:tc>
          <w:tcPr>
            <w:tcW w:w="1539" w:type="dxa"/>
          </w:tcPr>
          <w:p w:rsidR="009A570F" w:rsidRPr="00CB24D3" w:rsidRDefault="009A570F" w:rsidP="009A570F">
            <w:r w:rsidRPr="00CB24D3">
              <w:t>Населенные пункты, входящие в состав сельского поселения Красновосходский сельсовет Иглинского муниципального района</w:t>
            </w:r>
          </w:p>
        </w:tc>
        <w:tc>
          <w:tcPr>
            <w:tcW w:w="1134" w:type="dxa"/>
          </w:tcPr>
          <w:p w:rsidR="009A570F" w:rsidRPr="00CB24D3" w:rsidRDefault="009A570F" w:rsidP="009A570F">
            <w:r w:rsidRPr="00CB24D3">
              <w:t>д.Орловка</w:t>
            </w:r>
          </w:p>
        </w:tc>
        <w:tc>
          <w:tcPr>
            <w:tcW w:w="624" w:type="dxa"/>
          </w:tcPr>
          <w:p w:rsidR="009A570F" w:rsidRPr="00CB24D3" w:rsidRDefault="009A570F" w:rsidP="009A570F">
            <w:r w:rsidRPr="00CB24D3">
              <w:t>10</w:t>
            </w:r>
          </w:p>
        </w:tc>
        <w:tc>
          <w:tcPr>
            <w:tcW w:w="567" w:type="dxa"/>
          </w:tcPr>
          <w:p w:rsidR="009A570F" w:rsidRPr="00CB24D3" w:rsidRDefault="009A570F" w:rsidP="009A570F">
            <w:r w:rsidRPr="00CB24D3">
              <w:t>Переменный</w:t>
            </w:r>
          </w:p>
        </w:tc>
        <w:tc>
          <w:tcPr>
            <w:tcW w:w="907" w:type="dxa"/>
          </w:tcPr>
          <w:p w:rsidR="009A570F" w:rsidRPr="00CB24D3" w:rsidRDefault="009A570F" w:rsidP="009A570F">
            <w:r w:rsidRPr="00CB24D3">
              <w:t>Наземное</w:t>
            </w:r>
          </w:p>
        </w:tc>
        <w:tc>
          <w:tcPr>
            <w:tcW w:w="624" w:type="dxa"/>
          </w:tcPr>
          <w:p w:rsidR="009A570F" w:rsidRPr="00CB24D3" w:rsidRDefault="009A570F" w:rsidP="009A570F">
            <w:r w:rsidRPr="00CB24D3">
              <w:t>10</w:t>
            </w:r>
          </w:p>
        </w:tc>
        <w:tc>
          <w:tcPr>
            <w:tcW w:w="567" w:type="dxa"/>
          </w:tcPr>
          <w:p w:rsidR="009A570F" w:rsidRPr="00CB24D3" w:rsidRDefault="009A570F" w:rsidP="009A570F">
            <w:r w:rsidRPr="00CB24D3">
              <w:t>2</w:t>
            </w:r>
          </w:p>
        </w:tc>
        <w:tc>
          <w:tcPr>
            <w:tcW w:w="1587" w:type="dxa"/>
          </w:tcPr>
          <w:p w:rsidR="009A570F" w:rsidRPr="00CB24D3" w:rsidRDefault="009A570F" w:rsidP="009A570F">
            <w:r w:rsidRPr="00CB24D3">
              <w:t>Существующий, реконструируемый, строящийся</w:t>
            </w:r>
          </w:p>
        </w:tc>
        <w:tc>
          <w:tcPr>
            <w:tcW w:w="1077" w:type="dxa"/>
          </w:tcPr>
          <w:p w:rsidR="009A570F" w:rsidRPr="00CB24D3" w:rsidRDefault="009A570F" w:rsidP="009A570F">
            <w:r w:rsidRPr="00CB24D3">
              <w:t>Местное значение поселения</w:t>
            </w:r>
          </w:p>
        </w:tc>
      </w:tr>
      <w:tr w:rsidR="009A570F" w:rsidRPr="00851923" w:rsidTr="00041841">
        <w:trPr>
          <w:trHeight w:val="300"/>
        </w:trPr>
        <w:tc>
          <w:tcPr>
            <w:tcW w:w="568" w:type="dxa"/>
          </w:tcPr>
          <w:p w:rsidR="009A570F" w:rsidRPr="00CB24D3" w:rsidRDefault="009A570F" w:rsidP="009A570F">
            <w:r>
              <w:t>-</w:t>
            </w:r>
          </w:p>
        </w:tc>
        <w:tc>
          <w:tcPr>
            <w:tcW w:w="1153" w:type="dxa"/>
          </w:tcPr>
          <w:p w:rsidR="009A570F" w:rsidRPr="00CB24D3" w:rsidRDefault="009A570F" w:rsidP="009A570F">
            <w:r w:rsidRPr="00CB24D3">
              <w:t>Трансформаторная подстанция</w:t>
            </w:r>
          </w:p>
        </w:tc>
        <w:tc>
          <w:tcPr>
            <w:tcW w:w="1539" w:type="dxa"/>
          </w:tcPr>
          <w:p w:rsidR="009A570F" w:rsidRPr="00CB24D3" w:rsidRDefault="009A570F" w:rsidP="009A570F">
            <w:r w:rsidRPr="00CB24D3">
              <w:t>Населенные пункты, входящие в состав сельского поселения Красновосходский сельсовет Иглинского муниципального района</w:t>
            </w:r>
          </w:p>
        </w:tc>
        <w:tc>
          <w:tcPr>
            <w:tcW w:w="1134" w:type="dxa"/>
          </w:tcPr>
          <w:p w:rsidR="009A570F" w:rsidRPr="00CB24D3" w:rsidRDefault="009A570F" w:rsidP="009A570F">
            <w:r w:rsidRPr="00CB24D3">
              <w:t>д.Ашинский</w:t>
            </w:r>
          </w:p>
        </w:tc>
        <w:tc>
          <w:tcPr>
            <w:tcW w:w="624" w:type="dxa"/>
          </w:tcPr>
          <w:p w:rsidR="009A570F" w:rsidRPr="00CB24D3" w:rsidRDefault="009A570F" w:rsidP="009A570F">
            <w:r w:rsidRPr="00CB24D3">
              <w:t>10</w:t>
            </w:r>
          </w:p>
        </w:tc>
        <w:tc>
          <w:tcPr>
            <w:tcW w:w="567" w:type="dxa"/>
          </w:tcPr>
          <w:p w:rsidR="009A570F" w:rsidRPr="00CB24D3" w:rsidRDefault="009A570F" w:rsidP="009A570F">
            <w:r w:rsidRPr="00CB24D3">
              <w:t>Переменный</w:t>
            </w:r>
          </w:p>
        </w:tc>
        <w:tc>
          <w:tcPr>
            <w:tcW w:w="907" w:type="dxa"/>
          </w:tcPr>
          <w:p w:rsidR="009A570F" w:rsidRPr="00CB24D3" w:rsidRDefault="009A570F" w:rsidP="009A570F">
            <w:r w:rsidRPr="00CB24D3">
              <w:t>Наземное</w:t>
            </w:r>
          </w:p>
        </w:tc>
        <w:tc>
          <w:tcPr>
            <w:tcW w:w="624" w:type="dxa"/>
          </w:tcPr>
          <w:p w:rsidR="009A570F" w:rsidRPr="00CB24D3" w:rsidRDefault="009A570F" w:rsidP="009A570F">
            <w:r w:rsidRPr="00CB24D3">
              <w:t>10</w:t>
            </w:r>
          </w:p>
        </w:tc>
        <w:tc>
          <w:tcPr>
            <w:tcW w:w="567" w:type="dxa"/>
          </w:tcPr>
          <w:p w:rsidR="009A570F" w:rsidRPr="00CB24D3" w:rsidRDefault="009A570F" w:rsidP="009A570F">
            <w:r w:rsidRPr="00CB24D3">
              <w:t>2</w:t>
            </w:r>
          </w:p>
        </w:tc>
        <w:tc>
          <w:tcPr>
            <w:tcW w:w="1587" w:type="dxa"/>
          </w:tcPr>
          <w:p w:rsidR="009A570F" w:rsidRPr="00CB24D3" w:rsidRDefault="009A570F" w:rsidP="009A570F">
            <w:r w:rsidRPr="00CB24D3">
              <w:t>Существующий, реконструируемый, строящийся</w:t>
            </w:r>
          </w:p>
        </w:tc>
        <w:tc>
          <w:tcPr>
            <w:tcW w:w="1077" w:type="dxa"/>
          </w:tcPr>
          <w:p w:rsidR="009A570F" w:rsidRPr="00CB24D3" w:rsidRDefault="009A570F" w:rsidP="009A570F">
            <w:r w:rsidRPr="00CB24D3">
              <w:t>Местное значение поселения</w:t>
            </w:r>
          </w:p>
        </w:tc>
      </w:tr>
      <w:tr w:rsidR="009A570F" w:rsidRPr="00851923" w:rsidTr="00041841">
        <w:trPr>
          <w:trHeight w:val="300"/>
        </w:trPr>
        <w:tc>
          <w:tcPr>
            <w:tcW w:w="568" w:type="dxa"/>
          </w:tcPr>
          <w:p w:rsidR="009A570F" w:rsidRPr="00CB24D3" w:rsidRDefault="009A570F" w:rsidP="009A570F">
            <w:r>
              <w:t>-</w:t>
            </w:r>
          </w:p>
        </w:tc>
        <w:tc>
          <w:tcPr>
            <w:tcW w:w="1153" w:type="dxa"/>
          </w:tcPr>
          <w:p w:rsidR="009A570F" w:rsidRPr="00CB24D3" w:rsidRDefault="009A570F" w:rsidP="009A570F">
            <w:r w:rsidRPr="00CB24D3">
              <w:t>Трансформаторная подстанция</w:t>
            </w:r>
          </w:p>
        </w:tc>
        <w:tc>
          <w:tcPr>
            <w:tcW w:w="1539" w:type="dxa"/>
          </w:tcPr>
          <w:p w:rsidR="009A570F" w:rsidRPr="00CB24D3" w:rsidRDefault="009A570F" w:rsidP="009A570F">
            <w:r w:rsidRPr="00CB24D3">
              <w:t>Населенные пункты, входящие в состав сельского поселения Красновосходский сельсовет Иглинского муниципального района</w:t>
            </w:r>
          </w:p>
        </w:tc>
        <w:tc>
          <w:tcPr>
            <w:tcW w:w="1134" w:type="dxa"/>
          </w:tcPr>
          <w:p w:rsidR="009A570F" w:rsidRPr="00CB24D3" w:rsidRDefault="009A570F" w:rsidP="009A570F">
            <w:r w:rsidRPr="00CB24D3">
              <w:t>д.Устюговка</w:t>
            </w:r>
          </w:p>
        </w:tc>
        <w:tc>
          <w:tcPr>
            <w:tcW w:w="624" w:type="dxa"/>
          </w:tcPr>
          <w:p w:rsidR="009A570F" w:rsidRPr="00CB24D3" w:rsidRDefault="009A570F" w:rsidP="009A570F">
            <w:r w:rsidRPr="00CB24D3">
              <w:t>10</w:t>
            </w:r>
          </w:p>
        </w:tc>
        <w:tc>
          <w:tcPr>
            <w:tcW w:w="567" w:type="dxa"/>
          </w:tcPr>
          <w:p w:rsidR="009A570F" w:rsidRPr="00CB24D3" w:rsidRDefault="009A570F" w:rsidP="009A570F">
            <w:r w:rsidRPr="00CB24D3">
              <w:t>Переменный</w:t>
            </w:r>
          </w:p>
        </w:tc>
        <w:tc>
          <w:tcPr>
            <w:tcW w:w="907" w:type="dxa"/>
          </w:tcPr>
          <w:p w:rsidR="009A570F" w:rsidRPr="00CB24D3" w:rsidRDefault="009A570F" w:rsidP="009A570F">
            <w:r w:rsidRPr="00CB24D3">
              <w:t>Наземное</w:t>
            </w:r>
          </w:p>
        </w:tc>
        <w:tc>
          <w:tcPr>
            <w:tcW w:w="624" w:type="dxa"/>
          </w:tcPr>
          <w:p w:rsidR="009A570F" w:rsidRPr="00CB24D3" w:rsidRDefault="009A570F" w:rsidP="009A570F">
            <w:r w:rsidRPr="00CB24D3">
              <w:t>10</w:t>
            </w:r>
          </w:p>
        </w:tc>
        <w:tc>
          <w:tcPr>
            <w:tcW w:w="567" w:type="dxa"/>
          </w:tcPr>
          <w:p w:rsidR="009A570F" w:rsidRPr="00CB24D3" w:rsidRDefault="009A570F" w:rsidP="009A570F">
            <w:r w:rsidRPr="00CB24D3">
              <w:t>2</w:t>
            </w:r>
          </w:p>
        </w:tc>
        <w:tc>
          <w:tcPr>
            <w:tcW w:w="1587" w:type="dxa"/>
          </w:tcPr>
          <w:p w:rsidR="009A570F" w:rsidRPr="00CB24D3" w:rsidRDefault="009A570F" w:rsidP="009A570F">
            <w:r w:rsidRPr="00CB24D3">
              <w:t>Существующий, реконструируемый, строящийся</w:t>
            </w:r>
          </w:p>
        </w:tc>
        <w:tc>
          <w:tcPr>
            <w:tcW w:w="1077" w:type="dxa"/>
          </w:tcPr>
          <w:p w:rsidR="009A570F" w:rsidRPr="00CB24D3" w:rsidRDefault="009A570F" w:rsidP="009A570F">
            <w:r w:rsidRPr="00CB24D3">
              <w:t>Местное значение поселения</w:t>
            </w:r>
          </w:p>
        </w:tc>
      </w:tr>
      <w:tr w:rsidR="009A570F" w:rsidRPr="00851923" w:rsidTr="00041841">
        <w:trPr>
          <w:trHeight w:val="300"/>
        </w:trPr>
        <w:tc>
          <w:tcPr>
            <w:tcW w:w="568" w:type="dxa"/>
          </w:tcPr>
          <w:p w:rsidR="009A570F" w:rsidRPr="00CB24D3" w:rsidRDefault="009A570F" w:rsidP="009A570F">
            <w:r>
              <w:t>-</w:t>
            </w:r>
          </w:p>
        </w:tc>
        <w:tc>
          <w:tcPr>
            <w:tcW w:w="1153" w:type="dxa"/>
          </w:tcPr>
          <w:p w:rsidR="009A570F" w:rsidRPr="00CB24D3" w:rsidRDefault="009A570F" w:rsidP="009A570F">
            <w:r w:rsidRPr="00CB24D3">
              <w:t>Трансформаторная подстанция</w:t>
            </w:r>
          </w:p>
        </w:tc>
        <w:tc>
          <w:tcPr>
            <w:tcW w:w="1539" w:type="dxa"/>
          </w:tcPr>
          <w:p w:rsidR="009A570F" w:rsidRPr="00CB24D3" w:rsidRDefault="009A570F" w:rsidP="009A570F">
            <w:r w:rsidRPr="00CB24D3">
              <w:t>Населенные пункты, входящие в состав сельского поселения Красновосходский сельсовет Иглинского муниципального района</w:t>
            </w:r>
          </w:p>
        </w:tc>
        <w:tc>
          <w:tcPr>
            <w:tcW w:w="1134" w:type="dxa"/>
          </w:tcPr>
          <w:p w:rsidR="009A570F" w:rsidRPr="00CB24D3" w:rsidRDefault="009A570F" w:rsidP="009A570F">
            <w:r w:rsidRPr="00CB24D3">
              <w:t>д.Устюговка</w:t>
            </w:r>
          </w:p>
        </w:tc>
        <w:tc>
          <w:tcPr>
            <w:tcW w:w="624" w:type="dxa"/>
          </w:tcPr>
          <w:p w:rsidR="009A570F" w:rsidRPr="00CB24D3" w:rsidRDefault="009A570F" w:rsidP="009A570F">
            <w:r w:rsidRPr="00CB24D3">
              <w:t>10</w:t>
            </w:r>
          </w:p>
        </w:tc>
        <w:tc>
          <w:tcPr>
            <w:tcW w:w="567" w:type="dxa"/>
          </w:tcPr>
          <w:p w:rsidR="009A570F" w:rsidRPr="00CB24D3" w:rsidRDefault="009A570F" w:rsidP="009A570F">
            <w:r w:rsidRPr="00CB24D3">
              <w:t>Переменный</w:t>
            </w:r>
          </w:p>
        </w:tc>
        <w:tc>
          <w:tcPr>
            <w:tcW w:w="907" w:type="dxa"/>
          </w:tcPr>
          <w:p w:rsidR="009A570F" w:rsidRPr="00CB24D3" w:rsidRDefault="009A570F" w:rsidP="009A570F">
            <w:r w:rsidRPr="00CB24D3">
              <w:t>Наземное</w:t>
            </w:r>
          </w:p>
        </w:tc>
        <w:tc>
          <w:tcPr>
            <w:tcW w:w="624" w:type="dxa"/>
          </w:tcPr>
          <w:p w:rsidR="009A570F" w:rsidRPr="00CB24D3" w:rsidRDefault="009A570F" w:rsidP="009A570F">
            <w:r w:rsidRPr="00CB24D3">
              <w:t>10</w:t>
            </w:r>
          </w:p>
        </w:tc>
        <w:tc>
          <w:tcPr>
            <w:tcW w:w="567" w:type="dxa"/>
          </w:tcPr>
          <w:p w:rsidR="009A570F" w:rsidRPr="00CB24D3" w:rsidRDefault="009A570F" w:rsidP="009A570F">
            <w:r w:rsidRPr="00CB24D3">
              <w:t>2</w:t>
            </w:r>
          </w:p>
        </w:tc>
        <w:tc>
          <w:tcPr>
            <w:tcW w:w="1587" w:type="dxa"/>
          </w:tcPr>
          <w:p w:rsidR="009A570F" w:rsidRPr="00CB24D3" w:rsidRDefault="009A570F" w:rsidP="009A570F">
            <w:r w:rsidRPr="00CB24D3">
              <w:t>Существующий, реконструируемый, строящийся</w:t>
            </w:r>
          </w:p>
        </w:tc>
        <w:tc>
          <w:tcPr>
            <w:tcW w:w="1077" w:type="dxa"/>
          </w:tcPr>
          <w:p w:rsidR="009A570F" w:rsidRPr="00CB24D3" w:rsidRDefault="009A570F" w:rsidP="009A570F">
            <w:r w:rsidRPr="00CB24D3">
              <w:t>Местное значение поселения</w:t>
            </w:r>
          </w:p>
        </w:tc>
      </w:tr>
      <w:tr w:rsidR="009A570F" w:rsidRPr="00851923" w:rsidTr="00041841">
        <w:trPr>
          <w:trHeight w:val="300"/>
        </w:trPr>
        <w:tc>
          <w:tcPr>
            <w:tcW w:w="568" w:type="dxa"/>
          </w:tcPr>
          <w:p w:rsidR="009A570F" w:rsidRPr="00CB24D3" w:rsidRDefault="009A570F" w:rsidP="009A570F">
            <w:r>
              <w:t>-</w:t>
            </w:r>
          </w:p>
        </w:tc>
        <w:tc>
          <w:tcPr>
            <w:tcW w:w="1153" w:type="dxa"/>
          </w:tcPr>
          <w:p w:rsidR="009A570F" w:rsidRPr="00CB24D3" w:rsidRDefault="009A570F" w:rsidP="009A570F">
            <w:r w:rsidRPr="00CB24D3">
              <w:t>Трансформаторная подстан</w:t>
            </w:r>
            <w:r w:rsidRPr="00CB24D3">
              <w:lastRenderedPageBreak/>
              <w:t>ция</w:t>
            </w:r>
          </w:p>
        </w:tc>
        <w:tc>
          <w:tcPr>
            <w:tcW w:w="1539" w:type="dxa"/>
          </w:tcPr>
          <w:p w:rsidR="009A570F" w:rsidRPr="00CB24D3" w:rsidRDefault="009A570F" w:rsidP="009A570F">
            <w:r w:rsidRPr="00CB24D3">
              <w:lastRenderedPageBreak/>
              <w:t>Населенные пункты, входящие в состав сельского по</w:t>
            </w:r>
            <w:r w:rsidRPr="00CB24D3">
              <w:lastRenderedPageBreak/>
              <w:t>селения Красновосходский сельсовет Иглинского муниципального района</w:t>
            </w:r>
          </w:p>
        </w:tc>
        <w:tc>
          <w:tcPr>
            <w:tcW w:w="1134" w:type="dxa"/>
          </w:tcPr>
          <w:p w:rsidR="009A570F" w:rsidRPr="00CB24D3" w:rsidRDefault="009A570F" w:rsidP="009A570F">
            <w:r w:rsidRPr="00CB24D3">
              <w:lastRenderedPageBreak/>
              <w:t>д.Михайловка</w:t>
            </w:r>
          </w:p>
        </w:tc>
        <w:tc>
          <w:tcPr>
            <w:tcW w:w="624" w:type="dxa"/>
          </w:tcPr>
          <w:p w:rsidR="009A570F" w:rsidRPr="00CB24D3" w:rsidRDefault="009A570F" w:rsidP="009A570F">
            <w:r w:rsidRPr="00CB24D3">
              <w:t>10</w:t>
            </w:r>
          </w:p>
        </w:tc>
        <w:tc>
          <w:tcPr>
            <w:tcW w:w="567" w:type="dxa"/>
          </w:tcPr>
          <w:p w:rsidR="009A570F" w:rsidRPr="00CB24D3" w:rsidRDefault="009A570F" w:rsidP="009A570F">
            <w:r w:rsidRPr="00CB24D3">
              <w:t>Переменный</w:t>
            </w:r>
          </w:p>
        </w:tc>
        <w:tc>
          <w:tcPr>
            <w:tcW w:w="907" w:type="dxa"/>
          </w:tcPr>
          <w:p w:rsidR="009A570F" w:rsidRPr="00CB24D3" w:rsidRDefault="009A570F" w:rsidP="009A570F">
            <w:r w:rsidRPr="00CB24D3">
              <w:t>Наземное</w:t>
            </w:r>
          </w:p>
        </w:tc>
        <w:tc>
          <w:tcPr>
            <w:tcW w:w="624" w:type="dxa"/>
          </w:tcPr>
          <w:p w:rsidR="009A570F" w:rsidRPr="00CB24D3" w:rsidRDefault="009A570F" w:rsidP="009A570F">
            <w:r w:rsidRPr="00CB24D3">
              <w:t>10</w:t>
            </w:r>
          </w:p>
        </w:tc>
        <w:tc>
          <w:tcPr>
            <w:tcW w:w="567" w:type="dxa"/>
          </w:tcPr>
          <w:p w:rsidR="009A570F" w:rsidRPr="00CB24D3" w:rsidRDefault="009A570F" w:rsidP="009A570F">
            <w:r w:rsidRPr="00CB24D3">
              <w:t>2</w:t>
            </w:r>
          </w:p>
        </w:tc>
        <w:tc>
          <w:tcPr>
            <w:tcW w:w="1587" w:type="dxa"/>
          </w:tcPr>
          <w:p w:rsidR="009A570F" w:rsidRPr="00CB24D3" w:rsidRDefault="009A570F" w:rsidP="009A570F">
            <w:r w:rsidRPr="00CB24D3">
              <w:t>Существующий, реконструируемый, строящийся</w:t>
            </w:r>
          </w:p>
        </w:tc>
        <w:tc>
          <w:tcPr>
            <w:tcW w:w="1077" w:type="dxa"/>
          </w:tcPr>
          <w:p w:rsidR="009A570F" w:rsidRPr="00CB24D3" w:rsidRDefault="009A570F" w:rsidP="009A570F">
            <w:r w:rsidRPr="00CB24D3">
              <w:t>Местное значение поселения</w:t>
            </w:r>
          </w:p>
        </w:tc>
      </w:tr>
      <w:tr w:rsidR="009A570F" w:rsidRPr="00851923" w:rsidTr="00041841">
        <w:trPr>
          <w:trHeight w:val="300"/>
        </w:trPr>
        <w:tc>
          <w:tcPr>
            <w:tcW w:w="568" w:type="dxa"/>
          </w:tcPr>
          <w:p w:rsidR="009A570F" w:rsidRPr="00CB24D3" w:rsidRDefault="009A570F" w:rsidP="009A570F">
            <w:r>
              <w:t>-</w:t>
            </w:r>
          </w:p>
        </w:tc>
        <w:tc>
          <w:tcPr>
            <w:tcW w:w="1153" w:type="dxa"/>
          </w:tcPr>
          <w:p w:rsidR="009A570F" w:rsidRPr="00CB24D3" w:rsidRDefault="009A570F" w:rsidP="009A570F">
            <w:r w:rsidRPr="00CB24D3">
              <w:t>Трансформаторная подстанция</w:t>
            </w:r>
          </w:p>
        </w:tc>
        <w:tc>
          <w:tcPr>
            <w:tcW w:w="1539" w:type="dxa"/>
          </w:tcPr>
          <w:p w:rsidR="009A570F" w:rsidRPr="00CB24D3" w:rsidRDefault="009A570F" w:rsidP="009A570F">
            <w:r w:rsidRPr="00CB24D3">
              <w:t>Населенные пункты, входящие в состав сельского поселения Красновосходский сельсовет Иглинского муниципального района</w:t>
            </w:r>
          </w:p>
        </w:tc>
        <w:tc>
          <w:tcPr>
            <w:tcW w:w="1134" w:type="dxa"/>
          </w:tcPr>
          <w:p w:rsidR="009A570F" w:rsidRPr="00CB24D3" w:rsidRDefault="009A570F" w:rsidP="009A570F">
            <w:r w:rsidRPr="00CB24D3">
              <w:t>д.Михайловка</w:t>
            </w:r>
          </w:p>
        </w:tc>
        <w:tc>
          <w:tcPr>
            <w:tcW w:w="624" w:type="dxa"/>
          </w:tcPr>
          <w:p w:rsidR="009A570F" w:rsidRPr="00CB24D3" w:rsidRDefault="009A570F" w:rsidP="009A570F">
            <w:r w:rsidRPr="00CB24D3">
              <w:t>10</w:t>
            </w:r>
          </w:p>
        </w:tc>
        <w:tc>
          <w:tcPr>
            <w:tcW w:w="567" w:type="dxa"/>
          </w:tcPr>
          <w:p w:rsidR="009A570F" w:rsidRPr="00CB24D3" w:rsidRDefault="009A570F" w:rsidP="009A570F">
            <w:r w:rsidRPr="00CB24D3">
              <w:t>Переменный</w:t>
            </w:r>
          </w:p>
        </w:tc>
        <w:tc>
          <w:tcPr>
            <w:tcW w:w="907" w:type="dxa"/>
          </w:tcPr>
          <w:p w:rsidR="009A570F" w:rsidRPr="00CB24D3" w:rsidRDefault="009A570F" w:rsidP="009A570F">
            <w:r w:rsidRPr="00CB24D3">
              <w:t>Наземное</w:t>
            </w:r>
          </w:p>
        </w:tc>
        <w:tc>
          <w:tcPr>
            <w:tcW w:w="624" w:type="dxa"/>
          </w:tcPr>
          <w:p w:rsidR="009A570F" w:rsidRPr="00CB24D3" w:rsidRDefault="009A570F" w:rsidP="009A570F">
            <w:r w:rsidRPr="00CB24D3">
              <w:t>10</w:t>
            </w:r>
          </w:p>
        </w:tc>
        <w:tc>
          <w:tcPr>
            <w:tcW w:w="567" w:type="dxa"/>
          </w:tcPr>
          <w:p w:rsidR="009A570F" w:rsidRPr="00CB24D3" w:rsidRDefault="009A570F" w:rsidP="009A570F">
            <w:r w:rsidRPr="00CB24D3">
              <w:t>2</w:t>
            </w:r>
          </w:p>
        </w:tc>
        <w:tc>
          <w:tcPr>
            <w:tcW w:w="1587" w:type="dxa"/>
          </w:tcPr>
          <w:p w:rsidR="009A570F" w:rsidRPr="00CB24D3" w:rsidRDefault="009A570F" w:rsidP="009A570F">
            <w:r w:rsidRPr="00CB24D3">
              <w:t>Существующий, реконструируемый, строящийся</w:t>
            </w:r>
          </w:p>
        </w:tc>
        <w:tc>
          <w:tcPr>
            <w:tcW w:w="1077" w:type="dxa"/>
          </w:tcPr>
          <w:p w:rsidR="009A570F" w:rsidRPr="00CB24D3" w:rsidRDefault="009A570F" w:rsidP="009A570F">
            <w:r w:rsidRPr="00CB24D3">
              <w:t>Местное значение поселения</w:t>
            </w:r>
          </w:p>
        </w:tc>
      </w:tr>
      <w:tr w:rsidR="009A570F" w:rsidRPr="00851923" w:rsidTr="00041841">
        <w:trPr>
          <w:trHeight w:val="300"/>
        </w:trPr>
        <w:tc>
          <w:tcPr>
            <w:tcW w:w="568" w:type="dxa"/>
          </w:tcPr>
          <w:p w:rsidR="009A570F" w:rsidRPr="00CB24D3" w:rsidRDefault="009A570F" w:rsidP="009A570F">
            <w:r>
              <w:t>-</w:t>
            </w:r>
          </w:p>
        </w:tc>
        <w:tc>
          <w:tcPr>
            <w:tcW w:w="1153" w:type="dxa"/>
          </w:tcPr>
          <w:p w:rsidR="009A570F" w:rsidRPr="00CB24D3" w:rsidRDefault="009A570F" w:rsidP="009A570F">
            <w:r w:rsidRPr="00CB24D3">
              <w:t>Трансформаторная подстанция</w:t>
            </w:r>
          </w:p>
        </w:tc>
        <w:tc>
          <w:tcPr>
            <w:tcW w:w="1539" w:type="dxa"/>
          </w:tcPr>
          <w:p w:rsidR="009A570F" w:rsidRPr="00CB24D3" w:rsidRDefault="009A570F" w:rsidP="009A570F">
            <w:r w:rsidRPr="00CB24D3">
              <w:t>Населенные пункты, входящие в состав сельского поселения Красновосходский сельсовет Иглинского муниципального района</w:t>
            </w:r>
          </w:p>
        </w:tc>
        <w:tc>
          <w:tcPr>
            <w:tcW w:w="1134" w:type="dxa"/>
          </w:tcPr>
          <w:p w:rsidR="009A570F" w:rsidRPr="00CB24D3" w:rsidRDefault="009A570F" w:rsidP="009A570F">
            <w:r w:rsidRPr="00CB24D3">
              <w:t>с.Казаяк</w:t>
            </w:r>
          </w:p>
        </w:tc>
        <w:tc>
          <w:tcPr>
            <w:tcW w:w="624" w:type="dxa"/>
          </w:tcPr>
          <w:p w:rsidR="009A570F" w:rsidRPr="00CB24D3" w:rsidRDefault="009A570F" w:rsidP="009A570F">
            <w:r w:rsidRPr="00CB24D3">
              <w:t>10</w:t>
            </w:r>
          </w:p>
        </w:tc>
        <w:tc>
          <w:tcPr>
            <w:tcW w:w="567" w:type="dxa"/>
          </w:tcPr>
          <w:p w:rsidR="009A570F" w:rsidRPr="00CB24D3" w:rsidRDefault="009A570F" w:rsidP="009A570F">
            <w:r w:rsidRPr="00CB24D3">
              <w:t>Переменный</w:t>
            </w:r>
          </w:p>
        </w:tc>
        <w:tc>
          <w:tcPr>
            <w:tcW w:w="907" w:type="dxa"/>
          </w:tcPr>
          <w:p w:rsidR="009A570F" w:rsidRPr="00CB24D3" w:rsidRDefault="009A570F" w:rsidP="009A570F">
            <w:r w:rsidRPr="00CB24D3">
              <w:t>Наземное</w:t>
            </w:r>
          </w:p>
        </w:tc>
        <w:tc>
          <w:tcPr>
            <w:tcW w:w="624" w:type="dxa"/>
          </w:tcPr>
          <w:p w:rsidR="009A570F" w:rsidRPr="00CB24D3" w:rsidRDefault="009A570F" w:rsidP="009A570F">
            <w:r w:rsidRPr="00CB24D3">
              <w:t>10</w:t>
            </w:r>
          </w:p>
        </w:tc>
        <w:tc>
          <w:tcPr>
            <w:tcW w:w="567" w:type="dxa"/>
          </w:tcPr>
          <w:p w:rsidR="009A570F" w:rsidRPr="00CB24D3" w:rsidRDefault="009A570F" w:rsidP="009A570F">
            <w:r w:rsidRPr="00CB24D3">
              <w:t>2</w:t>
            </w:r>
          </w:p>
        </w:tc>
        <w:tc>
          <w:tcPr>
            <w:tcW w:w="1587" w:type="dxa"/>
          </w:tcPr>
          <w:p w:rsidR="009A570F" w:rsidRPr="00CB24D3" w:rsidRDefault="009A570F" w:rsidP="009A570F">
            <w:r w:rsidRPr="00CB24D3">
              <w:t>Существующий, реконструируемый, строящийся</w:t>
            </w:r>
          </w:p>
        </w:tc>
        <w:tc>
          <w:tcPr>
            <w:tcW w:w="1077" w:type="dxa"/>
          </w:tcPr>
          <w:p w:rsidR="009A570F" w:rsidRPr="00CB24D3" w:rsidRDefault="009A570F" w:rsidP="009A570F">
            <w:r w:rsidRPr="00CB24D3">
              <w:t>Местное значение поселения</w:t>
            </w:r>
          </w:p>
        </w:tc>
      </w:tr>
      <w:tr w:rsidR="009A570F" w:rsidRPr="00851923" w:rsidTr="00041841">
        <w:trPr>
          <w:trHeight w:val="300"/>
        </w:trPr>
        <w:tc>
          <w:tcPr>
            <w:tcW w:w="568" w:type="dxa"/>
          </w:tcPr>
          <w:p w:rsidR="009A570F" w:rsidRPr="00CB24D3" w:rsidRDefault="009A570F" w:rsidP="009A570F">
            <w:r>
              <w:t>-</w:t>
            </w:r>
          </w:p>
        </w:tc>
        <w:tc>
          <w:tcPr>
            <w:tcW w:w="1153" w:type="dxa"/>
          </w:tcPr>
          <w:p w:rsidR="009A570F" w:rsidRPr="00CB24D3" w:rsidRDefault="009A570F" w:rsidP="009A570F">
            <w:r w:rsidRPr="00CB24D3">
              <w:t>Трансформаторная подстанция</w:t>
            </w:r>
          </w:p>
        </w:tc>
        <w:tc>
          <w:tcPr>
            <w:tcW w:w="1539" w:type="dxa"/>
          </w:tcPr>
          <w:p w:rsidR="009A570F" w:rsidRPr="00CB24D3" w:rsidRDefault="009A570F" w:rsidP="009A570F">
            <w:r w:rsidRPr="00CB24D3">
              <w:t>Населенные пункты, входящие в состав сельского поселения Красновосходский сельсовет Иглинского муниципального района</w:t>
            </w:r>
          </w:p>
        </w:tc>
        <w:tc>
          <w:tcPr>
            <w:tcW w:w="1134" w:type="dxa"/>
          </w:tcPr>
          <w:p w:rsidR="009A570F" w:rsidRPr="00CB24D3" w:rsidRDefault="009A570F" w:rsidP="009A570F">
            <w:r w:rsidRPr="00CB24D3">
              <w:t>с.Казаяк</w:t>
            </w:r>
          </w:p>
        </w:tc>
        <w:tc>
          <w:tcPr>
            <w:tcW w:w="624" w:type="dxa"/>
          </w:tcPr>
          <w:p w:rsidR="009A570F" w:rsidRPr="00CB24D3" w:rsidRDefault="009A570F" w:rsidP="009A570F">
            <w:r w:rsidRPr="00CB24D3">
              <w:t>10</w:t>
            </w:r>
          </w:p>
        </w:tc>
        <w:tc>
          <w:tcPr>
            <w:tcW w:w="567" w:type="dxa"/>
          </w:tcPr>
          <w:p w:rsidR="009A570F" w:rsidRPr="00CB24D3" w:rsidRDefault="009A570F" w:rsidP="009A570F">
            <w:r w:rsidRPr="00CB24D3">
              <w:t>Переменный</w:t>
            </w:r>
          </w:p>
        </w:tc>
        <w:tc>
          <w:tcPr>
            <w:tcW w:w="907" w:type="dxa"/>
          </w:tcPr>
          <w:p w:rsidR="009A570F" w:rsidRPr="00CB24D3" w:rsidRDefault="009A570F" w:rsidP="009A570F">
            <w:r w:rsidRPr="00CB24D3">
              <w:t>Наземное</w:t>
            </w:r>
          </w:p>
        </w:tc>
        <w:tc>
          <w:tcPr>
            <w:tcW w:w="624" w:type="dxa"/>
          </w:tcPr>
          <w:p w:rsidR="009A570F" w:rsidRPr="00CB24D3" w:rsidRDefault="009A570F" w:rsidP="009A570F">
            <w:r w:rsidRPr="00CB24D3">
              <w:t>10</w:t>
            </w:r>
          </w:p>
        </w:tc>
        <w:tc>
          <w:tcPr>
            <w:tcW w:w="567" w:type="dxa"/>
          </w:tcPr>
          <w:p w:rsidR="009A570F" w:rsidRPr="00CB24D3" w:rsidRDefault="009A570F" w:rsidP="009A570F">
            <w:r w:rsidRPr="00CB24D3">
              <w:t>2</w:t>
            </w:r>
          </w:p>
        </w:tc>
        <w:tc>
          <w:tcPr>
            <w:tcW w:w="1587" w:type="dxa"/>
          </w:tcPr>
          <w:p w:rsidR="009A570F" w:rsidRPr="00CB24D3" w:rsidRDefault="009A570F" w:rsidP="009A570F">
            <w:r w:rsidRPr="00CB24D3">
              <w:t>Существующий, реконструируемый, строящийся</w:t>
            </w:r>
          </w:p>
        </w:tc>
        <w:tc>
          <w:tcPr>
            <w:tcW w:w="1077" w:type="dxa"/>
          </w:tcPr>
          <w:p w:rsidR="009A570F" w:rsidRPr="00CB24D3" w:rsidRDefault="009A570F" w:rsidP="009A570F">
            <w:r w:rsidRPr="00CB24D3">
              <w:t>Местное значение поселения</w:t>
            </w:r>
          </w:p>
        </w:tc>
      </w:tr>
      <w:tr w:rsidR="009A570F" w:rsidRPr="00851923" w:rsidTr="00041841">
        <w:trPr>
          <w:trHeight w:val="300"/>
        </w:trPr>
        <w:tc>
          <w:tcPr>
            <w:tcW w:w="568" w:type="dxa"/>
          </w:tcPr>
          <w:p w:rsidR="009A570F" w:rsidRPr="00CB24D3" w:rsidRDefault="009A570F" w:rsidP="009A570F">
            <w:r>
              <w:t>-</w:t>
            </w:r>
          </w:p>
        </w:tc>
        <w:tc>
          <w:tcPr>
            <w:tcW w:w="1153" w:type="dxa"/>
          </w:tcPr>
          <w:p w:rsidR="009A570F" w:rsidRPr="00CB24D3" w:rsidRDefault="009A570F" w:rsidP="009A570F">
            <w:r w:rsidRPr="00CB24D3">
              <w:t>Трансформаторная подстанция</w:t>
            </w:r>
          </w:p>
        </w:tc>
        <w:tc>
          <w:tcPr>
            <w:tcW w:w="1539" w:type="dxa"/>
          </w:tcPr>
          <w:p w:rsidR="009A570F" w:rsidRPr="00CB24D3" w:rsidRDefault="009A570F" w:rsidP="009A570F">
            <w:r w:rsidRPr="00CB24D3">
              <w:t>Населенные пункты, входящие в состав сельского поселения Красновосходский сельсовет Иглинского муниципального района</w:t>
            </w:r>
          </w:p>
        </w:tc>
        <w:tc>
          <w:tcPr>
            <w:tcW w:w="1134" w:type="dxa"/>
          </w:tcPr>
          <w:p w:rsidR="009A570F" w:rsidRPr="00CB24D3" w:rsidRDefault="009A570F" w:rsidP="009A570F">
            <w:r w:rsidRPr="00CB24D3">
              <w:t>с.Казаяк</w:t>
            </w:r>
          </w:p>
        </w:tc>
        <w:tc>
          <w:tcPr>
            <w:tcW w:w="624" w:type="dxa"/>
          </w:tcPr>
          <w:p w:rsidR="009A570F" w:rsidRPr="00CB24D3" w:rsidRDefault="009A570F" w:rsidP="009A570F">
            <w:r w:rsidRPr="00CB24D3">
              <w:t>10</w:t>
            </w:r>
          </w:p>
        </w:tc>
        <w:tc>
          <w:tcPr>
            <w:tcW w:w="567" w:type="dxa"/>
          </w:tcPr>
          <w:p w:rsidR="009A570F" w:rsidRPr="00CB24D3" w:rsidRDefault="009A570F" w:rsidP="009A570F">
            <w:r w:rsidRPr="00CB24D3">
              <w:t>Переменный</w:t>
            </w:r>
          </w:p>
        </w:tc>
        <w:tc>
          <w:tcPr>
            <w:tcW w:w="907" w:type="dxa"/>
          </w:tcPr>
          <w:p w:rsidR="009A570F" w:rsidRPr="00CB24D3" w:rsidRDefault="009A570F" w:rsidP="009A570F">
            <w:r w:rsidRPr="00CB24D3">
              <w:t>Наземное</w:t>
            </w:r>
          </w:p>
        </w:tc>
        <w:tc>
          <w:tcPr>
            <w:tcW w:w="624" w:type="dxa"/>
          </w:tcPr>
          <w:p w:rsidR="009A570F" w:rsidRPr="00CB24D3" w:rsidRDefault="009A570F" w:rsidP="009A570F">
            <w:r w:rsidRPr="00CB24D3">
              <w:t>10</w:t>
            </w:r>
          </w:p>
        </w:tc>
        <w:tc>
          <w:tcPr>
            <w:tcW w:w="567" w:type="dxa"/>
          </w:tcPr>
          <w:p w:rsidR="009A570F" w:rsidRPr="00CB24D3" w:rsidRDefault="009A570F" w:rsidP="009A570F">
            <w:r w:rsidRPr="00CB24D3">
              <w:t>2</w:t>
            </w:r>
          </w:p>
        </w:tc>
        <w:tc>
          <w:tcPr>
            <w:tcW w:w="1587" w:type="dxa"/>
          </w:tcPr>
          <w:p w:rsidR="009A570F" w:rsidRPr="00CB24D3" w:rsidRDefault="009A570F" w:rsidP="009A570F">
            <w:r w:rsidRPr="00CB24D3">
              <w:t>Существующий, реконструируемый, строящийся</w:t>
            </w:r>
          </w:p>
        </w:tc>
        <w:tc>
          <w:tcPr>
            <w:tcW w:w="1077" w:type="dxa"/>
          </w:tcPr>
          <w:p w:rsidR="009A570F" w:rsidRPr="00CB24D3" w:rsidRDefault="009A570F" w:rsidP="009A570F">
            <w:r w:rsidRPr="00CB24D3">
              <w:t>Местное значение поселения</w:t>
            </w:r>
          </w:p>
        </w:tc>
      </w:tr>
      <w:tr w:rsidR="009A570F" w:rsidRPr="00851923" w:rsidTr="00041841">
        <w:trPr>
          <w:trHeight w:val="300"/>
        </w:trPr>
        <w:tc>
          <w:tcPr>
            <w:tcW w:w="568" w:type="dxa"/>
          </w:tcPr>
          <w:p w:rsidR="009A570F" w:rsidRPr="00CB24D3" w:rsidRDefault="009A570F" w:rsidP="009A570F">
            <w:r>
              <w:t>-</w:t>
            </w:r>
          </w:p>
        </w:tc>
        <w:tc>
          <w:tcPr>
            <w:tcW w:w="1153" w:type="dxa"/>
          </w:tcPr>
          <w:p w:rsidR="009A570F" w:rsidRPr="00CB24D3" w:rsidRDefault="009A570F" w:rsidP="009A570F">
            <w:r w:rsidRPr="00CB24D3">
              <w:t>Трансформаторная подстанция</w:t>
            </w:r>
          </w:p>
        </w:tc>
        <w:tc>
          <w:tcPr>
            <w:tcW w:w="1539" w:type="dxa"/>
          </w:tcPr>
          <w:p w:rsidR="009A570F" w:rsidRPr="00CB24D3" w:rsidRDefault="009A570F" w:rsidP="009A570F">
            <w:r w:rsidRPr="00CB24D3">
              <w:t xml:space="preserve">Населенные пункты, входящие в состав сельского поселения Красновосходский сельсовет </w:t>
            </w:r>
            <w:r w:rsidRPr="00CB24D3">
              <w:lastRenderedPageBreak/>
              <w:t>Иглинского муниципального района</w:t>
            </w:r>
          </w:p>
        </w:tc>
        <w:tc>
          <w:tcPr>
            <w:tcW w:w="1134" w:type="dxa"/>
          </w:tcPr>
          <w:p w:rsidR="009A570F" w:rsidRPr="00CB24D3" w:rsidRDefault="009A570F" w:rsidP="009A570F">
            <w:r w:rsidRPr="00CB24D3">
              <w:lastRenderedPageBreak/>
              <w:t>с.Казаяк</w:t>
            </w:r>
          </w:p>
        </w:tc>
        <w:tc>
          <w:tcPr>
            <w:tcW w:w="624" w:type="dxa"/>
          </w:tcPr>
          <w:p w:rsidR="009A570F" w:rsidRPr="00CB24D3" w:rsidRDefault="009A570F" w:rsidP="009A570F">
            <w:r w:rsidRPr="00CB24D3">
              <w:t>10</w:t>
            </w:r>
          </w:p>
        </w:tc>
        <w:tc>
          <w:tcPr>
            <w:tcW w:w="567" w:type="dxa"/>
          </w:tcPr>
          <w:p w:rsidR="009A570F" w:rsidRPr="00CB24D3" w:rsidRDefault="009A570F" w:rsidP="009A570F">
            <w:r w:rsidRPr="00CB24D3">
              <w:t>Переменный</w:t>
            </w:r>
          </w:p>
        </w:tc>
        <w:tc>
          <w:tcPr>
            <w:tcW w:w="907" w:type="dxa"/>
          </w:tcPr>
          <w:p w:rsidR="009A570F" w:rsidRPr="00CB24D3" w:rsidRDefault="009A570F" w:rsidP="009A570F">
            <w:r w:rsidRPr="00CB24D3">
              <w:t>Наземное</w:t>
            </w:r>
          </w:p>
        </w:tc>
        <w:tc>
          <w:tcPr>
            <w:tcW w:w="624" w:type="dxa"/>
          </w:tcPr>
          <w:p w:rsidR="009A570F" w:rsidRPr="00CB24D3" w:rsidRDefault="009A570F" w:rsidP="009A570F">
            <w:r w:rsidRPr="00CB24D3">
              <w:t>10</w:t>
            </w:r>
          </w:p>
        </w:tc>
        <w:tc>
          <w:tcPr>
            <w:tcW w:w="567" w:type="dxa"/>
          </w:tcPr>
          <w:p w:rsidR="009A570F" w:rsidRPr="00CB24D3" w:rsidRDefault="009A570F" w:rsidP="009A570F">
            <w:r w:rsidRPr="00CB24D3">
              <w:t>2</w:t>
            </w:r>
          </w:p>
        </w:tc>
        <w:tc>
          <w:tcPr>
            <w:tcW w:w="1587" w:type="dxa"/>
          </w:tcPr>
          <w:p w:rsidR="009A570F" w:rsidRPr="00CB24D3" w:rsidRDefault="009A570F" w:rsidP="009A570F">
            <w:r w:rsidRPr="00CB24D3">
              <w:t>Существующий, реконструируемый, строящийся</w:t>
            </w:r>
          </w:p>
        </w:tc>
        <w:tc>
          <w:tcPr>
            <w:tcW w:w="1077" w:type="dxa"/>
          </w:tcPr>
          <w:p w:rsidR="009A570F" w:rsidRPr="00CB24D3" w:rsidRDefault="009A570F" w:rsidP="009A570F">
            <w:r w:rsidRPr="00CB24D3">
              <w:t>Местное значение поселения</w:t>
            </w:r>
          </w:p>
        </w:tc>
      </w:tr>
      <w:tr w:rsidR="009A570F" w:rsidRPr="00851923" w:rsidTr="00041841">
        <w:trPr>
          <w:trHeight w:val="300"/>
        </w:trPr>
        <w:tc>
          <w:tcPr>
            <w:tcW w:w="568" w:type="dxa"/>
          </w:tcPr>
          <w:p w:rsidR="009A570F" w:rsidRPr="00CB24D3" w:rsidRDefault="009A570F" w:rsidP="009A570F">
            <w:r>
              <w:t>-</w:t>
            </w:r>
          </w:p>
        </w:tc>
        <w:tc>
          <w:tcPr>
            <w:tcW w:w="1153" w:type="dxa"/>
          </w:tcPr>
          <w:p w:rsidR="009A570F" w:rsidRPr="00CB24D3" w:rsidRDefault="009A570F" w:rsidP="009A570F">
            <w:r w:rsidRPr="00CB24D3">
              <w:t>Трансформаторная подстанция</w:t>
            </w:r>
          </w:p>
        </w:tc>
        <w:tc>
          <w:tcPr>
            <w:tcW w:w="1539" w:type="dxa"/>
          </w:tcPr>
          <w:p w:rsidR="009A570F" w:rsidRPr="00CB24D3" w:rsidRDefault="009A570F" w:rsidP="009A570F">
            <w:r w:rsidRPr="00CB24D3">
              <w:t>Населенные пункты, входящие в состав сельского поселения Красновосходский сельсовет Иглинского муниципального района</w:t>
            </w:r>
          </w:p>
        </w:tc>
        <w:tc>
          <w:tcPr>
            <w:tcW w:w="1134" w:type="dxa"/>
          </w:tcPr>
          <w:p w:rsidR="009A570F" w:rsidRPr="00CB24D3" w:rsidRDefault="009A570F" w:rsidP="009A570F">
            <w:r w:rsidRPr="00CB24D3">
              <w:t>с.Казаяк</w:t>
            </w:r>
          </w:p>
        </w:tc>
        <w:tc>
          <w:tcPr>
            <w:tcW w:w="624" w:type="dxa"/>
          </w:tcPr>
          <w:p w:rsidR="009A570F" w:rsidRPr="00CB24D3" w:rsidRDefault="009A570F" w:rsidP="009A570F">
            <w:r w:rsidRPr="00CB24D3">
              <w:t>10</w:t>
            </w:r>
          </w:p>
        </w:tc>
        <w:tc>
          <w:tcPr>
            <w:tcW w:w="567" w:type="dxa"/>
          </w:tcPr>
          <w:p w:rsidR="009A570F" w:rsidRPr="00CB24D3" w:rsidRDefault="009A570F" w:rsidP="009A570F">
            <w:r w:rsidRPr="00CB24D3">
              <w:t>Переменный</w:t>
            </w:r>
          </w:p>
        </w:tc>
        <w:tc>
          <w:tcPr>
            <w:tcW w:w="907" w:type="dxa"/>
          </w:tcPr>
          <w:p w:rsidR="009A570F" w:rsidRPr="00CB24D3" w:rsidRDefault="009A570F" w:rsidP="009A570F">
            <w:r w:rsidRPr="00CB24D3">
              <w:t>Наземное</w:t>
            </w:r>
          </w:p>
        </w:tc>
        <w:tc>
          <w:tcPr>
            <w:tcW w:w="624" w:type="dxa"/>
          </w:tcPr>
          <w:p w:rsidR="009A570F" w:rsidRPr="00CB24D3" w:rsidRDefault="009A570F" w:rsidP="009A570F">
            <w:r w:rsidRPr="00CB24D3">
              <w:t>10</w:t>
            </w:r>
          </w:p>
        </w:tc>
        <w:tc>
          <w:tcPr>
            <w:tcW w:w="567" w:type="dxa"/>
          </w:tcPr>
          <w:p w:rsidR="009A570F" w:rsidRPr="00CB24D3" w:rsidRDefault="009A570F" w:rsidP="009A570F">
            <w:r w:rsidRPr="00CB24D3">
              <w:t>2</w:t>
            </w:r>
          </w:p>
        </w:tc>
        <w:tc>
          <w:tcPr>
            <w:tcW w:w="1587" w:type="dxa"/>
          </w:tcPr>
          <w:p w:rsidR="009A570F" w:rsidRPr="00CB24D3" w:rsidRDefault="009A570F" w:rsidP="009A570F">
            <w:r w:rsidRPr="00CB24D3">
              <w:t>Существующий, реконструируемый, строящийся</w:t>
            </w:r>
          </w:p>
        </w:tc>
        <w:tc>
          <w:tcPr>
            <w:tcW w:w="1077" w:type="dxa"/>
          </w:tcPr>
          <w:p w:rsidR="009A570F" w:rsidRPr="00CB24D3" w:rsidRDefault="009A570F" w:rsidP="009A570F">
            <w:r w:rsidRPr="00CB24D3">
              <w:t>Местное значение поселения</w:t>
            </w:r>
          </w:p>
        </w:tc>
      </w:tr>
      <w:tr w:rsidR="009A570F" w:rsidRPr="00851923" w:rsidTr="00041841">
        <w:trPr>
          <w:trHeight w:val="300"/>
        </w:trPr>
        <w:tc>
          <w:tcPr>
            <w:tcW w:w="568" w:type="dxa"/>
          </w:tcPr>
          <w:p w:rsidR="009A570F" w:rsidRPr="00CB24D3" w:rsidRDefault="009A570F" w:rsidP="009A570F">
            <w:r>
              <w:t>-</w:t>
            </w:r>
          </w:p>
        </w:tc>
        <w:tc>
          <w:tcPr>
            <w:tcW w:w="1153" w:type="dxa"/>
          </w:tcPr>
          <w:p w:rsidR="009A570F" w:rsidRPr="00CB24D3" w:rsidRDefault="009A570F" w:rsidP="009A570F">
            <w:r w:rsidRPr="00CB24D3">
              <w:t>Трансформаторная подстанция</w:t>
            </w:r>
          </w:p>
        </w:tc>
        <w:tc>
          <w:tcPr>
            <w:tcW w:w="1539" w:type="dxa"/>
          </w:tcPr>
          <w:p w:rsidR="009A570F" w:rsidRPr="00CB24D3" w:rsidRDefault="009A570F" w:rsidP="009A570F">
            <w:r w:rsidRPr="00CB24D3">
              <w:t>Населенные пункты, входящие в состав сельского поселения Красновосходский сельсовет Иглинского муниципального района</w:t>
            </w:r>
          </w:p>
        </w:tc>
        <w:tc>
          <w:tcPr>
            <w:tcW w:w="1134" w:type="dxa"/>
          </w:tcPr>
          <w:p w:rsidR="009A570F" w:rsidRPr="00CB24D3" w:rsidRDefault="009A570F" w:rsidP="009A570F">
            <w:r w:rsidRPr="00CB24D3">
              <w:t>с.Казаяк</w:t>
            </w:r>
          </w:p>
        </w:tc>
        <w:tc>
          <w:tcPr>
            <w:tcW w:w="624" w:type="dxa"/>
          </w:tcPr>
          <w:p w:rsidR="009A570F" w:rsidRPr="00CB24D3" w:rsidRDefault="009A570F" w:rsidP="009A570F">
            <w:r w:rsidRPr="00CB24D3">
              <w:t>10</w:t>
            </w:r>
          </w:p>
        </w:tc>
        <w:tc>
          <w:tcPr>
            <w:tcW w:w="567" w:type="dxa"/>
          </w:tcPr>
          <w:p w:rsidR="009A570F" w:rsidRPr="00CB24D3" w:rsidRDefault="009A570F" w:rsidP="009A570F">
            <w:r w:rsidRPr="00CB24D3">
              <w:t>Переменный</w:t>
            </w:r>
          </w:p>
        </w:tc>
        <w:tc>
          <w:tcPr>
            <w:tcW w:w="907" w:type="dxa"/>
          </w:tcPr>
          <w:p w:rsidR="009A570F" w:rsidRPr="00CB24D3" w:rsidRDefault="009A570F" w:rsidP="009A570F">
            <w:r w:rsidRPr="00CB24D3">
              <w:t>Наземное</w:t>
            </w:r>
          </w:p>
        </w:tc>
        <w:tc>
          <w:tcPr>
            <w:tcW w:w="624" w:type="dxa"/>
          </w:tcPr>
          <w:p w:rsidR="009A570F" w:rsidRPr="00CB24D3" w:rsidRDefault="009A570F" w:rsidP="009A570F">
            <w:r w:rsidRPr="00CB24D3">
              <w:t>10</w:t>
            </w:r>
          </w:p>
        </w:tc>
        <w:tc>
          <w:tcPr>
            <w:tcW w:w="567" w:type="dxa"/>
          </w:tcPr>
          <w:p w:rsidR="009A570F" w:rsidRPr="00CB24D3" w:rsidRDefault="009A570F" w:rsidP="009A570F">
            <w:r w:rsidRPr="00CB24D3">
              <w:t>2</w:t>
            </w:r>
          </w:p>
        </w:tc>
        <w:tc>
          <w:tcPr>
            <w:tcW w:w="1587" w:type="dxa"/>
          </w:tcPr>
          <w:p w:rsidR="009A570F" w:rsidRPr="00CB24D3" w:rsidRDefault="009A570F" w:rsidP="009A570F">
            <w:r w:rsidRPr="00CB24D3">
              <w:t>Существующий, реконструируемый, строящийся</w:t>
            </w:r>
          </w:p>
        </w:tc>
        <w:tc>
          <w:tcPr>
            <w:tcW w:w="1077" w:type="dxa"/>
          </w:tcPr>
          <w:p w:rsidR="009A570F" w:rsidRPr="00CB24D3" w:rsidRDefault="009A570F" w:rsidP="009A570F">
            <w:r w:rsidRPr="00CB24D3">
              <w:t>Местное значение поселения</w:t>
            </w:r>
          </w:p>
        </w:tc>
      </w:tr>
      <w:tr w:rsidR="009A570F" w:rsidRPr="00851923" w:rsidTr="00041841">
        <w:trPr>
          <w:trHeight w:val="300"/>
        </w:trPr>
        <w:tc>
          <w:tcPr>
            <w:tcW w:w="568" w:type="dxa"/>
          </w:tcPr>
          <w:p w:rsidR="009A570F" w:rsidRPr="00CB24D3" w:rsidRDefault="009A570F" w:rsidP="009A570F">
            <w:r>
              <w:t>-</w:t>
            </w:r>
          </w:p>
        </w:tc>
        <w:tc>
          <w:tcPr>
            <w:tcW w:w="1153" w:type="dxa"/>
          </w:tcPr>
          <w:p w:rsidR="009A570F" w:rsidRPr="00CB24D3" w:rsidRDefault="009A570F" w:rsidP="009A570F">
            <w:r w:rsidRPr="00CB24D3">
              <w:t>Электроподстанция</w:t>
            </w:r>
          </w:p>
        </w:tc>
        <w:tc>
          <w:tcPr>
            <w:tcW w:w="1539" w:type="dxa"/>
          </w:tcPr>
          <w:p w:rsidR="009A570F" w:rsidRPr="00CB24D3" w:rsidRDefault="009A570F" w:rsidP="009A570F">
            <w:r w:rsidRPr="00CB24D3">
              <w:t>Населенные пункты, входящие в состав сельского поселения Красновосходский сельсовет Иглинского муниципального района</w:t>
            </w:r>
          </w:p>
        </w:tc>
        <w:tc>
          <w:tcPr>
            <w:tcW w:w="1134" w:type="dxa"/>
          </w:tcPr>
          <w:p w:rsidR="009A570F" w:rsidRPr="00CB24D3" w:rsidRDefault="009A570F" w:rsidP="009A570F">
            <w:r w:rsidRPr="00CB24D3">
              <w:t>с.Казаяк</w:t>
            </w:r>
          </w:p>
        </w:tc>
        <w:tc>
          <w:tcPr>
            <w:tcW w:w="624" w:type="dxa"/>
          </w:tcPr>
          <w:p w:rsidR="009A570F" w:rsidRPr="00CB24D3" w:rsidRDefault="009A570F" w:rsidP="009A570F">
            <w:r w:rsidRPr="00CB24D3">
              <w:t>110</w:t>
            </w:r>
          </w:p>
        </w:tc>
        <w:tc>
          <w:tcPr>
            <w:tcW w:w="567" w:type="dxa"/>
          </w:tcPr>
          <w:p w:rsidR="009A570F" w:rsidRPr="00CB24D3" w:rsidRDefault="009A570F" w:rsidP="009A570F">
            <w:r w:rsidRPr="00CB24D3">
              <w:t>Переменный</w:t>
            </w:r>
          </w:p>
        </w:tc>
        <w:tc>
          <w:tcPr>
            <w:tcW w:w="907" w:type="dxa"/>
          </w:tcPr>
          <w:p w:rsidR="009A570F" w:rsidRPr="00CB24D3" w:rsidRDefault="009A570F" w:rsidP="009A570F">
            <w:r w:rsidRPr="00CB24D3">
              <w:t>Наземное</w:t>
            </w:r>
          </w:p>
        </w:tc>
        <w:tc>
          <w:tcPr>
            <w:tcW w:w="624" w:type="dxa"/>
          </w:tcPr>
          <w:p w:rsidR="009A570F" w:rsidRPr="00CB24D3" w:rsidRDefault="009A570F" w:rsidP="009A570F">
            <w:r w:rsidRPr="00CB24D3">
              <w:t>110</w:t>
            </w:r>
          </w:p>
        </w:tc>
        <w:tc>
          <w:tcPr>
            <w:tcW w:w="567" w:type="dxa"/>
          </w:tcPr>
          <w:p w:rsidR="009A570F" w:rsidRPr="00CB24D3" w:rsidRDefault="009A570F" w:rsidP="009A570F">
            <w:r w:rsidRPr="00CB24D3">
              <w:t>3</w:t>
            </w:r>
          </w:p>
        </w:tc>
        <w:tc>
          <w:tcPr>
            <w:tcW w:w="1587" w:type="dxa"/>
          </w:tcPr>
          <w:p w:rsidR="009A570F" w:rsidRPr="00CB24D3" w:rsidRDefault="009A570F" w:rsidP="009A570F">
            <w:r w:rsidRPr="00CB24D3">
              <w:t>Существующий, реконструируемый, строящийся</w:t>
            </w:r>
          </w:p>
        </w:tc>
        <w:tc>
          <w:tcPr>
            <w:tcW w:w="1077" w:type="dxa"/>
          </w:tcPr>
          <w:p w:rsidR="009A570F" w:rsidRPr="00CB24D3" w:rsidRDefault="009A570F" w:rsidP="009A570F">
            <w:r w:rsidRPr="00CB24D3">
              <w:t>Местное значение поселения</w:t>
            </w:r>
          </w:p>
        </w:tc>
      </w:tr>
      <w:tr w:rsidR="009A570F" w:rsidRPr="00851923" w:rsidTr="00041841">
        <w:trPr>
          <w:trHeight w:val="300"/>
        </w:trPr>
        <w:tc>
          <w:tcPr>
            <w:tcW w:w="568" w:type="dxa"/>
          </w:tcPr>
          <w:p w:rsidR="009A570F" w:rsidRPr="00CB24D3" w:rsidRDefault="009A570F" w:rsidP="009A570F">
            <w:r>
              <w:t>-</w:t>
            </w:r>
          </w:p>
        </w:tc>
        <w:tc>
          <w:tcPr>
            <w:tcW w:w="1153" w:type="dxa"/>
          </w:tcPr>
          <w:p w:rsidR="009A570F" w:rsidRPr="00CB24D3" w:rsidRDefault="009A570F" w:rsidP="009A570F">
            <w:r w:rsidRPr="00CB24D3">
              <w:t>Трансформаторная подстанция</w:t>
            </w:r>
          </w:p>
        </w:tc>
        <w:tc>
          <w:tcPr>
            <w:tcW w:w="1539" w:type="dxa"/>
          </w:tcPr>
          <w:p w:rsidR="009A570F" w:rsidRPr="00CB24D3" w:rsidRDefault="009A570F" w:rsidP="009A570F">
            <w:r w:rsidRPr="00CB24D3">
              <w:t>Населенные пункты, входящие в состав сельского поселения Красновосходский сельсовет Иглинского муниципального района</w:t>
            </w:r>
          </w:p>
        </w:tc>
        <w:tc>
          <w:tcPr>
            <w:tcW w:w="1134" w:type="dxa"/>
          </w:tcPr>
          <w:p w:rsidR="009A570F" w:rsidRPr="00CB24D3" w:rsidRDefault="009A570F" w:rsidP="009A570F">
            <w:r w:rsidRPr="00CB24D3">
              <w:t>Красновосходский с/с</w:t>
            </w:r>
          </w:p>
        </w:tc>
        <w:tc>
          <w:tcPr>
            <w:tcW w:w="624" w:type="dxa"/>
          </w:tcPr>
          <w:p w:rsidR="009A570F" w:rsidRPr="00CB24D3" w:rsidRDefault="009A570F" w:rsidP="009A570F">
            <w:r w:rsidRPr="00CB24D3">
              <w:t>10</w:t>
            </w:r>
          </w:p>
        </w:tc>
        <w:tc>
          <w:tcPr>
            <w:tcW w:w="567" w:type="dxa"/>
          </w:tcPr>
          <w:p w:rsidR="009A570F" w:rsidRPr="00CB24D3" w:rsidRDefault="009A570F" w:rsidP="009A570F">
            <w:r w:rsidRPr="00CB24D3">
              <w:t>Переменный</w:t>
            </w:r>
          </w:p>
        </w:tc>
        <w:tc>
          <w:tcPr>
            <w:tcW w:w="907" w:type="dxa"/>
          </w:tcPr>
          <w:p w:rsidR="009A570F" w:rsidRPr="00CB24D3" w:rsidRDefault="009A570F" w:rsidP="009A570F">
            <w:r w:rsidRPr="00CB24D3">
              <w:t>Наземное</w:t>
            </w:r>
          </w:p>
        </w:tc>
        <w:tc>
          <w:tcPr>
            <w:tcW w:w="624" w:type="dxa"/>
          </w:tcPr>
          <w:p w:rsidR="009A570F" w:rsidRPr="00CB24D3" w:rsidRDefault="009A570F" w:rsidP="009A570F">
            <w:r w:rsidRPr="00CB24D3">
              <w:t>10</w:t>
            </w:r>
          </w:p>
        </w:tc>
        <w:tc>
          <w:tcPr>
            <w:tcW w:w="567" w:type="dxa"/>
          </w:tcPr>
          <w:p w:rsidR="009A570F" w:rsidRPr="00CB24D3" w:rsidRDefault="009A570F" w:rsidP="009A570F">
            <w:r w:rsidRPr="00CB24D3">
              <w:t>2</w:t>
            </w:r>
          </w:p>
        </w:tc>
        <w:tc>
          <w:tcPr>
            <w:tcW w:w="1587" w:type="dxa"/>
          </w:tcPr>
          <w:p w:rsidR="009A570F" w:rsidRPr="00CB24D3" w:rsidRDefault="009A570F" w:rsidP="009A570F">
            <w:r w:rsidRPr="00CB24D3">
              <w:t>Существующий, реконструируемый, строящийся</w:t>
            </w:r>
          </w:p>
        </w:tc>
        <w:tc>
          <w:tcPr>
            <w:tcW w:w="1077" w:type="dxa"/>
          </w:tcPr>
          <w:p w:rsidR="009A570F" w:rsidRPr="00CB24D3" w:rsidRDefault="009A570F" w:rsidP="009A570F">
            <w:r w:rsidRPr="00CB24D3">
              <w:t>Местное значение поселения</w:t>
            </w:r>
          </w:p>
        </w:tc>
      </w:tr>
      <w:tr w:rsidR="009A570F" w:rsidRPr="00851923" w:rsidTr="00041841">
        <w:trPr>
          <w:trHeight w:val="300"/>
        </w:trPr>
        <w:tc>
          <w:tcPr>
            <w:tcW w:w="568" w:type="dxa"/>
          </w:tcPr>
          <w:p w:rsidR="009A570F" w:rsidRPr="00CB24D3" w:rsidRDefault="009A570F" w:rsidP="009A570F">
            <w:r>
              <w:t>-</w:t>
            </w:r>
          </w:p>
        </w:tc>
        <w:tc>
          <w:tcPr>
            <w:tcW w:w="1153" w:type="dxa"/>
          </w:tcPr>
          <w:p w:rsidR="009A570F" w:rsidRPr="00CB24D3" w:rsidRDefault="009A570F" w:rsidP="009A570F">
            <w:r w:rsidRPr="00CB24D3">
              <w:t>Трансформаторная подстанция</w:t>
            </w:r>
          </w:p>
        </w:tc>
        <w:tc>
          <w:tcPr>
            <w:tcW w:w="1539" w:type="dxa"/>
          </w:tcPr>
          <w:p w:rsidR="009A570F" w:rsidRPr="00CB24D3" w:rsidRDefault="009A570F" w:rsidP="009A570F">
            <w:r w:rsidRPr="00CB24D3">
              <w:t>Населенные пункты, входящие в состав сельского поселения Красновосходский сельсовет Иглинского муниципального района</w:t>
            </w:r>
          </w:p>
        </w:tc>
        <w:tc>
          <w:tcPr>
            <w:tcW w:w="1134" w:type="dxa"/>
          </w:tcPr>
          <w:p w:rsidR="009A570F" w:rsidRPr="00CB24D3" w:rsidRDefault="009A570F" w:rsidP="009A570F">
            <w:r w:rsidRPr="00CB24D3">
              <w:t>Красновосходский с/с</w:t>
            </w:r>
          </w:p>
        </w:tc>
        <w:tc>
          <w:tcPr>
            <w:tcW w:w="624" w:type="dxa"/>
          </w:tcPr>
          <w:p w:rsidR="009A570F" w:rsidRPr="00CB24D3" w:rsidRDefault="009A570F" w:rsidP="009A570F">
            <w:r w:rsidRPr="00CB24D3">
              <w:t>10</w:t>
            </w:r>
          </w:p>
        </w:tc>
        <w:tc>
          <w:tcPr>
            <w:tcW w:w="567" w:type="dxa"/>
          </w:tcPr>
          <w:p w:rsidR="009A570F" w:rsidRPr="00CB24D3" w:rsidRDefault="009A570F" w:rsidP="009A570F">
            <w:r w:rsidRPr="00CB24D3">
              <w:t>Переменный</w:t>
            </w:r>
          </w:p>
        </w:tc>
        <w:tc>
          <w:tcPr>
            <w:tcW w:w="907" w:type="dxa"/>
          </w:tcPr>
          <w:p w:rsidR="009A570F" w:rsidRPr="00CB24D3" w:rsidRDefault="009A570F" w:rsidP="009A570F">
            <w:r w:rsidRPr="00CB24D3">
              <w:t>Наземное</w:t>
            </w:r>
          </w:p>
        </w:tc>
        <w:tc>
          <w:tcPr>
            <w:tcW w:w="624" w:type="dxa"/>
          </w:tcPr>
          <w:p w:rsidR="009A570F" w:rsidRPr="00CB24D3" w:rsidRDefault="009A570F" w:rsidP="009A570F">
            <w:r w:rsidRPr="00CB24D3">
              <w:t>10</w:t>
            </w:r>
          </w:p>
        </w:tc>
        <w:tc>
          <w:tcPr>
            <w:tcW w:w="567" w:type="dxa"/>
          </w:tcPr>
          <w:p w:rsidR="009A570F" w:rsidRPr="00CB24D3" w:rsidRDefault="009A570F" w:rsidP="009A570F">
            <w:r w:rsidRPr="00CB24D3">
              <w:t>2</w:t>
            </w:r>
          </w:p>
        </w:tc>
        <w:tc>
          <w:tcPr>
            <w:tcW w:w="1587" w:type="dxa"/>
          </w:tcPr>
          <w:p w:rsidR="009A570F" w:rsidRPr="00CB24D3" w:rsidRDefault="009A570F" w:rsidP="009A570F">
            <w:r w:rsidRPr="00CB24D3">
              <w:t>Существующий, реконструируемый, строящийся</w:t>
            </w:r>
          </w:p>
        </w:tc>
        <w:tc>
          <w:tcPr>
            <w:tcW w:w="1077" w:type="dxa"/>
          </w:tcPr>
          <w:p w:rsidR="009A570F" w:rsidRPr="00CB24D3" w:rsidRDefault="009A570F" w:rsidP="009A570F">
            <w:r w:rsidRPr="00CB24D3">
              <w:t>Местное значение поселения</w:t>
            </w:r>
          </w:p>
        </w:tc>
      </w:tr>
      <w:tr w:rsidR="009A570F" w:rsidRPr="00851923" w:rsidTr="00041841">
        <w:trPr>
          <w:trHeight w:val="300"/>
        </w:trPr>
        <w:tc>
          <w:tcPr>
            <w:tcW w:w="568" w:type="dxa"/>
          </w:tcPr>
          <w:p w:rsidR="009A570F" w:rsidRPr="00CB24D3" w:rsidRDefault="009A570F" w:rsidP="009A570F">
            <w:r>
              <w:lastRenderedPageBreak/>
              <w:t>-</w:t>
            </w:r>
          </w:p>
        </w:tc>
        <w:tc>
          <w:tcPr>
            <w:tcW w:w="1153" w:type="dxa"/>
          </w:tcPr>
          <w:p w:rsidR="009A570F" w:rsidRPr="00CB24D3" w:rsidRDefault="009A570F" w:rsidP="009A570F">
            <w:r w:rsidRPr="00CB24D3">
              <w:t>Трансформаторная подстанция</w:t>
            </w:r>
          </w:p>
        </w:tc>
        <w:tc>
          <w:tcPr>
            <w:tcW w:w="1539" w:type="dxa"/>
          </w:tcPr>
          <w:p w:rsidR="009A570F" w:rsidRPr="00CB24D3" w:rsidRDefault="009A570F" w:rsidP="009A570F">
            <w:r w:rsidRPr="00CB24D3">
              <w:t>Населенные пункты, входящие в состав сельского поселения Красновосходский сельсовет Иглинского муниципального района</w:t>
            </w:r>
          </w:p>
        </w:tc>
        <w:tc>
          <w:tcPr>
            <w:tcW w:w="1134" w:type="dxa"/>
          </w:tcPr>
          <w:p w:rsidR="009A570F" w:rsidRPr="00CB24D3" w:rsidRDefault="009A570F" w:rsidP="009A570F">
            <w:r w:rsidRPr="00CB24D3">
              <w:t>Красновосходский с/с</w:t>
            </w:r>
          </w:p>
        </w:tc>
        <w:tc>
          <w:tcPr>
            <w:tcW w:w="624" w:type="dxa"/>
          </w:tcPr>
          <w:p w:rsidR="009A570F" w:rsidRPr="00CB24D3" w:rsidRDefault="009A570F" w:rsidP="009A570F">
            <w:r w:rsidRPr="00CB24D3">
              <w:t>10</w:t>
            </w:r>
          </w:p>
        </w:tc>
        <w:tc>
          <w:tcPr>
            <w:tcW w:w="567" w:type="dxa"/>
          </w:tcPr>
          <w:p w:rsidR="009A570F" w:rsidRPr="00CB24D3" w:rsidRDefault="009A570F" w:rsidP="009A570F">
            <w:r w:rsidRPr="00CB24D3">
              <w:t>Переменный</w:t>
            </w:r>
          </w:p>
        </w:tc>
        <w:tc>
          <w:tcPr>
            <w:tcW w:w="907" w:type="dxa"/>
          </w:tcPr>
          <w:p w:rsidR="009A570F" w:rsidRPr="00CB24D3" w:rsidRDefault="009A570F" w:rsidP="009A570F">
            <w:r w:rsidRPr="00CB24D3">
              <w:t>Наземное</w:t>
            </w:r>
          </w:p>
        </w:tc>
        <w:tc>
          <w:tcPr>
            <w:tcW w:w="624" w:type="dxa"/>
          </w:tcPr>
          <w:p w:rsidR="009A570F" w:rsidRPr="00CB24D3" w:rsidRDefault="009A570F" w:rsidP="009A570F">
            <w:r w:rsidRPr="00CB24D3">
              <w:t>10</w:t>
            </w:r>
          </w:p>
        </w:tc>
        <w:tc>
          <w:tcPr>
            <w:tcW w:w="567" w:type="dxa"/>
          </w:tcPr>
          <w:p w:rsidR="009A570F" w:rsidRPr="00CB24D3" w:rsidRDefault="009A570F" w:rsidP="009A570F">
            <w:r w:rsidRPr="00CB24D3">
              <w:t>2</w:t>
            </w:r>
          </w:p>
        </w:tc>
        <w:tc>
          <w:tcPr>
            <w:tcW w:w="1587" w:type="dxa"/>
          </w:tcPr>
          <w:p w:rsidR="009A570F" w:rsidRPr="00CB24D3" w:rsidRDefault="009A570F" w:rsidP="009A570F">
            <w:r w:rsidRPr="00CB24D3">
              <w:t>Существующий, реконструируемый, строящийся</w:t>
            </w:r>
          </w:p>
        </w:tc>
        <w:tc>
          <w:tcPr>
            <w:tcW w:w="1077" w:type="dxa"/>
          </w:tcPr>
          <w:p w:rsidR="009A570F" w:rsidRPr="00CB24D3" w:rsidRDefault="009A570F" w:rsidP="009A570F">
            <w:r w:rsidRPr="00CB24D3">
              <w:t>Местное значение поселения</w:t>
            </w:r>
          </w:p>
        </w:tc>
      </w:tr>
      <w:tr w:rsidR="009A570F" w:rsidRPr="00851923" w:rsidTr="00041841">
        <w:trPr>
          <w:trHeight w:val="300"/>
        </w:trPr>
        <w:tc>
          <w:tcPr>
            <w:tcW w:w="568" w:type="dxa"/>
          </w:tcPr>
          <w:p w:rsidR="009A570F" w:rsidRPr="00CB24D3" w:rsidRDefault="009A570F" w:rsidP="009A570F">
            <w:r>
              <w:t>-</w:t>
            </w:r>
          </w:p>
        </w:tc>
        <w:tc>
          <w:tcPr>
            <w:tcW w:w="1153" w:type="dxa"/>
          </w:tcPr>
          <w:p w:rsidR="009A570F" w:rsidRPr="00CB24D3" w:rsidRDefault="009A570F" w:rsidP="009A570F">
            <w:r w:rsidRPr="00CB24D3">
              <w:t>Трансформаторная подстанция</w:t>
            </w:r>
          </w:p>
        </w:tc>
        <w:tc>
          <w:tcPr>
            <w:tcW w:w="1539" w:type="dxa"/>
          </w:tcPr>
          <w:p w:rsidR="009A570F" w:rsidRPr="00CB24D3" w:rsidRDefault="009A570F" w:rsidP="009A570F">
            <w:r w:rsidRPr="00CB24D3">
              <w:t>Населенные пункты, входящие в состав сельского поселения Красновосходский сельсовет Иглинского муниципального района</w:t>
            </w:r>
          </w:p>
        </w:tc>
        <w:tc>
          <w:tcPr>
            <w:tcW w:w="1134" w:type="dxa"/>
          </w:tcPr>
          <w:p w:rsidR="009A570F" w:rsidRPr="00CB24D3" w:rsidRDefault="009A570F" w:rsidP="009A570F">
            <w:r w:rsidRPr="00CB24D3">
              <w:t>Красновосходский с/с</w:t>
            </w:r>
          </w:p>
        </w:tc>
        <w:tc>
          <w:tcPr>
            <w:tcW w:w="624" w:type="dxa"/>
          </w:tcPr>
          <w:p w:rsidR="009A570F" w:rsidRPr="00CB24D3" w:rsidRDefault="009A570F" w:rsidP="009A570F">
            <w:r w:rsidRPr="00CB24D3">
              <w:t>10</w:t>
            </w:r>
          </w:p>
        </w:tc>
        <w:tc>
          <w:tcPr>
            <w:tcW w:w="567" w:type="dxa"/>
          </w:tcPr>
          <w:p w:rsidR="009A570F" w:rsidRPr="00CB24D3" w:rsidRDefault="009A570F" w:rsidP="009A570F">
            <w:r w:rsidRPr="00CB24D3">
              <w:t>Переменный</w:t>
            </w:r>
          </w:p>
        </w:tc>
        <w:tc>
          <w:tcPr>
            <w:tcW w:w="907" w:type="dxa"/>
          </w:tcPr>
          <w:p w:rsidR="009A570F" w:rsidRPr="00CB24D3" w:rsidRDefault="009A570F" w:rsidP="009A570F">
            <w:r w:rsidRPr="00CB24D3">
              <w:t>Наземное</w:t>
            </w:r>
          </w:p>
        </w:tc>
        <w:tc>
          <w:tcPr>
            <w:tcW w:w="624" w:type="dxa"/>
          </w:tcPr>
          <w:p w:rsidR="009A570F" w:rsidRPr="00CB24D3" w:rsidRDefault="009A570F" w:rsidP="009A570F">
            <w:r w:rsidRPr="00CB24D3">
              <w:t>10</w:t>
            </w:r>
          </w:p>
        </w:tc>
        <w:tc>
          <w:tcPr>
            <w:tcW w:w="567" w:type="dxa"/>
          </w:tcPr>
          <w:p w:rsidR="009A570F" w:rsidRPr="00CB24D3" w:rsidRDefault="009A570F" w:rsidP="009A570F">
            <w:r w:rsidRPr="00CB24D3">
              <w:t>2</w:t>
            </w:r>
          </w:p>
        </w:tc>
        <w:tc>
          <w:tcPr>
            <w:tcW w:w="1587" w:type="dxa"/>
          </w:tcPr>
          <w:p w:rsidR="009A570F" w:rsidRPr="00CB24D3" w:rsidRDefault="009A570F" w:rsidP="009A570F">
            <w:r w:rsidRPr="00CB24D3">
              <w:t>Существующий, реконструируемый, строящийся</w:t>
            </w:r>
          </w:p>
        </w:tc>
        <w:tc>
          <w:tcPr>
            <w:tcW w:w="1077" w:type="dxa"/>
          </w:tcPr>
          <w:p w:rsidR="009A570F" w:rsidRPr="00CB24D3" w:rsidRDefault="009A570F" w:rsidP="009A570F">
            <w:r w:rsidRPr="00CB24D3">
              <w:t>Местное значение поселения</w:t>
            </w:r>
          </w:p>
        </w:tc>
      </w:tr>
      <w:tr w:rsidR="009A570F" w:rsidRPr="00851923" w:rsidTr="00041841">
        <w:trPr>
          <w:trHeight w:val="300"/>
        </w:trPr>
        <w:tc>
          <w:tcPr>
            <w:tcW w:w="568" w:type="dxa"/>
          </w:tcPr>
          <w:p w:rsidR="009A570F" w:rsidRPr="00CB24D3" w:rsidRDefault="009A570F" w:rsidP="009A570F">
            <w:r w:rsidRPr="00CB24D3">
              <w:t>2</w:t>
            </w:r>
          </w:p>
        </w:tc>
        <w:tc>
          <w:tcPr>
            <w:tcW w:w="1153" w:type="dxa"/>
          </w:tcPr>
          <w:p w:rsidR="009A570F" w:rsidRPr="00CB24D3" w:rsidRDefault="009A570F" w:rsidP="009A570F">
            <w:r w:rsidRPr="00CB24D3">
              <w:t>Трансформаторная подстанция</w:t>
            </w:r>
          </w:p>
        </w:tc>
        <w:tc>
          <w:tcPr>
            <w:tcW w:w="1539" w:type="dxa"/>
          </w:tcPr>
          <w:p w:rsidR="009A570F" w:rsidRPr="00CB24D3" w:rsidRDefault="009A570F" w:rsidP="009A570F">
            <w:r w:rsidRPr="00CB24D3">
              <w:t>Населенные пункты, входящие в состав сельского поселения Красновосходский сельсовет Иглинского муниципального района</w:t>
            </w:r>
          </w:p>
        </w:tc>
        <w:tc>
          <w:tcPr>
            <w:tcW w:w="1134" w:type="dxa"/>
          </w:tcPr>
          <w:p w:rsidR="009A570F" w:rsidRPr="00CB24D3" w:rsidRDefault="009A570F" w:rsidP="009A570F">
            <w:r w:rsidRPr="00CB24D3">
              <w:t>Красновосходский с/с</w:t>
            </w:r>
          </w:p>
        </w:tc>
        <w:tc>
          <w:tcPr>
            <w:tcW w:w="624" w:type="dxa"/>
          </w:tcPr>
          <w:p w:rsidR="009A570F" w:rsidRPr="00CB24D3" w:rsidRDefault="009A570F" w:rsidP="009A570F">
            <w:r w:rsidRPr="00CB24D3">
              <w:t>110</w:t>
            </w:r>
          </w:p>
        </w:tc>
        <w:tc>
          <w:tcPr>
            <w:tcW w:w="567" w:type="dxa"/>
          </w:tcPr>
          <w:p w:rsidR="009A570F" w:rsidRPr="00CB24D3" w:rsidRDefault="009A570F" w:rsidP="009A570F">
            <w:r w:rsidRPr="00CB24D3">
              <w:t>Переменный</w:t>
            </w:r>
          </w:p>
        </w:tc>
        <w:tc>
          <w:tcPr>
            <w:tcW w:w="907" w:type="dxa"/>
          </w:tcPr>
          <w:p w:rsidR="009A570F" w:rsidRPr="00CB24D3" w:rsidRDefault="009A570F" w:rsidP="009A570F">
            <w:r w:rsidRPr="00CB24D3">
              <w:t>Наземное</w:t>
            </w:r>
          </w:p>
        </w:tc>
        <w:tc>
          <w:tcPr>
            <w:tcW w:w="624" w:type="dxa"/>
          </w:tcPr>
          <w:p w:rsidR="009A570F" w:rsidRPr="00CB24D3" w:rsidRDefault="009A570F" w:rsidP="009A570F">
            <w:r w:rsidRPr="00CB24D3">
              <w:t>110</w:t>
            </w:r>
          </w:p>
        </w:tc>
        <w:tc>
          <w:tcPr>
            <w:tcW w:w="567" w:type="dxa"/>
          </w:tcPr>
          <w:p w:rsidR="009A570F" w:rsidRPr="00CB24D3" w:rsidRDefault="009A570F" w:rsidP="009A570F">
            <w:r w:rsidRPr="00CB24D3">
              <w:t>2</w:t>
            </w:r>
          </w:p>
        </w:tc>
        <w:tc>
          <w:tcPr>
            <w:tcW w:w="1587" w:type="dxa"/>
          </w:tcPr>
          <w:p w:rsidR="009A570F" w:rsidRPr="00CB24D3" w:rsidRDefault="009A570F" w:rsidP="009A570F">
            <w:r w:rsidRPr="00CB24D3">
              <w:t>Планируемый к размещению</w:t>
            </w:r>
          </w:p>
        </w:tc>
        <w:tc>
          <w:tcPr>
            <w:tcW w:w="1077" w:type="dxa"/>
          </w:tcPr>
          <w:p w:rsidR="009A570F" w:rsidRPr="00CB24D3" w:rsidRDefault="009A570F" w:rsidP="009A570F">
            <w:r w:rsidRPr="00CB24D3">
              <w:t>Местное значение поселения</w:t>
            </w:r>
          </w:p>
        </w:tc>
      </w:tr>
      <w:tr w:rsidR="009A570F" w:rsidRPr="00851923" w:rsidTr="00041841">
        <w:trPr>
          <w:trHeight w:val="300"/>
        </w:trPr>
        <w:tc>
          <w:tcPr>
            <w:tcW w:w="568" w:type="dxa"/>
          </w:tcPr>
          <w:p w:rsidR="009A570F" w:rsidRPr="00CB24D3" w:rsidRDefault="009A570F" w:rsidP="009A570F">
            <w:r w:rsidRPr="00CB24D3">
              <w:t>1</w:t>
            </w:r>
          </w:p>
        </w:tc>
        <w:tc>
          <w:tcPr>
            <w:tcW w:w="1153" w:type="dxa"/>
          </w:tcPr>
          <w:p w:rsidR="009A570F" w:rsidRPr="00CB24D3" w:rsidRDefault="009A570F" w:rsidP="009A570F">
            <w:r w:rsidRPr="00CB24D3">
              <w:t>Трансформаторная подстанция</w:t>
            </w:r>
          </w:p>
        </w:tc>
        <w:tc>
          <w:tcPr>
            <w:tcW w:w="1539" w:type="dxa"/>
          </w:tcPr>
          <w:p w:rsidR="009A570F" w:rsidRPr="00CB24D3" w:rsidRDefault="009A570F" w:rsidP="009A570F">
            <w:r w:rsidRPr="00CB24D3">
              <w:t>Населенные пункты, входящие в состав сельского поселения Красновосходский сельсовет Иглинского муниципального района</w:t>
            </w:r>
          </w:p>
        </w:tc>
        <w:tc>
          <w:tcPr>
            <w:tcW w:w="1134" w:type="dxa"/>
          </w:tcPr>
          <w:p w:rsidR="009A570F" w:rsidRPr="00CB24D3" w:rsidRDefault="009A570F" w:rsidP="009A570F">
            <w:r w:rsidRPr="00CB24D3">
              <w:t>Красновосходский с/с</w:t>
            </w:r>
          </w:p>
        </w:tc>
        <w:tc>
          <w:tcPr>
            <w:tcW w:w="624" w:type="dxa"/>
          </w:tcPr>
          <w:p w:rsidR="009A570F" w:rsidRPr="00CB24D3" w:rsidRDefault="009A570F" w:rsidP="009A570F">
            <w:r w:rsidRPr="00CB24D3">
              <w:t>110</w:t>
            </w:r>
          </w:p>
        </w:tc>
        <w:tc>
          <w:tcPr>
            <w:tcW w:w="567" w:type="dxa"/>
          </w:tcPr>
          <w:p w:rsidR="009A570F" w:rsidRPr="00CB24D3" w:rsidRDefault="009A570F" w:rsidP="009A570F">
            <w:r w:rsidRPr="00CB24D3">
              <w:t>Переменный</w:t>
            </w:r>
          </w:p>
        </w:tc>
        <w:tc>
          <w:tcPr>
            <w:tcW w:w="907" w:type="dxa"/>
          </w:tcPr>
          <w:p w:rsidR="009A570F" w:rsidRPr="00CB24D3" w:rsidRDefault="009A570F" w:rsidP="009A570F">
            <w:r w:rsidRPr="00CB24D3">
              <w:t>Наземное</w:t>
            </w:r>
          </w:p>
        </w:tc>
        <w:tc>
          <w:tcPr>
            <w:tcW w:w="624" w:type="dxa"/>
          </w:tcPr>
          <w:p w:rsidR="009A570F" w:rsidRPr="00CB24D3" w:rsidRDefault="009A570F" w:rsidP="009A570F">
            <w:r w:rsidRPr="00CB24D3">
              <w:t>110</w:t>
            </w:r>
          </w:p>
        </w:tc>
        <w:tc>
          <w:tcPr>
            <w:tcW w:w="567" w:type="dxa"/>
          </w:tcPr>
          <w:p w:rsidR="009A570F" w:rsidRPr="00CB24D3" w:rsidRDefault="009A570F" w:rsidP="009A570F">
            <w:r w:rsidRPr="00CB24D3">
              <w:t>2</w:t>
            </w:r>
          </w:p>
        </w:tc>
        <w:tc>
          <w:tcPr>
            <w:tcW w:w="1587" w:type="dxa"/>
          </w:tcPr>
          <w:p w:rsidR="009A570F" w:rsidRPr="00CB24D3" w:rsidRDefault="009A570F" w:rsidP="009A570F">
            <w:r w:rsidRPr="00CB24D3">
              <w:t>Планируемый к размещению</w:t>
            </w:r>
          </w:p>
        </w:tc>
        <w:tc>
          <w:tcPr>
            <w:tcW w:w="1077" w:type="dxa"/>
          </w:tcPr>
          <w:p w:rsidR="009A570F" w:rsidRDefault="009A570F" w:rsidP="009A570F">
            <w:r w:rsidRPr="00CB24D3">
              <w:t>Местное значение поселения</w:t>
            </w:r>
          </w:p>
        </w:tc>
      </w:tr>
    </w:tbl>
    <w:p w:rsidR="00851923" w:rsidRPr="00851923" w:rsidRDefault="00851923" w:rsidP="00851923"/>
    <w:p w:rsidR="00851923" w:rsidRPr="00851923" w:rsidRDefault="00851923" w:rsidP="00727EE4">
      <w:pPr>
        <w:ind w:left="142" w:firstLine="567"/>
        <w:rPr>
          <w:sz w:val="28"/>
        </w:rPr>
      </w:pPr>
      <w:r w:rsidRPr="00851923">
        <w:rPr>
          <w:sz w:val="28"/>
        </w:rPr>
        <w:t>Линии электропередачи (ЛЭП)</w:t>
      </w:r>
    </w:p>
    <w:tbl>
      <w:tblPr>
        <w:tblW w:w="10178"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94"/>
        <w:gridCol w:w="1758"/>
        <w:gridCol w:w="680"/>
        <w:gridCol w:w="879"/>
        <w:gridCol w:w="1531"/>
        <w:gridCol w:w="907"/>
        <w:gridCol w:w="794"/>
        <w:gridCol w:w="1304"/>
        <w:gridCol w:w="1531"/>
      </w:tblGrid>
      <w:tr w:rsidR="00041841" w:rsidRPr="00851923" w:rsidTr="00041841">
        <w:trPr>
          <w:trHeight w:val="300"/>
          <w:tblHeader/>
        </w:trPr>
        <w:tc>
          <w:tcPr>
            <w:tcW w:w="794" w:type="dxa"/>
            <w:hideMark/>
          </w:tcPr>
          <w:p w:rsidR="00041841" w:rsidRPr="00851923" w:rsidRDefault="00041841" w:rsidP="00041841">
            <w:r w:rsidRPr="00851923">
              <w:t>Номер согласно Положению</w:t>
            </w:r>
          </w:p>
        </w:tc>
        <w:tc>
          <w:tcPr>
            <w:tcW w:w="1758" w:type="dxa"/>
            <w:hideMark/>
          </w:tcPr>
          <w:p w:rsidR="00041841" w:rsidRPr="00851923" w:rsidRDefault="00041841" w:rsidP="00041841">
            <w:r w:rsidRPr="00851923">
              <w:t>Наименование объекта</w:t>
            </w:r>
          </w:p>
        </w:tc>
        <w:tc>
          <w:tcPr>
            <w:tcW w:w="680" w:type="dxa"/>
          </w:tcPr>
          <w:p w:rsidR="00041841" w:rsidRPr="00851923" w:rsidRDefault="00041841" w:rsidP="00041841">
            <w:r w:rsidRPr="00851923">
              <w:t>Напряжение, кВ</w:t>
            </w:r>
          </w:p>
        </w:tc>
        <w:tc>
          <w:tcPr>
            <w:tcW w:w="879" w:type="dxa"/>
          </w:tcPr>
          <w:p w:rsidR="00041841" w:rsidRPr="00851923" w:rsidRDefault="00041841" w:rsidP="00041841">
            <w:r w:rsidRPr="00851923">
              <w:t>Тип тока</w:t>
            </w:r>
          </w:p>
          <w:p w:rsidR="00041841" w:rsidRPr="00851923" w:rsidRDefault="00041841" w:rsidP="00041841"/>
        </w:tc>
        <w:tc>
          <w:tcPr>
            <w:tcW w:w="1531" w:type="dxa"/>
          </w:tcPr>
          <w:p w:rsidR="00041841" w:rsidRPr="00851923" w:rsidRDefault="00041841" w:rsidP="00041841">
            <w:r w:rsidRPr="00851923">
              <w:t>Вид линии электропередач</w:t>
            </w:r>
          </w:p>
        </w:tc>
        <w:tc>
          <w:tcPr>
            <w:tcW w:w="907" w:type="dxa"/>
          </w:tcPr>
          <w:p w:rsidR="00041841" w:rsidRPr="00851923" w:rsidRDefault="00041841" w:rsidP="00041841">
            <w:r w:rsidRPr="00851923">
              <w:t>Протяженность сооружения, км</w:t>
            </w:r>
          </w:p>
        </w:tc>
        <w:tc>
          <w:tcPr>
            <w:tcW w:w="794" w:type="dxa"/>
          </w:tcPr>
          <w:p w:rsidR="00041841" w:rsidRPr="00851923" w:rsidRDefault="00041841" w:rsidP="00041841">
            <w:r w:rsidRPr="00851923">
              <w:t>Размер СЗЗ, м</w:t>
            </w:r>
          </w:p>
        </w:tc>
        <w:tc>
          <w:tcPr>
            <w:tcW w:w="1304" w:type="dxa"/>
          </w:tcPr>
          <w:p w:rsidR="00041841" w:rsidRPr="00851923" w:rsidRDefault="00041841" w:rsidP="00041841">
            <w:r w:rsidRPr="00851923">
              <w:t>Статус объекта</w:t>
            </w:r>
          </w:p>
        </w:tc>
        <w:tc>
          <w:tcPr>
            <w:tcW w:w="1531" w:type="dxa"/>
          </w:tcPr>
          <w:p w:rsidR="00041841" w:rsidRPr="00851923" w:rsidRDefault="00041841" w:rsidP="00041841">
            <w:r w:rsidRPr="00851923">
              <w:t>Значение объекта</w:t>
            </w:r>
          </w:p>
        </w:tc>
      </w:tr>
      <w:tr w:rsidR="00041841" w:rsidRPr="00851923" w:rsidTr="00041841">
        <w:trPr>
          <w:trHeight w:val="300"/>
        </w:trPr>
        <w:tc>
          <w:tcPr>
            <w:tcW w:w="794" w:type="dxa"/>
          </w:tcPr>
          <w:p w:rsidR="00041841" w:rsidRPr="00A37A82" w:rsidRDefault="00041841" w:rsidP="00041841">
            <w:r>
              <w:t>-</w:t>
            </w:r>
          </w:p>
        </w:tc>
        <w:tc>
          <w:tcPr>
            <w:tcW w:w="1758" w:type="dxa"/>
            <w:hideMark/>
          </w:tcPr>
          <w:p w:rsidR="00041841" w:rsidRPr="00A37A82" w:rsidRDefault="00041841" w:rsidP="00041841">
            <w:r w:rsidRPr="00A37A82">
              <w:t>ЛЭП 110кВ</w:t>
            </w:r>
          </w:p>
        </w:tc>
        <w:tc>
          <w:tcPr>
            <w:tcW w:w="680" w:type="dxa"/>
          </w:tcPr>
          <w:p w:rsidR="00041841" w:rsidRPr="00A37A82" w:rsidRDefault="00041841" w:rsidP="00041841">
            <w:r w:rsidRPr="00A37A82">
              <w:t>110кВ</w:t>
            </w:r>
          </w:p>
        </w:tc>
        <w:tc>
          <w:tcPr>
            <w:tcW w:w="879" w:type="dxa"/>
          </w:tcPr>
          <w:p w:rsidR="00041841" w:rsidRPr="00A37A82" w:rsidRDefault="00041841" w:rsidP="00041841">
            <w:r w:rsidRPr="00A37A82">
              <w:t>Переменный</w:t>
            </w:r>
          </w:p>
        </w:tc>
        <w:tc>
          <w:tcPr>
            <w:tcW w:w="1531" w:type="dxa"/>
          </w:tcPr>
          <w:p w:rsidR="00041841" w:rsidRPr="00A37A82" w:rsidRDefault="00041841" w:rsidP="00041841">
            <w:r w:rsidRPr="00A37A82">
              <w:t>Воздушная линия электропередачи</w:t>
            </w:r>
          </w:p>
        </w:tc>
        <w:tc>
          <w:tcPr>
            <w:tcW w:w="907" w:type="dxa"/>
          </w:tcPr>
          <w:p w:rsidR="00041841" w:rsidRPr="00A37A82" w:rsidRDefault="00041841" w:rsidP="00041841">
            <w:r w:rsidRPr="00A37A82">
              <w:t>17,58</w:t>
            </w:r>
          </w:p>
        </w:tc>
        <w:tc>
          <w:tcPr>
            <w:tcW w:w="794" w:type="dxa"/>
          </w:tcPr>
          <w:p w:rsidR="00041841" w:rsidRPr="00A37A82" w:rsidRDefault="00041841" w:rsidP="00041841">
            <w:r w:rsidRPr="00A37A82">
              <w:t>20</w:t>
            </w:r>
          </w:p>
        </w:tc>
        <w:tc>
          <w:tcPr>
            <w:tcW w:w="1304" w:type="dxa"/>
          </w:tcPr>
          <w:p w:rsidR="00041841" w:rsidRPr="00A37A82" w:rsidRDefault="00041841" w:rsidP="00041841">
            <w:r w:rsidRPr="00A37A82">
              <w:t>Существующий, реконструируемый, строящийся</w:t>
            </w:r>
          </w:p>
        </w:tc>
        <w:tc>
          <w:tcPr>
            <w:tcW w:w="1531" w:type="dxa"/>
            <w:hideMark/>
          </w:tcPr>
          <w:p w:rsidR="00041841" w:rsidRPr="00A37A82" w:rsidRDefault="00041841" w:rsidP="00041841">
            <w:r w:rsidRPr="00A37A82">
              <w:t>Местное значение поселения</w:t>
            </w:r>
          </w:p>
        </w:tc>
      </w:tr>
      <w:tr w:rsidR="00041841" w:rsidRPr="00851923" w:rsidTr="00041841">
        <w:trPr>
          <w:trHeight w:val="300"/>
        </w:trPr>
        <w:tc>
          <w:tcPr>
            <w:tcW w:w="794" w:type="dxa"/>
          </w:tcPr>
          <w:p w:rsidR="00041841" w:rsidRPr="00A37A82" w:rsidRDefault="00041841" w:rsidP="00041841">
            <w:r>
              <w:lastRenderedPageBreak/>
              <w:t>-</w:t>
            </w:r>
          </w:p>
        </w:tc>
        <w:tc>
          <w:tcPr>
            <w:tcW w:w="1758" w:type="dxa"/>
          </w:tcPr>
          <w:p w:rsidR="00041841" w:rsidRPr="00A37A82" w:rsidRDefault="00041841" w:rsidP="00041841">
            <w:r w:rsidRPr="00A37A82">
              <w:t>РБ. Иглинский район. Охранная зона ВЛ, КЛ 6-10 кВ Ф-300, Ф-301, Ф-302 РП Красный Восход ООО "Башкирэнерго"</w:t>
            </w:r>
          </w:p>
        </w:tc>
        <w:tc>
          <w:tcPr>
            <w:tcW w:w="680" w:type="dxa"/>
          </w:tcPr>
          <w:p w:rsidR="00041841" w:rsidRPr="00A37A82" w:rsidRDefault="00041841" w:rsidP="00041841">
            <w:r w:rsidRPr="00A37A82">
              <w:t>10 кВ</w:t>
            </w:r>
          </w:p>
        </w:tc>
        <w:tc>
          <w:tcPr>
            <w:tcW w:w="879" w:type="dxa"/>
          </w:tcPr>
          <w:p w:rsidR="00041841" w:rsidRPr="00A37A82" w:rsidRDefault="00041841" w:rsidP="00041841">
            <w:r w:rsidRPr="00A37A82">
              <w:t>Переменный</w:t>
            </w:r>
          </w:p>
        </w:tc>
        <w:tc>
          <w:tcPr>
            <w:tcW w:w="1531" w:type="dxa"/>
          </w:tcPr>
          <w:p w:rsidR="00041841" w:rsidRPr="00A37A82" w:rsidRDefault="00041841" w:rsidP="00041841">
            <w:r w:rsidRPr="00A37A82">
              <w:t>Воздушная линия электропередачи</w:t>
            </w:r>
          </w:p>
        </w:tc>
        <w:tc>
          <w:tcPr>
            <w:tcW w:w="907" w:type="dxa"/>
          </w:tcPr>
          <w:p w:rsidR="00041841" w:rsidRPr="00A37A82" w:rsidRDefault="00041841" w:rsidP="00041841">
            <w:r w:rsidRPr="00A37A82">
              <w:t>20,73</w:t>
            </w:r>
          </w:p>
        </w:tc>
        <w:tc>
          <w:tcPr>
            <w:tcW w:w="794" w:type="dxa"/>
          </w:tcPr>
          <w:p w:rsidR="00041841" w:rsidRPr="00A37A82" w:rsidRDefault="00041841" w:rsidP="00041841">
            <w:r w:rsidRPr="00A37A82">
              <w:t>20</w:t>
            </w:r>
          </w:p>
        </w:tc>
        <w:tc>
          <w:tcPr>
            <w:tcW w:w="1304" w:type="dxa"/>
          </w:tcPr>
          <w:p w:rsidR="00041841" w:rsidRPr="00A37A82" w:rsidRDefault="00041841" w:rsidP="00041841">
            <w:r w:rsidRPr="00A37A82">
              <w:t>Существующий, реконструируемый, строящийся</w:t>
            </w:r>
          </w:p>
        </w:tc>
        <w:tc>
          <w:tcPr>
            <w:tcW w:w="1531" w:type="dxa"/>
          </w:tcPr>
          <w:p w:rsidR="00041841" w:rsidRPr="00A37A82" w:rsidRDefault="00041841" w:rsidP="00041841">
            <w:r w:rsidRPr="00A37A82">
              <w:t>Местное значение поселения</w:t>
            </w:r>
          </w:p>
        </w:tc>
      </w:tr>
      <w:tr w:rsidR="00041841" w:rsidRPr="00851923" w:rsidTr="00041841">
        <w:trPr>
          <w:trHeight w:val="300"/>
        </w:trPr>
        <w:tc>
          <w:tcPr>
            <w:tcW w:w="794" w:type="dxa"/>
          </w:tcPr>
          <w:p w:rsidR="00041841" w:rsidRPr="00A37A82" w:rsidRDefault="00041841" w:rsidP="00041841">
            <w:r>
              <w:t>-</w:t>
            </w:r>
          </w:p>
        </w:tc>
        <w:tc>
          <w:tcPr>
            <w:tcW w:w="1758" w:type="dxa"/>
          </w:tcPr>
          <w:p w:rsidR="00041841" w:rsidRPr="00A37A82" w:rsidRDefault="00041841" w:rsidP="00041841">
            <w:r w:rsidRPr="00A37A82">
              <w:t>Республика Башкортостан, МР Иглинский район. Охранная зона ВЛ 500 кВ Уфимская-Кропачево; ОАО «Федеральная сетевая компания Единой энергетической системы»</w:t>
            </w:r>
          </w:p>
        </w:tc>
        <w:tc>
          <w:tcPr>
            <w:tcW w:w="680" w:type="dxa"/>
          </w:tcPr>
          <w:p w:rsidR="00041841" w:rsidRPr="00A37A82" w:rsidRDefault="00041841" w:rsidP="00041841">
            <w:r w:rsidRPr="00A37A82">
              <w:t>500 кВ</w:t>
            </w:r>
          </w:p>
        </w:tc>
        <w:tc>
          <w:tcPr>
            <w:tcW w:w="879" w:type="dxa"/>
          </w:tcPr>
          <w:p w:rsidR="00041841" w:rsidRPr="00A37A82" w:rsidRDefault="00041841" w:rsidP="00041841">
            <w:r w:rsidRPr="00A37A82">
              <w:t>Переменный</w:t>
            </w:r>
          </w:p>
        </w:tc>
        <w:tc>
          <w:tcPr>
            <w:tcW w:w="1531" w:type="dxa"/>
          </w:tcPr>
          <w:p w:rsidR="00041841" w:rsidRPr="00A37A82" w:rsidRDefault="00041841" w:rsidP="00041841">
            <w:r w:rsidRPr="00A37A82">
              <w:t>Воздушная линия электропередачи</w:t>
            </w:r>
          </w:p>
        </w:tc>
        <w:tc>
          <w:tcPr>
            <w:tcW w:w="907" w:type="dxa"/>
          </w:tcPr>
          <w:p w:rsidR="00041841" w:rsidRPr="00A37A82" w:rsidRDefault="00041841" w:rsidP="00041841">
            <w:r w:rsidRPr="00A37A82">
              <w:t>4,78</w:t>
            </w:r>
          </w:p>
        </w:tc>
        <w:tc>
          <w:tcPr>
            <w:tcW w:w="794" w:type="dxa"/>
          </w:tcPr>
          <w:p w:rsidR="00041841" w:rsidRPr="00A37A82" w:rsidRDefault="00041841" w:rsidP="00041841">
            <w:r w:rsidRPr="00A37A82">
              <w:t>20</w:t>
            </w:r>
          </w:p>
        </w:tc>
        <w:tc>
          <w:tcPr>
            <w:tcW w:w="1304" w:type="dxa"/>
          </w:tcPr>
          <w:p w:rsidR="00041841" w:rsidRPr="00A37A82" w:rsidRDefault="00041841" w:rsidP="00041841">
            <w:r w:rsidRPr="00A37A82">
              <w:t>Существующий, реконструируемый, строящийся</w:t>
            </w:r>
          </w:p>
        </w:tc>
        <w:tc>
          <w:tcPr>
            <w:tcW w:w="1531" w:type="dxa"/>
          </w:tcPr>
          <w:p w:rsidR="00041841" w:rsidRPr="00A37A82" w:rsidRDefault="00041841" w:rsidP="00041841">
            <w:r w:rsidRPr="00A37A82">
              <w:t>Федеральное значение</w:t>
            </w:r>
          </w:p>
        </w:tc>
      </w:tr>
      <w:tr w:rsidR="00041841" w:rsidRPr="00851923" w:rsidTr="00041841">
        <w:trPr>
          <w:trHeight w:val="300"/>
        </w:trPr>
        <w:tc>
          <w:tcPr>
            <w:tcW w:w="794" w:type="dxa"/>
          </w:tcPr>
          <w:p w:rsidR="00041841" w:rsidRPr="00A37A82" w:rsidRDefault="00041841" w:rsidP="00041841">
            <w:r>
              <w:t>-</w:t>
            </w:r>
          </w:p>
        </w:tc>
        <w:tc>
          <w:tcPr>
            <w:tcW w:w="1758" w:type="dxa"/>
          </w:tcPr>
          <w:p w:rsidR="00041841" w:rsidRPr="00A37A82" w:rsidRDefault="00041841" w:rsidP="00041841">
            <w:r w:rsidRPr="00A37A82">
              <w:t>РБ, Иглинский район. Охранная зона ВЛ 500 кВ Уфимская-Кропачева ООО "БСК".</w:t>
            </w:r>
          </w:p>
        </w:tc>
        <w:tc>
          <w:tcPr>
            <w:tcW w:w="680" w:type="dxa"/>
          </w:tcPr>
          <w:p w:rsidR="00041841" w:rsidRPr="00A37A82" w:rsidRDefault="00041841" w:rsidP="00041841">
            <w:r w:rsidRPr="00A37A82">
              <w:t>500 кВ</w:t>
            </w:r>
          </w:p>
        </w:tc>
        <w:tc>
          <w:tcPr>
            <w:tcW w:w="879" w:type="dxa"/>
          </w:tcPr>
          <w:p w:rsidR="00041841" w:rsidRPr="00A37A82" w:rsidRDefault="00041841" w:rsidP="00041841">
            <w:r w:rsidRPr="00A37A82">
              <w:t>Переменный</w:t>
            </w:r>
          </w:p>
        </w:tc>
        <w:tc>
          <w:tcPr>
            <w:tcW w:w="1531" w:type="dxa"/>
          </w:tcPr>
          <w:p w:rsidR="00041841" w:rsidRPr="00A37A82" w:rsidRDefault="00041841" w:rsidP="00041841">
            <w:r w:rsidRPr="00A37A82">
              <w:t>Воздушная линия электропередачи</w:t>
            </w:r>
          </w:p>
        </w:tc>
        <w:tc>
          <w:tcPr>
            <w:tcW w:w="907" w:type="dxa"/>
          </w:tcPr>
          <w:p w:rsidR="00041841" w:rsidRPr="00A37A82" w:rsidRDefault="00041841" w:rsidP="00041841">
            <w:r w:rsidRPr="00A37A82">
              <w:t>15,7</w:t>
            </w:r>
          </w:p>
        </w:tc>
        <w:tc>
          <w:tcPr>
            <w:tcW w:w="794" w:type="dxa"/>
          </w:tcPr>
          <w:p w:rsidR="00041841" w:rsidRPr="00A37A82" w:rsidRDefault="00041841" w:rsidP="00041841">
            <w:r w:rsidRPr="00A37A82">
              <w:t>20</w:t>
            </w:r>
          </w:p>
        </w:tc>
        <w:tc>
          <w:tcPr>
            <w:tcW w:w="1304" w:type="dxa"/>
          </w:tcPr>
          <w:p w:rsidR="00041841" w:rsidRPr="00A37A82" w:rsidRDefault="00041841" w:rsidP="00041841">
            <w:r w:rsidRPr="00A37A82">
              <w:t>Существующий, реконструируемый, строящийся</w:t>
            </w:r>
          </w:p>
        </w:tc>
        <w:tc>
          <w:tcPr>
            <w:tcW w:w="1531" w:type="dxa"/>
          </w:tcPr>
          <w:p w:rsidR="00041841" w:rsidRPr="00A37A82" w:rsidRDefault="00041841" w:rsidP="00041841">
            <w:r w:rsidRPr="00A37A82">
              <w:t>Региональное значение</w:t>
            </w:r>
          </w:p>
        </w:tc>
      </w:tr>
      <w:tr w:rsidR="00041841" w:rsidRPr="00851923" w:rsidTr="00041841">
        <w:trPr>
          <w:trHeight w:val="300"/>
        </w:trPr>
        <w:tc>
          <w:tcPr>
            <w:tcW w:w="794" w:type="dxa"/>
          </w:tcPr>
          <w:p w:rsidR="00041841" w:rsidRPr="00A37A82" w:rsidRDefault="00041841" w:rsidP="00041841">
            <w:r>
              <w:t>-</w:t>
            </w:r>
          </w:p>
        </w:tc>
        <w:tc>
          <w:tcPr>
            <w:tcW w:w="1758" w:type="dxa"/>
          </w:tcPr>
          <w:p w:rsidR="00041841" w:rsidRPr="00A37A82" w:rsidRDefault="00041841" w:rsidP="00041841">
            <w:r w:rsidRPr="00A37A82">
              <w:t>РБ, Иглинский район. Охранная зона Двухцепная ВЛ 220 кВ "Уфимская-500"-ПС "Амет" ООО "БСК".</w:t>
            </w:r>
          </w:p>
        </w:tc>
        <w:tc>
          <w:tcPr>
            <w:tcW w:w="680" w:type="dxa"/>
          </w:tcPr>
          <w:p w:rsidR="00041841" w:rsidRPr="00A37A82" w:rsidRDefault="00041841" w:rsidP="00041841">
            <w:r w:rsidRPr="00A37A82">
              <w:t>500 кВ</w:t>
            </w:r>
          </w:p>
        </w:tc>
        <w:tc>
          <w:tcPr>
            <w:tcW w:w="879" w:type="dxa"/>
          </w:tcPr>
          <w:p w:rsidR="00041841" w:rsidRPr="00A37A82" w:rsidRDefault="00041841" w:rsidP="00041841">
            <w:r w:rsidRPr="00A37A82">
              <w:t>Переменный</w:t>
            </w:r>
          </w:p>
        </w:tc>
        <w:tc>
          <w:tcPr>
            <w:tcW w:w="1531" w:type="dxa"/>
          </w:tcPr>
          <w:p w:rsidR="00041841" w:rsidRPr="00A37A82" w:rsidRDefault="00041841" w:rsidP="00041841">
            <w:r w:rsidRPr="00A37A82">
              <w:t>Воздушная линия электропередачи</w:t>
            </w:r>
          </w:p>
        </w:tc>
        <w:tc>
          <w:tcPr>
            <w:tcW w:w="907" w:type="dxa"/>
          </w:tcPr>
          <w:p w:rsidR="00041841" w:rsidRPr="00A37A82" w:rsidRDefault="00041841" w:rsidP="00041841">
            <w:r w:rsidRPr="00A37A82">
              <w:t>17,13</w:t>
            </w:r>
          </w:p>
        </w:tc>
        <w:tc>
          <w:tcPr>
            <w:tcW w:w="794" w:type="dxa"/>
          </w:tcPr>
          <w:p w:rsidR="00041841" w:rsidRPr="00A37A82" w:rsidRDefault="00041841" w:rsidP="00041841">
            <w:r w:rsidRPr="00A37A82">
              <w:t>20</w:t>
            </w:r>
          </w:p>
        </w:tc>
        <w:tc>
          <w:tcPr>
            <w:tcW w:w="1304" w:type="dxa"/>
          </w:tcPr>
          <w:p w:rsidR="00041841" w:rsidRPr="00A37A82" w:rsidRDefault="00041841" w:rsidP="00041841">
            <w:r w:rsidRPr="00A37A82">
              <w:t>Существующий, реконструируемый, строящийся</w:t>
            </w:r>
          </w:p>
        </w:tc>
        <w:tc>
          <w:tcPr>
            <w:tcW w:w="1531" w:type="dxa"/>
          </w:tcPr>
          <w:p w:rsidR="00041841" w:rsidRPr="00A37A82" w:rsidRDefault="00041841" w:rsidP="00041841">
            <w:r w:rsidRPr="00A37A82">
              <w:t>Региональное значение</w:t>
            </w:r>
          </w:p>
        </w:tc>
      </w:tr>
      <w:tr w:rsidR="00041841" w:rsidRPr="00851923" w:rsidTr="00041841">
        <w:trPr>
          <w:trHeight w:val="300"/>
        </w:trPr>
        <w:tc>
          <w:tcPr>
            <w:tcW w:w="794" w:type="dxa"/>
          </w:tcPr>
          <w:p w:rsidR="00041841" w:rsidRPr="00A37A82" w:rsidRDefault="00041841" w:rsidP="00041841">
            <w:r>
              <w:t>-</w:t>
            </w:r>
          </w:p>
        </w:tc>
        <w:tc>
          <w:tcPr>
            <w:tcW w:w="1758" w:type="dxa"/>
          </w:tcPr>
          <w:p w:rsidR="00041841" w:rsidRPr="00A37A82" w:rsidRDefault="00041841" w:rsidP="00041841">
            <w:r w:rsidRPr="00A37A82">
              <w:t>ЛЭП 10 кВ</w:t>
            </w:r>
          </w:p>
        </w:tc>
        <w:tc>
          <w:tcPr>
            <w:tcW w:w="680" w:type="dxa"/>
          </w:tcPr>
          <w:p w:rsidR="00041841" w:rsidRPr="00A37A82" w:rsidRDefault="00041841" w:rsidP="00041841">
            <w:r w:rsidRPr="00A37A82">
              <w:t>10 кВ</w:t>
            </w:r>
          </w:p>
        </w:tc>
        <w:tc>
          <w:tcPr>
            <w:tcW w:w="879" w:type="dxa"/>
          </w:tcPr>
          <w:p w:rsidR="00041841" w:rsidRPr="00A37A82" w:rsidRDefault="00041841" w:rsidP="00041841">
            <w:r w:rsidRPr="00A37A82">
              <w:t>Переменный</w:t>
            </w:r>
          </w:p>
        </w:tc>
        <w:tc>
          <w:tcPr>
            <w:tcW w:w="1531" w:type="dxa"/>
          </w:tcPr>
          <w:p w:rsidR="00041841" w:rsidRPr="00A37A82" w:rsidRDefault="00041841" w:rsidP="00041841">
            <w:r w:rsidRPr="00A37A82">
              <w:t>Воздушная линия электропередачи</w:t>
            </w:r>
          </w:p>
        </w:tc>
        <w:tc>
          <w:tcPr>
            <w:tcW w:w="907" w:type="dxa"/>
          </w:tcPr>
          <w:p w:rsidR="00041841" w:rsidRPr="00A37A82" w:rsidRDefault="00041841" w:rsidP="00041841">
            <w:r w:rsidRPr="00A37A82">
              <w:t>0,41</w:t>
            </w:r>
          </w:p>
        </w:tc>
        <w:tc>
          <w:tcPr>
            <w:tcW w:w="794" w:type="dxa"/>
          </w:tcPr>
          <w:p w:rsidR="00041841" w:rsidRPr="00A37A82" w:rsidRDefault="00041841" w:rsidP="00041841">
            <w:r w:rsidRPr="00A37A82">
              <w:t>20</w:t>
            </w:r>
          </w:p>
        </w:tc>
        <w:tc>
          <w:tcPr>
            <w:tcW w:w="1304" w:type="dxa"/>
          </w:tcPr>
          <w:p w:rsidR="00041841" w:rsidRPr="00A37A82" w:rsidRDefault="00041841" w:rsidP="00041841">
            <w:r w:rsidRPr="00A37A82">
              <w:t>Существующий, реконструируемый, строящийся</w:t>
            </w:r>
          </w:p>
        </w:tc>
        <w:tc>
          <w:tcPr>
            <w:tcW w:w="1531" w:type="dxa"/>
          </w:tcPr>
          <w:p w:rsidR="00041841" w:rsidRPr="00A37A82" w:rsidRDefault="00041841" w:rsidP="00041841">
            <w:r w:rsidRPr="00A37A82">
              <w:t>Местное значение поселения</w:t>
            </w:r>
          </w:p>
        </w:tc>
      </w:tr>
      <w:tr w:rsidR="00041841" w:rsidRPr="00851923" w:rsidTr="00041841">
        <w:trPr>
          <w:trHeight w:val="300"/>
        </w:trPr>
        <w:tc>
          <w:tcPr>
            <w:tcW w:w="794" w:type="dxa"/>
          </w:tcPr>
          <w:p w:rsidR="00041841" w:rsidRPr="00A37A82" w:rsidRDefault="00041841" w:rsidP="00041841">
            <w:r>
              <w:t>-</w:t>
            </w:r>
          </w:p>
        </w:tc>
        <w:tc>
          <w:tcPr>
            <w:tcW w:w="1758" w:type="dxa"/>
          </w:tcPr>
          <w:p w:rsidR="00041841" w:rsidRPr="00A37A82" w:rsidRDefault="00041841" w:rsidP="00041841">
            <w:r w:rsidRPr="00A37A82">
              <w:t>РБ, Иглинский район. Охранная зона ВЛ, КЛ 6-10 кВ Ф-5, Ф-7 ПС Казаяк ООО "Башкирэнерго"</w:t>
            </w:r>
          </w:p>
        </w:tc>
        <w:tc>
          <w:tcPr>
            <w:tcW w:w="680" w:type="dxa"/>
          </w:tcPr>
          <w:p w:rsidR="00041841" w:rsidRPr="00A37A82" w:rsidRDefault="00041841" w:rsidP="00041841">
            <w:r w:rsidRPr="00A37A82">
              <w:t>10 кВ</w:t>
            </w:r>
          </w:p>
        </w:tc>
        <w:tc>
          <w:tcPr>
            <w:tcW w:w="879" w:type="dxa"/>
          </w:tcPr>
          <w:p w:rsidR="00041841" w:rsidRPr="00A37A82" w:rsidRDefault="00041841" w:rsidP="00041841">
            <w:r w:rsidRPr="00A37A82">
              <w:t>Переменный</w:t>
            </w:r>
          </w:p>
        </w:tc>
        <w:tc>
          <w:tcPr>
            <w:tcW w:w="1531" w:type="dxa"/>
          </w:tcPr>
          <w:p w:rsidR="00041841" w:rsidRPr="00A37A82" w:rsidRDefault="00041841" w:rsidP="00041841">
            <w:r w:rsidRPr="00A37A82">
              <w:t>Воздушная линия электропередачи</w:t>
            </w:r>
          </w:p>
        </w:tc>
        <w:tc>
          <w:tcPr>
            <w:tcW w:w="907" w:type="dxa"/>
          </w:tcPr>
          <w:p w:rsidR="00041841" w:rsidRPr="00A37A82" w:rsidRDefault="00041841" w:rsidP="00041841">
            <w:r w:rsidRPr="00A37A82">
              <w:t>39,18</w:t>
            </w:r>
          </w:p>
        </w:tc>
        <w:tc>
          <w:tcPr>
            <w:tcW w:w="794" w:type="dxa"/>
          </w:tcPr>
          <w:p w:rsidR="00041841" w:rsidRPr="00A37A82" w:rsidRDefault="00041841" w:rsidP="00041841">
            <w:r w:rsidRPr="00A37A82">
              <w:t>20</w:t>
            </w:r>
          </w:p>
        </w:tc>
        <w:tc>
          <w:tcPr>
            <w:tcW w:w="1304" w:type="dxa"/>
          </w:tcPr>
          <w:p w:rsidR="00041841" w:rsidRPr="00A37A82" w:rsidRDefault="00041841" w:rsidP="00041841">
            <w:r w:rsidRPr="00A37A82">
              <w:t>Существующий, реконструируемый, строящийся</w:t>
            </w:r>
          </w:p>
        </w:tc>
        <w:tc>
          <w:tcPr>
            <w:tcW w:w="1531" w:type="dxa"/>
          </w:tcPr>
          <w:p w:rsidR="00041841" w:rsidRPr="00A37A82" w:rsidRDefault="00041841" w:rsidP="00041841">
            <w:r w:rsidRPr="00A37A82">
              <w:t>Региональное значение</w:t>
            </w:r>
          </w:p>
        </w:tc>
      </w:tr>
      <w:tr w:rsidR="00041841" w:rsidRPr="00851923" w:rsidTr="00041841">
        <w:trPr>
          <w:trHeight w:val="300"/>
        </w:trPr>
        <w:tc>
          <w:tcPr>
            <w:tcW w:w="794" w:type="dxa"/>
          </w:tcPr>
          <w:p w:rsidR="00041841" w:rsidRPr="00A37A82" w:rsidRDefault="00041841" w:rsidP="00041841">
            <w:r>
              <w:t>-</w:t>
            </w:r>
          </w:p>
        </w:tc>
        <w:tc>
          <w:tcPr>
            <w:tcW w:w="1758" w:type="dxa"/>
          </w:tcPr>
          <w:p w:rsidR="00041841" w:rsidRPr="00A37A82" w:rsidRDefault="00041841" w:rsidP="00041841">
            <w:r w:rsidRPr="00A37A82">
              <w:t>Республика Башкортостан, МР Иглинский район. Охранная зона ВЛ 110 кВ "ПГЭС-Симская"; ООО «Башкирэнерго»</w:t>
            </w:r>
          </w:p>
        </w:tc>
        <w:tc>
          <w:tcPr>
            <w:tcW w:w="680" w:type="dxa"/>
          </w:tcPr>
          <w:p w:rsidR="00041841" w:rsidRPr="00A37A82" w:rsidRDefault="00041841" w:rsidP="00041841">
            <w:r w:rsidRPr="00A37A82">
              <w:t>110кВ</w:t>
            </w:r>
          </w:p>
        </w:tc>
        <w:tc>
          <w:tcPr>
            <w:tcW w:w="879" w:type="dxa"/>
          </w:tcPr>
          <w:p w:rsidR="00041841" w:rsidRPr="00A37A82" w:rsidRDefault="00041841" w:rsidP="00041841">
            <w:r w:rsidRPr="00A37A82">
              <w:t>Переменный</w:t>
            </w:r>
          </w:p>
        </w:tc>
        <w:tc>
          <w:tcPr>
            <w:tcW w:w="1531" w:type="dxa"/>
          </w:tcPr>
          <w:p w:rsidR="00041841" w:rsidRPr="00A37A82" w:rsidRDefault="00041841" w:rsidP="00041841">
            <w:r w:rsidRPr="00A37A82">
              <w:t>Воздушная линия электропередачи</w:t>
            </w:r>
          </w:p>
        </w:tc>
        <w:tc>
          <w:tcPr>
            <w:tcW w:w="907" w:type="dxa"/>
          </w:tcPr>
          <w:p w:rsidR="00041841" w:rsidRPr="00A37A82" w:rsidRDefault="00041841" w:rsidP="00041841">
            <w:r w:rsidRPr="00A37A82">
              <w:t>12,19</w:t>
            </w:r>
          </w:p>
        </w:tc>
        <w:tc>
          <w:tcPr>
            <w:tcW w:w="794" w:type="dxa"/>
          </w:tcPr>
          <w:p w:rsidR="00041841" w:rsidRPr="00A37A82" w:rsidRDefault="00041841" w:rsidP="00041841">
            <w:r w:rsidRPr="00A37A82">
              <w:t>20</w:t>
            </w:r>
          </w:p>
        </w:tc>
        <w:tc>
          <w:tcPr>
            <w:tcW w:w="1304" w:type="dxa"/>
          </w:tcPr>
          <w:p w:rsidR="00041841" w:rsidRPr="00A37A82" w:rsidRDefault="00041841" w:rsidP="00041841">
            <w:r w:rsidRPr="00A37A82">
              <w:t>Существующий, реконструируемый, строящийся</w:t>
            </w:r>
          </w:p>
        </w:tc>
        <w:tc>
          <w:tcPr>
            <w:tcW w:w="1531" w:type="dxa"/>
          </w:tcPr>
          <w:p w:rsidR="00041841" w:rsidRPr="00A37A82" w:rsidRDefault="00041841" w:rsidP="00041841">
            <w:r w:rsidRPr="00A37A82">
              <w:t>Местное значение муниципального района</w:t>
            </w:r>
          </w:p>
        </w:tc>
      </w:tr>
      <w:tr w:rsidR="00041841" w:rsidRPr="00851923" w:rsidTr="00041841">
        <w:trPr>
          <w:trHeight w:val="300"/>
        </w:trPr>
        <w:tc>
          <w:tcPr>
            <w:tcW w:w="794" w:type="dxa"/>
          </w:tcPr>
          <w:p w:rsidR="00041841" w:rsidRPr="00A37A82" w:rsidRDefault="00041841" w:rsidP="00041841">
            <w:r>
              <w:t>-</w:t>
            </w:r>
          </w:p>
        </w:tc>
        <w:tc>
          <w:tcPr>
            <w:tcW w:w="1758" w:type="dxa"/>
          </w:tcPr>
          <w:p w:rsidR="00041841" w:rsidRPr="00A37A82" w:rsidRDefault="00041841" w:rsidP="00041841">
            <w:r w:rsidRPr="00A37A82">
              <w:t>РБ, Иглинский район, Красновосходский сельсовет. Охранная зона ЛЭП; ОАО АНК "Башнефть"</w:t>
            </w:r>
          </w:p>
        </w:tc>
        <w:tc>
          <w:tcPr>
            <w:tcW w:w="680" w:type="dxa"/>
          </w:tcPr>
          <w:p w:rsidR="00041841" w:rsidRPr="00A37A82" w:rsidRDefault="00041841" w:rsidP="00041841">
            <w:r w:rsidRPr="00A37A82">
              <w:t>10 кВ</w:t>
            </w:r>
          </w:p>
        </w:tc>
        <w:tc>
          <w:tcPr>
            <w:tcW w:w="879" w:type="dxa"/>
          </w:tcPr>
          <w:p w:rsidR="00041841" w:rsidRPr="00A37A82" w:rsidRDefault="00041841" w:rsidP="00041841">
            <w:r w:rsidRPr="00A37A82">
              <w:t>Переменный</w:t>
            </w:r>
          </w:p>
        </w:tc>
        <w:tc>
          <w:tcPr>
            <w:tcW w:w="1531" w:type="dxa"/>
          </w:tcPr>
          <w:p w:rsidR="00041841" w:rsidRPr="00A37A82" w:rsidRDefault="00041841" w:rsidP="00041841">
            <w:r w:rsidRPr="00A37A82">
              <w:t>Воздушная линия электропередачи</w:t>
            </w:r>
          </w:p>
        </w:tc>
        <w:tc>
          <w:tcPr>
            <w:tcW w:w="907" w:type="dxa"/>
          </w:tcPr>
          <w:p w:rsidR="00041841" w:rsidRPr="00A37A82" w:rsidRDefault="00041841" w:rsidP="00041841">
            <w:r w:rsidRPr="00A37A82">
              <w:t>13,16</w:t>
            </w:r>
          </w:p>
        </w:tc>
        <w:tc>
          <w:tcPr>
            <w:tcW w:w="794" w:type="dxa"/>
          </w:tcPr>
          <w:p w:rsidR="00041841" w:rsidRPr="00A37A82" w:rsidRDefault="00041841" w:rsidP="00041841">
            <w:r w:rsidRPr="00A37A82">
              <w:t>20</w:t>
            </w:r>
          </w:p>
        </w:tc>
        <w:tc>
          <w:tcPr>
            <w:tcW w:w="1304" w:type="dxa"/>
          </w:tcPr>
          <w:p w:rsidR="00041841" w:rsidRPr="00A37A82" w:rsidRDefault="00041841" w:rsidP="00041841">
            <w:r w:rsidRPr="00A37A82">
              <w:t>Существующий, реконструируемый, строящийся</w:t>
            </w:r>
          </w:p>
        </w:tc>
        <w:tc>
          <w:tcPr>
            <w:tcW w:w="1531" w:type="dxa"/>
          </w:tcPr>
          <w:p w:rsidR="00041841" w:rsidRPr="00A37A82" w:rsidRDefault="00041841" w:rsidP="00041841">
            <w:r w:rsidRPr="00A37A82">
              <w:t>Местное значение поселения</w:t>
            </w:r>
          </w:p>
        </w:tc>
      </w:tr>
      <w:tr w:rsidR="00041841" w:rsidRPr="00851923" w:rsidTr="00041841">
        <w:trPr>
          <w:trHeight w:val="300"/>
        </w:trPr>
        <w:tc>
          <w:tcPr>
            <w:tcW w:w="794" w:type="dxa"/>
          </w:tcPr>
          <w:p w:rsidR="00041841" w:rsidRPr="00A37A82" w:rsidRDefault="00041841" w:rsidP="00041841">
            <w:r>
              <w:lastRenderedPageBreak/>
              <w:t>-</w:t>
            </w:r>
          </w:p>
        </w:tc>
        <w:tc>
          <w:tcPr>
            <w:tcW w:w="1758" w:type="dxa"/>
          </w:tcPr>
          <w:p w:rsidR="00041841" w:rsidRPr="00A37A82" w:rsidRDefault="00041841" w:rsidP="00041841">
            <w:r w:rsidRPr="00A37A82">
              <w:t>РБ, Иглинский район, Красновосходский сельсовет. Охранная зона ЛЭП; ОАО АНК "Башнефть"</w:t>
            </w:r>
          </w:p>
        </w:tc>
        <w:tc>
          <w:tcPr>
            <w:tcW w:w="680" w:type="dxa"/>
          </w:tcPr>
          <w:p w:rsidR="00041841" w:rsidRPr="00A37A82" w:rsidRDefault="00041841" w:rsidP="00041841">
            <w:r w:rsidRPr="00A37A82">
              <w:t>10 кВ</w:t>
            </w:r>
          </w:p>
        </w:tc>
        <w:tc>
          <w:tcPr>
            <w:tcW w:w="879" w:type="dxa"/>
          </w:tcPr>
          <w:p w:rsidR="00041841" w:rsidRPr="00A37A82" w:rsidRDefault="00041841" w:rsidP="00041841">
            <w:r w:rsidRPr="00A37A82">
              <w:t>Переменный</w:t>
            </w:r>
          </w:p>
        </w:tc>
        <w:tc>
          <w:tcPr>
            <w:tcW w:w="1531" w:type="dxa"/>
          </w:tcPr>
          <w:p w:rsidR="00041841" w:rsidRPr="00A37A82" w:rsidRDefault="00041841" w:rsidP="00041841">
            <w:r w:rsidRPr="00A37A82">
              <w:t>Воздушная линия электропередачи</w:t>
            </w:r>
          </w:p>
        </w:tc>
        <w:tc>
          <w:tcPr>
            <w:tcW w:w="907" w:type="dxa"/>
          </w:tcPr>
          <w:p w:rsidR="00041841" w:rsidRPr="00A37A82" w:rsidRDefault="00041841" w:rsidP="00041841">
            <w:r w:rsidRPr="00A37A82">
              <w:t>3,6</w:t>
            </w:r>
          </w:p>
        </w:tc>
        <w:tc>
          <w:tcPr>
            <w:tcW w:w="794" w:type="dxa"/>
          </w:tcPr>
          <w:p w:rsidR="00041841" w:rsidRPr="00A37A82" w:rsidRDefault="00041841" w:rsidP="00041841">
            <w:r w:rsidRPr="00A37A82">
              <w:t>20</w:t>
            </w:r>
          </w:p>
        </w:tc>
        <w:tc>
          <w:tcPr>
            <w:tcW w:w="1304" w:type="dxa"/>
          </w:tcPr>
          <w:p w:rsidR="00041841" w:rsidRPr="00A37A82" w:rsidRDefault="00041841" w:rsidP="00041841">
            <w:r w:rsidRPr="00A37A82">
              <w:t>Существующий, реконструируемый, строящийся</w:t>
            </w:r>
          </w:p>
        </w:tc>
        <w:tc>
          <w:tcPr>
            <w:tcW w:w="1531" w:type="dxa"/>
          </w:tcPr>
          <w:p w:rsidR="00041841" w:rsidRPr="00A37A82" w:rsidRDefault="00041841" w:rsidP="00041841">
            <w:r w:rsidRPr="00A37A82">
              <w:t>Местное значение поселения</w:t>
            </w:r>
          </w:p>
        </w:tc>
      </w:tr>
      <w:tr w:rsidR="00041841" w:rsidRPr="00851923" w:rsidTr="00041841">
        <w:trPr>
          <w:trHeight w:val="300"/>
        </w:trPr>
        <w:tc>
          <w:tcPr>
            <w:tcW w:w="794" w:type="dxa"/>
          </w:tcPr>
          <w:p w:rsidR="00041841" w:rsidRPr="00A37A82" w:rsidRDefault="00041841" w:rsidP="00041841">
            <w:r>
              <w:t>-</w:t>
            </w:r>
          </w:p>
        </w:tc>
        <w:tc>
          <w:tcPr>
            <w:tcW w:w="1758" w:type="dxa"/>
          </w:tcPr>
          <w:p w:rsidR="00041841" w:rsidRPr="00A37A82" w:rsidRDefault="00041841" w:rsidP="00041841">
            <w:r w:rsidRPr="00A37A82">
              <w:t>Охранная зона ВЛ-10кВ ф.8 ПС "Казаяк" (инв. №11102)</w:t>
            </w:r>
          </w:p>
        </w:tc>
        <w:tc>
          <w:tcPr>
            <w:tcW w:w="680" w:type="dxa"/>
          </w:tcPr>
          <w:p w:rsidR="00041841" w:rsidRPr="00A37A82" w:rsidRDefault="00041841" w:rsidP="00041841">
            <w:r w:rsidRPr="00A37A82">
              <w:t>10 кВ</w:t>
            </w:r>
          </w:p>
        </w:tc>
        <w:tc>
          <w:tcPr>
            <w:tcW w:w="879" w:type="dxa"/>
          </w:tcPr>
          <w:p w:rsidR="00041841" w:rsidRPr="00A37A82" w:rsidRDefault="00041841" w:rsidP="00041841">
            <w:r w:rsidRPr="00A37A82">
              <w:t>Переменный</w:t>
            </w:r>
          </w:p>
        </w:tc>
        <w:tc>
          <w:tcPr>
            <w:tcW w:w="1531" w:type="dxa"/>
          </w:tcPr>
          <w:p w:rsidR="00041841" w:rsidRPr="00A37A82" w:rsidRDefault="00041841" w:rsidP="00041841">
            <w:r w:rsidRPr="00A37A82">
              <w:t>Воздушная линия электропередачи</w:t>
            </w:r>
          </w:p>
        </w:tc>
        <w:tc>
          <w:tcPr>
            <w:tcW w:w="907" w:type="dxa"/>
          </w:tcPr>
          <w:p w:rsidR="00041841" w:rsidRPr="00A37A82" w:rsidRDefault="00041841" w:rsidP="00041841">
            <w:r w:rsidRPr="00A37A82">
              <w:t>0,03</w:t>
            </w:r>
          </w:p>
        </w:tc>
        <w:tc>
          <w:tcPr>
            <w:tcW w:w="794" w:type="dxa"/>
          </w:tcPr>
          <w:p w:rsidR="00041841" w:rsidRPr="00A37A82" w:rsidRDefault="00041841" w:rsidP="00041841">
            <w:r w:rsidRPr="00A37A82">
              <w:t>20</w:t>
            </w:r>
          </w:p>
        </w:tc>
        <w:tc>
          <w:tcPr>
            <w:tcW w:w="1304" w:type="dxa"/>
          </w:tcPr>
          <w:p w:rsidR="00041841" w:rsidRPr="00A37A82" w:rsidRDefault="00041841" w:rsidP="00041841">
            <w:r w:rsidRPr="00A37A82">
              <w:t>Существующий, реконструируемый, строящийся</w:t>
            </w:r>
          </w:p>
        </w:tc>
        <w:tc>
          <w:tcPr>
            <w:tcW w:w="1531" w:type="dxa"/>
          </w:tcPr>
          <w:p w:rsidR="00041841" w:rsidRPr="00A37A82" w:rsidRDefault="00041841" w:rsidP="00041841">
            <w:r w:rsidRPr="00A37A82">
              <w:t>Местное значение поселения</w:t>
            </w:r>
          </w:p>
        </w:tc>
      </w:tr>
      <w:tr w:rsidR="00041841" w:rsidRPr="00851923" w:rsidTr="00041841">
        <w:trPr>
          <w:trHeight w:val="300"/>
        </w:trPr>
        <w:tc>
          <w:tcPr>
            <w:tcW w:w="794" w:type="dxa"/>
          </w:tcPr>
          <w:p w:rsidR="00041841" w:rsidRPr="00A37A82" w:rsidRDefault="00041841" w:rsidP="00041841">
            <w:r>
              <w:t>-</w:t>
            </w:r>
          </w:p>
        </w:tc>
        <w:tc>
          <w:tcPr>
            <w:tcW w:w="1758" w:type="dxa"/>
          </w:tcPr>
          <w:p w:rsidR="00041841" w:rsidRPr="00A37A82" w:rsidRDefault="00041841" w:rsidP="00041841">
            <w:r w:rsidRPr="00A37A82">
              <w:t>Охранная зона ВЛ-10кВ ф.8 ПС "Казаяк" (инв. №11109)</w:t>
            </w:r>
          </w:p>
        </w:tc>
        <w:tc>
          <w:tcPr>
            <w:tcW w:w="680" w:type="dxa"/>
          </w:tcPr>
          <w:p w:rsidR="00041841" w:rsidRPr="00A37A82" w:rsidRDefault="00041841" w:rsidP="00041841">
            <w:r w:rsidRPr="00A37A82">
              <w:t>10 кВ</w:t>
            </w:r>
          </w:p>
        </w:tc>
        <w:tc>
          <w:tcPr>
            <w:tcW w:w="879" w:type="dxa"/>
          </w:tcPr>
          <w:p w:rsidR="00041841" w:rsidRPr="00A37A82" w:rsidRDefault="00041841" w:rsidP="00041841">
            <w:r w:rsidRPr="00A37A82">
              <w:t>Переменный</w:t>
            </w:r>
          </w:p>
        </w:tc>
        <w:tc>
          <w:tcPr>
            <w:tcW w:w="1531" w:type="dxa"/>
          </w:tcPr>
          <w:p w:rsidR="00041841" w:rsidRPr="00A37A82" w:rsidRDefault="00041841" w:rsidP="00041841">
            <w:r w:rsidRPr="00A37A82">
              <w:t>Кабельная линия электропередачи</w:t>
            </w:r>
          </w:p>
        </w:tc>
        <w:tc>
          <w:tcPr>
            <w:tcW w:w="907" w:type="dxa"/>
          </w:tcPr>
          <w:p w:rsidR="00041841" w:rsidRPr="00A37A82" w:rsidRDefault="00041841" w:rsidP="00041841">
            <w:r w:rsidRPr="00A37A82">
              <w:t>9,55</w:t>
            </w:r>
          </w:p>
        </w:tc>
        <w:tc>
          <w:tcPr>
            <w:tcW w:w="794" w:type="dxa"/>
          </w:tcPr>
          <w:p w:rsidR="00041841" w:rsidRPr="00A37A82" w:rsidRDefault="00041841" w:rsidP="00041841">
            <w:r w:rsidRPr="00A37A82">
              <w:t>20</w:t>
            </w:r>
          </w:p>
        </w:tc>
        <w:tc>
          <w:tcPr>
            <w:tcW w:w="1304" w:type="dxa"/>
          </w:tcPr>
          <w:p w:rsidR="00041841" w:rsidRPr="00A37A82" w:rsidRDefault="00041841" w:rsidP="00041841">
            <w:r w:rsidRPr="00A37A82">
              <w:t>Существующий, реконструируемый, строящийся</w:t>
            </w:r>
          </w:p>
        </w:tc>
        <w:tc>
          <w:tcPr>
            <w:tcW w:w="1531" w:type="dxa"/>
          </w:tcPr>
          <w:p w:rsidR="00041841" w:rsidRPr="00A37A82" w:rsidRDefault="00041841" w:rsidP="00041841">
            <w:r w:rsidRPr="00A37A82">
              <w:t>Иное значение</w:t>
            </w:r>
          </w:p>
        </w:tc>
      </w:tr>
      <w:tr w:rsidR="00041841" w:rsidRPr="00851923" w:rsidTr="00041841">
        <w:trPr>
          <w:trHeight w:val="300"/>
        </w:trPr>
        <w:tc>
          <w:tcPr>
            <w:tcW w:w="794" w:type="dxa"/>
          </w:tcPr>
          <w:p w:rsidR="00041841" w:rsidRPr="00A37A82" w:rsidRDefault="00041841" w:rsidP="00041841">
            <w:r>
              <w:t>-</w:t>
            </w:r>
          </w:p>
        </w:tc>
        <w:tc>
          <w:tcPr>
            <w:tcW w:w="1758" w:type="dxa"/>
          </w:tcPr>
          <w:p w:rsidR="00041841" w:rsidRPr="00A37A82" w:rsidRDefault="00041841" w:rsidP="00041841">
            <w:r w:rsidRPr="00A37A82">
              <w:t>ЛЭП 10 кВ</w:t>
            </w:r>
          </w:p>
        </w:tc>
        <w:tc>
          <w:tcPr>
            <w:tcW w:w="680" w:type="dxa"/>
          </w:tcPr>
          <w:p w:rsidR="00041841" w:rsidRPr="00A37A82" w:rsidRDefault="00041841" w:rsidP="00041841">
            <w:r w:rsidRPr="00A37A82">
              <w:t>10 кВ</w:t>
            </w:r>
          </w:p>
        </w:tc>
        <w:tc>
          <w:tcPr>
            <w:tcW w:w="879" w:type="dxa"/>
          </w:tcPr>
          <w:p w:rsidR="00041841" w:rsidRPr="00A37A82" w:rsidRDefault="00041841" w:rsidP="00041841">
            <w:r w:rsidRPr="00A37A82">
              <w:t>Переменный</w:t>
            </w:r>
          </w:p>
        </w:tc>
        <w:tc>
          <w:tcPr>
            <w:tcW w:w="1531" w:type="dxa"/>
          </w:tcPr>
          <w:p w:rsidR="00041841" w:rsidRPr="00A37A82" w:rsidRDefault="00041841" w:rsidP="00041841">
            <w:r w:rsidRPr="00A37A82">
              <w:t>Воздушная линия электропередачи</w:t>
            </w:r>
          </w:p>
        </w:tc>
        <w:tc>
          <w:tcPr>
            <w:tcW w:w="907" w:type="dxa"/>
          </w:tcPr>
          <w:p w:rsidR="00041841" w:rsidRPr="00A37A82" w:rsidRDefault="00041841" w:rsidP="00041841">
            <w:r w:rsidRPr="00A37A82">
              <w:t>0,11</w:t>
            </w:r>
          </w:p>
        </w:tc>
        <w:tc>
          <w:tcPr>
            <w:tcW w:w="794" w:type="dxa"/>
          </w:tcPr>
          <w:p w:rsidR="00041841" w:rsidRPr="00A37A82" w:rsidRDefault="00041841" w:rsidP="00041841">
            <w:r w:rsidRPr="00A37A82">
              <w:t>20</w:t>
            </w:r>
          </w:p>
        </w:tc>
        <w:tc>
          <w:tcPr>
            <w:tcW w:w="1304" w:type="dxa"/>
          </w:tcPr>
          <w:p w:rsidR="00041841" w:rsidRPr="00A37A82" w:rsidRDefault="00041841" w:rsidP="00041841">
            <w:r w:rsidRPr="00A37A82">
              <w:t>Существующий, реконструируемый, строящийся</w:t>
            </w:r>
          </w:p>
        </w:tc>
        <w:tc>
          <w:tcPr>
            <w:tcW w:w="1531" w:type="dxa"/>
          </w:tcPr>
          <w:p w:rsidR="00041841" w:rsidRPr="00A37A82" w:rsidRDefault="00041841" w:rsidP="00041841">
            <w:r w:rsidRPr="00A37A82">
              <w:t>Иное значение</w:t>
            </w:r>
          </w:p>
        </w:tc>
      </w:tr>
      <w:tr w:rsidR="00041841" w:rsidRPr="00851923" w:rsidTr="00041841">
        <w:trPr>
          <w:trHeight w:val="300"/>
        </w:trPr>
        <w:tc>
          <w:tcPr>
            <w:tcW w:w="794" w:type="dxa"/>
          </w:tcPr>
          <w:p w:rsidR="00041841" w:rsidRPr="00A37A82" w:rsidRDefault="00041841" w:rsidP="00041841">
            <w:r>
              <w:t>-</w:t>
            </w:r>
          </w:p>
        </w:tc>
        <w:tc>
          <w:tcPr>
            <w:tcW w:w="1758" w:type="dxa"/>
          </w:tcPr>
          <w:p w:rsidR="00041841" w:rsidRPr="00A37A82" w:rsidRDefault="00041841" w:rsidP="00041841">
            <w:r w:rsidRPr="00A37A82">
              <w:t>ЛЭП 10 кВ</w:t>
            </w:r>
          </w:p>
        </w:tc>
        <w:tc>
          <w:tcPr>
            <w:tcW w:w="680" w:type="dxa"/>
          </w:tcPr>
          <w:p w:rsidR="00041841" w:rsidRPr="00A37A82" w:rsidRDefault="00041841" w:rsidP="00041841">
            <w:r w:rsidRPr="00A37A82">
              <w:t>10 кВ</w:t>
            </w:r>
          </w:p>
        </w:tc>
        <w:tc>
          <w:tcPr>
            <w:tcW w:w="879" w:type="dxa"/>
          </w:tcPr>
          <w:p w:rsidR="00041841" w:rsidRPr="00A37A82" w:rsidRDefault="00041841" w:rsidP="00041841">
            <w:r w:rsidRPr="00A37A82">
              <w:t>Переменный</w:t>
            </w:r>
          </w:p>
        </w:tc>
        <w:tc>
          <w:tcPr>
            <w:tcW w:w="1531" w:type="dxa"/>
          </w:tcPr>
          <w:p w:rsidR="00041841" w:rsidRPr="00A37A82" w:rsidRDefault="00041841" w:rsidP="00041841">
            <w:r w:rsidRPr="00A37A82">
              <w:t>Воздушная линия электропередачи</w:t>
            </w:r>
          </w:p>
        </w:tc>
        <w:tc>
          <w:tcPr>
            <w:tcW w:w="907" w:type="dxa"/>
          </w:tcPr>
          <w:p w:rsidR="00041841" w:rsidRPr="00A37A82" w:rsidRDefault="00041841" w:rsidP="00041841">
            <w:r w:rsidRPr="00A37A82">
              <w:t>0,08</w:t>
            </w:r>
          </w:p>
        </w:tc>
        <w:tc>
          <w:tcPr>
            <w:tcW w:w="794" w:type="dxa"/>
          </w:tcPr>
          <w:p w:rsidR="00041841" w:rsidRPr="00A37A82" w:rsidRDefault="00041841" w:rsidP="00041841">
            <w:r w:rsidRPr="00A37A82">
              <w:t>20</w:t>
            </w:r>
          </w:p>
        </w:tc>
        <w:tc>
          <w:tcPr>
            <w:tcW w:w="1304" w:type="dxa"/>
          </w:tcPr>
          <w:p w:rsidR="00041841" w:rsidRPr="00A37A82" w:rsidRDefault="00041841" w:rsidP="00041841">
            <w:r w:rsidRPr="00A37A82">
              <w:t>Существующий, реконструируемый, строящийся</w:t>
            </w:r>
          </w:p>
        </w:tc>
        <w:tc>
          <w:tcPr>
            <w:tcW w:w="1531" w:type="dxa"/>
          </w:tcPr>
          <w:p w:rsidR="00041841" w:rsidRPr="00A37A82" w:rsidRDefault="00041841" w:rsidP="00041841">
            <w:r w:rsidRPr="00A37A82">
              <w:t>Иное значение</w:t>
            </w:r>
          </w:p>
        </w:tc>
      </w:tr>
      <w:tr w:rsidR="00041841" w:rsidRPr="00851923" w:rsidTr="00041841">
        <w:trPr>
          <w:trHeight w:val="300"/>
        </w:trPr>
        <w:tc>
          <w:tcPr>
            <w:tcW w:w="794" w:type="dxa"/>
          </w:tcPr>
          <w:p w:rsidR="00041841" w:rsidRPr="00A37A82" w:rsidRDefault="00041841" w:rsidP="00041841">
            <w:r>
              <w:t>-</w:t>
            </w:r>
          </w:p>
        </w:tc>
        <w:tc>
          <w:tcPr>
            <w:tcW w:w="1758" w:type="dxa"/>
          </w:tcPr>
          <w:p w:rsidR="00041841" w:rsidRPr="00A37A82" w:rsidRDefault="00041841" w:rsidP="00041841">
            <w:r w:rsidRPr="00A37A82">
              <w:t>ЛЭП 10 кВ</w:t>
            </w:r>
          </w:p>
        </w:tc>
        <w:tc>
          <w:tcPr>
            <w:tcW w:w="680" w:type="dxa"/>
          </w:tcPr>
          <w:p w:rsidR="00041841" w:rsidRPr="00A37A82" w:rsidRDefault="00041841" w:rsidP="00041841">
            <w:r w:rsidRPr="00A37A82">
              <w:t>10 кВ</w:t>
            </w:r>
          </w:p>
        </w:tc>
        <w:tc>
          <w:tcPr>
            <w:tcW w:w="879" w:type="dxa"/>
          </w:tcPr>
          <w:p w:rsidR="00041841" w:rsidRPr="00A37A82" w:rsidRDefault="00041841" w:rsidP="00041841">
            <w:r w:rsidRPr="00A37A82">
              <w:t>Переменный</w:t>
            </w:r>
          </w:p>
        </w:tc>
        <w:tc>
          <w:tcPr>
            <w:tcW w:w="1531" w:type="dxa"/>
          </w:tcPr>
          <w:p w:rsidR="00041841" w:rsidRPr="00A37A82" w:rsidRDefault="00041841" w:rsidP="00041841">
            <w:r w:rsidRPr="00A37A82">
              <w:t>Воздушная линия электропередачи</w:t>
            </w:r>
          </w:p>
        </w:tc>
        <w:tc>
          <w:tcPr>
            <w:tcW w:w="907" w:type="dxa"/>
          </w:tcPr>
          <w:p w:rsidR="00041841" w:rsidRPr="00A37A82" w:rsidRDefault="00041841" w:rsidP="00041841">
            <w:r w:rsidRPr="00A37A82">
              <w:t>0,1</w:t>
            </w:r>
          </w:p>
        </w:tc>
        <w:tc>
          <w:tcPr>
            <w:tcW w:w="794" w:type="dxa"/>
          </w:tcPr>
          <w:p w:rsidR="00041841" w:rsidRPr="00A37A82" w:rsidRDefault="00041841" w:rsidP="00041841">
            <w:r w:rsidRPr="00A37A82">
              <w:t>20</w:t>
            </w:r>
          </w:p>
        </w:tc>
        <w:tc>
          <w:tcPr>
            <w:tcW w:w="1304" w:type="dxa"/>
          </w:tcPr>
          <w:p w:rsidR="00041841" w:rsidRPr="00A37A82" w:rsidRDefault="00041841" w:rsidP="00041841">
            <w:r w:rsidRPr="00A37A82">
              <w:t>Существующий, реконструируемый, строящийся</w:t>
            </w:r>
          </w:p>
        </w:tc>
        <w:tc>
          <w:tcPr>
            <w:tcW w:w="1531" w:type="dxa"/>
          </w:tcPr>
          <w:p w:rsidR="00041841" w:rsidRPr="00A37A82" w:rsidRDefault="00041841" w:rsidP="00041841">
            <w:r w:rsidRPr="00A37A82">
              <w:t>Иное значение</w:t>
            </w:r>
          </w:p>
        </w:tc>
      </w:tr>
      <w:tr w:rsidR="00041841" w:rsidRPr="00851923" w:rsidTr="00041841">
        <w:trPr>
          <w:trHeight w:val="300"/>
        </w:trPr>
        <w:tc>
          <w:tcPr>
            <w:tcW w:w="794" w:type="dxa"/>
          </w:tcPr>
          <w:p w:rsidR="00041841" w:rsidRPr="00A37A82" w:rsidRDefault="00041841" w:rsidP="00041841">
            <w:r>
              <w:t>-</w:t>
            </w:r>
          </w:p>
        </w:tc>
        <w:tc>
          <w:tcPr>
            <w:tcW w:w="1758" w:type="dxa"/>
          </w:tcPr>
          <w:p w:rsidR="00041841" w:rsidRPr="00A37A82" w:rsidRDefault="00041841" w:rsidP="00041841">
            <w:r w:rsidRPr="00A37A82">
              <w:t>Охранная зона ВЛ-10кВ ф.8 ПС "Казаяк" (инв. №11090)</w:t>
            </w:r>
          </w:p>
        </w:tc>
        <w:tc>
          <w:tcPr>
            <w:tcW w:w="680" w:type="dxa"/>
          </w:tcPr>
          <w:p w:rsidR="00041841" w:rsidRPr="00A37A82" w:rsidRDefault="00041841" w:rsidP="00041841">
            <w:r w:rsidRPr="00A37A82">
              <w:t>10 кВ</w:t>
            </w:r>
          </w:p>
        </w:tc>
        <w:tc>
          <w:tcPr>
            <w:tcW w:w="879" w:type="dxa"/>
          </w:tcPr>
          <w:p w:rsidR="00041841" w:rsidRPr="00A37A82" w:rsidRDefault="00041841" w:rsidP="00041841">
            <w:r w:rsidRPr="00A37A82">
              <w:t>Переменный</w:t>
            </w:r>
          </w:p>
        </w:tc>
        <w:tc>
          <w:tcPr>
            <w:tcW w:w="1531" w:type="dxa"/>
          </w:tcPr>
          <w:p w:rsidR="00041841" w:rsidRPr="00A37A82" w:rsidRDefault="00041841" w:rsidP="00041841">
            <w:r w:rsidRPr="00A37A82">
              <w:t>Кабельная линия электропередачи</w:t>
            </w:r>
          </w:p>
        </w:tc>
        <w:tc>
          <w:tcPr>
            <w:tcW w:w="907" w:type="dxa"/>
          </w:tcPr>
          <w:p w:rsidR="00041841" w:rsidRPr="00A37A82" w:rsidRDefault="00041841" w:rsidP="00041841">
            <w:r w:rsidRPr="00A37A82">
              <w:t>1,86</w:t>
            </w:r>
          </w:p>
        </w:tc>
        <w:tc>
          <w:tcPr>
            <w:tcW w:w="794" w:type="dxa"/>
          </w:tcPr>
          <w:p w:rsidR="00041841" w:rsidRPr="00A37A82" w:rsidRDefault="00041841" w:rsidP="00041841">
            <w:r w:rsidRPr="00A37A82">
              <w:t>20</w:t>
            </w:r>
          </w:p>
        </w:tc>
        <w:tc>
          <w:tcPr>
            <w:tcW w:w="1304" w:type="dxa"/>
          </w:tcPr>
          <w:p w:rsidR="00041841" w:rsidRPr="00A37A82" w:rsidRDefault="00041841" w:rsidP="00041841">
            <w:r w:rsidRPr="00A37A82">
              <w:t>Существующий, реконструируемый, строящийся</w:t>
            </w:r>
          </w:p>
        </w:tc>
        <w:tc>
          <w:tcPr>
            <w:tcW w:w="1531" w:type="dxa"/>
          </w:tcPr>
          <w:p w:rsidR="00041841" w:rsidRPr="00A37A82" w:rsidRDefault="00041841" w:rsidP="00041841">
            <w:r w:rsidRPr="00A37A82">
              <w:t>Иное значение</w:t>
            </w:r>
          </w:p>
        </w:tc>
      </w:tr>
      <w:tr w:rsidR="00041841" w:rsidRPr="00851923" w:rsidTr="00041841">
        <w:trPr>
          <w:trHeight w:val="300"/>
        </w:trPr>
        <w:tc>
          <w:tcPr>
            <w:tcW w:w="794" w:type="dxa"/>
          </w:tcPr>
          <w:p w:rsidR="00041841" w:rsidRPr="00A37A82" w:rsidRDefault="00041841" w:rsidP="00041841">
            <w:r>
              <w:t>-</w:t>
            </w:r>
          </w:p>
        </w:tc>
        <w:tc>
          <w:tcPr>
            <w:tcW w:w="1758" w:type="dxa"/>
          </w:tcPr>
          <w:p w:rsidR="00041841" w:rsidRPr="00A37A82" w:rsidRDefault="00041841" w:rsidP="00041841">
            <w:r w:rsidRPr="00A37A82">
              <w:t>Республика Башкортостан, Иглинский муниципальный район, Охранные зоны ЛЭП; ОАО АНК «Башнефть»</w:t>
            </w:r>
          </w:p>
        </w:tc>
        <w:tc>
          <w:tcPr>
            <w:tcW w:w="680" w:type="dxa"/>
          </w:tcPr>
          <w:p w:rsidR="00041841" w:rsidRPr="00A37A82" w:rsidRDefault="00041841" w:rsidP="00041841">
            <w:r w:rsidRPr="00A37A82">
              <w:t>10 кВ</w:t>
            </w:r>
          </w:p>
        </w:tc>
        <w:tc>
          <w:tcPr>
            <w:tcW w:w="879" w:type="dxa"/>
          </w:tcPr>
          <w:p w:rsidR="00041841" w:rsidRPr="00A37A82" w:rsidRDefault="00041841" w:rsidP="00041841">
            <w:r w:rsidRPr="00A37A82">
              <w:t>Переменный</w:t>
            </w:r>
          </w:p>
        </w:tc>
        <w:tc>
          <w:tcPr>
            <w:tcW w:w="1531" w:type="dxa"/>
          </w:tcPr>
          <w:p w:rsidR="00041841" w:rsidRPr="00A37A82" w:rsidRDefault="00041841" w:rsidP="00041841">
            <w:r w:rsidRPr="00A37A82">
              <w:t>Кабельная линия электропередачи</w:t>
            </w:r>
          </w:p>
        </w:tc>
        <w:tc>
          <w:tcPr>
            <w:tcW w:w="907" w:type="dxa"/>
          </w:tcPr>
          <w:p w:rsidR="00041841" w:rsidRPr="00A37A82" w:rsidRDefault="00041841" w:rsidP="00041841">
            <w:r w:rsidRPr="00A37A82">
              <w:t>0,18</w:t>
            </w:r>
          </w:p>
        </w:tc>
        <w:tc>
          <w:tcPr>
            <w:tcW w:w="794" w:type="dxa"/>
          </w:tcPr>
          <w:p w:rsidR="00041841" w:rsidRPr="00A37A82" w:rsidRDefault="00041841" w:rsidP="00041841">
            <w:r w:rsidRPr="00A37A82">
              <w:t>20</w:t>
            </w:r>
          </w:p>
        </w:tc>
        <w:tc>
          <w:tcPr>
            <w:tcW w:w="1304" w:type="dxa"/>
          </w:tcPr>
          <w:p w:rsidR="00041841" w:rsidRPr="00A37A82" w:rsidRDefault="00041841" w:rsidP="00041841">
            <w:r w:rsidRPr="00A37A82">
              <w:t>Существующий, реконструируемый, строящийся</w:t>
            </w:r>
          </w:p>
        </w:tc>
        <w:tc>
          <w:tcPr>
            <w:tcW w:w="1531" w:type="dxa"/>
          </w:tcPr>
          <w:p w:rsidR="00041841" w:rsidRPr="00A37A82" w:rsidRDefault="00041841" w:rsidP="00041841">
            <w:r w:rsidRPr="00A37A82">
              <w:t>Иное значение</w:t>
            </w:r>
          </w:p>
        </w:tc>
      </w:tr>
      <w:tr w:rsidR="00041841" w:rsidRPr="00851923" w:rsidTr="00041841">
        <w:trPr>
          <w:trHeight w:val="300"/>
        </w:trPr>
        <w:tc>
          <w:tcPr>
            <w:tcW w:w="794" w:type="dxa"/>
          </w:tcPr>
          <w:p w:rsidR="00041841" w:rsidRPr="00A37A82" w:rsidRDefault="00041841" w:rsidP="00041841">
            <w:r>
              <w:t>-</w:t>
            </w:r>
          </w:p>
        </w:tc>
        <w:tc>
          <w:tcPr>
            <w:tcW w:w="1758" w:type="dxa"/>
          </w:tcPr>
          <w:p w:rsidR="00041841" w:rsidRPr="00A37A82" w:rsidRDefault="00041841" w:rsidP="00041841">
            <w:r w:rsidRPr="00A37A82">
              <w:t>Охранная зона ВЛ-10кВ ф.8 ПС "Казаяк" (инв. №11109)</w:t>
            </w:r>
          </w:p>
        </w:tc>
        <w:tc>
          <w:tcPr>
            <w:tcW w:w="680" w:type="dxa"/>
          </w:tcPr>
          <w:p w:rsidR="00041841" w:rsidRPr="00A37A82" w:rsidRDefault="00041841" w:rsidP="00041841">
            <w:r w:rsidRPr="00A37A82">
              <w:t>10 кВ</w:t>
            </w:r>
          </w:p>
        </w:tc>
        <w:tc>
          <w:tcPr>
            <w:tcW w:w="879" w:type="dxa"/>
          </w:tcPr>
          <w:p w:rsidR="00041841" w:rsidRPr="00A37A82" w:rsidRDefault="00041841" w:rsidP="00041841">
            <w:r w:rsidRPr="00A37A82">
              <w:t>Переменный</w:t>
            </w:r>
          </w:p>
        </w:tc>
        <w:tc>
          <w:tcPr>
            <w:tcW w:w="1531" w:type="dxa"/>
          </w:tcPr>
          <w:p w:rsidR="00041841" w:rsidRPr="00A37A82" w:rsidRDefault="00041841" w:rsidP="00041841">
            <w:r w:rsidRPr="00A37A82">
              <w:t>Воздушная линия электропередачи</w:t>
            </w:r>
          </w:p>
        </w:tc>
        <w:tc>
          <w:tcPr>
            <w:tcW w:w="907" w:type="dxa"/>
          </w:tcPr>
          <w:p w:rsidR="00041841" w:rsidRPr="00A37A82" w:rsidRDefault="00041841" w:rsidP="00041841">
            <w:r w:rsidRPr="00A37A82">
              <w:t>0,12</w:t>
            </w:r>
          </w:p>
        </w:tc>
        <w:tc>
          <w:tcPr>
            <w:tcW w:w="794" w:type="dxa"/>
          </w:tcPr>
          <w:p w:rsidR="00041841" w:rsidRPr="00A37A82" w:rsidRDefault="00041841" w:rsidP="00041841">
            <w:r w:rsidRPr="00A37A82">
              <w:t>20</w:t>
            </w:r>
          </w:p>
        </w:tc>
        <w:tc>
          <w:tcPr>
            <w:tcW w:w="1304" w:type="dxa"/>
          </w:tcPr>
          <w:p w:rsidR="00041841" w:rsidRPr="00A37A82" w:rsidRDefault="00041841" w:rsidP="00041841">
            <w:r w:rsidRPr="00A37A82">
              <w:t>Существующий, реконструируемый, строящийся</w:t>
            </w:r>
          </w:p>
        </w:tc>
        <w:tc>
          <w:tcPr>
            <w:tcW w:w="1531" w:type="dxa"/>
          </w:tcPr>
          <w:p w:rsidR="00041841" w:rsidRPr="00A37A82" w:rsidRDefault="00041841" w:rsidP="00041841">
            <w:r w:rsidRPr="00A37A82">
              <w:t>Иное значение</w:t>
            </w:r>
          </w:p>
        </w:tc>
      </w:tr>
      <w:tr w:rsidR="00041841" w:rsidRPr="00851923" w:rsidTr="00041841">
        <w:trPr>
          <w:trHeight w:val="300"/>
        </w:trPr>
        <w:tc>
          <w:tcPr>
            <w:tcW w:w="794" w:type="dxa"/>
          </w:tcPr>
          <w:p w:rsidR="00041841" w:rsidRPr="00A37A82" w:rsidRDefault="00041841" w:rsidP="00041841">
            <w:r w:rsidRPr="00A37A82">
              <w:t>4</w:t>
            </w:r>
          </w:p>
        </w:tc>
        <w:tc>
          <w:tcPr>
            <w:tcW w:w="1758" w:type="dxa"/>
          </w:tcPr>
          <w:p w:rsidR="00041841" w:rsidRPr="00A37A82" w:rsidRDefault="00041841" w:rsidP="00041841">
            <w:r w:rsidRPr="00A37A82">
              <w:t>РБ. Иглинский район. Охранная зона ВЛ, КЛ 6-10 кВ Ф-300, Ф-301, Ф-302 РП Красный Восход ООО "Башкирэнерго"</w:t>
            </w:r>
          </w:p>
        </w:tc>
        <w:tc>
          <w:tcPr>
            <w:tcW w:w="680" w:type="dxa"/>
          </w:tcPr>
          <w:p w:rsidR="00041841" w:rsidRPr="00A37A82" w:rsidRDefault="00041841" w:rsidP="00041841">
            <w:r w:rsidRPr="00A37A82">
              <w:t>10 кВ</w:t>
            </w:r>
          </w:p>
        </w:tc>
        <w:tc>
          <w:tcPr>
            <w:tcW w:w="879" w:type="dxa"/>
          </w:tcPr>
          <w:p w:rsidR="00041841" w:rsidRPr="00A37A82" w:rsidRDefault="00041841" w:rsidP="00041841">
            <w:r w:rsidRPr="00A37A82">
              <w:t>Переменный</w:t>
            </w:r>
          </w:p>
        </w:tc>
        <w:tc>
          <w:tcPr>
            <w:tcW w:w="1531" w:type="dxa"/>
          </w:tcPr>
          <w:p w:rsidR="00041841" w:rsidRPr="00A37A82" w:rsidRDefault="00041841" w:rsidP="00041841">
            <w:r w:rsidRPr="00A37A82">
              <w:t>Воздушная линия электропередачи</w:t>
            </w:r>
          </w:p>
        </w:tc>
        <w:tc>
          <w:tcPr>
            <w:tcW w:w="907" w:type="dxa"/>
          </w:tcPr>
          <w:p w:rsidR="00041841" w:rsidRPr="00A37A82" w:rsidRDefault="00041841" w:rsidP="00041841">
            <w:r w:rsidRPr="00A37A82">
              <w:t>4,82</w:t>
            </w:r>
          </w:p>
        </w:tc>
        <w:tc>
          <w:tcPr>
            <w:tcW w:w="794" w:type="dxa"/>
          </w:tcPr>
          <w:p w:rsidR="00041841" w:rsidRPr="00A37A82" w:rsidRDefault="00041841" w:rsidP="00041841">
            <w:r w:rsidRPr="00A37A82">
              <w:t>20</w:t>
            </w:r>
          </w:p>
        </w:tc>
        <w:tc>
          <w:tcPr>
            <w:tcW w:w="1304" w:type="dxa"/>
          </w:tcPr>
          <w:p w:rsidR="00041841" w:rsidRPr="00A37A82" w:rsidRDefault="00041841" w:rsidP="00041841">
            <w:r w:rsidRPr="00A37A82">
              <w:t>Планируемый к размещению</w:t>
            </w:r>
          </w:p>
        </w:tc>
        <w:tc>
          <w:tcPr>
            <w:tcW w:w="1531" w:type="dxa"/>
          </w:tcPr>
          <w:p w:rsidR="00041841" w:rsidRPr="00A37A82" w:rsidRDefault="00041841" w:rsidP="00041841">
            <w:r w:rsidRPr="00A37A82">
              <w:t>Местное значение поселения</w:t>
            </w:r>
          </w:p>
        </w:tc>
      </w:tr>
      <w:tr w:rsidR="00041841" w:rsidRPr="00851923" w:rsidTr="00041841">
        <w:trPr>
          <w:trHeight w:val="300"/>
        </w:trPr>
        <w:tc>
          <w:tcPr>
            <w:tcW w:w="794" w:type="dxa"/>
          </w:tcPr>
          <w:p w:rsidR="00041841" w:rsidRPr="00A37A82" w:rsidRDefault="00041841" w:rsidP="00041841">
            <w:r w:rsidRPr="00A37A82">
              <w:t>3</w:t>
            </w:r>
          </w:p>
        </w:tc>
        <w:tc>
          <w:tcPr>
            <w:tcW w:w="1758" w:type="dxa"/>
          </w:tcPr>
          <w:p w:rsidR="00041841" w:rsidRPr="00A37A82" w:rsidRDefault="00041841" w:rsidP="00041841">
            <w:r w:rsidRPr="00A37A82">
              <w:t xml:space="preserve">  РБ, Иглинский район. Охранная </w:t>
            </w:r>
            <w:r w:rsidRPr="00A37A82">
              <w:lastRenderedPageBreak/>
              <w:t>зона ВЛ, КЛ 6-10 кВ Ф-230, Ф-339, Ф-340, Ф-374 ПС Восточная ООО "Башкирэнерго"</w:t>
            </w:r>
          </w:p>
        </w:tc>
        <w:tc>
          <w:tcPr>
            <w:tcW w:w="680" w:type="dxa"/>
          </w:tcPr>
          <w:p w:rsidR="00041841" w:rsidRPr="00A37A82" w:rsidRDefault="00041841" w:rsidP="00041841">
            <w:r w:rsidRPr="00A37A82">
              <w:lastRenderedPageBreak/>
              <w:t>10 кВ</w:t>
            </w:r>
          </w:p>
        </w:tc>
        <w:tc>
          <w:tcPr>
            <w:tcW w:w="879" w:type="dxa"/>
          </w:tcPr>
          <w:p w:rsidR="00041841" w:rsidRPr="00A37A82" w:rsidRDefault="00041841" w:rsidP="00041841">
            <w:r w:rsidRPr="00A37A82">
              <w:t>Перемен</w:t>
            </w:r>
            <w:r w:rsidRPr="00A37A82">
              <w:lastRenderedPageBreak/>
              <w:t>ный</w:t>
            </w:r>
          </w:p>
        </w:tc>
        <w:tc>
          <w:tcPr>
            <w:tcW w:w="1531" w:type="dxa"/>
          </w:tcPr>
          <w:p w:rsidR="00041841" w:rsidRPr="00A37A82" w:rsidRDefault="00041841" w:rsidP="00041841">
            <w:r w:rsidRPr="00A37A82">
              <w:lastRenderedPageBreak/>
              <w:t>Воздушная линия элек</w:t>
            </w:r>
            <w:r w:rsidRPr="00A37A82">
              <w:lastRenderedPageBreak/>
              <w:t>тропередачи</w:t>
            </w:r>
          </w:p>
        </w:tc>
        <w:tc>
          <w:tcPr>
            <w:tcW w:w="907" w:type="dxa"/>
          </w:tcPr>
          <w:p w:rsidR="00041841" w:rsidRPr="00A37A82" w:rsidRDefault="00041841" w:rsidP="00041841">
            <w:r w:rsidRPr="00A37A82">
              <w:lastRenderedPageBreak/>
              <w:t>7,34</w:t>
            </w:r>
          </w:p>
        </w:tc>
        <w:tc>
          <w:tcPr>
            <w:tcW w:w="794" w:type="dxa"/>
          </w:tcPr>
          <w:p w:rsidR="00041841" w:rsidRPr="00A37A82" w:rsidRDefault="00041841" w:rsidP="00041841">
            <w:r w:rsidRPr="00A37A82">
              <w:t>20</w:t>
            </w:r>
          </w:p>
        </w:tc>
        <w:tc>
          <w:tcPr>
            <w:tcW w:w="1304" w:type="dxa"/>
          </w:tcPr>
          <w:p w:rsidR="00041841" w:rsidRPr="00A37A82" w:rsidRDefault="00041841" w:rsidP="00041841">
            <w:r w:rsidRPr="00A37A82">
              <w:t>Планируемый к раз</w:t>
            </w:r>
            <w:r w:rsidRPr="00A37A82">
              <w:lastRenderedPageBreak/>
              <w:t>мещению</w:t>
            </w:r>
          </w:p>
        </w:tc>
        <w:tc>
          <w:tcPr>
            <w:tcW w:w="1531" w:type="dxa"/>
          </w:tcPr>
          <w:p w:rsidR="00041841" w:rsidRPr="00A37A82" w:rsidRDefault="00041841" w:rsidP="00041841">
            <w:r w:rsidRPr="00A37A82">
              <w:lastRenderedPageBreak/>
              <w:t>Местное значение поселе</w:t>
            </w:r>
            <w:r w:rsidRPr="00A37A82">
              <w:lastRenderedPageBreak/>
              <w:t>ния</w:t>
            </w:r>
          </w:p>
        </w:tc>
      </w:tr>
      <w:tr w:rsidR="00041841" w:rsidRPr="00851923" w:rsidTr="00041841">
        <w:trPr>
          <w:trHeight w:val="300"/>
        </w:trPr>
        <w:tc>
          <w:tcPr>
            <w:tcW w:w="794" w:type="dxa"/>
          </w:tcPr>
          <w:p w:rsidR="00041841" w:rsidRPr="00A37A82" w:rsidRDefault="00041841" w:rsidP="00041841">
            <w:r w:rsidRPr="00A37A82">
              <w:lastRenderedPageBreak/>
              <w:t>2</w:t>
            </w:r>
          </w:p>
        </w:tc>
        <w:tc>
          <w:tcPr>
            <w:tcW w:w="1758" w:type="dxa"/>
          </w:tcPr>
          <w:p w:rsidR="00041841" w:rsidRPr="00A37A82" w:rsidRDefault="00041841" w:rsidP="00041841">
            <w:r w:rsidRPr="00A37A82">
              <w:t>ВЛ-110 кВ Улу-Теляк - Симская</w:t>
            </w:r>
          </w:p>
        </w:tc>
        <w:tc>
          <w:tcPr>
            <w:tcW w:w="680" w:type="dxa"/>
          </w:tcPr>
          <w:p w:rsidR="00041841" w:rsidRPr="00A37A82" w:rsidRDefault="00041841" w:rsidP="00041841">
            <w:r w:rsidRPr="00A37A82">
              <w:t>110кВ</w:t>
            </w:r>
          </w:p>
        </w:tc>
        <w:tc>
          <w:tcPr>
            <w:tcW w:w="879" w:type="dxa"/>
          </w:tcPr>
          <w:p w:rsidR="00041841" w:rsidRPr="00A37A82" w:rsidRDefault="00041841" w:rsidP="00041841">
            <w:r w:rsidRPr="00A37A82">
              <w:t>Переменный</w:t>
            </w:r>
          </w:p>
        </w:tc>
        <w:tc>
          <w:tcPr>
            <w:tcW w:w="1531" w:type="dxa"/>
          </w:tcPr>
          <w:p w:rsidR="00041841" w:rsidRPr="00A37A82" w:rsidRDefault="00041841" w:rsidP="00041841">
            <w:r w:rsidRPr="00A37A82">
              <w:t>Воздушная линия электропередачи</w:t>
            </w:r>
          </w:p>
        </w:tc>
        <w:tc>
          <w:tcPr>
            <w:tcW w:w="907" w:type="dxa"/>
          </w:tcPr>
          <w:p w:rsidR="00041841" w:rsidRPr="00A37A82" w:rsidRDefault="00041841" w:rsidP="00041841">
            <w:r w:rsidRPr="00A37A82">
              <w:t>21,23</w:t>
            </w:r>
          </w:p>
        </w:tc>
        <w:tc>
          <w:tcPr>
            <w:tcW w:w="794" w:type="dxa"/>
          </w:tcPr>
          <w:p w:rsidR="00041841" w:rsidRPr="00A37A82" w:rsidRDefault="00041841" w:rsidP="00041841">
            <w:r w:rsidRPr="00A37A82">
              <w:t>20</w:t>
            </w:r>
          </w:p>
        </w:tc>
        <w:tc>
          <w:tcPr>
            <w:tcW w:w="1304" w:type="dxa"/>
          </w:tcPr>
          <w:p w:rsidR="00041841" w:rsidRPr="00A37A82" w:rsidRDefault="00041841" w:rsidP="00041841">
            <w:r w:rsidRPr="00A37A82">
              <w:t>Планируемый к размещению</w:t>
            </w:r>
          </w:p>
        </w:tc>
        <w:tc>
          <w:tcPr>
            <w:tcW w:w="1531" w:type="dxa"/>
          </w:tcPr>
          <w:p w:rsidR="00041841" w:rsidRPr="00A37A82" w:rsidRDefault="00041841" w:rsidP="00041841">
            <w:r w:rsidRPr="00A37A82">
              <w:t>Местное значение поселения</w:t>
            </w:r>
          </w:p>
        </w:tc>
      </w:tr>
      <w:tr w:rsidR="00041841" w:rsidRPr="00851923" w:rsidTr="00041841">
        <w:trPr>
          <w:trHeight w:val="300"/>
        </w:trPr>
        <w:tc>
          <w:tcPr>
            <w:tcW w:w="794" w:type="dxa"/>
          </w:tcPr>
          <w:p w:rsidR="00041841" w:rsidRPr="00A37A82" w:rsidRDefault="00041841" w:rsidP="00041841">
            <w:r w:rsidRPr="00A37A82">
              <w:t>1</w:t>
            </w:r>
          </w:p>
        </w:tc>
        <w:tc>
          <w:tcPr>
            <w:tcW w:w="1758" w:type="dxa"/>
          </w:tcPr>
          <w:p w:rsidR="00041841" w:rsidRPr="00A37A82" w:rsidRDefault="00041841" w:rsidP="00041841">
            <w:r w:rsidRPr="00A37A82">
              <w:t>ЛЭП 110 кВ</w:t>
            </w:r>
          </w:p>
        </w:tc>
        <w:tc>
          <w:tcPr>
            <w:tcW w:w="680" w:type="dxa"/>
          </w:tcPr>
          <w:p w:rsidR="00041841" w:rsidRPr="00A37A82" w:rsidRDefault="00041841" w:rsidP="00041841">
            <w:r w:rsidRPr="00A37A82">
              <w:t>110кВ</w:t>
            </w:r>
          </w:p>
        </w:tc>
        <w:tc>
          <w:tcPr>
            <w:tcW w:w="879" w:type="dxa"/>
          </w:tcPr>
          <w:p w:rsidR="00041841" w:rsidRPr="00A37A82" w:rsidRDefault="00041841" w:rsidP="00041841">
            <w:r w:rsidRPr="00A37A82">
              <w:t>Переменный</w:t>
            </w:r>
          </w:p>
        </w:tc>
        <w:tc>
          <w:tcPr>
            <w:tcW w:w="1531" w:type="dxa"/>
          </w:tcPr>
          <w:p w:rsidR="00041841" w:rsidRPr="00A37A82" w:rsidRDefault="00041841" w:rsidP="00041841">
            <w:r w:rsidRPr="00A37A82">
              <w:t>Воздушная линия электропередачи</w:t>
            </w:r>
          </w:p>
        </w:tc>
        <w:tc>
          <w:tcPr>
            <w:tcW w:w="907" w:type="dxa"/>
          </w:tcPr>
          <w:p w:rsidR="00041841" w:rsidRPr="00A37A82" w:rsidRDefault="00041841" w:rsidP="00041841">
            <w:r w:rsidRPr="00A37A82">
              <w:t>1,67</w:t>
            </w:r>
          </w:p>
        </w:tc>
        <w:tc>
          <w:tcPr>
            <w:tcW w:w="794" w:type="dxa"/>
          </w:tcPr>
          <w:p w:rsidR="00041841" w:rsidRPr="00A37A82" w:rsidRDefault="00041841" w:rsidP="00041841">
            <w:r w:rsidRPr="00A37A82">
              <w:t>20</w:t>
            </w:r>
          </w:p>
        </w:tc>
        <w:tc>
          <w:tcPr>
            <w:tcW w:w="1304" w:type="dxa"/>
          </w:tcPr>
          <w:p w:rsidR="00041841" w:rsidRPr="00A37A82" w:rsidRDefault="00041841" w:rsidP="00041841">
            <w:r w:rsidRPr="00A37A82">
              <w:t>Планируемый к размещению</w:t>
            </w:r>
          </w:p>
        </w:tc>
        <w:tc>
          <w:tcPr>
            <w:tcW w:w="1531" w:type="dxa"/>
          </w:tcPr>
          <w:p w:rsidR="00041841" w:rsidRDefault="00041841" w:rsidP="00041841">
            <w:r w:rsidRPr="00A37A82">
              <w:t>Местное значение поселения</w:t>
            </w:r>
          </w:p>
        </w:tc>
      </w:tr>
    </w:tbl>
    <w:p w:rsidR="00851923" w:rsidRPr="00851923" w:rsidRDefault="00851923" w:rsidP="00851923"/>
    <w:p w:rsidR="00851923" w:rsidRPr="00851923" w:rsidRDefault="00851923" w:rsidP="00851923">
      <w:pPr>
        <w:ind w:left="142" w:firstLine="567"/>
        <w:rPr>
          <w:sz w:val="28"/>
        </w:rPr>
      </w:pPr>
      <w:r w:rsidRPr="00851923">
        <w:rPr>
          <w:sz w:val="28"/>
        </w:rPr>
        <w:t>Теплоснабжение</w:t>
      </w:r>
    </w:p>
    <w:p w:rsidR="00851923" w:rsidRPr="00851923" w:rsidRDefault="00851923" w:rsidP="00851923">
      <w:pPr>
        <w:ind w:left="142" w:firstLine="567"/>
        <w:rPr>
          <w:sz w:val="28"/>
        </w:rPr>
      </w:pPr>
      <w:r w:rsidRPr="00851923">
        <w:rPr>
          <w:sz w:val="28"/>
        </w:rPr>
        <w:t>Теплоснабжение населённых пунктов осуществляется от индивидуальных источников тепла, работающих частично на природном газе, на жидком или твердом топливе.</w:t>
      </w:r>
    </w:p>
    <w:p w:rsidR="00851923" w:rsidRPr="00851923" w:rsidRDefault="00851923" w:rsidP="00851923"/>
    <w:p w:rsidR="00851923" w:rsidRPr="00851923" w:rsidRDefault="00851923" w:rsidP="00851923">
      <w:pPr>
        <w:ind w:left="142" w:firstLine="567"/>
        <w:rPr>
          <w:sz w:val="28"/>
        </w:rPr>
      </w:pPr>
      <w:r w:rsidRPr="00851923">
        <w:rPr>
          <w:sz w:val="28"/>
        </w:rPr>
        <w:t>Газоснабжение</w:t>
      </w:r>
    </w:p>
    <w:p w:rsidR="00041841" w:rsidRDefault="00041841" w:rsidP="00217A19">
      <w:pPr>
        <w:ind w:left="142" w:firstLine="567"/>
        <w:jc w:val="both"/>
        <w:rPr>
          <w:sz w:val="28"/>
        </w:rPr>
      </w:pPr>
      <w:r>
        <w:rPr>
          <w:sz w:val="28"/>
        </w:rPr>
        <w:t>В настоящий момент газоснабжение осуществляется от индивидуальных газовых баллонов.</w:t>
      </w:r>
    </w:p>
    <w:p w:rsidR="00851923" w:rsidRPr="00851923" w:rsidRDefault="00041841" w:rsidP="00217A19">
      <w:pPr>
        <w:ind w:left="142" w:firstLine="567"/>
        <w:jc w:val="both"/>
        <w:rPr>
          <w:sz w:val="28"/>
        </w:rPr>
      </w:pPr>
      <w:r>
        <w:rPr>
          <w:sz w:val="28"/>
        </w:rPr>
        <w:t>На сегодняшний день разработана Схема газоснабжения населенных пунктов входящих в состав СП Красновосходский сельсовет для дальнейшего строительства газопроводов.</w:t>
      </w:r>
    </w:p>
    <w:p w:rsidR="00851923" w:rsidRDefault="00851923" w:rsidP="00851923">
      <w:pPr>
        <w:ind w:left="142" w:firstLine="567"/>
        <w:rPr>
          <w:sz w:val="28"/>
        </w:rPr>
      </w:pPr>
    </w:p>
    <w:p w:rsidR="00851923" w:rsidRPr="00851923" w:rsidRDefault="00851923" w:rsidP="00851923">
      <w:pPr>
        <w:ind w:left="142" w:firstLine="567"/>
        <w:rPr>
          <w:sz w:val="28"/>
        </w:rPr>
      </w:pPr>
      <w:r w:rsidRPr="00851923">
        <w:rPr>
          <w:sz w:val="28"/>
        </w:rPr>
        <w:t>Связь и телекоммуникация.</w:t>
      </w:r>
    </w:p>
    <w:p w:rsidR="00851923" w:rsidRPr="00851923" w:rsidRDefault="00851923" w:rsidP="00217A19">
      <w:pPr>
        <w:ind w:left="142" w:firstLine="567"/>
        <w:jc w:val="both"/>
        <w:rPr>
          <w:sz w:val="28"/>
        </w:rPr>
      </w:pPr>
      <w:r w:rsidRPr="00851923">
        <w:rPr>
          <w:sz w:val="28"/>
        </w:rPr>
        <w:t xml:space="preserve">На территории сельского поселения </w:t>
      </w:r>
      <w:r w:rsidR="00EF5D05">
        <w:rPr>
          <w:sz w:val="28"/>
        </w:rPr>
        <w:t>Красновосходский</w:t>
      </w:r>
      <w:r w:rsidRPr="00851923">
        <w:rPr>
          <w:sz w:val="28"/>
        </w:rPr>
        <w:t xml:space="preserve"> сельсовет основным оператором связи является ОАО «Башинформсвязь», оператором сотовой связи — МТС.</w:t>
      </w:r>
    </w:p>
    <w:p w:rsidR="00851923" w:rsidRPr="00851923" w:rsidRDefault="00851923" w:rsidP="00217A19">
      <w:pPr>
        <w:ind w:left="142" w:firstLine="567"/>
        <w:jc w:val="both"/>
        <w:rPr>
          <w:sz w:val="28"/>
        </w:rPr>
      </w:pPr>
      <w:r w:rsidRPr="00851923">
        <w:rPr>
          <w:sz w:val="28"/>
        </w:rPr>
        <w:t xml:space="preserve">Существующее построение и техническое состояние сетей электросвязи общего пользования </w:t>
      </w:r>
      <w:r w:rsidR="00D62178" w:rsidRPr="00851923">
        <w:rPr>
          <w:sz w:val="28"/>
        </w:rPr>
        <w:t>удовлетворяет потребности</w:t>
      </w:r>
      <w:r w:rsidRPr="00851923">
        <w:rPr>
          <w:sz w:val="28"/>
        </w:rPr>
        <w:t xml:space="preserve"> в услугах связи.</w:t>
      </w:r>
    </w:p>
    <w:p w:rsidR="00851923" w:rsidRPr="00851923" w:rsidRDefault="00851923" w:rsidP="00851923"/>
    <w:p w:rsidR="00433E26" w:rsidRPr="00851923" w:rsidRDefault="00433E26" w:rsidP="00851923">
      <w:pPr>
        <w:rPr>
          <w:rFonts w:eastAsia="TimesNewRoman"/>
          <w:sz w:val="28"/>
        </w:rPr>
      </w:pPr>
    </w:p>
    <w:p w:rsidR="00851923" w:rsidRPr="00851923" w:rsidRDefault="00851923" w:rsidP="00851923">
      <w:pPr>
        <w:ind w:left="142" w:firstLine="567"/>
        <w:rPr>
          <w:b/>
          <w:sz w:val="28"/>
        </w:rPr>
      </w:pPr>
      <w:r w:rsidRPr="00851923">
        <w:rPr>
          <w:b/>
          <w:sz w:val="28"/>
        </w:rPr>
        <w:t>3.2.3. ХАРАКТЕРИСТИКА СОЦИАЛЬНОЙ ИНФРАСТРУКТУРЫ</w:t>
      </w:r>
    </w:p>
    <w:p w:rsidR="00851923" w:rsidRPr="00727EE4" w:rsidRDefault="00851923" w:rsidP="00851923">
      <w:pPr>
        <w:ind w:left="142" w:firstLine="567"/>
        <w:rPr>
          <w:b/>
          <w:sz w:val="24"/>
        </w:rPr>
      </w:pPr>
    </w:p>
    <w:p w:rsidR="00851923" w:rsidRPr="00851923" w:rsidRDefault="00851923" w:rsidP="00851923">
      <w:pPr>
        <w:ind w:left="142" w:firstLine="567"/>
        <w:rPr>
          <w:sz w:val="28"/>
        </w:rPr>
      </w:pPr>
      <w:r w:rsidRPr="00851923">
        <w:rPr>
          <w:sz w:val="28"/>
        </w:rPr>
        <w:tab/>
        <w:t>Социальная инфраструктура муниципального образования включает: учреждения культуры (библиотеки и дома культуры), учреждения образования (детские сады и школы, в том числе школы со спортивными объектами), учреждения дополнительного образования (дома творчества) и учреждения здравоохранения.</w:t>
      </w:r>
    </w:p>
    <w:p w:rsidR="00851923" w:rsidRPr="00851923" w:rsidRDefault="00851923" w:rsidP="00851923">
      <w:pPr>
        <w:ind w:left="142" w:firstLine="567"/>
        <w:rPr>
          <w:rFonts w:eastAsia="TimesNewRoman"/>
          <w:sz w:val="28"/>
        </w:rPr>
      </w:pPr>
    </w:p>
    <w:p w:rsidR="00851923" w:rsidRPr="00851923" w:rsidRDefault="00851923" w:rsidP="00851923">
      <w:pPr>
        <w:ind w:left="142" w:firstLine="567"/>
        <w:rPr>
          <w:sz w:val="28"/>
        </w:rPr>
      </w:pPr>
      <w:r w:rsidRPr="00851923">
        <w:rPr>
          <w:sz w:val="28"/>
        </w:rPr>
        <w:t xml:space="preserve">Образование </w:t>
      </w:r>
    </w:p>
    <w:p w:rsidR="00851923" w:rsidRDefault="00851923" w:rsidP="00851923">
      <w:pPr>
        <w:ind w:left="142" w:firstLine="567"/>
        <w:rPr>
          <w:sz w:val="28"/>
        </w:rPr>
      </w:pPr>
      <w:r w:rsidRPr="00851923">
        <w:rPr>
          <w:sz w:val="28"/>
        </w:rPr>
        <w:t xml:space="preserve">Объекты образовательных организаций </w:t>
      </w:r>
    </w:p>
    <w:tbl>
      <w:tblPr>
        <w:tblW w:w="10199"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60"/>
        <w:gridCol w:w="2409"/>
        <w:gridCol w:w="1418"/>
        <w:gridCol w:w="1844"/>
        <w:gridCol w:w="1274"/>
        <w:gridCol w:w="1694"/>
      </w:tblGrid>
      <w:tr w:rsidR="00217A19" w:rsidRPr="000C0242" w:rsidTr="00617885">
        <w:trPr>
          <w:trHeight w:val="300"/>
        </w:trPr>
        <w:tc>
          <w:tcPr>
            <w:tcW w:w="1560" w:type="dxa"/>
            <w:hideMark/>
          </w:tcPr>
          <w:p w:rsidR="00217A19" w:rsidRPr="000C0242" w:rsidRDefault="00217A19" w:rsidP="00617885">
            <w:pPr>
              <w:jc w:val="center"/>
              <w:rPr>
                <w:b/>
                <w:color w:val="000000"/>
              </w:rPr>
            </w:pPr>
            <w:r w:rsidRPr="000C0242">
              <w:rPr>
                <w:b/>
                <w:color w:val="000000"/>
              </w:rPr>
              <w:t>Наименование объекта</w:t>
            </w:r>
          </w:p>
        </w:tc>
        <w:tc>
          <w:tcPr>
            <w:tcW w:w="2409" w:type="dxa"/>
            <w:hideMark/>
          </w:tcPr>
          <w:p w:rsidR="00217A19" w:rsidRPr="000C0242" w:rsidRDefault="00217A19" w:rsidP="00617885">
            <w:pPr>
              <w:jc w:val="center"/>
              <w:rPr>
                <w:b/>
                <w:color w:val="000000"/>
              </w:rPr>
            </w:pPr>
            <w:r w:rsidRPr="000C0242">
              <w:rPr>
                <w:b/>
                <w:color w:val="000000"/>
              </w:rPr>
              <w:t>Код OKTMO</w:t>
            </w:r>
          </w:p>
        </w:tc>
        <w:tc>
          <w:tcPr>
            <w:tcW w:w="1418" w:type="dxa"/>
            <w:hideMark/>
          </w:tcPr>
          <w:p w:rsidR="00217A19" w:rsidRPr="000C0242" w:rsidRDefault="00217A19" w:rsidP="00617885">
            <w:pPr>
              <w:jc w:val="center"/>
              <w:rPr>
                <w:b/>
                <w:color w:val="000000"/>
              </w:rPr>
            </w:pPr>
            <w:r w:rsidRPr="000C0242">
              <w:rPr>
                <w:b/>
                <w:color w:val="000000"/>
              </w:rPr>
              <w:t>Местоположение, адресное описание</w:t>
            </w:r>
          </w:p>
        </w:tc>
        <w:tc>
          <w:tcPr>
            <w:tcW w:w="1844" w:type="dxa"/>
            <w:hideMark/>
          </w:tcPr>
          <w:p w:rsidR="00217A19" w:rsidRPr="000C0242" w:rsidRDefault="00217A19" w:rsidP="00617885">
            <w:pPr>
              <w:jc w:val="center"/>
              <w:rPr>
                <w:b/>
                <w:color w:val="000000"/>
              </w:rPr>
            </w:pPr>
            <w:r w:rsidRPr="000C0242">
              <w:rPr>
                <w:b/>
                <w:color w:val="000000"/>
              </w:rPr>
              <w:t>Статус объекта</w:t>
            </w:r>
          </w:p>
        </w:tc>
        <w:tc>
          <w:tcPr>
            <w:tcW w:w="1274" w:type="dxa"/>
            <w:hideMark/>
          </w:tcPr>
          <w:p w:rsidR="00217A19" w:rsidRPr="000C0242" w:rsidRDefault="00217A19" w:rsidP="00617885">
            <w:pPr>
              <w:jc w:val="center"/>
              <w:rPr>
                <w:b/>
                <w:color w:val="000000"/>
              </w:rPr>
            </w:pPr>
            <w:r w:rsidRPr="000C0242">
              <w:rPr>
                <w:b/>
                <w:color w:val="000000"/>
              </w:rPr>
              <w:t>Значение объекта</w:t>
            </w:r>
          </w:p>
        </w:tc>
        <w:tc>
          <w:tcPr>
            <w:tcW w:w="1694" w:type="dxa"/>
          </w:tcPr>
          <w:p w:rsidR="00217A19" w:rsidRPr="000C0242" w:rsidRDefault="00217A19" w:rsidP="00617885">
            <w:pPr>
              <w:jc w:val="center"/>
              <w:rPr>
                <w:b/>
                <w:color w:val="000000"/>
              </w:rPr>
            </w:pPr>
            <w:r>
              <w:rPr>
                <w:b/>
                <w:color w:val="000000"/>
              </w:rPr>
              <w:t>Кадастровый номер участка, на котором расположен объект</w:t>
            </w:r>
          </w:p>
        </w:tc>
      </w:tr>
      <w:tr w:rsidR="00217A19" w:rsidRPr="000C0242" w:rsidTr="00617885">
        <w:trPr>
          <w:trHeight w:val="300"/>
        </w:trPr>
        <w:tc>
          <w:tcPr>
            <w:tcW w:w="1560" w:type="dxa"/>
          </w:tcPr>
          <w:p w:rsidR="00217A19" w:rsidRPr="0077486D" w:rsidRDefault="00217A19" w:rsidP="00617885">
            <w:r w:rsidRPr="0077486D">
              <w:lastRenderedPageBreak/>
              <w:t>Общеобразовательная школа</w:t>
            </w:r>
          </w:p>
        </w:tc>
        <w:tc>
          <w:tcPr>
            <w:tcW w:w="2409" w:type="dxa"/>
          </w:tcPr>
          <w:p w:rsidR="00217A19" w:rsidRPr="0077486D" w:rsidRDefault="00217A19" w:rsidP="00617885">
            <w:r w:rsidRPr="0077486D">
              <w:t>Населенные пункты, входящие в состав сельского поселения Красновосходский сельсовет Иглинского муниципального района</w:t>
            </w:r>
          </w:p>
        </w:tc>
        <w:tc>
          <w:tcPr>
            <w:tcW w:w="1418" w:type="dxa"/>
          </w:tcPr>
          <w:p w:rsidR="00217A19" w:rsidRPr="0077486D" w:rsidRDefault="00217A19" w:rsidP="00617885">
            <w:r w:rsidRPr="0077486D">
              <w:t>с.Михайловка</w:t>
            </w:r>
          </w:p>
        </w:tc>
        <w:tc>
          <w:tcPr>
            <w:tcW w:w="1844" w:type="dxa"/>
          </w:tcPr>
          <w:p w:rsidR="00217A19" w:rsidRPr="0077486D" w:rsidRDefault="00217A19" w:rsidP="00617885">
            <w:r w:rsidRPr="0077486D">
              <w:t>Существующий, реконструируемый, строящийся</w:t>
            </w:r>
          </w:p>
        </w:tc>
        <w:tc>
          <w:tcPr>
            <w:tcW w:w="1274" w:type="dxa"/>
          </w:tcPr>
          <w:p w:rsidR="00217A19" w:rsidRPr="0077486D" w:rsidRDefault="00217A19" w:rsidP="00617885">
            <w:r w:rsidRPr="0077486D">
              <w:t>Местное значение поселения</w:t>
            </w:r>
          </w:p>
        </w:tc>
        <w:tc>
          <w:tcPr>
            <w:tcW w:w="1694" w:type="dxa"/>
          </w:tcPr>
          <w:p w:rsidR="00217A19" w:rsidRPr="0077486D" w:rsidRDefault="00217A19" w:rsidP="00617885">
            <w:r w:rsidRPr="0077486D">
              <w:t>02:26:100201:20</w:t>
            </w:r>
          </w:p>
        </w:tc>
      </w:tr>
      <w:tr w:rsidR="00217A19" w:rsidRPr="000C0242" w:rsidTr="00617885">
        <w:trPr>
          <w:trHeight w:val="300"/>
        </w:trPr>
        <w:tc>
          <w:tcPr>
            <w:tcW w:w="1560" w:type="dxa"/>
          </w:tcPr>
          <w:p w:rsidR="00217A19" w:rsidRPr="0077486D" w:rsidRDefault="00217A19" w:rsidP="00617885">
            <w:r w:rsidRPr="0077486D">
              <w:t>Общеобразовательная школа</w:t>
            </w:r>
          </w:p>
        </w:tc>
        <w:tc>
          <w:tcPr>
            <w:tcW w:w="2409" w:type="dxa"/>
          </w:tcPr>
          <w:p w:rsidR="00217A19" w:rsidRPr="0077486D" w:rsidRDefault="00217A19" w:rsidP="00617885">
            <w:r w:rsidRPr="0077486D">
              <w:t>Населенные пункты, входящие в состав сельского поселения Красновосходский сельсовет Иглинского муниципального района</w:t>
            </w:r>
          </w:p>
        </w:tc>
        <w:tc>
          <w:tcPr>
            <w:tcW w:w="1418" w:type="dxa"/>
          </w:tcPr>
          <w:p w:rsidR="00217A19" w:rsidRPr="0077486D" w:rsidRDefault="00217A19" w:rsidP="00617885">
            <w:r w:rsidRPr="0077486D">
              <w:t>с.Казаяк</w:t>
            </w:r>
          </w:p>
        </w:tc>
        <w:tc>
          <w:tcPr>
            <w:tcW w:w="1844" w:type="dxa"/>
          </w:tcPr>
          <w:p w:rsidR="00217A19" w:rsidRPr="0077486D" w:rsidRDefault="00217A19" w:rsidP="00617885">
            <w:r w:rsidRPr="0077486D">
              <w:t>Существующий, реконструируемый, строящийся</w:t>
            </w:r>
          </w:p>
        </w:tc>
        <w:tc>
          <w:tcPr>
            <w:tcW w:w="1274" w:type="dxa"/>
          </w:tcPr>
          <w:p w:rsidR="00217A19" w:rsidRPr="0077486D" w:rsidRDefault="00217A19" w:rsidP="00617885">
            <w:r w:rsidRPr="0077486D">
              <w:t>Местное значение поселения</w:t>
            </w:r>
          </w:p>
        </w:tc>
        <w:tc>
          <w:tcPr>
            <w:tcW w:w="1694" w:type="dxa"/>
          </w:tcPr>
          <w:p w:rsidR="00217A19" w:rsidRPr="0077486D" w:rsidRDefault="00217A19" w:rsidP="00617885">
            <w:r w:rsidRPr="0077486D">
              <w:t>02:26:101401:190</w:t>
            </w:r>
          </w:p>
        </w:tc>
      </w:tr>
      <w:tr w:rsidR="00217A19" w:rsidRPr="000C0242" w:rsidTr="00617885">
        <w:trPr>
          <w:trHeight w:val="300"/>
        </w:trPr>
        <w:tc>
          <w:tcPr>
            <w:tcW w:w="1560" w:type="dxa"/>
          </w:tcPr>
          <w:p w:rsidR="00217A19" w:rsidRPr="0077486D" w:rsidRDefault="00217A19" w:rsidP="00617885">
            <w:r w:rsidRPr="0077486D">
              <w:t>Детский сад</w:t>
            </w:r>
          </w:p>
        </w:tc>
        <w:tc>
          <w:tcPr>
            <w:tcW w:w="2409" w:type="dxa"/>
          </w:tcPr>
          <w:p w:rsidR="00217A19" w:rsidRPr="0077486D" w:rsidRDefault="00217A19" w:rsidP="00617885">
            <w:r w:rsidRPr="0077486D">
              <w:t>Населенные пункты, входящие в состав сельского поселения Красновосходский сельсовет Иглинского муниципального района</w:t>
            </w:r>
          </w:p>
        </w:tc>
        <w:tc>
          <w:tcPr>
            <w:tcW w:w="1418" w:type="dxa"/>
          </w:tcPr>
          <w:p w:rsidR="00217A19" w:rsidRPr="0077486D" w:rsidRDefault="00217A19" w:rsidP="00617885">
            <w:r w:rsidRPr="0077486D">
              <w:t>с.Казаяк</w:t>
            </w:r>
          </w:p>
        </w:tc>
        <w:tc>
          <w:tcPr>
            <w:tcW w:w="1844" w:type="dxa"/>
          </w:tcPr>
          <w:p w:rsidR="00217A19" w:rsidRPr="0077486D" w:rsidRDefault="00217A19" w:rsidP="00617885">
            <w:r w:rsidRPr="0077486D">
              <w:t>Существующий, реконструируемый, строящийся</w:t>
            </w:r>
          </w:p>
        </w:tc>
        <w:tc>
          <w:tcPr>
            <w:tcW w:w="1274" w:type="dxa"/>
          </w:tcPr>
          <w:p w:rsidR="00217A19" w:rsidRPr="0077486D" w:rsidRDefault="00217A19" w:rsidP="00617885">
            <w:r w:rsidRPr="0077486D">
              <w:t>Местное значение поселения</w:t>
            </w:r>
          </w:p>
        </w:tc>
        <w:tc>
          <w:tcPr>
            <w:tcW w:w="1694" w:type="dxa"/>
          </w:tcPr>
          <w:p w:rsidR="00217A19" w:rsidRPr="0077486D" w:rsidRDefault="00217A19" w:rsidP="00617885">
            <w:r w:rsidRPr="0077486D">
              <w:t>02:26:101401:190</w:t>
            </w:r>
          </w:p>
        </w:tc>
      </w:tr>
      <w:tr w:rsidR="00217A19" w:rsidRPr="000C0242" w:rsidTr="00617885">
        <w:trPr>
          <w:trHeight w:val="300"/>
        </w:trPr>
        <w:tc>
          <w:tcPr>
            <w:tcW w:w="1560" w:type="dxa"/>
          </w:tcPr>
          <w:p w:rsidR="00217A19" w:rsidRPr="0077486D" w:rsidRDefault="00217A19" w:rsidP="00617885">
            <w:r w:rsidRPr="0077486D">
              <w:t>Интернат пришкольный</w:t>
            </w:r>
          </w:p>
        </w:tc>
        <w:tc>
          <w:tcPr>
            <w:tcW w:w="2409" w:type="dxa"/>
          </w:tcPr>
          <w:p w:rsidR="00217A19" w:rsidRPr="0077486D" w:rsidRDefault="00217A19" w:rsidP="00617885">
            <w:r w:rsidRPr="0077486D">
              <w:t>Населенные пункты, входящие в состав сельского поселения Красновосходский сельсовет Иглинского муниципального района</w:t>
            </w:r>
          </w:p>
        </w:tc>
        <w:tc>
          <w:tcPr>
            <w:tcW w:w="1418" w:type="dxa"/>
          </w:tcPr>
          <w:p w:rsidR="00217A19" w:rsidRPr="0077486D" w:rsidRDefault="00217A19" w:rsidP="00617885">
            <w:r w:rsidRPr="0077486D">
              <w:t>с.Михайловка</w:t>
            </w:r>
          </w:p>
        </w:tc>
        <w:tc>
          <w:tcPr>
            <w:tcW w:w="1844" w:type="dxa"/>
          </w:tcPr>
          <w:p w:rsidR="00217A19" w:rsidRPr="0077486D" w:rsidRDefault="00217A19" w:rsidP="00617885">
            <w:r w:rsidRPr="0077486D">
              <w:t>Существующий, реконструируемый, строящийся</w:t>
            </w:r>
          </w:p>
        </w:tc>
        <w:tc>
          <w:tcPr>
            <w:tcW w:w="1274" w:type="dxa"/>
          </w:tcPr>
          <w:p w:rsidR="00217A19" w:rsidRPr="0077486D" w:rsidRDefault="00217A19" w:rsidP="00617885">
            <w:r w:rsidRPr="0077486D">
              <w:t>Местное значение поселения</w:t>
            </w:r>
          </w:p>
        </w:tc>
        <w:tc>
          <w:tcPr>
            <w:tcW w:w="1694" w:type="dxa"/>
          </w:tcPr>
          <w:p w:rsidR="00217A19" w:rsidRPr="0077486D" w:rsidRDefault="00217A19" w:rsidP="00617885">
            <w:r w:rsidRPr="0077486D">
              <w:t>02:26:100201:71</w:t>
            </w:r>
          </w:p>
        </w:tc>
      </w:tr>
      <w:tr w:rsidR="00217A19" w:rsidRPr="000C0242" w:rsidTr="00617885">
        <w:trPr>
          <w:trHeight w:val="300"/>
        </w:trPr>
        <w:tc>
          <w:tcPr>
            <w:tcW w:w="1560" w:type="dxa"/>
          </w:tcPr>
          <w:p w:rsidR="00217A19" w:rsidRPr="0077486D" w:rsidRDefault="00217A19" w:rsidP="00617885">
            <w:r w:rsidRPr="0077486D">
              <w:t>Детский сад</w:t>
            </w:r>
          </w:p>
        </w:tc>
        <w:tc>
          <w:tcPr>
            <w:tcW w:w="2409" w:type="dxa"/>
          </w:tcPr>
          <w:p w:rsidR="00217A19" w:rsidRPr="0077486D" w:rsidRDefault="00217A19" w:rsidP="00617885">
            <w:r w:rsidRPr="0077486D">
              <w:t>Населенные пункты, входящие в состав сельского поселения Красновосходский сельсовет Иглинского муниципального района</w:t>
            </w:r>
          </w:p>
        </w:tc>
        <w:tc>
          <w:tcPr>
            <w:tcW w:w="1418" w:type="dxa"/>
          </w:tcPr>
          <w:p w:rsidR="00217A19" w:rsidRPr="0077486D" w:rsidRDefault="00217A19" w:rsidP="00617885">
            <w:r w:rsidRPr="0077486D">
              <w:t>с.Михайловка</w:t>
            </w:r>
          </w:p>
        </w:tc>
        <w:tc>
          <w:tcPr>
            <w:tcW w:w="1844" w:type="dxa"/>
          </w:tcPr>
          <w:p w:rsidR="00217A19" w:rsidRPr="0077486D" w:rsidRDefault="00217A19" w:rsidP="00617885">
            <w:r w:rsidRPr="0077486D">
              <w:t>Существующий, реконструируемый, строящийся</w:t>
            </w:r>
          </w:p>
        </w:tc>
        <w:tc>
          <w:tcPr>
            <w:tcW w:w="1274" w:type="dxa"/>
          </w:tcPr>
          <w:p w:rsidR="00217A19" w:rsidRPr="0077486D" w:rsidRDefault="00217A19" w:rsidP="00617885">
            <w:r w:rsidRPr="0077486D">
              <w:t>Местное значение поселения</w:t>
            </w:r>
          </w:p>
        </w:tc>
        <w:tc>
          <w:tcPr>
            <w:tcW w:w="1694" w:type="dxa"/>
          </w:tcPr>
          <w:p w:rsidR="00217A19" w:rsidRPr="0077486D" w:rsidRDefault="00217A19" w:rsidP="00617885">
            <w:r w:rsidRPr="0077486D">
              <w:t>02:26:100201:20</w:t>
            </w:r>
          </w:p>
        </w:tc>
      </w:tr>
      <w:tr w:rsidR="00217A19" w:rsidRPr="000C0242" w:rsidTr="00617885">
        <w:trPr>
          <w:trHeight w:val="300"/>
        </w:trPr>
        <w:tc>
          <w:tcPr>
            <w:tcW w:w="1560" w:type="dxa"/>
          </w:tcPr>
          <w:p w:rsidR="00217A19" w:rsidRPr="0077486D" w:rsidRDefault="00217A19" w:rsidP="00617885">
            <w:r w:rsidRPr="0077486D">
              <w:t>Детский сад</w:t>
            </w:r>
          </w:p>
        </w:tc>
        <w:tc>
          <w:tcPr>
            <w:tcW w:w="2409" w:type="dxa"/>
          </w:tcPr>
          <w:p w:rsidR="00217A19" w:rsidRPr="0077486D" w:rsidRDefault="00217A19" w:rsidP="00617885">
            <w:r w:rsidRPr="0077486D">
              <w:t>Населенные пункты, входящие в состав сельского поселения Красновосходский сельсовет Иглинского муниципального района</w:t>
            </w:r>
          </w:p>
        </w:tc>
        <w:tc>
          <w:tcPr>
            <w:tcW w:w="1418" w:type="dxa"/>
          </w:tcPr>
          <w:p w:rsidR="00217A19" w:rsidRPr="0077486D" w:rsidRDefault="00217A19" w:rsidP="00617885">
            <w:r w:rsidRPr="0077486D">
              <w:t>с.Красный Восход</w:t>
            </w:r>
          </w:p>
        </w:tc>
        <w:tc>
          <w:tcPr>
            <w:tcW w:w="1844" w:type="dxa"/>
          </w:tcPr>
          <w:p w:rsidR="00217A19" w:rsidRPr="0077486D" w:rsidRDefault="00217A19" w:rsidP="00617885">
            <w:r w:rsidRPr="0077486D">
              <w:t>Существующий, реконструируемый, строящийся</w:t>
            </w:r>
          </w:p>
        </w:tc>
        <w:tc>
          <w:tcPr>
            <w:tcW w:w="1274" w:type="dxa"/>
          </w:tcPr>
          <w:p w:rsidR="00217A19" w:rsidRPr="0077486D" w:rsidRDefault="00217A19" w:rsidP="00617885">
            <w:r w:rsidRPr="0077486D">
              <w:t>Местное значение поселения</w:t>
            </w:r>
          </w:p>
        </w:tc>
        <w:tc>
          <w:tcPr>
            <w:tcW w:w="1694" w:type="dxa"/>
          </w:tcPr>
          <w:p w:rsidR="00217A19" w:rsidRPr="0077486D" w:rsidRDefault="00217A19" w:rsidP="00617885">
            <w:r w:rsidRPr="0077486D">
              <w:t>02:26:100903:135</w:t>
            </w:r>
          </w:p>
        </w:tc>
      </w:tr>
      <w:tr w:rsidR="00217A19" w:rsidRPr="000C0242" w:rsidTr="00617885">
        <w:trPr>
          <w:trHeight w:val="300"/>
        </w:trPr>
        <w:tc>
          <w:tcPr>
            <w:tcW w:w="1560" w:type="dxa"/>
          </w:tcPr>
          <w:p w:rsidR="00217A19" w:rsidRPr="0077486D" w:rsidRDefault="00217A19" w:rsidP="00617885">
            <w:r w:rsidRPr="0077486D">
              <w:t>Интернат пришкольный</w:t>
            </w:r>
          </w:p>
        </w:tc>
        <w:tc>
          <w:tcPr>
            <w:tcW w:w="2409" w:type="dxa"/>
          </w:tcPr>
          <w:p w:rsidR="00217A19" w:rsidRPr="0077486D" w:rsidRDefault="00217A19" w:rsidP="00617885">
            <w:r w:rsidRPr="0077486D">
              <w:t>Населенные пункты, входящие в состав сельского поселения Красновосходский сельсовет Иглинского муниципального района</w:t>
            </w:r>
          </w:p>
        </w:tc>
        <w:tc>
          <w:tcPr>
            <w:tcW w:w="1418" w:type="dxa"/>
          </w:tcPr>
          <w:p w:rsidR="00217A19" w:rsidRPr="0077486D" w:rsidRDefault="00217A19" w:rsidP="00617885">
            <w:r w:rsidRPr="0077486D">
              <w:t>с.Красный Восход</w:t>
            </w:r>
          </w:p>
        </w:tc>
        <w:tc>
          <w:tcPr>
            <w:tcW w:w="1844" w:type="dxa"/>
          </w:tcPr>
          <w:p w:rsidR="00217A19" w:rsidRPr="0077486D" w:rsidRDefault="00217A19" w:rsidP="00617885">
            <w:r w:rsidRPr="0077486D">
              <w:t>Существующий, реконструируемый, строящийся</w:t>
            </w:r>
          </w:p>
        </w:tc>
        <w:tc>
          <w:tcPr>
            <w:tcW w:w="1274" w:type="dxa"/>
          </w:tcPr>
          <w:p w:rsidR="00217A19" w:rsidRPr="0077486D" w:rsidRDefault="00217A19" w:rsidP="00617885">
            <w:r w:rsidRPr="0077486D">
              <w:t>Местное значение поселения</w:t>
            </w:r>
          </w:p>
        </w:tc>
        <w:tc>
          <w:tcPr>
            <w:tcW w:w="1694" w:type="dxa"/>
          </w:tcPr>
          <w:p w:rsidR="00217A19" w:rsidRPr="0077486D" w:rsidRDefault="00217A19" w:rsidP="00617885">
            <w:r w:rsidRPr="0077486D">
              <w:t>02:26:100903:258</w:t>
            </w:r>
          </w:p>
        </w:tc>
      </w:tr>
      <w:tr w:rsidR="00217A19" w:rsidRPr="000C0242" w:rsidTr="00617885">
        <w:trPr>
          <w:trHeight w:val="300"/>
        </w:trPr>
        <w:tc>
          <w:tcPr>
            <w:tcW w:w="1560" w:type="dxa"/>
          </w:tcPr>
          <w:p w:rsidR="00217A19" w:rsidRPr="0077486D" w:rsidRDefault="00217A19" w:rsidP="00617885">
            <w:r w:rsidRPr="0077486D">
              <w:t>Интернат пришкольный</w:t>
            </w:r>
          </w:p>
        </w:tc>
        <w:tc>
          <w:tcPr>
            <w:tcW w:w="2409" w:type="dxa"/>
          </w:tcPr>
          <w:p w:rsidR="00217A19" w:rsidRPr="0077486D" w:rsidRDefault="00217A19" w:rsidP="00617885">
            <w:r w:rsidRPr="0077486D">
              <w:t>Населенные пункты, входящие в состав сельского поселения Красновосходский сельсовет Иглинского муниципального района</w:t>
            </w:r>
          </w:p>
        </w:tc>
        <w:tc>
          <w:tcPr>
            <w:tcW w:w="1418" w:type="dxa"/>
          </w:tcPr>
          <w:p w:rsidR="00217A19" w:rsidRPr="0077486D" w:rsidRDefault="00217A19" w:rsidP="00617885">
            <w:r w:rsidRPr="0077486D">
              <w:t>с.Красный Восход</w:t>
            </w:r>
          </w:p>
        </w:tc>
        <w:tc>
          <w:tcPr>
            <w:tcW w:w="1844" w:type="dxa"/>
          </w:tcPr>
          <w:p w:rsidR="00217A19" w:rsidRPr="0077486D" w:rsidRDefault="00217A19" w:rsidP="00617885">
            <w:r w:rsidRPr="0077486D">
              <w:t>Существующий, реконструируемый, строящийся</w:t>
            </w:r>
          </w:p>
        </w:tc>
        <w:tc>
          <w:tcPr>
            <w:tcW w:w="1274" w:type="dxa"/>
          </w:tcPr>
          <w:p w:rsidR="00217A19" w:rsidRPr="0077486D" w:rsidRDefault="00217A19" w:rsidP="00617885">
            <w:r w:rsidRPr="0077486D">
              <w:t>Местное значение поселения</w:t>
            </w:r>
          </w:p>
        </w:tc>
        <w:tc>
          <w:tcPr>
            <w:tcW w:w="1694" w:type="dxa"/>
          </w:tcPr>
          <w:p w:rsidR="00217A19" w:rsidRPr="0077486D" w:rsidRDefault="00217A19" w:rsidP="00617885">
            <w:r>
              <w:t>-</w:t>
            </w:r>
          </w:p>
        </w:tc>
      </w:tr>
      <w:tr w:rsidR="00217A19" w:rsidRPr="000C0242" w:rsidTr="00617885">
        <w:trPr>
          <w:trHeight w:val="300"/>
        </w:trPr>
        <w:tc>
          <w:tcPr>
            <w:tcW w:w="1560" w:type="dxa"/>
          </w:tcPr>
          <w:p w:rsidR="00217A19" w:rsidRPr="0077486D" w:rsidRDefault="00217A19" w:rsidP="00617885">
            <w:r w:rsidRPr="0077486D">
              <w:t>Общеобразовательная школа</w:t>
            </w:r>
          </w:p>
        </w:tc>
        <w:tc>
          <w:tcPr>
            <w:tcW w:w="2409" w:type="dxa"/>
          </w:tcPr>
          <w:p w:rsidR="00217A19" w:rsidRPr="0077486D" w:rsidRDefault="00217A19" w:rsidP="00617885">
            <w:r w:rsidRPr="0077486D">
              <w:t>Населенные пункты, входящие в состав сельского поселения Красновосходский сельсовет Иглинского муниципального района</w:t>
            </w:r>
          </w:p>
        </w:tc>
        <w:tc>
          <w:tcPr>
            <w:tcW w:w="1418" w:type="dxa"/>
          </w:tcPr>
          <w:p w:rsidR="00217A19" w:rsidRPr="0077486D" w:rsidRDefault="00217A19" w:rsidP="00617885">
            <w:r w:rsidRPr="0077486D">
              <w:t>с.Красный Восход</w:t>
            </w:r>
          </w:p>
        </w:tc>
        <w:tc>
          <w:tcPr>
            <w:tcW w:w="1844" w:type="dxa"/>
          </w:tcPr>
          <w:p w:rsidR="00217A19" w:rsidRPr="0077486D" w:rsidRDefault="00217A19" w:rsidP="00617885">
            <w:r w:rsidRPr="0077486D">
              <w:t>Существующий, реконструируемый, строящийся</w:t>
            </w:r>
          </w:p>
        </w:tc>
        <w:tc>
          <w:tcPr>
            <w:tcW w:w="1274" w:type="dxa"/>
          </w:tcPr>
          <w:p w:rsidR="00217A19" w:rsidRPr="0077486D" w:rsidRDefault="00217A19" w:rsidP="00617885">
            <w:r w:rsidRPr="0077486D">
              <w:t>Местное значение поселения</w:t>
            </w:r>
          </w:p>
        </w:tc>
        <w:tc>
          <w:tcPr>
            <w:tcW w:w="1694" w:type="dxa"/>
          </w:tcPr>
          <w:p w:rsidR="00217A19" w:rsidRDefault="00217A19" w:rsidP="00617885">
            <w:r w:rsidRPr="0077486D">
              <w:t>02:26:100904:54</w:t>
            </w:r>
          </w:p>
        </w:tc>
      </w:tr>
    </w:tbl>
    <w:p w:rsidR="00D62178" w:rsidRPr="00851923" w:rsidRDefault="00D62178" w:rsidP="00851923">
      <w:pPr>
        <w:ind w:left="142" w:firstLine="567"/>
        <w:rPr>
          <w:sz w:val="28"/>
        </w:rPr>
      </w:pPr>
    </w:p>
    <w:p w:rsidR="00851923" w:rsidRPr="00851923" w:rsidRDefault="00851923" w:rsidP="00851923">
      <w:pPr>
        <w:ind w:left="142" w:firstLine="567"/>
        <w:rPr>
          <w:sz w:val="28"/>
          <w:szCs w:val="28"/>
        </w:rPr>
      </w:pPr>
      <w:r w:rsidRPr="00851923">
        <w:rPr>
          <w:sz w:val="28"/>
          <w:szCs w:val="28"/>
        </w:rPr>
        <w:t xml:space="preserve">Здравоохранение </w:t>
      </w:r>
    </w:p>
    <w:p w:rsidR="00851923" w:rsidRPr="00851923" w:rsidRDefault="00851923" w:rsidP="00851923">
      <w:pPr>
        <w:ind w:left="142" w:firstLine="567"/>
        <w:rPr>
          <w:sz w:val="28"/>
          <w:szCs w:val="28"/>
        </w:rPr>
      </w:pPr>
      <w:r w:rsidRPr="00851923">
        <w:rPr>
          <w:sz w:val="28"/>
          <w:szCs w:val="28"/>
        </w:rPr>
        <w:t xml:space="preserve">Объекты здравоохранения </w:t>
      </w:r>
    </w:p>
    <w:tbl>
      <w:tblPr>
        <w:tblW w:w="10195"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60"/>
        <w:gridCol w:w="2409"/>
        <w:gridCol w:w="1134"/>
        <w:gridCol w:w="1690"/>
        <w:gridCol w:w="1701"/>
        <w:gridCol w:w="1701"/>
      </w:tblGrid>
      <w:tr w:rsidR="00217A19" w:rsidRPr="00EA38FD" w:rsidTr="00617885">
        <w:trPr>
          <w:trHeight w:val="300"/>
        </w:trPr>
        <w:tc>
          <w:tcPr>
            <w:tcW w:w="1560" w:type="dxa"/>
            <w:hideMark/>
          </w:tcPr>
          <w:p w:rsidR="00217A19" w:rsidRPr="00EA38FD" w:rsidRDefault="00217A19" w:rsidP="00617885">
            <w:pPr>
              <w:jc w:val="center"/>
              <w:rPr>
                <w:b/>
              </w:rPr>
            </w:pPr>
            <w:r w:rsidRPr="00EA38FD">
              <w:rPr>
                <w:b/>
              </w:rPr>
              <w:t>Наименование объекта</w:t>
            </w:r>
          </w:p>
        </w:tc>
        <w:tc>
          <w:tcPr>
            <w:tcW w:w="2409" w:type="dxa"/>
            <w:hideMark/>
          </w:tcPr>
          <w:p w:rsidR="00217A19" w:rsidRPr="00EA38FD" w:rsidRDefault="00217A19" w:rsidP="00617885">
            <w:pPr>
              <w:jc w:val="center"/>
              <w:rPr>
                <w:b/>
              </w:rPr>
            </w:pPr>
            <w:r w:rsidRPr="00EA38FD">
              <w:rPr>
                <w:b/>
              </w:rPr>
              <w:t>Код OKTMO</w:t>
            </w:r>
          </w:p>
        </w:tc>
        <w:tc>
          <w:tcPr>
            <w:tcW w:w="1134" w:type="dxa"/>
            <w:hideMark/>
          </w:tcPr>
          <w:p w:rsidR="00217A19" w:rsidRPr="00EA38FD" w:rsidRDefault="00217A19" w:rsidP="00617885">
            <w:pPr>
              <w:jc w:val="center"/>
              <w:rPr>
                <w:b/>
              </w:rPr>
            </w:pPr>
            <w:r w:rsidRPr="00EA38FD">
              <w:rPr>
                <w:b/>
              </w:rPr>
              <w:t>Местоположение, адресное описание</w:t>
            </w:r>
          </w:p>
        </w:tc>
        <w:tc>
          <w:tcPr>
            <w:tcW w:w="1690" w:type="dxa"/>
            <w:hideMark/>
          </w:tcPr>
          <w:p w:rsidR="00217A19" w:rsidRPr="00EA38FD" w:rsidRDefault="00217A19" w:rsidP="00617885">
            <w:pPr>
              <w:jc w:val="center"/>
              <w:rPr>
                <w:b/>
              </w:rPr>
            </w:pPr>
            <w:r w:rsidRPr="00EA38FD">
              <w:rPr>
                <w:b/>
              </w:rPr>
              <w:t>Статус объекта</w:t>
            </w:r>
          </w:p>
        </w:tc>
        <w:tc>
          <w:tcPr>
            <w:tcW w:w="1701" w:type="dxa"/>
            <w:hideMark/>
          </w:tcPr>
          <w:p w:rsidR="00217A19" w:rsidRPr="00EA38FD" w:rsidRDefault="00217A19" w:rsidP="00617885">
            <w:pPr>
              <w:jc w:val="center"/>
              <w:rPr>
                <w:b/>
              </w:rPr>
            </w:pPr>
            <w:r w:rsidRPr="00EA38FD">
              <w:rPr>
                <w:b/>
              </w:rPr>
              <w:t>Значение объекта</w:t>
            </w:r>
          </w:p>
        </w:tc>
        <w:tc>
          <w:tcPr>
            <w:tcW w:w="1701" w:type="dxa"/>
          </w:tcPr>
          <w:p w:rsidR="00217A19" w:rsidRPr="00EA38FD" w:rsidRDefault="00217A19" w:rsidP="00617885">
            <w:pPr>
              <w:jc w:val="center"/>
              <w:rPr>
                <w:b/>
              </w:rPr>
            </w:pPr>
            <w:r>
              <w:rPr>
                <w:b/>
                <w:color w:val="000000"/>
              </w:rPr>
              <w:t>Кадастровый номер участка, на котором расположен объект</w:t>
            </w:r>
          </w:p>
        </w:tc>
      </w:tr>
      <w:tr w:rsidR="00217A19" w:rsidRPr="00EA38FD" w:rsidTr="00617885">
        <w:trPr>
          <w:trHeight w:val="300"/>
        </w:trPr>
        <w:tc>
          <w:tcPr>
            <w:tcW w:w="1560" w:type="dxa"/>
          </w:tcPr>
          <w:p w:rsidR="00217A19" w:rsidRPr="00875084" w:rsidRDefault="00217A19" w:rsidP="00617885">
            <w:r w:rsidRPr="00875084">
              <w:lastRenderedPageBreak/>
              <w:t>ФАП</w:t>
            </w:r>
          </w:p>
        </w:tc>
        <w:tc>
          <w:tcPr>
            <w:tcW w:w="2409" w:type="dxa"/>
          </w:tcPr>
          <w:p w:rsidR="00217A19" w:rsidRPr="00875084" w:rsidRDefault="00217A19" w:rsidP="00617885">
            <w:r w:rsidRPr="00875084">
              <w:t>Населенные пункты, входящие в состав сельского поселения Красновосходский сельсовет Иглинского муниципального района</w:t>
            </w:r>
          </w:p>
        </w:tc>
        <w:tc>
          <w:tcPr>
            <w:tcW w:w="1134" w:type="dxa"/>
          </w:tcPr>
          <w:p w:rsidR="00217A19" w:rsidRPr="00875084" w:rsidRDefault="00217A19" w:rsidP="00617885">
            <w:r w:rsidRPr="00875084">
              <w:t>с.Казаяк</w:t>
            </w:r>
          </w:p>
        </w:tc>
        <w:tc>
          <w:tcPr>
            <w:tcW w:w="1690" w:type="dxa"/>
          </w:tcPr>
          <w:p w:rsidR="00217A19" w:rsidRPr="00875084" w:rsidRDefault="00217A19" w:rsidP="00617885">
            <w:r w:rsidRPr="00875084">
              <w:t>Существующий, реконструируемый, строящийся</w:t>
            </w:r>
          </w:p>
        </w:tc>
        <w:tc>
          <w:tcPr>
            <w:tcW w:w="1701" w:type="dxa"/>
          </w:tcPr>
          <w:p w:rsidR="00217A19" w:rsidRPr="00875084" w:rsidRDefault="00217A19" w:rsidP="00617885">
            <w:r w:rsidRPr="00875084">
              <w:t>Местное значение поселения</w:t>
            </w:r>
          </w:p>
        </w:tc>
        <w:tc>
          <w:tcPr>
            <w:tcW w:w="1701" w:type="dxa"/>
          </w:tcPr>
          <w:p w:rsidR="00217A19" w:rsidRPr="00875084" w:rsidRDefault="00217A19" w:rsidP="00617885">
            <w:r w:rsidRPr="00875084">
              <w:t>02:26:101402:278</w:t>
            </w:r>
          </w:p>
        </w:tc>
      </w:tr>
      <w:tr w:rsidR="00217A19" w:rsidRPr="00EA38FD" w:rsidTr="00617885">
        <w:trPr>
          <w:trHeight w:val="300"/>
        </w:trPr>
        <w:tc>
          <w:tcPr>
            <w:tcW w:w="1560" w:type="dxa"/>
          </w:tcPr>
          <w:p w:rsidR="00217A19" w:rsidRPr="00875084" w:rsidRDefault="00217A19" w:rsidP="00617885">
            <w:r w:rsidRPr="00875084">
              <w:t>ФАП</w:t>
            </w:r>
          </w:p>
        </w:tc>
        <w:tc>
          <w:tcPr>
            <w:tcW w:w="2409" w:type="dxa"/>
          </w:tcPr>
          <w:p w:rsidR="00217A19" w:rsidRPr="00875084" w:rsidRDefault="00217A19" w:rsidP="00617885">
            <w:r w:rsidRPr="00875084">
              <w:t>Населенные пункты, входящие в состав сельского поселения Красновосходский сельсовет Иглинского муниципального района</w:t>
            </w:r>
          </w:p>
        </w:tc>
        <w:tc>
          <w:tcPr>
            <w:tcW w:w="1134" w:type="dxa"/>
          </w:tcPr>
          <w:p w:rsidR="00217A19" w:rsidRPr="00875084" w:rsidRDefault="00217A19" w:rsidP="00617885">
            <w:r w:rsidRPr="00875084">
              <w:t>с.Казаяк</w:t>
            </w:r>
          </w:p>
        </w:tc>
        <w:tc>
          <w:tcPr>
            <w:tcW w:w="1690" w:type="dxa"/>
          </w:tcPr>
          <w:p w:rsidR="00217A19" w:rsidRPr="00875084" w:rsidRDefault="00217A19" w:rsidP="00617885">
            <w:r w:rsidRPr="00875084">
              <w:t>Существующий, реконструируемый, строящийся</w:t>
            </w:r>
          </w:p>
        </w:tc>
        <w:tc>
          <w:tcPr>
            <w:tcW w:w="1701" w:type="dxa"/>
          </w:tcPr>
          <w:p w:rsidR="00217A19" w:rsidRPr="00875084" w:rsidRDefault="00217A19" w:rsidP="00617885">
            <w:r w:rsidRPr="00875084">
              <w:t>Местное значение поселения</w:t>
            </w:r>
          </w:p>
        </w:tc>
        <w:tc>
          <w:tcPr>
            <w:tcW w:w="1701" w:type="dxa"/>
          </w:tcPr>
          <w:p w:rsidR="00217A19" w:rsidRPr="00875084" w:rsidRDefault="00217A19" w:rsidP="00617885">
            <w:r>
              <w:t>-</w:t>
            </w:r>
          </w:p>
        </w:tc>
      </w:tr>
      <w:tr w:rsidR="00217A19" w:rsidRPr="00EA38FD" w:rsidTr="00617885">
        <w:trPr>
          <w:trHeight w:val="300"/>
        </w:trPr>
        <w:tc>
          <w:tcPr>
            <w:tcW w:w="1560" w:type="dxa"/>
          </w:tcPr>
          <w:p w:rsidR="00217A19" w:rsidRPr="00875084" w:rsidRDefault="00217A19" w:rsidP="00617885">
            <w:r w:rsidRPr="00875084">
              <w:t>ФАП</w:t>
            </w:r>
          </w:p>
        </w:tc>
        <w:tc>
          <w:tcPr>
            <w:tcW w:w="2409" w:type="dxa"/>
          </w:tcPr>
          <w:p w:rsidR="00217A19" w:rsidRPr="00875084" w:rsidRDefault="00217A19" w:rsidP="00617885">
            <w:r w:rsidRPr="00875084">
              <w:t>Населенные пункты, входящие в состав сельского поселения Красновосходский сельсовет Иглинского муниципального района</w:t>
            </w:r>
          </w:p>
        </w:tc>
        <w:tc>
          <w:tcPr>
            <w:tcW w:w="1134" w:type="dxa"/>
          </w:tcPr>
          <w:p w:rsidR="00217A19" w:rsidRPr="00875084" w:rsidRDefault="00217A19" w:rsidP="00617885">
            <w:r w:rsidRPr="00875084">
              <w:t>с.Красный Яр</w:t>
            </w:r>
          </w:p>
        </w:tc>
        <w:tc>
          <w:tcPr>
            <w:tcW w:w="1690" w:type="dxa"/>
          </w:tcPr>
          <w:p w:rsidR="00217A19" w:rsidRPr="00875084" w:rsidRDefault="00217A19" w:rsidP="00617885">
            <w:r w:rsidRPr="00875084">
              <w:t>Существующий, реконструируемый, строящийся</w:t>
            </w:r>
          </w:p>
        </w:tc>
        <w:tc>
          <w:tcPr>
            <w:tcW w:w="1701" w:type="dxa"/>
          </w:tcPr>
          <w:p w:rsidR="00217A19" w:rsidRPr="00875084" w:rsidRDefault="00217A19" w:rsidP="00617885">
            <w:r w:rsidRPr="00875084">
              <w:t>Местное значение поселения</w:t>
            </w:r>
          </w:p>
        </w:tc>
        <w:tc>
          <w:tcPr>
            <w:tcW w:w="1701" w:type="dxa"/>
          </w:tcPr>
          <w:p w:rsidR="00217A19" w:rsidRPr="00875084" w:rsidRDefault="00217A19" w:rsidP="00617885">
            <w:r>
              <w:t>-</w:t>
            </w:r>
          </w:p>
        </w:tc>
      </w:tr>
      <w:tr w:rsidR="00217A19" w:rsidRPr="00EA38FD" w:rsidTr="00617885">
        <w:trPr>
          <w:trHeight w:val="300"/>
        </w:trPr>
        <w:tc>
          <w:tcPr>
            <w:tcW w:w="1560" w:type="dxa"/>
          </w:tcPr>
          <w:p w:rsidR="00217A19" w:rsidRPr="00875084" w:rsidRDefault="00217A19" w:rsidP="00617885">
            <w:r w:rsidRPr="00875084">
              <w:t>ФАП</w:t>
            </w:r>
          </w:p>
        </w:tc>
        <w:tc>
          <w:tcPr>
            <w:tcW w:w="2409" w:type="dxa"/>
          </w:tcPr>
          <w:p w:rsidR="00217A19" w:rsidRPr="00875084" w:rsidRDefault="00217A19" w:rsidP="00617885">
            <w:r w:rsidRPr="00875084">
              <w:t>Населенные пункты, входящие в состав сельского поселения Красновосходский сельсовет Иглинского муниципального района</w:t>
            </w:r>
          </w:p>
        </w:tc>
        <w:tc>
          <w:tcPr>
            <w:tcW w:w="1134" w:type="dxa"/>
          </w:tcPr>
          <w:p w:rsidR="00217A19" w:rsidRPr="00875084" w:rsidRDefault="00217A19" w:rsidP="00617885">
            <w:r w:rsidRPr="00875084">
              <w:t>с.Красный Восход</w:t>
            </w:r>
          </w:p>
        </w:tc>
        <w:tc>
          <w:tcPr>
            <w:tcW w:w="1690" w:type="dxa"/>
          </w:tcPr>
          <w:p w:rsidR="00217A19" w:rsidRPr="00875084" w:rsidRDefault="00217A19" w:rsidP="00617885">
            <w:r w:rsidRPr="00875084">
              <w:t>Существующий, реконструируемый, строящийся</w:t>
            </w:r>
          </w:p>
        </w:tc>
        <w:tc>
          <w:tcPr>
            <w:tcW w:w="1701" w:type="dxa"/>
          </w:tcPr>
          <w:p w:rsidR="00217A19" w:rsidRPr="00875084" w:rsidRDefault="00217A19" w:rsidP="00617885">
            <w:r w:rsidRPr="00875084">
              <w:t>Местное значение поселения</w:t>
            </w:r>
          </w:p>
        </w:tc>
        <w:tc>
          <w:tcPr>
            <w:tcW w:w="1701" w:type="dxa"/>
          </w:tcPr>
          <w:p w:rsidR="00217A19" w:rsidRDefault="00217A19" w:rsidP="00617885">
            <w:r w:rsidRPr="00875084">
              <w:t>02:26:100903:264</w:t>
            </w:r>
          </w:p>
        </w:tc>
      </w:tr>
    </w:tbl>
    <w:p w:rsidR="00851923" w:rsidRPr="00851923" w:rsidRDefault="00851923" w:rsidP="00851923">
      <w:pPr>
        <w:ind w:left="142" w:firstLine="567"/>
        <w:rPr>
          <w:sz w:val="28"/>
        </w:rPr>
      </w:pPr>
    </w:p>
    <w:p w:rsidR="00851923" w:rsidRPr="00851923" w:rsidRDefault="00851923" w:rsidP="00851923">
      <w:pPr>
        <w:ind w:left="142" w:firstLine="567"/>
        <w:rPr>
          <w:sz w:val="28"/>
        </w:rPr>
      </w:pPr>
      <w:r w:rsidRPr="00851923">
        <w:rPr>
          <w:sz w:val="28"/>
        </w:rPr>
        <w:t xml:space="preserve">Культура </w:t>
      </w:r>
    </w:p>
    <w:p w:rsidR="00851923" w:rsidRPr="00851923" w:rsidRDefault="00851923" w:rsidP="00851923">
      <w:pPr>
        <w:ind w:left="142" w:firstLine="567"/>
        <w:rPr>
          <w:sz w:val="28"/>
        </w:rPr>
      </w:pPr>
      <w:r w:rsidRPr="00851923">
        <w:rPr>
          <w:sz w:val="28"/>
        </w:rPr>
        <w:t xml:space="preserve">Объекты культуры и искусства </w:t>
      </w:r>
    </w:p>
    <w:tbl>
      <w:tblPr>
        <w:tblW w:w="10064"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34"/>
        <w:gridCol w:w="3260"/>
        <w:gridCol w:w="997"/>
        <w:gridCol w:w="1838"/>
        <w:gridCol w:w="1417"/>
        <w:gridCol w:w="1418"/>
      </w:tblGrid>
      <w:tr w:rsidR="00217A19" w:rsidRPr="00EA38FD" w:rsidTr="00617885">
        <w:trPr>
          <w:trHeight w:val="300"/>
        </w:trPr>
        <w:tc>
          <w:tcPr>
            <w:tcW w:w="1134" w:type="dxa"/>
            <w:hideMark/>
          </w:tcPr>
          <w:p w:rsidR="00217A19" w:rsidRPr="00EA38FD" w:rsidRDefault="00217A19" w:rsidP="00617885">
            <w:pPr>
              <w:jc w:val="center"/>
              <w:rPr>
                <w:b/>
              </w:rPr>
            </w:pPr>
            <w:r w:rsidRPr="00EA38FD">
              <w:rPr>
                <w:b/>
              </w:rPr>
              <w:t>Наименование объекта</w:t>
            </w:r>
          </w:p>
        </w:tc>
        <w:tc>
          <w:tcPr>
            <w:tcW w:w="3260" w:type="dxa"/>
            <w:hideMark/>
          </w:tcPr>
          <w:p w:rsidR="00217A19" w:rsidRPr="00EA38FD" w:rsidRDefault="00217A19" w:rsidP="00617885">
            <w:pPr>
              <w:jc w:val="center"/>
              <w:rPr>
                <w:b/>
              </w:rPr>
            </w:pPr>
            <w:r w:rsidRPr="00EA38FD">
              <w:rPr>
                <w:b/>
              </w:rPr>
              <w:t>Код OKTMO</w:t>
            </w:r>
          </w:p>
        </w:tc>
        <w:tc>
          <w:tcPr>
            <w:tcW w:w="997" w:type="dxa"/>
            <w:hideMark/>
          </w:tcPr>
          <w:p w:rsidR="00217A19" w:rsidRPr="00EA38FD" w:rsidRDefault="00217A19" w:rsidP="00617885">
            <w:pPr>
              <w:jc w:val="center"/>
              <w:rPr>
                <w:b/>
              </w:rPr>
            </w:pPr>
            <w:r w:rsidRPr="00EA38FD">
              <w:rPr>
                <w:b/>
              </w:rPr>
              <w:t>Местоположение, адресное описание</w:t>
            </w:r>
          </w:p>
        </w:tc>
        <w:tc>
          <w:tcPr>
            <w:tcW w:w="1838" w:type="dxa"/>
            <w:hideMark/>
          </w:tcPr>
          <w:p w:rsidR="00217A19" w:rsidRPr="00EA38FD" w:rsidRDefault="00217A19" w:rsidP="00617885">
            <w:pPr>
              <w:jc w:val="center"/>
              <w:rPr>
                <w:b/>
              </w:rPr>
            </w:pPr>
            <w:r w:rsidRPr="00EA38FD">
              <w:rPr>
                <w:b/>
              </w:rPr>
              <w:t>Статус объекта</w:t>
            </w:r>
          </w:p>
        </w:tc>
        <w:tc>
          <w:tcPr>
            <w:tcW w:w="1417" w:type="dxa"/>
            <w:hideMark/>
          </w:tcPr>
          <w:p w:rsidR="00217A19" w:rsidRPr="00EA38FD" w:rsidRDefault="00217A19" w:rsidP="00617885">
            <w:pPr>
              <w:jc w:val="center"/>
              <w:rPr>
                <w:b/>
              </w:rPr>
            </w:pPr>
            <w:r w:rsidRPr="00EA38FD">
              <w:rPr>
                <w:b/>
              </w:rPr>
              <w:t>Значение объекта</w:t>
            </w:r>
          </w:p>
        </w:tc>
        <w:tc>
          <w:tcPr>
            <w:tcW w:w="1418" w:type="dxa"/>
          </w:tcPr>
          <w:p w:rsidR="00217A19" w:rsidRPr="00EA38FD" w:rsidRDefault="00217A19" w:rsidP="00617885">
            <w:pPr>
              <w:jc w:val="center"/>
              <w:rPr>
                <w:b/>
              </w:rPr>
            </w:pPr>
            <w:r>
              <w:rPr>
                <w:b/>
              </w:rPr>
              <w:t>Кадастровый номер участка, на котором расположен объект</w:t>
            </w:r>
          </w:p>
        </w:tc>
      </w:tr>
      <w:tr w:rsidR="00217A19" w:rsidRPr="00EA38FD" w:rsidTr="00617885">
        <w:trPr>
          <w:trHeight w:val="300"/>
        </w:trPr>
        <w:tc>
          <w:tcPr>
            <w:tcW w:w="1134" w:type="dxa"/>
          </w:tcPr>
          <w:p w:rsidR="00217A19" w:rsidRPr="002E5580" w:rsidRDefault="00217A19" w:rsidP="00617885">
            <w:r w:rsidRPr="002E5580">
              <w:t>Дом культуры</w:t>
            </w:r>
          </w:p>
        </w:tc>
        <w:tc>
          <w:tcPr>
            <w:tcW w:w="3260" w:type="dxa"/>
          </w:tcPr>
          <w:p w:rsidR="00217A19" w:rsidRPr="002E5580" w:rsidRDefault="00217A19" w:rsidP="00617885">
            <w:r w:rsidRPr="002E5580">
              <w:t>Населенные пункты, входящие в состав сельского поселения Красновосходский сельсовет Иглинского муниципального района</w:t>
            </w:r>
          </w:p>
        </w:tc>
        <w:tc>
          <w:tcPr>
            <w:tcW w:w="997" w:type="dxa"/>
          </w:tcPr>
          <w:p w:rsidR="00217A19" w:rsidRPr="002E5580" w:rsidRDefault="00217A19" w:rsidP="00617885">
            <w:r w:rsidRPr="002E5580">
              <w:t>с.Казаяк</w:t>
            </w:r>
          </w:p>
        </w:tc>
        <w:tc>
          <w:tcPr>
            <w:tcW w:w="1838" w:type="dxa"/>
          </w:tcPr>
          <w:p w:rsidR="00217A19" w:rsidRPr="002E5580" w:rsidRDefault="00217A19" w:rsidP="00617885">
            <w:r w:rsidRPr="002E5580">
              <w:t>Существующий, реконструируемый, строящийся</w:t>
            </w:r>
          </w:p>
        </w:tc>
        <w:tc>
          <w:tcPr>
            <w:tcW w:w="1417" w:type="dxa"/>
          </w:tcPr>
          <w:p w:rsidR="00217A19" w:rsidRPr="002E5580" w:rsidRDefault="00217A19" w:rsidP="00617885">
            <w:r w:rsidRPr="002E5580">
              <w:t>Местное значение поселения</w:t>
            </w:r>
          </w:p>
        </w:tc>
        <w:tc>
          <w:tcPr>
            <w:tcW w:w="1418" w:type="dxa"/>
          </w:tcPr>
          <w:p w:rsidR="00217A19" w:rsidRPr="00B75BE9" w:rsidRDefault="00217A19" w:rsidP="00617885">
            <w:r w:rsidRPr="00B75BE9">
              <w:t>02:26:101401:75</w:t>
            </w:r>
          </w:p>
        </w:tc>
      </w:tr>
      <w:tr w:rsidR="00217A19" w:rsidRPr="00EA38FD" w:rsidTr="00617885">
        <w:trPr>
          <w:trHeight w:val="300"/>
        </w:trPr>
        <w:tc>
          <w:tcPr>
            <w:tcW w:w="1134" w:type="dxa"/>
          </w:tcPr>
          <w:p w:rsidR="00217A19" w:rsidRPr="002E5580" w:rsidRDefault="00217A19" w:rsidP="00617885">
            <w:r w:rsidRPr="002E5580">
              <w:t>Дом культуры</w:t>
            </w:r>
          </w:p>
        </w:tc>
        <w:tc>
          <w:tcPr>
            <w:tcW w:w="3260" w:type="dxa"/>
          </w:tcPr>
          <w:p w:rsidR="00217A19" w:rsidRPr="002E5580" w:rsidRDefault="00217A19" w:rsidP="00617885">
            <w:r w:rsidRPr="002E5580">
              <w:t>Населенные пункты, входящие в состав сельского поселения Красновосходский сельсовет Иглинского муниципального района</w:t>
            </w:r>
          </w:p>
        </w:tc>
        <w:tc>
          <w:tcPr>
            <w:tcW w:w="997" w:type="dxa"/>
          </w:tcPr>
          <w:p w:rsidR="00217A19" w:rsidRPr="002E5580" w:rsidRDefault="00217A19" w:rsidP="00617885">
            <w:r w:rsidRPr="002E5580">
              <w:t>с.Красный Восход</w:t>
            </w:r>
          </w:p>
        </w:tc>
        <w:tc>
          <w:tcPr>
            <w:tcW w:w="1838" w:type="dxa"/>
          </w:tcPr>
          <w:p w:rsidR="00217A19" w:rsidRPr="002E5580" w:rsidRDefault="00217A19" w:rsidP="00617885">
            <w:r w:rsidRPr="002E5580">
              <w:t>Существующий, реконструируемый, строящийся</w:t>
            </w:r>
          </w:p>
        </w:tc>
        <w:tc>
          <w:tcPr>
            <w:tcW w:w="1417" w:type="dxa"/>
          </w:tcPr>
          <w:p w:rsidR="00217A19" w:rsidRPr="002E5580" w:rsidRDefault="00217A19" w:rsidP="00617885">
            <w:r w:rsidRPr="002E5580">
              <w:t>Местное значение поселения</w:t>
            </w:r>
          </w:p>
        </w:tc>
        <w:tc>
          <w:tcPr>
            <w:tcW w:w="1418" w:type="dxa"/>
          </w:tcPr>
          <w:p w:rsidR="00217A19" w:rsidRPr="00B75BE9" w:rsidRDefault="00217A19" w:rsidP="00617885">
            <w:r>
              <w:t>-</w:t>
            </w:r>
          </w:p>
        </w:tc>
      </w:tr>
      <w:tr w:rsidR="00217A19" w:rsidRPr="00EA38FD" w:rsidTr="00617885">
        <w:trPr>
          <w:trHeight w:val="300"/>
        </w:trPr>
        <w:tc>
          <w:tcPr>
            <w:tcW w:w="1134" w:type="dxa"/>
          </w:tcPr>
          <w:p w:rsidR="00217A19" w:rsidRPr="002E5580" w:rsidRDefault="00217A19" w:rsidP="00617885">
            <w:r w:rsidRPr="002E5580">
              <w:t>Библиотека</w:t>
            </w:r>
          </w:p>
        </w:tc>
        <w:tc>
          <w:tcPr>
            <w:tcW w:w="3260" w:type="dxa"/>
          </w:tcPr>
          <w:p w:rsidR="00217A19" w:rsidRPr="002E5580" w:rsidRDefault="00217A19" w:rsidP="00617885">
            <w:r w:rsidRPr="002E5580">
              <w:t>Населенные пункты, входящие в состав сельского поселения Красновосходский сельсовет Иглинского муниципального района</w:t>
            </w:r>
          </w:p>
        </w:tc>
        <w:tc>
          <w:tcPr>
            <w:tcW w:w="997" w:type="dxa"/>
          </w:tcPr>
          <w:p w:rsidR="00217A19" w:rsidRPr="002E5580" w:rsidRDefault="00217A19" w:rsidP="00617885">
            <w:r w:rsidRPr="002E5580">
              <w:t>с.Казаяк</w:t>
            </w:r>
          </w:p>
        </w:tc>
        <w:tc>
          <w:tcPr>
            <w:tcW w:w="1838" w:type="dxa"/>
          </w:tcPr>
          <w:p w:rsidR="00217A19" w:rsidRPr="002E5580" w:rsidRDefault="00217A19" w:rsidP="00617885">
            <w:r w:rsidRPr="002E5580">
              <w:t>Существующий, реконструируемый, строящийся</w:t>
            </w:r>
          </w:p>
        </w:tc>
        <w:tc>
          <w:tcPr>
            <w:tcW w:w="1417" w:type="dxa"/>
          </w:tcPr>
          <w:p w:rsidR="00217A19" w:rsidRPr="002E5580" w:rsidRDefault="00217A19" w:rsidP="00617885">
            <w:r w:rsidRPr="002E5580">
              <w:t>Местное значение поселения</w:t>
            </w:r>
          </w:p>
        </w:tc>
        <w:tc>
          <w:tcPr>
            <w:tcW w:w="1418" w:type="dxa"/>
          </w:tcPr>
          <w:p w:rsidR="00217A19" w:rsidRDefault="00217A19" w:rsidP="00617885">
            <w:r w:rsidRPr="00B75BE9">
              <w:t>02:26:100905:69</w:t>
            </w:r>
          </w:p>
        </w:tc>
      </w:tr>
      <w:tr w:rsidR="00217A19" w:rsidRPr="00EA38FD" w:rsidTr="00617885">
        <w:trPr>
          <w:trHeight w:val="300"/>
        </w:trPr>
        <w:tc>
          <w:tcPr>
            <w:tcW w:w="1134" w:type="dxa"/>
          </w:tcPr>
          <w:p w:rsidR="00217A19" w:rsidRPr="002E5580" w:rsidRDefault="00217A19" w:rsidP="00617885">
            <w:r w:rsidRPr="002E5580">
              <w:t>Памятник</w:t>
            </w:r>
          </w:p>
        </w:tc>
        <w:tc>
          <w:tcPr>
            <w:tcW w:w="3260" w:type="dxa"/>
          </w:tcPr>
          <w:p w:rsidR="00217A19" w:rsidRPr="002E5580" w:rsidRDefault="00217A19" w:rsidP="00617885">
            <w:r w:rsidRPr="002E5580">
              <w:t>Населенные пункты, входящие в состав сельского поселения Красновосходский сельсовет Иглинского муниципального района</w:t>
            </w:r>
          </w:p>
        </w:tc>
        <w:tc>
          <w:tcPr>
            <w:tcW w:w="997" w:type="dxa"/>
          </w:tcPr>
          <w:p w:rsidR="00217A19" w:rsidRPr="002E5580" w:rsidRDefault="00217A19" w:rsidP="00617885">
            <w:r w:rsidRPr="002E5580">
              <w:t>Красновосходский сельсовет</w:t>
            </w:r>
          </w:p>
        </w:tc>
        <w:tc>
          <w:tcPr>
            <w:tcW w:w="1838" w:type="dxa"/>
          </w:tcPr>
          <w:p w:rsidR="00217A19" w:rsidRPr="002E5580" w:rsidRDefault="00217A19" w:rsidP="00617885">
            <w:r w:rsidRPr="002E5580">
              <w:t>Существующий, реконструируемый, строящийся</w:t>
            </w:r>
          </w:p>
        </w:tc>
        <w:tc>
          <w:tcPr>
            <w:tcW w:w="1417" w:type="dxa"/>
          </w:tcPr>
          <w:p w:rsidR="00217A19" w:rsidRPr="002E5580" w:rsidRDefault="00217A19" w:rsidP="00617885">
            <w:r w:rsidRPr="002E5580">
              <w:t>Местное значение поселения</w:t>
            </w:r>
          </w:p>
        </w:tc>
        <w:tc>
          <w:tcPr>
            <w:tcW w:w="1418" w:type="dxa"/>
          </w:tcPr>
          <w:p w:rsidR="00217A19" w:rsidRPr="001F1ADE" w:rsidRDefault="00217A19" w:rsidP="00617885">
            <w:r>
              <w:t>-</w:t>
            </w:r>
          </w:p>
        </w:tc>
      </w:tr>
      <w:tr w:rsidR="00217A19" w:rsidRPr="00EA38FD" w:rsidTr="00617885">
        <w:trPr>
          <w:trHeight w:val="300"/>
        </w:trPr>
        <w:tc>
          <w:tcPr>
            <w:tcW w:w="1134" w:type="dxa"/>
          </w:tcPr>
          <w:p w:rsidR="00217A19" w:rsidRPr="002E5580" w:rsidRDefault="00217A19" w:rsidP="00617885">
            <w:r w:rsidRPr="002E5580">
              <w:t>Обелиск участникам ВОВ</w:t>
            </w:r>
          </w:p>
        </w:tc>
        <w:tc>
          <w:tcPr>
            <w:tcW w:w="3260" w:type="dxa"/>
          </w:tcPr>
          <w:p w:rsidR="00217A19" w:rsidRPr="002E5580" w:rsidRDefault="00217A19" w:rsidP="00617885">
            <w:r w:rsidRPr="002E5580">
              <w:t>Населенные пункты, входящие в состав сельского поселения Красновосходский сельсовет Иглинского муниципального района</w:t>
            </w:r>
          </w:p>
        </w:tc>
        <w:tc>
          <w:tcPr>
            <w:tcW w:w="997" w:type="dxa"/>
          </w:tcPr>
          <w:p w:rsidR="00217A19" w:rsidRPr="002E5580" w:rsidRDefault="00217A19" w:rsidP="00617885">
            <w:r w:rsidRPr="002E5580">
              <w:t>д.Тюлько-Тамак</w:t>
            </w:r>
          </w:p>
        </w:tc>
        <w:tc>
          <w:tcPr>
            <w:tcW w:w="1838" w:type="dxa"/>
          </w:tcPr>
          <w:p w:rsidR="00217A19" w:rsidRPr="002E5580" w:rsidRDefault="00217A19" w:rsidP="00617885">
            <w:r w:rsidRPr="002E5580">
              <w:t>Существующий, реконструируемый, строящийся</w:t>
            </w:r>
          </w:p>
        </w:tc>
        <w:tc>
          <w:tcPr>
            <w:tcW w:w="1417" w:type="dxa"/>
          </w:tcPr>
          <w:p w:rsidR="00217A19" w:rsidRPr="002E5580" w:rsidRDefault="00217A19" w:rsidP="00617885">
            <w:r w:rsidRPr="002E5580">
              <w:t>Местное значение поселения</w:t>
            </w:r>
          </w:p>
        </w:tc>
        <w:tc>
          <w:tcPr>
            <w:tcW w:w="1418" w:type="dxa"/>
          </w:tcPr>
          <w:p w:rsidR="00217A19" w:rsidRPr="001F1ADE" w:rsidRDefault="00217A19" w:rsidP="00617885">
            <w:r>
              <w:t>-</w:t>
            </w:r>
          </w:p>
        </w:tc>
      </w:tr>
      <w:tr w:rsidR="00217A19" w:rsidRPr="00EA38FD" w:rsidTr="00617885">
        <w:trPr>
          <w:trHeight w:val="300"/>
        </w:trPr>
        <w:tc>
          <w:tcPr>
            <w:tcW w:w="1134" w:type="dxa"/>
          </w:tcPr>
          <w:p w:rsidR="00217A19" w:rsidRPr="002E5580" w:rsidRDefault="00217A19" w:rsidP="00617885">
            <w:r w:rsidRPr="002E5580">
              <w:t>Обелиск</w:t>
            </w:r>
          </w:p>
        </w:tc>
        <w:tc>
          <w:tcPr>
            <w:tcW w:w="3260" w:type="dxa"/>
          </w:tcPr>
          <w:p w:rsidR="00217A19" w:rsidRPr="002E5580" w:rsidRDefault="00217A19" w:rsidP="00617885">
            <w:r w:rsidRPr="002E5580">
              <w:t>Населенные пункты, входящие в состав сельского поселения Красновосходский сельсовет Иглинского муниципального района</w:t>
            </w:r>
          </w:p>
        </w:tc>
        <w:tc>
          <w:tcPr>
            <w:tcW w:w="997" w:type="dxa"/>
          </w:tcPr>
          <w:p w:rsidR="00217A19" w:rsidRPr="002E5580" w:rsidRDefault="00217A19" w:rsidP="00617885">
            <w:r w:rsidRPr="002E5580">
              <w:t>с.Красный Восход</w:t>
            </w:r>
          </w:p>
        </w:tc>
        <w:tc>
          <w:tcPr>
            <w:tcW w:w="1838" w:type="dxa"/>
          </w:tcPr>
          <w:p w:rsidR="00217A19" w:rsidRPr="002E5580" w:rsidRDefault="00217A19" w:rsidP="00617885">
            <w:r w:rsidRPr="002E5580">
              <w:t>Существующий, реконструируемый, строящийся</w:t>
            </w:r>
          </w:p>
        </w:tc>
        <w:tc>
          <w:tcPr>
            <w:tcW w:w="1417" w:type="dxa"/>
          </w:tcPr>
          <w:p w:rsidR="00217A19" w:rsidRPr="002E5580" w:rsidRDefault="00217A19" w:rsidP="00617885">
            <w:r w:rsidRPr="002E5580">
              <w:t>Местное значение поселения</w:t>
            </w:r>
          </w:p>
        </w:tc>
        <w:tc>
          <w:tcPr>
            <w:tcW w:w="1418" w:type="dxa"/>
          </w:tcPr>
          <w:p w:rsidR="00217A19" w:rsidRPr="001F1ADE" w:rsidRDefault="00217A19" w:rsidP="00617885">
            <w:r>
              <w:t>-</w:t>
            </w:r>
          </w:p>
        </w:tc>
      </w:tr>
    </w:tbl>
    <w:p w:rsidR="00851923" w:rsidRPr="00851923" w:rsidRDefault="00851923" w:rsidP="00851923"/>
    <w:p w:rsidR="00217A19" w:rsidRDefault="00217A19" w:rsidP="00851923">
      <w:pPr>
        <w:ind w:left="142" w:firstLine="567"/>
        <w:rPr>
          <w:sz w:val="28"/>
        </w:rPr>
      </w:pPr>
    </w:p>
    <w:p w:rsidR="00217A19" w:rsidRDefault="00217A19" w:rsidP="00851923">
      <w:pPr>
        <w:ind w:left="142" w:firstLine="567"/>
        <w:rPr>
          <w:sz w:val="28"/>
        </w:rPr>
      </w:pPr>
    </w:p>
    <w:p w:rsidR="00851923" w:rsidRPr="00851923" w:rsidRDefault="00851923" w:rsidP="00851923">
      <w:pPr>
        <w:ind w:left="142" w:firstLine="567"/>
        <w:rPr>
          <w:sz w:val="28"/>
        </w:rPr>
      </w:pPr>
      <w:r w:rsidRPr="00851923">
        <w:rPr>
          <w:sz w:val="28"/>
        </w:rPr>
        <w:lastRenderedPageBreak/>
        <w:t>Прочие объекты обслуживания на 202</w:t>
      </w:r>
      <w:r w:rsidR="00217A19">
        <w:rPr>
          <w:sz w:val="28"/>
        </w:rPr>
        <w:t>4</w:t>
      </w:r>
      <w:r w:rsidRPr="00851923">
        <w:rPr>
          <w:sz w:val="28"/>
        </w:rPr>
        <w:t>г</w:t>
      </w:r>
    </w:p>
    <w:tbl>
      <w:tblPr>
        <w:tblW w:w="1013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44"/>
        <w:gridCol w:w="1386"/>
        <w:gridCol w:w="1030"/>
        <w:gridCol w:w="2315"/>
        <w:gridCol w:w="1575"/>
        <w:gridCol w:w="1198"/>
        <w:gridCol w:w="1085"/>
      </w:tblGrid>
      <w:tr w:rsidR="00617885" w:rsidRPr="00851923" w:rsidTr="00617885">
        <w:trPr>
          <w:trHeight w:val="300"/>
          <w:tblHeader/>
          <w:jc w:val="center"/>
        </w:trPr>
        <w:tc>
          <w:tcPr>
            <w:tcW w:w="1544" w:type="dxa"/>
            <w:hideMark/>
          </w:tcPr>
          <w:p w:rsidR="00617885" w:rsidRPr="00851923" w:rsidRDefault="00617885" w:rsidP="00851923">
            <w:r w:rsidRPr="00851923">
              <w:t>Код объекта</w:t>
            </w:r>
          </w:p>
        </w:tc>
        <w:tc>
          <w:tcPr>
            <w:tcW w:w="1386" w:type="dxa"/>
            <w:hideMark/>
          </w:tcPr>
          <w:p w:rsidR="00617885" w:rsidRPr="00851923" w:rsidRDefault="00617885" w:rsidP="00851923">
            <w:r w:rsidRPr="00851923">
              <w:t>Номер согласно Положению о территориальном планировании</w:t>
            </w:r>
          </w:p>
        </w:tc>
        <w:tc>
          <w:tcPr>
            <w:tcW w:w="1030" w:type="dxa"/>
            <w:hideMark/>
          </w:tcPr>
          <w:p w:rsidR="00617885" w:rsidRPr="00851923" w:rsidRDefault="00617885" w:rsidP="00851923">
            <w:r w:rsidRPr="00851923">
              <w:t>Наименование объекта</w:t>
            </w:r>
          </w:p>
        </w:tc>
        <w:tc>
          <w:tcPr>
            <w:tcW w:w="2315" w:type="dxa"/>
            <w:hideMark/>
          </w:tcPr>
          <w:p w:rsidR="00617885" w:rsidRPr="00851923" w:rsidRDefault="00617885" w:rsidP="00851923">
            <w:r w:rsidRPr="00851923">
              <w:t>Код OKTMO</w:t>
            </w:r>
          </w:p>
        </w:tc>
        <w:tc>
          <w:tcPr>
            <w:tcW w:w="1575" w:type="dxa"/>
            <w:hideMark/>
          </w:tcPr>
          <w:p w:rsidR="00617885" w:rsidRPr="00851923" w:rsidRDefault="00617885" w:rsidP="00851923">
            <w:r w:rsidRPr="00851923">
              <w:t>Местоположение, адресное описание</w:t>
            </w:r>
          </w:p>
        </w:tc>
        <w:tc>
          <w:tcPr>
            <w:tcW w:w="1198" w:type="dxa"/>
            <w:hideMark/>
          </w:tcPr>
          <w:p w:rsidR="00617885" w:rsidRPr="00851923" w:rsidRDefault="00617885" w:rsidP="00851923">
            <w:r w:rsidRPr="00851923">
              <w:t>Статус объекта</w:t>
            </w:r>
          </w:p>
        </w:tc>
        <w:tc>
          <w:tcPr>
            <w:tcW w:w="1085" w:type="dxa"/>
            <w:hideMark/>
          </w:tcPr>
          <w:p w:rsidR="00617885" w:rsidRPr="00851923" w:rsidRDefault="00617885" w:rsidP="00851923">
            <w:r w:rsidRPr="00851923">
              <w:t>Значение объекта</w:t>
            </w:r>
          </w:p>
        </w:tc>
      </w:tr>
      <w:tr w:rsidR="00617885" w:rsidRPr="00851923" w:rsidTr="00617885">
        <w:trPr>
          <w:trHeight w:val="300"/>
          <w:jc w:val="center"/>
        </w:trPr>
        <w:tc>
          <w:tcPr>
            <w:tcW w:w="1544" w:type="dxa"/>
            <w:hideMark/>
          </w:tcPr>
          <w:p w:rsidR="00617885" w:rsidRPr="00F22CC4" w:rsidRDefault="00617885" w:rsidP="00617885">
            <w:r w:rsidRPr="00F22CC4">
              <w:t>Объекты торговли, общественного питания</w:t>
            </w:r>
          </w:p>
        </w:tc>
        <w:tc>
          <w:tcPr>
            <w:tcW w:w="1386" w:type="dxa"/>
          </w:tcPr>
          <w:p w:rsidR="00617885" w:rsidRPr="00F22CC4" w:rsidRDefault="00617885" w:rsidP="00617885">
            <w:r>
              <w:t>-</w:t>
            </w:r>
          </w:p>
        </w:tc>
        <w:tc>
          <w:tcPr>
            <w:tcW w:w="1030" w:type="dxa"/>
            <w:hideMark/>
          </w:tcPr>
          <w:p w:rsidR="00617885" w:rsidRPr="00F22CC4" w:rsidRDefault="00617885" w:rsidP="00617885">
            <w:r w:rsidRPr="00F22CC4">
              <w:t>Магазин</w:t>
            </w:r>
          </w:p>
        </w:tc>
        <w:tc>
          <w:tcPr>
            <w:tcW w:w="2315" w:type="dxa"/>
            <w:hideMark/>
          </w:tcPr>
          <w:p w:rsidR="00617885" w:rsidRPr="00F22CC4" w:rsidRDefault="00617885" w:rsidP="00617885">
            <w:r w:rsidRPr="00F22CC4">
              <w:t>Населенные пункты, входящие в состав сельского поселения Красновосходский сельсовет Иглинского муниципального района</w:t>
            </w:r>
          </w:p>
        </w:tc>
        <w:tc>
          <w:tcPr>
            <w:tcW w:w="1575" w:type="dxa"/>
          </w:tcPr>
          <w:p w:rsidR="00617885" w:rsidRPr="00F22CC4" w:rsidRDefault="00617885" w:rsidP="00617885">
            <w:r w:rsidRPr="00F22CC4">
              <w:t>д.Михайловка</w:t>
            </w:r>
          </w:p>
        </w:tc>
        <w:tc>
          <w:tcPr>
            <w:tcW w:w="1198" w:type="dxa"/>
            <w:hideMark/>
          </w:tcPr>
          <w:p w:rsidR="00617885" w:rsidRPr="00F22CC4" w:rsidRDefault="00617885" w:rsidP="00617885">
            <w:r w:rsidRPr="00F22CC4">
              <w:t>Существующий, реконструируемый, строящийся</w:t>
            </w:r>
          </w:p>
        </w:tc>
        <w:tc>
          <w:tcPr>
            <w:tcW w:w="1085" w:type="dxa"/>
            <w:hideMark/>
          </w:tcPr>
          <w:p w:rsidR="00617885" w:rsidRPr="00F22CC4" w:rsidRDefault="00617885" w:rsidP="00617885">
            <w:r w:rsidRPr="00F22CC4">
              <w:t>Местное значение поселения</w:t>
            </w:r>
          </w:p>
        </w:tc>
      </w:tr>
      <w:tr w:rsidR="00617885" w:rsidRPr="00851923" w:rsidTr="00617885">
        <w:trPr>
          <w:trHeight w:val="300"/>
          <w:jc w:val="center"/>
        </w:trPr>
        <w:tc>
          <w:tcPr>
            <w:tcW w:w="1544" w:type="dxa"/>
            <w:hideMark/>
          </w:tcPr>
          <w:p w:rsidR="00617885" w:rsidRPr="00F22CC4" w:rsidRDefault="00617885" w:rsidP="00617885">
            <w:r w:rsidRPr="00F22CC4">
              <w:t>Объекты торговли, общественного питания</w:t>
            </w:r>
          </w:p>
        </w:tc>
        <w:tc>
          <w:tcPr>
            <w:tcW w:w="1386" w:type="dxa"/>
          </w:tcPr>
          <w:p w:rsidR="00617885" w:rsidRPr="00F22CC4" w:rsidRDefault="00617885" w:rsidP="00617885">
            <w:r>
              <w:t>-</w:t>
            </w:r>
          </w:p>
        </w:tc>
        <w:tc>
          <w:tcPr>
            <w:tcW w:w="1030" w:type="dxa"/>
            <w:hideMark/>
          </w:tcPr>
          <w:p w:rsidR="00617885" w:rsidRPr="00F22CC4" w:rsidRDefault="00617885" w:rsidP="00617885">
            <w:r w:rsidRPr="00F22CC4">
              <w:t>Магазин</w:t>
            </w:r>
          </w:p>
        </w:tc>
        <w:tc>
          <w:tcPr>
            <w:tcW w:w="2315" w:type="dxa"/>
            <w:hideMark/>
          </w:tcPr>
          <w:p w:rsidR="00617885" w:rsidRPr="00F22CC4" w:rsidRDefault="00617885" w:rsidP="00617885">
            <w:r w:rsidRPr="00F22CC4">
              <w:t>Населенные пункты, входящие в состав сельского поселения Красновосходский сельсовет Иглинского муниципального района</w:t>
            </w:r>
          </w:p>
        </w:tc>
        <w:tc>
          <w:tcPr>
            <w:tcW w:w="1575" w:type="dxa"/>
            <w:hideMark/>
          </w:tcPr>
          <w:p w:rsidR="00617885" w:rsidRPr="00F22CC4" w:rsidRDefault="00617885" w:rsidP="00617885">
            <w:r w:rsidRPr="00F22CC4">
              <w:t>д.Михайловка</w:t>
            </w:r>
          </w:p>
        </w:tc>
        <w:tc>
          <w:tcPr>
            <w:tcW w:w="1198" w:type="dxa"/>
            <w:hideMark/>
          </w:tcPr>
          <w:p w:rsidR="00617885" w:rsidRPr="00F22CC4" w:rsidRDefault="00617885" w:rsidP="00617885">
            <w:r w:rsidRPr="00F22CC4">
              <w:t>Существующий, реконструируемый, строящийся</w:t>
            </w:r>
          </w:p>
        </w:tc>
        <w:tc>
          <w:tcPr>
            <w:tcW w:w="1085" w:type="dxa"/>
            <w:hideMark/>
          </w:tcPr>
          <w:p w:rsidR="00617885" w:rsidRPr="00F22CC4" w:rsidRDefault="00617885" w:rsidP="00617885">
            <w:r w:rsidRPr="00F22CC4">
              <w:t>Местное значение поселения</w:t>
            </w:r>
          </w:p>
        </w:tc>
      </w:tr>
      <w:tr w:rsidR="00617885" w:rsidRPr="00851923" w:rsidTr="00617885">
        <w:trPr>
          <w:trHeight w:val="300"/>
          <w:jc w:val="center"/>
        </w:trPr>
        <w:tc>
          <w:tcPr>
            <w:tcW w:w="1544" w:type="dxa"/>
            <w:hideMark/>
          </w:tcPr>
          <w:p w:rsidR="00617885" w:rsidRPr="00F22CC4" w:rsidRDefault="00617885" w:rsidP="00617885">
            <w:r w:rsidRPr="00F22CC4">
              <w:t>Административное здание</w:t>
            </w:r>
          </w:p>
        </w:tc>
        <w:tc>
          <w:tcPr>
            <w:tcW w:w="1386" w:type="dxa"/>
          </w:tcPr>
          <w:p w:rsidR="00617885" w:rsidRPr="00F22CC4" w:rsidRDefault="00617885" w:rsidP="00617885">
            <w:r>
              <w:t>-</w:t>
            </w:r>
          </w:p>
        </w:tc>
        <w:tc>
          <w:tcPr>
            <w:tcW w:w="1030" w:type="dxa"/>
            <w:hideMark/>
          </w:tcPr>
          <w:p w:rsidR="00617885" w:rsidRPr="00F22CC4" w:rsidRDefault="00617885" w:rsidP="00617885">
            <w:r w:rsidRPr="00F22CC4">
              <w:t>Административное здание</w:t>
            </w:r>
          </w:p>
        </w:tc>
        <w:tc>
          <w:tcPr>
            <w:tcW w:w="2315" w:type="dxa"/>
            <w:hideMark/>
          </w:tcPr>
          <w:p w:rsidR="00617885" w:rsidRPr="00F22CC4" w:rsidRDefault="00617885" w:rsidP="00617885">
            <w:r w:rsidRPr="00F22CC4">
              <w:t>Населенные пункты, входящие в состав сельского поселения Красновосходский сельсовет Иглинского муниципального района</w:t>
            </w:r>
          </w:p>
        </w:tc>
        <w:tc>
          <w:tcPr>
            <w:tcW w:w="1575" w:type="dxa"/>
            <w:hideMark/>
          </w:tcPr>
          <w:p w:rsidR="00617885" w:rsidRPr="00F22CC4" w:rsidRDefault="00617885" w:rsidP="00617885">
            <w:r w:rsidRPr="00F22CC4">
              <w:t>д.Орловка</w:t>
            </w:r>
          </w:p>
        </w:tc>
        <w:tc>
          <w:tcPr>
            <w:tcW w:w="1198" w:type="dxa"/>
            <w:hideMark/>
          </w:tcPr>
          <w:p w:rsidR="00617885" w:rsidRPr="00F22CC4" w:rsidRDefault="00617885" w:rsidP="00617885">
            <w:r w:rsidRPr="00F22CC4">
              <w:t>Существующий, реконструируемый, строящийся</w:t>
            </w:r>
          </w:p>
        </w:tc>
        <w:tc>
          <w:tcPr>
            <w:tcW w:w="1085" w:type="dxa"/>
            <w:hideMark/>
          </w:tcPr>
          <w:p w:rsidR="00617885" w:rsidRPr="00F22CC4" w:rsidRDefault="00617885" w:rsidP="00617885">
            <w:r w:rsidRPr="00F22CC4">
              <w:t>Местное значение поселения</w:t>
            </w:r>
          </w:p>
        </w:tc>
      </w:tr>
      <w:tr w:rsidR="00617885" w:rsidRPr="00851923" w:rsidTr="00617885">
        <w:trPr>
          <w:trHeight w:val="300"/>
          <w:jc w:val="center"/>
        </w:trPr>
        <w:tc>
          <w:tcPr>
            <w:tcW w:w="1544" w:type="dxa"/>
            <w:hideMark/>
          </w:tcPr>
          <w:p w:rsidR="00617885" w:rsidRPr="00F22CC4" w:rsidRDefault="00617885" w:rsidP="00617885">
            <w:r w:rsidRPr="00F22CC4">
              <w:t>Объекты торговли, общественного питания</w:t>
            </w:r>
          </w:p>
        </w:tc>
        <w:tc>
          <w:tcPr>
            <w:tcW w:w="1386" w:type="dxa"/>
          </w:tcPr>
          <w:p w:rsidR="00617885" w:rsidRPr="00F22CC4" w:rsidRDefault="00617885" w:rsidP="00617885">
            <w:r>
              <w:t>-</w:t>
            </w:r>
          </w:p>
        </w:tc>
        <w:tc>
          <w:tcPr>
            <w:tcW w:w="1030" w:type="dxa"/>
            <w:hideMark/>
          </w:tcPr>
          <w:p w:rsidR="00617885" w:rsidRPr="00F22CC4" w:rsidRDefault="00617885" w:rsidP="00617885">
            <w:r w:rsidRPr="00F22CC4">
              <w:t>Магазин</w:t>
            </w:r>
          </w:p>
        </w:tc>
        <w:tc>
          <w:tcPr>
            <w:tcW w:w="2315" w:type="dxa"/>
            <w:hideMark/>
          </w:tcPr>
          <w:p w:rsidR="00617885" w:rsidRPr="00F22CC4" w:rsidRDefault="00617885" w:rsidP="00617885">
            <w:r w:rsidRPr="00F22CC4">
              <w:t>Населенные пункты, входящие в состав сельского поселения Красновосходский сельсовет Иглинского муниципального района</w:t>
            </w:r>
          </w:p>
        </w:tc>
        <w:tc>
          <w:tcPr>
            <w:tcW w:w="1575" w:type="dxa"/>
          </w:tcPr>
          <w:p w:rsidR="00617885" w:rsidRPr="00F22CC4" w:rsidRDefault="00617885" w:rsidP="00617885">
            <w:r w:rsidRPr="00F22CC4">
              <w:t>д.Малая Ашинка</w:t>
            </w:r>
          </w:p>
        </w:tc>
        <w:tc>
          <w:tcPr>
            <w:tcW w:w="1198" w:type="dxa"/>
            <w:hideMark/>
          </w:tcPr>
          <w:p w:rsidR="00617885" w:rsidRPr="00F22CC4" w:rsidRDefault="00617885" w:rsidP="00617885">
            <w:r w:rsidRPr="00F22CC4">
              <w:t>Существующий, реконструируемый, строящийся</w:t>
            </w:r>
          </w:p>
        </w:tc>
        <w:tc>
          <w:tcPr>
            <w:tcW w:w="1085" w:type="dxa"/>
            <w:hideMark/>
          </w:tcPr>
          <w:p w:rsidR="00617885" w:rsidRPr="00F22CC4" w:rsidRDefault="00617885" w:rsidP="00617885">
            <w:r w:rsidRPr="00F22CC4">
              <w:t>Местное значение поселения</w:t>
            </w:r>
          </w:p>
        </w:tc>
      </w:tr>
      <w:tr w:rsidR="00617885" w:rsidRPr="00851923" w:rsidTr="00617885">
        <w:trPr>
          <w:trHeight w:val="300"/>
          <w:jc w:val="center"/>
        </w:trPr>
        <w:tc>
          <w:tcPr>
            <w:tcW w:w="1544" w:type="dxa"/>
            <w:hideMark/>
          </w:tcPr>
          <w:p w:rsidR="00617885" w:rsidRPr="00F22CC4" w:rsidRDefault="00617885" w:rsidP="00617885">
            <w:r w:rsidRPr="00F22CC4">
              <w:t>Объект религиозной организации (объединения)</w:t>
            </w:r>
          </w:p>
        </w:tc>
        <w:tc>
          <w:tcPr>
            <w:tcW w:w="1386" w:type="dxa"/>
          </w:tcPr>
          <w:p w:rsidR="00617885" w:rsidRPr="00F22CC4" w:rsidRDefault="00617885" w:rsidP="00617885">
            <w:r>
              <w:t>-</w:t>
            </w:r>
          </w:p>
        </w:tc>
        <w:tc>
          <w:tcPr>
            <w:tcW w:w="1030" w:type="dxa"/>
            <w:hideMark/>
          </w:tcPr>
          <w:p w:rsidR="00617885" w:rsidRPr="00F22CC4" w:rsidRDefault="00617885" w:rsidP="00617885">
            <w:r w:rsidRPr="00F22CC4">
              <w:t>Мечеть</w:t>
            </w:r>
          </w:p>
        </w:tc>
        <w:tc>
          <w:tcPr>
            <w:tcW w:w="2315" w:type="dxa"/>
            <w:hideMark/>
          </w:tcPr>
          <w:p w:rsidR="00617885" w:rsidRPr="00F22CC4" w:rsidRDefault="00617885" w:rsidP="00617885">
            <w:r w:rsidRPr="00F22CC4">
              <w:t>Населенные пункты, входящие в состав сельского поселения Красновосходский сельсовет Иглинского муниципального района</w:t>
            </w:r>
          </w:p>
        </w:tc>
        <w:tc>
          <w:tcPr>
            <w:tcW w:w="1575" w:type="dxa"/>
          </w:tcPr>
          <w:p w:rsidR="00617885" w:rsidRPr="00F22CC4" w:rsidRDefault="00617885" w:rsidP="00617885">
            <w:r w:rsidRPr="00F22CC4">
              <w:t>с.Казаяк</w:t>
            </w:r>
          </w:p>
        </w:tc>
        <w:tc>
          <w:tcPr>
            <w:tcW w:w="1198" w:type="dxa"/>
            <w:hideMark/>
          </w:tcPr>
          <w:p w:rsidR="00617885" w:rsidRPr="00F22CC4" w:rsidRDefault="00617885" w:rsidP="00617885">
            <w:r w:rsidRPr="00F22CC4">
              <w:t>Существующий, реконструируемый, строящийся</w:t>
            </w:r>
          </w:p>
        </w:tc>
        <w:tc>
          <w:tcPr>
            <w:tcW w:w="1085" w:type="dxa"/>
            <w:hideMark/>
          </w:tcPr>
          <w:p w:rsidR="00617885" w:rsidRPr="00F22CC4" w:rsidRDefault="00617885" w:rsidP="00617885">
            <w:r w:rsidRPr="00F22CC4">
              <w:t>Местное значение поселения</w:t>
            </w:r>
          </w:p>
        </w:tc>
      </w:tr>
      <w:tr w:rsidR="00617885" w:rsidRPr="00851923" w:rsidTr="00617885">
        <w:trPr>
          <w:trHeight w:val="300"/>
          <w:jc w:val="center"/>
        </w:trPr>
        <w:tc>
          <w:tcPr>
            <w:tcW w:w="1544" w:type="dxa"/>
            <w:hideMark/>
          </w:tcPr>
          <w:p w:rsidR="00617885" w:rsidRPr="00F22CC4" w:rsidRDefault="00617885" w:rsidP="00617885">
            <w:r w:rsidRPr="00F22CC4">
              <w:t>Объекты торговли, общественного питания</w:t>
            </w:r>
          </w:p>
        </w:tc>
        <w:tc>
          <w:tcPr>
            <w:tcW w:w="1386" w:type="dxa"/>
          </w:tcPr>
          <w:p w:rsidR="00617885" w:rsidRPr="00F22CC4" w:rsidRDefault="00617885" w:rsidP="00617885">
            <w:r>
              <w:t>-</w:t>
            </w:r>
          </w:p>
        </w:tc>
        <w:tc>
          <w:tcPr>
            <w:tcW w:w="1030" w:type="dxa"/>
            <w:hideMark/>
          </w:tcPr>
          <w:p w:rsidR="00617885" w:rsidRPr="00F22CC4" w:rsidRDefault="00617885" w:rsidP="00617885">
            <w:r w:rsidRPr="00F22CC4">
              <w:t>Магазин</w:t>
            </w:r>
          </w:p>
        </w:tc>
        <w:tc>
          <w:tcPr>
            <w:tcW w:w="2315" w:type="dxa"/>
            <w:hideMark/>
          </w:tcPr>
          <w:p w:rsidR="00617885" w:rsidRPr="00F22CC4" w:rsidRDefault="00617885" w:rsidP="00617885">
            <w:r w:rsidRPr="00F22CC4">
              <w:t>Населенные пункты, входящие в состав сельского поселения Красновосходский сельсовет Иглинского муниципального района</w:t>
            </w:r>
          </w:p>
        </w:tc>
        <w:tc>
          <w:tcPr>
            <w:tcW w:w="1575" w:type="dxa"/>
          </w:tcPr>
          <w:p w:rsidR="00617885" w:rsidRPr="00F22CC4" w:rsidRDefault="00617885" w:rsidP="00617885">
            <w:r w:rsidRPr="00F22CC4">
              <w:t>с.Казаяк</w:t>
            </w:r>
          </w:p>
        </w:tc>
        <w:tc>
          <w:tcPr>
            <w:tcW w:w="1198" w:type="dxa"/>
            <w:hideMark/>
          </w:tcPr>
          <w:p w:rsidR="00617885" w:rsidRPr="00F22CC4" w:rsidRDefault="00617885" w:rsidP="00617885">
            <w:r w:rsidRPr="00F22CC4">
              <w:t>Существующий, реконструируемый, строящийся</w:t>
            </w:r>
          </w:p>
        </w:tc>
        <w:tc>
          <w:tcPr>
            <w:tcW w:w="1085" w:type="dxa"/>
            <w:hideMark/>
          </w:tcPr>
          <w:p w:rsidR="00617885" w:rsidRPr="00F22CC4" w:rsidRDefault="00617885" w:rsidP="00617885">
            <w:r w:rsidRPr="00F22CC4">
              <w:t>Местное значение поселения</w:t>
            </w:r>
          </w:p>
        </w:tc>
      </w:tr>
      <w:tr w:rsidR="00617885" w:rsidRPr="00851923" w:rsidTr="00617885">
        <w:trPr>
          <w:trHeight w:val="300"/>
          <w:jc w:val="center"/>
        </w:trPr>
        <w:tc>
          <w:tcPr>
            <w:tcW w:w="1544" w:type="dxa"/>
            <w:hideMark/>
          </w:tcPr>
          <w:p w:rsidR="00617885" w:rsidRPr="00F22CC4" w:rsidRDefault="00617885" w:rsidP="00617885">
            <w:r w:rsidRPr="00F22CC4">
              <w:t>Объекты торговли, общественного питания</w:t>
            </w:r>
          </w:p>
        </w:tc>
        <w:tc>
          <w:tcPr>
            <w:tcW w:w="1386" w:type="dxa"/>
          </w:tcPr>
          <w:p w:rsidR="00617885" w:rsidRPr="00F22CC4" w:rsidRDefault="00617885" w:rsidP="00617885">
            <w:r>
              <w:t>-</w:t>
            </w:r>
          </w:p>
        </w:tc>
        <w:tc>
          <w:tcPr>
            <w:tcW w:w="1030" w:type="dxa"/>
            <w:hideMark/>
          </w:tcPr>
          <w:p w:rsidR="00617885" w:rsidRPr="00F22CC4" w:rsidRDefault="00617885" w:rsidP="00617885">
            <w:r w:rsidRPr="00F22CC4">
              <w:t>Магазин</w:t>
            </w:r>
          </w:p>
        </w:tc>
        <w:tc>
          <w:tcPr>
            <w:tcW w:w="2315" w:type="dxa"/>
            <w:hideMark/>
          </w:tcPr>
          <w:p w:rsidR="00617885" w:rsidRPr="00F22CC4" w:rsidRDefault="00617885" w:rsidP="00617885">
            <w:r w:rsidRPr="00F22CC4">
              <w:t>Населенные пункты, входящие в состав сельского поселения Красновосходский сельсовет Иглинского муниципального района</w:t>
            </w:r>
          </w:p>
        </w:tc>
        <w:tc>
          <w:tcPr>
            <w:tcW w:w="1575" w:type="dxa"/>
          </w:tcPr>
          <w:p w:rsidR="00617885" w:rsidRPr="00F22CC4" w:rsidRDefault="00617885" w:rsidP="00617885">
            <w:r w:rsidRPr="00F22CC4">
              <w:t>с.Казаяк</w:t>
            </w:r>
          </w:p>
        </w:tc>
        <w:tc>
          <w:tcPr>
            <w:tcW w:w="1198" w:type="dxa"/>
            <w:hideMark/>
          </w:tcPr>
          <w:p w:rsidR="00617885" w:rsidRPr="00F22CC4" w:rsidRDefault="00617885" w:rsidP="00617885">
            <w:r w:rsidRPr="00F22CC4">
              <w:t>Существующий, реконструируемый, строящийся</w:t>
            </w:r>
          </w:p>
        </w:tc>
        <w:tc>
          <w:tcPr>
            <w:tcW w:w="1085" w:type="dxa"/>
            <w:hideMark/>
          </w:tcPr>
          <w:p w:rsidR="00617885" w:rsidRPr="00F22CC4" w:rsidRDefault="00617885" w:rsidP="00617885">
            <w:r w:rsidRPr="00F22CC4">
              <w:t>Местное значение поселения</w:t>
            </w:r>
          </w:p>
        </w:tc>
      </w:tr>
      <w:tr w:rsidR="00617885" w:rsidRPr="00851923" w:rsidTr="00617885">
        <w:trPr>
          <w:trHeight w:val="300"/>
          <w:jc w:val="center"/>
        </w:trPr>
        <w:tc>
          <w:tcPr>
            <w:tcW w:w="1544" w:type="dxa"/>
            <w:hideMark/>
          </w:tcPr>
          <w:p w:rsidR="00617885" w:rsidRPr="00F22CC4" w:rsidRDefault="00617885" w:rsidP="00617885">
            <w:r w:rsidRPr="00F22CC4">
              <w:t>Объекты торговли, общественного питания</w:t>
            </w:r>
          </w:p>
        </w:tc>
        <w:tc>
          <w:tcPr>
            <w:tcW w:w="1386" w:type="dxa"/>
          </w:tcPr>
          <w:p w:rsidR="00617885" w:rsidRPr="00F22CC4" w:rsidRDefault="00617885" w:rsidP="00617885">
            <w:r>
              <w:t>-</w:t>
            </w:r>
          </w:p>
        </w:tc>
        <w:tc>
          <w:tcPr>
            <w:tcW w:w="1030" w:type="dxa"/>
            <w:hideMark/>
          </w:tcPr>
          <w:p w:rsidR="00617885" w:rsidRPr="00F22CC4" w:rsidRDefault="00617885" w:rsidP="00617885">
            <w:r w:rsidRPr="00F22CC4">
              <w:t>Магазин</w:t>
            </w:r>
          </w:p>
        </w:tc>
        <w:tc>
          <w:tcPr>
            <w:tcW w:w="2315" w:type="dxa"/>
            <w:hideMark/>
          </w:tcPr>
          <w:p w:rsidR="00617885" w:rsidRPr="00F22CC4" w:rsidRDefault="00617885" w:rsidP="00617885">
            <w:r w:rsidRPr="00F22CC4">
              <w:t>Населенные пункты, входящие в состав сельского поселения Красновосходский сельсовет Иглинского муниципального района</w:t>
            </w:r>
          </w:p>
        </w:tc>
        <w:tc>
          <w:tcPr>
            <w:tcW w:w="1575" w:type="dxa"/>
          </w:tcPr>
          <w:p w:rsidR="00617885" w:rsidRPr="00F22CC4" w:rsidRDefault="00617885" w:rsidP="00617885">
            <w:r w:rsidRPr="00F22CC4">
              <w:t>с.Казаяк</w:t>
            </w:r>
          </w:p>
        </w:tc>
        <w:tc>
          <w:tcPr>
            <w:tcW w:w="1198" w:type="dxa"/>
            <w:hideMark/>
          </w:tcPr>
          <w:p w:rsidR="00617885" w:rsidRPr="00F22CC4" w:rsidRDefault="00617885" w:rsidP="00617885">
            <w:r w:rsidRPr="00F22CC4">
              <w:t>Существующий, реконструируемый, строящийся</w:t>
            </w:r>
          </w:p>
        </w:tc>
        <w:tc>
          <w:tcPr>
            <w:tcW w:w="1085" w:type="dxa"/>
            <w:hideMark/>
          </w:tcPr>
          <w:p w:rsidR="00617885" w:rsidRPr="00F22CC4" w:rsidRDefault="00617885" w:rsidP="00617885">
            <w:r w:rsidRPr="00F22CC4">
              <w:t>Местное значение поселения</w:t>
            </w:r>
          </w:p>
        </w:tc>
      </w:tr>
      <w:tr w:rsidR="00617885" w:rsidRPr="00851923" w:rsidTr="00617885">
        <w:trPr>
          <w:trHeight w:val="300"/>
          <w:jc w:val="center"/>
        </w:trPr>
        <w:tc>
          <w:tcPr>
            <w:tcW w:w="1544" w:type="dxa"/>
            <w:hideMark/>
          </w:tcPr>
          <w:p w:rsidR="00617885" w:rsidRPr="00F22CC4" w:rsidRDefault="00617885" w:rsidP="00617885">
            <w:r w:rsidRPr="00F22CC4">
              <w:t>Объекты торговли, общественного питания</w:t>
            </w:r>
          </w:p>
        </w:tc>
        <w:tc>
          <w:tcPr>
            <w:tcW w:w="1386" w:type="dxa"/>
          </w:tcPr>
          <w:p w:rsidR="00617885" w:rsidRPr="00F22CC4" w:rsidRDefault="00617885" w:rsidP="00617885">
            <w:r>
              <w:t>-</w:t>
            </w:r>
          </w:p>
        </w:tc>
        <w:tc>
          <w:tcPr>
            <w:tcW w:w="1030" w:type="dxa"/>
            <w:hideMark/>
          </w:tcPr>
          <w:p w:rsidR="00617885" w:rsidRPr="00F22CC4" w:rsidRDefault="00617885" w:rsidP="00617885">
            <w:r w:rsidRPr="00F22CC4">
              <w:t>Магазин</w:t>
            </w:r>
          </w:p>
        </w:tc>
        <w:tc>
          <w:tcPr>
            <w:tcW w:w="2315" w:type="dxa"/>
            <w:hideMark/>
          </w:tcPr>
          <w:p w:rsidR="00617885" w:rsidRPr="00F22CC4" w:rsidRDefault="00617885" w:rsidP="00617885">
            <w:r w:rsidRPr="00F22CC4">
              <w:t>Населенные пункты, входящие в состав сельского поселения Красновосходский сельсовет Иглинского муниципального района</w:t>
            </w:r>
          </w:p>
        </w:tc>
        <w:tc>
          <w:tcPr>
            <w:tcW w:w="1575" w:type="dxa"/>
            <w:hideMark/>
          </w:tcPr>
          <w:p w:rsidR="00617885" w:rsidRPr="00F22CC4" w:rsidRDefault="00617885" w:rsidP="00617885">
            <w:r w:rsidRPr="00F22CC4">
              <w:t>с.Казаяк</w:t>
            </w:r>
          </w:p>
        </w:tc>
        <w:tc>
          <w:tcPr>
            <w:tcW w:w="1198" w:type="dxa"/>
            <w:hideMark/>
          </w:tcPr>
          <w:p w:rsidR="00617885" w:rsidRPr="00F22CC4" w:rsidRDefault="00617885" w:rsidP="00617885">
            <w:r w:rsidRPr="00F22CC4">
              <w:t>Существующий, реконструируемый, строящийся</w:t>
            </w:r>
          </w:p>
        </w:tc>
        <w:tc>
          <w:tcPr>
            <w:tcW w:w="1085" w:type="dxa"/>
            <w:hideMark/>
          </w:tcPr>
          <w:p w:rsidR="00617885" w:rsidRPr="00F22CC4" w:rsidRDefault="00617885" w:rsidP="00617885">
            <w:r w:rsidRPr="00F22CC4">
              <w:t>Местное значение поселения</w:t>
            </w:r>
          </w:p>
        </w:tc>
      </w:tr>
      <w:tr w:rsidR="00617885" w:rsidRPr="00851923" w:rsidTr="00617885">
        <w:trPr>
          <w:trHeight w:val="300"/>
          <w:jc w:val="center"/>
        </w:trPr>
        <w:tc>
          <w:tcPr>
            <w:tcW w:w="1544" w:type="dxa"/>
          </w:tcPr>
          <w:p w:rsidR="00617885" w:rsidRPr="00F22CC4" w:rsidRDefault="00617885" w:rsidP="00617885">
            <w:r w:rsidRPr="00F22CC4">
              <w:t>Объекты торговли, обще</w:t>
            </w:r>
            <w:r w:rsidRPr="00F22CC4">
              <w:lastRenderedPageBreak/>
              <w:t>ственного питания</w:t>
            </w:r>
          </w:p>
        </w:tc>
        <w:tc>
          <w:tcPr>
            <w:tcW w:w="1386" w:type="dxa"/>
          </w:tcPr>
          <w:p w:rsidR="00617885" w:rsidRPr="00F22CC4" w:rsidRDefault="00617885" w:rsidP="00617885">
            <w:r>
              <w:lastRenderedPageBreak/>
              <w:t>-</w:t>
            </w:r>
          </w:p>
        </w:tc>
        <w:tc>
          <w:tcPr>
            <w:tcW w:w="1030" w:type="dxa"/>
          </w:tcPr>
          <w:p w:rsidR="00617885" w:rsidRPr="00F22CC4" w:rsidRDefault="00617885" w:rsidP="00617885">
            <w:r w:rsidRPr="00F22CC4">
              <w:t>Магазин</w:t>
            </w:r>
          </w:p>
        </w:tc>
        <w:tc>
          <w:tcPr>
            <w:tcW w:w="2315" w:type="dxa"/>
          </w:tcPr>
          <w:p w:rsidR="00617885" w:rsidRPr="00F22CC4" w:rsidRDefault="00617885" w:rsidP="00617885">
            <w:r w:rsidRPr="00F22CC4">
              <w:t>Населенные пункты, входящие в состав сель</w:t>
            </w:r>
            <w:r w:rsidRPr="00F22CC4">
              <w:lastRenderedPageBreak/>
              <w:t>ского поселения Красновосходский сельсовет Иглинского муниципального района</w:t>
            </w:r>
          </w:p>
        </w:tc>
        <w:tc>
          <w:tcPr>
            <w:tcW w:w="1575" w:type="dxa"/>
          </w:tcPr>
          <w:p w:rsidR="00617885" w:rsidRPr="00F22CC4" w:rsidRDefault="00617885" w:rsidP="00617885">
            <w:r w:rsidRPr="00F22CC4">
              <w:lastRenderedPageBreak/>
              <w:t>с.Казаяк</w:t>
            </w:r>
          </w:p>
        </w:tc>
        <w:tc>
          <w:tcPr>
            <w:tcW w:w="1198" w:type="dxa"/>
          </w:tcPr>
          <w:p w:rsidR="00617885" w:rsidRPr="00F22CC4" w:rsidRDefault="00617885" w:rsidP="00617885">
            <w:r w:rsidRPr="00F22CC4">
              <w:t xml:space="preserve">Существующий, </w:t>
            </w:r>
            <w:r w:rsidRPr="00F22CC4">
              <w:lastRenderedPageBreak/>
              <w:t>реконструируемый, строящийся</w:t>
            </w:r>
          </w:p>
        </w:tc>
        <w:tc>
          <w:tcPr>
            <w:tcW w:w="1085" w:type="dxa"/>
          </w:tcPr>
          <w:p w:rsidR="00617885" w:rsidRPr="00F22CC4" w:rsidRDefault="00617885" w:rsidP="00617885">
            <w:r w:rsidRPr="00F22CC4">
              <w:lastRenderedPageBreak/>
              <w:t xml:space="preserve">Местное значение </w:t>
            </w:r>
            <w:r w:rsidRPr="00F22CC4">
              <w:lastRenderedPageBreak/>
              <w:t>поселения</w:t>
            </w:r>
          </w:p>
        </w:tc>
      </w:tr>
      <w:tr w:rsidR="00617885" w:rsidRPr="00851923" w:rsidTr="00617885">
        <w:trPr>
          <w:trHeight w:val="300"/>
          <w:jc w:val="center"/>
        </w:trPr>
        <w:tc>
          <w:tcPr>
            <w:tcW w:w="1544" w:type="dxa"/>
          </w:tcPr>
          <w:p w:rsidR="00617885" w:rsidRPr="00F22CC4" w:rsidRDefault="00617885" w:rsidP="00617885">
            <w:r w:rsidRPr="00F22CC4">
              <w:lastRenderedPageBreak/>
              <w:t>Объекты торговли, общественного питания</w:t>
            </w:r>
          </w:p>
        </w:tc>
        <w:tc>
          <w:tcPr>
            <w:tcW w:w="1386" w:type="dxa"/>
          </w:tcPr>
          <w:p w:rsidR="00617885" w:rsidRPr="00F22CC4" w:rsidRDefault="00617885" w:rsidP="00617885">
            <w:r>
              <w:t>-</w:t>
            </w:r>
          </w:p>
        </w:tc>
        <w:tc>
          <w:tcPr>
            <w:tcW w:w="1030" w:type="dxa"/>
          </w:tcPr>
          <w:p w:rsidR="00617885" w:rsidRPr="00F22CC4" w:rsidRDefault="00617885" w:rsidP="00617885">
            <w:r w:rsidRPr="00F22CC4">
              <w:t>Магазин</w:t>
            </w:r>
          </w:p>
        </w:tc>
        <w:tc>
          <w:tcPr>
            <w:tcW w:w="2315" w:type="dxa"/>
          </w:tcPr>
          <w:p w:rsidR="00617885" w:rsidRPr="00F22CC4" w:rsidRDefault="00617885" w:rsidP="00617885">
            <w:r w:rsidRPr="00F22CC4">
              <w:t>Населенные пункты, входящие в состав сельского поселения Красновосходский сельсовет Иглинского муниципального района</w:t>
            </w:r>
          </w:p>
        </w:tc>
        <w:tc>
          <w:tcPr>
            <w:tcW w:w="1575" w:type="dxa"/>
          </w:tcPr>
          <w:p w:rsidR="00617885" w:rsidRPr="00F22CC4" w:rsidRDefault="00617885" w:rsidP="00617885">
            <w:r w:rsidRPr="00F22CC4">
              <w:t>д.Михайловка</w:t>
            </w:r>
          </w:p>
        </w:tc>
        <w:tc>
          <w:tcPr>
            <w:tcW w:w="1198" w:type="dxa"/>
          </w:tcPr>
          <w:p w:rsidR="00617885" w:rsidRPr="00F22CC4" w:rsidRDefault="00617885" w:rsidP="00617885">
            <w:r w:rsidRPr="00F22CC4">
              <w:t>Существующий, реконструируемый, строящийся</w:t>
            </w:r>
          </w:p>
        </w:tc>
        <w:tc>
          <w:tcPr>
            <w:tcW w:w="1085" w:type="dxa"/>
          </w:tcPr>
          <w:p w:rsidR="00617885" w:rsidRPr="00F22CC4" w:rsidRDefault="00617885" w:rsidP="00617885">
            <w:r w:rsidRPr="00F22CC4">
              <w:t>Местное значение поселения</w:t>
            </w:r>
          </w:p>
        </w:tc>
      </w:tr>
      <w:tr w:rsidR="00617885" w:rsidRPr="00851923" w:rsidTr="00617885">
        <w:trPr>
          <w:trHeight w:val="300"/>
          <w:jc w:val="center"/>
        </w:trPr>
        <w:tc>
          <w:tcPr>
            <w:tcW w:w="1544" w:type="dxa"/>
          </w:tcPr>
          <w:p w:rsidR="00617885" w:rsidRPr="00F22CC4" w:rsidRDefault="00617885" w:rsidP="00617885">
            <w:r w:rsidRPr="00F22CC4">
              <w:t>Объекты торговли, общественного питания</w:t>
            </w:r>
          </w:p>
        </w:tc>
        <w:tc>
          <w:tcPr>
            <w:tcW w:w="1386" w:type="dxa"/>
          </w:tcPr>
          <w:p w:rsidR="00617885" w:rsidRPr="00F22CC4" w:rsidRDefault="00617885" w:rsidP="00617885">
            <w:r>
              <w:t>-</w:t>
            </w:r>
          </w:p>
        </w:tc>
        <w:tc>
          <w:tcPr>
            <w:tcW w:w="1030" w:type="dxa"/>
          </w:tcPr>
          <w:p w:rsidR="00617885" w:rsidRPr="00F22CC4" w:rsidRDefault="00617885" w:rsidP="00617885">
            <w:r w:rsidRPr="00F22CC4">
              <w:t>Магазин</w:t>
            </w:r>
          </w:p>
        </w:tc>
        <w:tc>
          <w:tcPr>
            <w:tcW w:w="2315" w:type="dxa"/>
          </w:tcPr>
          <w:p w:rsidR="00617885" w:rsidRPr="00F22CC4" w:rsidRDefault="00617885" w:rsidP="00617885">
            <w:r w:rsidRPr="00F22CC4">
              <w:t>Населенные пункты, входящие в состав сельского поселения Красновосходский сельсовет Иглинского муниципального района</w:t>
            </w:r>
          </w:p>
        </w:tc>
        <w:tc>
          <w:tcPr>
            <w:tcW w:w="1575" w:type="dxa"/>
          </w:tcPr>
          <w:p w:rsidR="00617885" w:rsidRPr="00F22CC4" w:rsidRDefault="00617885" w:rsidP="00617885">
            <w:r w:rsidRPr="00F22CC4">
              <w:t>д.Казаяк-Хуснулино</w:t>
            </w:r>
          </w:p>
        </w:tc>
        <w:tc>
          <w:tcPr>
            <w:tcW w:w="1198" w:type="dxa"/>
          </w:tcPr>
          <w:p w:rsidR="00617885" w:rsidRPr="00F22CC4" w:rsidRDefault="00617885" w:rsidP="00617885">
            <w:r w:rsidRPr="00F22CC4">
              <w:t>Существующий, реконструируемый, строящийся</w:t>
            </w:r>
          </w:p>
        </w:tc>
        <w:tc>
          <w:tcPr>
            <w:tcW w:w="1085" w:type="dxa"/>
          </w:tcPr>
          <w:p w:rsidR="00617885" w:rsidRPr="00F22CC4" w:rsidRDefault="00617885" w:rsidP="00617885">
            <w:r w:rsidRPr="00F22CC4">
              <w:t>Местное значение поселения</w:t>
            </w:r>
          </w:p>
        </w:tc>
      </w:tr>
      <w:tr w:rsidR="00617885" w:rsidRPr="00851923" w:rsidTr="00617885">
        <w:trPr>
          <w:trHeight w:val="300"/>
          <w:jc w:val="center"/>
        </w:trPr>
        <w:tc>
          <w:tcPr>
            <w:tcW w:w="1544" w:type="dxa"/>
          </w:tcPr>
          <w:p w:rsidR="00617885" w:rsidRPr="00F22CC4" w:rsidRDefault="00617885" w:rsidP="00617885">
            <w:r w:rsidRPr="00F22CC4">
              <w:t>Непроизводственные объекты коммунально-бытового обслуживания и предоставления персональных услуг</w:t>
            </w:r>
          </w:p>
        </w:tc>
        <w:tc>
          <w:tcPr>
            <w:tcW w:w="1386" w:type="dxa"/>
          </w:tcPr>
          <w:p w:rsidR="00617885" w:rsidRPr="00F22CC4" w:rsidRDefault="00617885" w:rsidP="00617885">
            <w:r>
              <w:t>-</w:t>
            </w:r>
          </w:p>
        </w:tc>
        <w:tc>
          <w:tcPr>
            <w:tcW w:w="1030" w:type="dxa"/>
          </w:tcPr>
          <w:p w:rsidR="00617885" w:rsidRPr="00F22CC4" w:rsidRDefault="00617885" w:rsidP="00617885">
            <w:r w:rsidRPr="00F22CC4">
              <w:t>Почта</w:t>
            </w:r>
          </w:p>
        </w:tc>
        <w:tc>
          <w:tcPr>
            <w:tcW w:w="2315" w:type="dxa"/>
          </w:tcPr>
          <w:p w:rsidR="00617885" w:rsidRPr="00F22CC4" w:rsidRDefault="00617885" w:rsidP="00617885">
            <w:r w:rsidRPr="00F22CC4">
              <w:t>Населенные пункты, входящие в состав сельского поселения Красновосходский сельсовет Иглинского муниципального района</w:t>
            </w:r>
          </w:p>
        </w:tc>
        <w:tc>
          <w:tcPr>
            <w:tcW w:w="1575" w:type="dxa"/>
          </w:tcPr>
          <w:p w:rsidR="00617885" w:rsidRPr="00F22CC4" w:rsidRDefault="00617885" w:rsidP="00617885">
            <w:r w:rsidRPr="00F22CC4">
              <w:t>с.Казаяк</w:t>
            </w:r>
          </w:p>
        </w:tc>
        <w:tc>
          <w:tcPr>
            <w:tcW w:w="1198" w:type="dxa"/>
          </w:tcPr>
          <w:p w:rsidR="00617885" w:rsidRPr="00F22CC4" w:rsidRDefault="00617885" w:rsidP="00617885">
            <w:r w:rsidRPr="00F22CC4">
              <w:t>Существующий, реконструируемый, строящийся</w:t>
            </w:r>
          </w:p>
        </w:tc>
        <w:tc>
          <w:tcPr>
            <w:tcW w:w="1085" w:type="dxa"/>
          </w:tcPr>
          <w:p w:rsidR="00617885" w:rsidRPr="00F22CC4" w:rsidRDefault="00617885" w:rsidP="00617885">
            <w:r w:rsidRPr="00F22CC4">
              <w:t>Местное значение поселения</w:t>
            </w:r>
          </w:p>
        </w:tc>
      </w:tr>
      <w:tr w:rsidR="00617885" w:rsidRPr="00851923" w:rsidTr="00617885">
        <w:trPr>
          <w:trHeight w:val="300"/>
          <w:jc w:val="center"/>
        </w:trPr>
        <w:tc>
          <w:tcPr>
            <w:tcW w:w="1544" w:type="dxa"/>
          </w:tcPr>
          <w:p w:rsidR="00617885" w:rsidRPr="00F22CC4" w:rsidRDefault="00617885" w:rsidP="00617885">
            <w:r w:rsidRPr="00F22CC4">
              <w:t>Объекты торговли, общественного питания</w:t>
            </w:r>
          </w:p>
        </w:tc>
        <w:tc>
          <w:tcPr>
            <w:tcW w:w="1386" w:type="dxa"/>
          </w:tcPr>
          <w:p w:rsidR="00617885" w:rsidRPr="00F22CC4" w:rsidRDefault="00617885" w:rsidP="00617885">
            <w:r>
              <w:t>-</w:t>
            </w:r>
          </w:p>
        </w:tc>
        <w:tc>
          <w:tcPr>
            <w:tcW w:w="1030" w:type="dxa"/>
          </w:tcPr>
          <w:p w:rsidR="00617885" w:rsidRPr="00F22CC4" w:rsidRDefault="00617885" w:rsidP="00617885">
            <w:r w:rsidRPr="00F22CC4">
              <w:t>Магазин</w:t>
            </w:r>
          </w:p>
        </w:tc>
        <w:tc>
          <w:tcPr>
            <w:tcW w:w="2315" w:type="dxa"/>
          </w:tcPr>
          <w:p w:rsidR="00617885" w:rsidRPr="00F22CC4" w:rsidRDefault="00617885" w:rsidP="00617885">
            <w:r w:rsidRPr="00F22CC4">
              <w:t>Населенные пункты, входящие в состав сельского поселения Красновосходский сельсовет Иглинского муниципального района</w:t>
            </w:r>
          </w:p>
        </w:tc>
        <w:tc>
          <w:tcPr>
            <w:tcW w:w="1575" w:type="dxa"/>
          </w:tcPr>
          <w:p w:rsidR="00617885" w:rsidRPr="00F22CC4" w:rsidRDefault="00617885" w:rsidP="00617885">
            <w:r w:rsidRPr="00F22CC4">
              <w:t>с.Красный Восход</w:t>
            </w:r>
          </w:p>
        </w:tc>
        <w:tc>
          <w:tcPr>
            <w:tcW w:w="1198" w:type="dxa"/>
          </w:tcPr>
          <w:p w:rsidR="00617885" w:rsidRPr="00F22CC4" w:rsidRDefault="00617885" w:rsidP="00617885">
            <w:r w:rsidRPr="00F22CC4">
              <w:t>Существующий, реконструируемый, строящийся</w:t>
            </w:r>
          </w:p>
        </w:tc>
        <w:tc>
          <w:tcPr>
            <w:tcW w:w="1085" w:type="dxa"/>
          </w:tcPr>
          <w:p w:rsidR="00617885" w:rsidRPr="00F22CC4" w:rsidRDefault="00617885" w:rsidP="00617885">
            <w:r w:rsidRPr="00F22CC4">
              <w:t>Местное значение поселения</w:t>
            </w:r>
          </w:p>
        </w:tc>
      </w:tr>
      <w:tr w:rsidR="00617885" w:rsidRPr="00851923" w:rsidTr="00617885">
        <w:trPr>
          <w:trHeight w:val="300"/>
          <w:jc w:val="center"/>
        </w:trPr>
        <w:tc>
          <w:tcPr>
            <w:tcW w:w="1544" w:type="dxa"/>
          </w:tcPr>
          <w:p w:rsidR="00617885" w:rsidRPr="00F22CC4" w:rsidRDefault="00617885" w:rsidP="00617885">
            <w:r w:rsidRPr="00F22CC4">
              <w:t>Административное здание</w:t>
            </w:r>
          </w:p>
        </w:tc>
        <w:tc>
          <w:tcPr>
            <w:tcW w:w="1386" w:type="dxa"/>
          </w:tcPr>
          <w:p w:rsidR="00617885" w:rsidRPr="00F22CC4" w:rsidRDefault="00617885" w:rsidP="00617885">
            <w:r>
              <w:t>-</w:t>
            </w:r>
          </w:p>
        </w:tc>
        <w:tc>
          <w:tcPr>
            <w:tcW w:w="1030" w:type="dxa"/>
          </w:tcPr>
          <w:p w:rsidR="00617885" w:rsidRPr="00F22CC4" w:rsidRDefault="00617885" w:rsidP="00617885">
            <w:r w:rsidRPr="00F22CC4">
              <w:t>Администрация сельского поселения</w:t>
            </w:r>
          </w:p>
        </w:tc>
        <w:tc>
          <w:tcPr>
            <w:tcW w:w="2315" w:type="dxa"/>
          </w:tcPr>
          <w:p w:rsidR="00617885" w:rsidRPr="00F22CC4" w:rsidRDefault="00617885" w:rsidP="00617885">
            <w:r w:rsidRPr="00F22CC4">
              <w:t>Населенные пункты, входящие в состав сельского поселения Красновосходский сельсовет Иглинского муниципального района</w:t>
            </w:r>
          </w:p>
        </w:tc>
        <w:tc>
          <w:tcPr>
            <w:tcW w:w="1575" w:type="dxa"/>
          </w:tcPr>
          <w:p w:rsidR="00617885" w:rsidRPr="00F22CC4" w:rsidRDefault="00617885" w:rsidP="00617885">
            <w:r w:rsidRPr="00F22CC4">
              <w:t>с.Красный Восход</w:t>
            </w:r>
          </w:p>
        </w:tc>
        <w:tc>
          <w:tcPr>
            <w:tcW w:w="1198" w:type="dxa"/>
          </w:tcPr>
          <w:p w:rsidR="00617885" w:rsidRPr="00F22CC4" w:rsidRDefault="00617885" w:rsidP="00617885">
            <w:r w:rsidRPr="00F22CC4">
              <w:t>Существующий, реконструируемый, строящийся</w:t>
            </w:r>
          </w:p>
        </w:tc>
        <w:tc>
          <w:tcPr>
            <w:tcW w:w="1085" w:type="dxa"/>
          </w:tcPr>
          <w:p w:rsidR="00617885" w:rsidRPr="00F22CC4" w:rsidRDefault="00617885" w:rsidP="00617885">
            <w:r w:rsidRPr="00F22CC4">
              <w:t>Местное значение поселения</w:t>
            </w:r>
          </w:p>
        </w:tc>
      </w:tr>
      <w:tr w:rsidR="00617885" w:rsidRPr="00851923" w:rsidTr="00617885">
        <w:trPr>
          <w:trHeight w:val="300"/>
          <w:jc w:val="center"/>
        </w:trPr>
        <w:tc>
          <w:tcPr>
            <w:tcW w:w="1544" w:type="dxa"/>
          </w:tcPr>
          <w:p w:rsidR="00617885" w:rsidRPr="00F22CC4" w:rsidRDefault="00617885" w:rsidP="00617885">
            <w:r w:rsidRPr="00F22CC4">
              <w:t>Непроизводственные объекты коммунально-бытового обслуживания и предоставления персональных услуг</w:t>
            </w:r>
          </w:p>
        </w:tc>
        <w:tc>
          <w:tcPr>
            <w:tcW w:w="1386" w:type="dxa"/>
          </w:tcPr>
          <w:p w:rsidR="00617885" w:rsidRPr="00F22CC4" w:rsidRDefault="00617885" w:rsidP="00617885">
            <w:r>
              <w:t>-</w:t>
            </w:r>
          </w:p>
        </w:tc>
        <w:tc>
          <w:tcPr>
            <w:tcW w:w="1030" w:type="dxa"/>
          </w:tcPr>
          <w:p w:rsidR="00617885" w:rsidRPr="00F22CC4" w:rsidRDefault="00617885" w:rsidP="00617885">
            <w:r w:rsidRPr="00F22CC4">
              <w:t>Отделение связи</w:t>
            </w:r>
          </w:p>
        </w:tc>
        <w:tc>
          <w:tcPr>
            <w:tcW w:w="2315" w:type="dxa"/>
          </w:tcPr>
          <w:p w:rsidR="00617885" w:rsidRPr="00F22CC4" w:rsidRDefault="00617885" w:rsidP="00617885">
            <w:r w:rsidRPr="00F22CC4">
              <w:t>Населенные пункты, входящие в состав сельского поселения Красновосходский сельсовет Иглинского муниципального района</w:t>
            </w:r>
          </w:p>
        </w:tc>
        <w:tc>
          <w:tcPr>
            <w:tcW w:w="1575" w:type="dxa"/>
          </w:tcPr>
          <w:p w:rsidR="00617885" w:rsidRPr="00F22CC4" w:rsidRDefault="00617885" w:rsidP="00617885">
            <w:r w:rsidRPr="00F22CC4">
              <w:t>с.Красный Восход</w:t>
            </w:r>
          </w:p>
        </w:tc>
        <w:tc>
          <w:tcPr>
            <w:tcW w:w="1198" w:type="dxa"/>
          </w:tcPr>
          <w:p w:rsidR="00617885" w:rsidRPr="00F22CC4" w:rsidRDefault="00617885" w:rsidP="00617885">
            <w:r w:rsidRPr="00F22CC4">
              <w:t>Существующий, реконструируемый, строящийся</w:t>
            </w:r>
          </w:p>
        </w:tc>
        <w:tc>
          <w:tcPr>
            <w:tcW w:w="1085" w:type="dxa"/>
          </w:tcPr>
          <w:p w:rsidR="00617885" w:rsidRPr="00F22CC4" w:rsidRDefault="00617885" w:rsidP="00617885">
            <w:r w:rsidRPr="00F22CC4">
              <w:t>Местное значение поселения</w:t>
            </w:r>
          </w:p>
        </w:tc>
      </w:tr>
      <w:tr w:rsidR="00617885" w:rsidRPr="00851923" w:rsidTr="00617885">
        <w:trPr>
          <w:trHeight w:val="300"/>
          <w:jc w:val="center"/>
        </w:trPr>
        <w:tc>
          <w:tcPr>
            <w:tcW w:w="1544" w:type="dxa"/>
          </w:tcPr>
          <w:p w:rsidR="00617885" w:rsidRPr="00F22CC4" w:rsidRDefault="00617885" w:rsidP="00617885">
            <w:r w:rsidRPr="00F22CC4">
              <w:t>Объекты торговли, общественного питания</w:t>
            </w:r>
          </w:p>
        </w:tc>
        <w:tc>
          <w:tcPr>
            <w:tcW w:w="1386" w:type="dxa"/>
          </w:tcPr>
          <w:p w:rsidR="00617885" w:rsidRPr="00F22CC4" w:rsidRDefault="00617885" w:rsidP="00617885">
            <w:r>
              <w:t>-</w:t>
            </w:r>
          </w:p>
        </w:tc>
        <w:tc>
          <w:tcPr>
            <w:tcW w:w="1030" w:type="dxa"/>
          </w:tcPr>
          <w:p w:rsidR="00617885" w:rsidRPr="00F22CC4" w:rsidRDefault="00617885" w:rsidP="00617885">
            <w:r w:rsidRPr="00F22CC4">
              <w:t>Магазин, Кафе</w:t>
            </w:r>
          </w:p>
        </w:tc>
        <w:tc>
          <w:tcPr>
            <w:tcW w:w="2315" w:type="dxa"/>
          </w:tcPr>
          <w:p w:rsidR="00617885" w:rsidRPr="00F22CC4" w:rsidRDefault="00617885" w:rsidP="00617885">
            <w:r w:rsidRPr="00F22CC4">
              <w:t>Населенные пункты, входящие в состав сельского поселения Красновосходский сельсовет Иглинского муниципального района</w:t>
            </w:r>
          </w:p>
        </w:tc>
        <w:tc>
          <w:tcPr>
            <w:tcW w:w="1575" w:type="dxa"/>
          </w:tcPr>
          <w:p w:rsidR="00617885" w:rsidRPr="00F22CC4" w:rsidRDefault="00617885" w:rsidP="00617885">
            <w:r w:rsidRPr="00F22CC4">
              <w:t>с.Красный Восход</w:t>
            </w:r>
          </w:p>
        </w:tc>
        <w:tc>
          <w:tcPr>
            <w:tcW w:w="1198" w:type="dxa"/>
          </w:tcPr>
          <w:p w:rsidR="00617885" w:rsidRPr="00F22CC4" w:rsidRDefault="00617885" w:rsidP="00617885">
            <w:r w:rsidRPr="00F22CC4">
              <w:t>Существующий, реконструируемый, строящийся</w:t>
            </w:r>
          </w:p>
        </w:tc>
        <w:tc>
          <w:tcPr>
            <w:tcW w:w="1085" w:type="dxa"/>
          </w:tcPr>
          <w:p w:rsidR="00617885" w:rsidRPr="00F22CC4" w:rsidRDefault="00617885" w:rsidP="00617885">
            <w:r w:rsidRPr="00F22CC4">
              <w:t>Местное значение поселения</w:t>
            </w:r>
          </w:p>
        </w:tc>
      </w:tr>
      <w:tr w:rsidR="00617885" w:rsidRPr="00851923" w:rsidTr="00617885">
        <w:trPr>
          <w:trHeight w:val="300"/>
          <w:jc w:val="center"/>
        </w:trPr>
        <w:tc>
          <w:tcPr>
            <w:tcW w:w="1544" w:type="dxa"/>
          </w:tcPr>
          <w:p w:rsidR="00617885" w:rsidRPr="00F22CC4" w:rsidRDefault="00617885" w:rsidP="00617885">
            <w:r w:rsidRPr="00F22CC4">
              <w:t>Объекты торговли, общественного питания</w:t>
            </w:r>
          </w:p>
        </w:tc>
        <w:tc>
          <w:tcPr>
            <w:tcW w:w="1386" w:type="dxa"/>
          </w:tcPr>
          <w:p w:rsidR="00617885" w:rsidRPr="00F22CC4" w:rsidRDefault="00617885" w:rsidP="00617885">
            <w:r>
              <w:t>-</w:t>
            </w:r>
          </w:p>
        </w:tc>
        <w:tc>
          <w:tcPr>
            <w:tcW w:w="1030" w:type="dxa"/>
          </w:tcPr>
          <w:p w:rsidR="00617885" w:rsidRPr="00F22CC4" w:rsidRDefault="00617885" w:rsidP="00617885">
            <w:r w:rsidRPr="00F22CC4">
              <w:t>Пекарня</w:t>
            </w:r>
          </w:p>
        </w:tc>
        <w:tc>
          <w:tcPr>
            <w:tcW w:w="2315" w:type="dxa"/>
          </w:tcPr>
          <w:p w:rsidR="00617885" w:rsidRPr="00F22CC4" w:rsidRDefault="00617885" w:rsidP="00617885">
            <w:r w:rsidRPr="00F22CC4">
              <w:t>Населенные пункты, входящие в состав сельского поселения Красновосходский сельсовет Иглинского муници</w:t>
            </w:r>
            <w:r w:rsidRPr="00F22CC4">
              <w:lastRenderedPageBreak/>
              <w:t>пального района</w:t>
            </w:r>
          </w:p>
        </w:tc>
        <w:tc>
          <w:tcPr>
            <w:tcW w:w="1575" w:type="dxa"/>
          </w:tcPr>
          <w:p w:rsidR="00617885" w:rsidRPr="00F22CC4" w:rsidRDefault="00617885" w:rsidP="00617885">
            <w:r w:rsidRPr="00F22CC4">
              <w:lastRenderedPageBreak/>
              <w:t>с.Красный Восход</w:t>
            </w:r>
          </w:p>
        </w:tc>
        <w:tc>
          <w:tcPr>
            <w:tcW w:w="1198" w:type="dxa"/>
          </w:tcPr>
          <w:p w:rsidR="00617885" w:rsidRPr="00F22CC4" w:rsidRDefault="00617885" w:rsidP="00617885">
            <w:r w:rsidRPr="00F22CC4">
              <w:t>Существующий, реконструируемый, строящий</w:t>
            </w:r>
            <w:r w:rsidRPr="00F22CC4">
              <w:lastRenderedPageBreak/>
              <w:t>ся</w:t>
            </w:r>
          </w:p>
        </w:tc>
        <w:tc>
          <w:tcPr>
            <w:tcW w:w="1085" w:type="dxa"/>
          </w:tcPr>
          <w:p w:rsidR="00617885" w:rsidRPr="00F22CC4" w:rsidRDefault="00617885" w:rsidP="00617885">
            <w:r w:rsidRPr="00F22CC4">
              <w:lastRenderedPageBreak/>
              <w:t>Местное значение поселения</w:t>
            </w:r>
          </w:p>
        </w:tc>
      </w:tr>
      <w:tr w:rsidR="00617885" w:rsidRPr="00851923" w:rsidTr="00617885">
        <w:trPr>
          <w:trHeight w:val="300"/>
          <w:jc w:val="center"/>
        </w:trPr>
        <w:tc>
          <w:tcPr>
            <w:tcW w:w="1544" w:type="dxa"/>
          </w:tcPr>
          <w:p w:rsidR="00617885" w:rsidRPr="00F22CC4" w:rsidRDefault="00617885" w:rsidP="00617885">
            <w:r w:rsidRPr="00F22CC4">
              <w:t>Объекты торговли, общественного питания</w:t>
            </w:r>
          </w:p>
        </w:tc>
        <w:tc>
          <w:tcPr>
            <w:tcW w:w="1386" w:type="dxa"/>
          </w:tcPr>
          <w:p w:rsidR="00617885" w:rsidRPr="00F22CC4" w:rsidRDefault="00617885" w:rsidP="00617885">
            <w:r>
              <w:t>-</w:t>
            </w:r>
          </w:p>
        </w:tc>
        <w:tc>
          <w:tcPr>
            <w:tcW w:w="1030" w:type="dxa"/>
          </w:tcPr>
          <w:p w:rsidR="00617885" w:rsidRPr="00F22CC4" w:rsidRDefault="00617885" w:rsidP="00617885">
            <w:r w:rsidRPr="00F22CC4">
              <w:t>Магазин</w:t>
            </w:r>
          </w:p>
        </w:tc>
        <w:tc>
          <w:tcPr>
            <w:tcW w:w="2315" w:type="dxa"/>
          </w:tcPr>
          <w:p w:rsidR="00617885" w:rsidRPr="00F22CC4" w:rsidRDefault="00617885" w:rsidP="00617885">
            <w:r w:rsidRPr="00F22CC4">
              <w:t>Населенные пункты, входящие в состав сельского поселения Красновосходский сельсовет Иглинского муниципального района</w:t>
            </w:r>
          </w:p>
        </w:tc>
        <w:tc>
          <w:tcPr>
            <w:tcW w:w="1575" w:type="dxa"/>
          </w:tcPr>
          <w:p w:rsidR="00617885" w:rsidRPr="00F22CC4" w:rsidRDefault="00617885" w:rsidP="00617885">
            <w:r w:rsidRPr="00F22CC4">
              <w:t>д.Орловка</w:t>
            </w:r>
          </w:p>
        </w:tc>
        <w:tc>
          <w:tcPr>
            <w:tcW w:w="1198" w:type="dxa"/>
          </w:tcPr>
          <w:p w:rsidR="00617885" w:rsidRPr="00F22CC4" w:rsidRDefault="00617885" w:rsidP="00617885">
            <w:r w:rsidRPr="00F22CC4">
              <w:t>Существующий, реконструируемый, строящийся</w:t>
            </w:r>
          </w:p>
        </w:tc>
        <w:tc>
          <w:tcPr>
            <w:tcW w:w="1085" w:type="dxa"/>
          </w:tcPr>
          <w:p w:rsidR="00617885" w:rsidRPr="00F22CC4" w:rsidRDefault="00617885" w:rsidP="00617885">
            <w:r w:rsidRPr="00F22CC4">
              <w:t>Местное значение поселения</w:t>
            </w:r>
          </w:p>
        </w:tc>
      </w:tr>
      <w:tr w:rsidR="00617885" w:rsidRPr="00851923" w:rsidTr="00617885">
        <w:trPr>
          <w:trHeight w:val="300"/>
          <w:jc w:val="center"/>
        </w:trPr>
        <w:tc>
          <w:tcPr>
            <w:tcW w:w="1544" w:type="dxa"/>
          </w:tcPr>
          <w:p w:rsidR="00617885" w:rsidRPr="00F22CC4" w:rsidRDefault="00617885" w:rsidP="00617885">
            <w:r w:rsidRPr="00F22CC4">
              <w:t>Объекты торговли, общественного питания</w:t>
            </w:r>
          </w:p>
        </w:tc>
        <w:tc>
          <w:tcPr>
            <w:tcW w:w="1386" w:type="dxa"/>
          </w:tcPr>
          <w:p w:rsidR="00617885" w:rsidRPr="00F22CC4" w:rsidRDefault="00617885" w:rsidP="00617885">
            <w:r w:rsidRPr="00F22CC4">
              <w:t>3</w:t>
            </w:r>
          </w:p>
        </w:tc>
        <w:tc>
          <w:tcPr>
            <w:tcW w:w="1030" w:type="dxa"/>
          </w:tcPr>
          <w:p w:rsidR="00617885" w:rsidRPr="00F22CC4" w:rsidRDefault="00617885" w:rsidP="00617885">
            <w:r w:rsidRPr="00F22CC4">
              <w:t>Магазин</w:t>
            </w:r>
          </w:p>
        </w:tc>
        <w:tc>
          <w:tcPr>
            <w:tcW w:w="2315" w:type="dxa"/>
          </w:tcPr>
          <w:p w:rsidR="00617885" w:rsidRPr="00F22CC4" w:rsidRDefault="00617885" w:rsidP="00617885">
            <w:r w:rsidRPr="00F22CC4">
              <w:t>Населенные пункты, входящие в состав сельского поселения Красновосходский сельсовет Иглинского муниципального района</w:t>
            </w:r>
          </w:p>
        </w:tc>
        <w:tc>
          <w:tcPr>
            <w:tcW w:w="1575" w:type="dxa"/>
          </w:tcPr>
          <w:p w:rsidR="00617885" w:rsidRPr="00F22CC4" w:rsidRDefault="00617885" w:rsidP="00617885">
            <w:r w:rsidRPr="00F22CC4">
              <w:t>д.Тюлько-Тамак</w:t>
            </w:r>
          </w:p>
        </w:tc>
        <w:tc>
          <w:tcPr>
            <w:tcW w:w="1198" w:type="dxa"/>
          </w:tcPr>
          <w:p w:rsidR="00617885" w:rsidRPr="00F22CC4" w:rsidRDefault="00617885" w:rsidP="00617885">
            <w:r w:rsidRPr="00F22CC4">
              <w:t>Планируемый к размещению</w:t>
            </w:r>
          </w:p>
        </w:tc>
        <w:tc>
          <w:tcPr>
            <w:tcW w:w="1085" w:type="dxa"/>
          </w:tcPr>
          <w:p w:rsidR="00617885" w:rsidRPr="00F22CC4" w:rsidRDefault="00617885" w:rsidP="00617885">
            <w:r w:rsidRPr="00F22CC4">
              <w:t>Местное значение поселения</w:t>
            </w:r>
          </w:p>
        </w:tc>
      </w:tr>
      <w:tr w:rsidR="00617885" w:rsidRPr="00851923" w:rsidTr="00617885">
        <w:trPr>
          <w:trHeight w:val="300"/>
          <w:jc w:val="center"/>
        </w:trPr>
        <w:tc>
          <w:tcPr>
            <w:tcW w:w="1544" w:type="dxa"/>
          </w:tcPr>
          <w:p w:rsidR="00617885" w:rsidRPr="00F22CC4" w:rsidRDefault="00617885" w:rsidP="00617885">
            <w:r w:rsidRPr="00F22CC4">
              <w:t>Объекты торговли, общественного питания</w:t>
            </w:r>
          </w:p>
        </w:tc>
        <w:tc>
          <w:tcPr>
            <w:tcW w:w="1386" w:type="dxa"/>
          </w:tcPr>
          <w:p w:rsidR="00617885" w:rsidRPr="00F22CC4" w:rsidRDefault="00617885" w:rsidP="00617885">
            <w:r w:rsidRPr="00F22CC4">
              <w:t>2</w:t>
            </w:r>
          </w:p>
        </w:tc>
        <w:tc>
          <w:tcPr>
            <w:tcW w:w="1030" w:type="dxa"/>
          </w:tcPr>
          <w:p w:rsidR="00617885" w:rsidRPr="00F22CC4" w:rsidRDefault="00617885" w:rsidP="00617885">
            <w:r w:rsidRPr="00F22CC4">
              <w:t>Магазин</w:t>
            </w:r>
          </w:p>
        </w:tc>
        <w:tc>
          <w:tcPr>
            <w:tcW w:w="2315" w:type="dxa"/>
          </w:tcPr>
          <w:p w:rsidR="00617885" w:rsidRPr="00F22CC4" w:rsidRDefault="00617885" w:rsidP="00617885">
            <w:r w:rsidRPr="00F22CC4">
              <w:t>Населенные пункты, входящие в состав сельского поселения Красновосходский сельсовет Иглинского муниципального района</w:t>
            </w:r>
          </w:p>
        </w:tc>
        <w:tc>
          <w:tcPr>
            <w:tcW w:w="1575" w:type="dxa"/>
          </w:tcPr>
          <w:p w:rsidR="00617885" w:rsidRPr="00F22CC4" w:rsidRDefault="00617885" w:rsidP="00617885">
            <w:r w:rsidRPr="00F22CC4">
              <w:t>д.Новобакаево</w:t>
            </w:r>
          </w:p>
        </w:tc>
        <w:tc>
          <w:tcPr>
            <w:tcW w:w="1198" w:type="dxa"/>
          </w:tcPr>
          <w:p w:rsidR="00617885" w:rsidRPr="00F22CC4" w:rsidRDefault="00617885" w:rsidP="00617885">
            <w:r w:rsidRPr="00F22CC4">
              <w:t>Планируемый к размещению</w:t>
            </w:r>
          </w:p>
        </w:tc>
        <w:tc>
          <w:tcPr>
            <w:tcW w:w="1085" w:type="dxa"/>
          </w:tcPr>
          <w:p w:rsidR="00617885" w:rsidRPr="00F22CC4" w:rsidRDefault="00617885" w:rsidP="00617885">
            <w:r w:rsidRPr="00F22CC4">
              <w:t>Местное значение поселения</w:t>
            </w:r>
          </w:p>
        </w:tc>
      </w:tr>
      <w:tr w:rsidR="00617885" w:rsidRPr="00851923" w:rsidTr="00617885">
        <w:trPr>
          <w:trHeight w:val="300"/>
          <w:jc w:val="center"/>
        </w:trPr>
        <w:tc>
          <w:tcPr>
            <w:tcW w:w="1544" w:type="dxa"/>
          </w:tcPr>
          <w:p w:rsidR="00617885" w:rsidRPr="00F22CC4" w:rsidRDefault="00617885" w:rsidP="00617885">
            <w:r w:rsidRPr="00F22CC4">
              <w:t>Объекты торговли, общественного питания</w:t>
            </w:r>
          </w:p>
        </w:tc>
        <w:tc>
          <w:tcPr>
            <w:tcW w:w="1386" w:type="dxa"/>
          </w:tcPr>
          <w:p w:rsidR="00617885" w:rsidRPr="00F22CC4" w:rsidRDefault="00617885" w:rsidP="00617885">
            <w:r w:rsidRPr="00F22CC4">
              <w:t>1</w:t>
            </w:r>
          </w:p>
        </w:tc>
        <w:tc>
          <w:tcPr>
            <w:tcW w:w="1030" w:type="dxa"/>
          </w:tcPr>
          <w:p w:rsidR="00617885" w:rsidRPr="00F22CC4" w:rsidRDefault="00617885" w:rsidP="00617885">
            <w:r w:rsidRPr="00F22CC4">
              <w:t>Магазин</w:t>
            </w:r>
          </w:p>
        </w:tc>
        <w:tc>
          <w:tcPr>
            <w:tcW w:w="2315" w:type="dxa"/>
          </w:tcPr>
          <w:p w:rsidR="00617885" w:rsidRPr="00F22CC4" w:rsidRDefault="00617885" w:rsidP="00617885">
            <w:r w:rsidRPr="00F22CC4">
              <w:t>Населенные пункты, входящие в состав сельского поселения Красновосходский сельсовет Иглинского муниципального района</w:t>
            </w:r>
          </w:p>
        </w:tc>
        <w:tc>
          <w:tcPr>
            <w:tcW w:w="1575" w:type="dxa"/>
          </w:tcPr>
          <w:p w:rsidR="00617885" w:rsidRPr="00F22CC4" w:rsidRDefault="00617885" w:rsidP="00617885">
            <w:r w:rsidRPr="00F22CC4">
              <w:t>д.Красный Яр</w:t>
            </w:r>
          </w:p>
        </w:tc>
        <w:tc>
          <w:tcPr>
            <w:tcW w:w="1198" w:type="dxa"/>
          </w:tcPr>
          <w:p w:rsidR="00617885" w:rsidRPr="00F22CC4" w:rsidRDefault="00617885" w:rsidP="00617885">
            <w:r w:rsidRPr="00F22CC4">
              <w:t>Планируемый к размещению</w:t>
            </w:r>
          </w:p>
        </w:tc>
        <w:tc>
          <w:tcPr>
            <w:tcW w:w="1085" w:type="dxa"/>
          </w:tcPr>
          <w:p w:rsidR="00617885" w:rsidRDefault="00617885" w:rsidP="00617885">
            <w:r w:rsidRPr="00F22CC4">
              <w:t>Местное значение поселения</w:t>
            </w:r>
          </w:p>
        </w:tc>
      </w:tr>
    </w:tbl>
    <w:p w:rsidR="00851923" w:rsidRPr="00851923" w:rsidRDefault="00851923" w:rsidP="00851923"/>
    <w:p w:rsidR="00851923" w:rsidRDefault="00851923" w:rsidP="00851923">
      <w:pPr>
        <w:ind w:left="142" w:firstLine="567"/>
        <w:rPr>
          <w:b/>
          <w:sz w:val="28"/>
        </w:rPr>
      </w:pPr>
      <w:r w:rsidRPr="00851923">
        <w:rPr>
          <w:b/>
          <w:sz w:val="28"/>
        </w:rPr>
        <w:t xml:space="preserve">3.2.4. ЭКОНОМИЧЕСКИЙ ПОТЕНЦИАЛ МУНИЦИПАЛЬНОГО ОБРАЗОВАНИЯ </w:t>
      </w:r>
    </w:p>
    <w:p w:rsidR="00727EE4" w:rsidRPr="00851923" w:rsidRDefault="00727EE4" w:rsidP="00851923">
      <w:pPr>
        <w:ind w:left="142" w:firstLine="567"/>
        <w:rPr>
          <w:b/>
          <w:sz w:val="28"/>
        </w:rPr>
      </w:pPr>
    </w:p>
    <w:p w:rsidR="00851923" w:rsidRPr="00851923" w:rsidRDefault="00851923" w:rsidP="00851923">
      <w:pPr>
        <w:ind w:left="142" w:firstLine="567"/>
        <w:rPr>
          <w:sz w:val="28"/>
        </w:rPr>
      </w:pPr>
      <w:r w:rsidRPr="00851923">
        <w:rPr>
          <w:sz w:val="28"/>
        </w:rPr>
        <w:t>Экономический сектор выполняет одну из самых важных функций в решении социальных проблем, налаживании устойчивого развития сельских территорий, обеспечении занятости и поддержания доходов сельского населения. Экономика способствует сохранению сельского расселения, сельского образа жизни, народных традиций, а также культурного разнообразия страны.</w:t>
      </w:r>
    </w:p>
    <w:p w:rsidR="00851923" w:rsidRPr="00851923" w:rsidRDefault="00851923" w:rsidP="00851923">
      <w:pPr>
        <w:ind w:left="142" w:firstLine="567"/>
        <w:rPr>
          <w:sz w:val="28"/>
        </w:rPr>
      </w:pPr>
    </w:p>
    <w:p w:rsidR="00851923" w:rsidRPr="00851923" w:rsidRDefault="00851923" w:rsidP="00851923">
      <w:pPr>
        <w:ind w:left="142" w:firstLine="567"/>
        <w:rPr>
          <w:sz w:val="28"/>
        </w:rPr>
      </w:pPr>
      <w:r w:rsidRPr="00851923">
        <w:rPr>
          <w:sz w:val="28"/>
        </w:rPr>
        <w:t>Состояние производственной и агропромышленной сферы.</w:t>
      </w:r>
    </w:p>
    <w:p w:rsidR="00851923" w:rsidRPr="00851923" w:rsidRDefault="00851923" w:rsidP="00851923">
      <w:pPr>
        <w:ind w:left="142" w:firstLine="567"/>
        <w:rPr>
          <w:sz w:val="28"/>
        </w:rPr>
      </w:pPr>
      <w:r w:rsidRPr="00851923">
        <w:rPr>
          <w:rFonts w:eastAsia="TimesNewRoman"/>
          <w:sz w:val="28"/>
        </w:rPr>
        <w:t xml:space="preserve">Объекты отраслевой специализации </w:t>
      </w:r>
    </w:p>
    <w:tbl>
      <w:tblPr>
        <w:tblW w:w="1036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81"/>
        <w:gridCol w:w="1299"/>
        <w:gridCol w:w="1739"/>
        <w:gridCol w:w="1040"/>
        <w:gridCol w:w="1308"/>
        <w:gridCol w:w="1482"/>
        <w:gridCol w:w="1210"/>
        <w:gridCol w:w="1210"/>
      </w:tblGrid>
      <w:tr w:rsidR="00F5200A" w:rsidRPr="00851923" w:rsidTr="00A94A9E">
        <w:trPr>
          <w:trHeight w:val="300"/>
          <w:jc w:val="center"/>
        </w:trPr>
        <w:tc>
          <w:tcPr>
            <w:tcW w:w="1081" w:type="dxa"/>
            <w:hideMark/>
          </w:tcPr>
          <w:p w:rsidR="00F5200A" w:rsidRPr="00851923" w:rsidRDefault="00A94A9E" w:rsidP="00851923">
            <w:r>
              <w:t>Номер согласно положению о территориальном планировании</w:t>
            </w:r>
          </w:p>
        </w:tc>
        <w:tc>
          <w:tcPr>
            <w:tcW w:w="1299" w:type="dxa"/>
            <w:hideMark/>
          </w:tcPr>
          <w:p w:rsidR="00F5200A" w:rsidRPr="00851923" w:rsidRDefault="00F5200A" w:rsidP="00851923">
            <w:r w:rsidRPr="00851923">
              <w:t>Наименование объекта</w:t>
            </w:r>
          </w:p>
        </w:tc>
        <w:tc>
          <w:tcPr>
            <w:tcW w:w="1739" w:type="dxa"/>
            <w:hideMark/>
          </w:tcPr>
          <w:p w:rsidR="00F5200A" w:rsidRPr="00851923" w:rsidRDefault="00F5200A" w:rsidP="00851923">
            <w:r w:rsidRPr="00851923">
              <w:t>Код OKTMO</w:t>
            </w:r>
          </w:p>
        </w:tc>
        <w:tc>
          <w:tcPr>
            <w:tcW w:w="1040" w:type="dxa"/>
            <w:hideMark/>
          </w:tcPr>
          <w:p w:rsidR="00F5200A" w:rsidRPr="00851923" w:rsidRDefault="00F5200A" w:rsidP="00851923">
            <w:r w:rsidRPr="00851923">
              <w:t>Местоположение, адресное описание</w:t>
            </w:r>
          </w:p>
        </w:tc>
        <w:tc>
          <w:tcPr>
            <w:tcW w:w="1308" w:type="dxa"/>
            <w:hideMark/>
          </w:tcPr>
          <w:p w:rsidR="00F5200A" w:rsidRPr="00851923" w:rsidRDefault="00F5200A" w:rsidP="00851923">
            <w:r w:rsidRPr="00851923">
              <w:t>Класс опасности объекта в соответствии с санитарной классификацией</w:t>
            </w:r>
          </w:p>
        </w:tc>
        <w:tc>
          <w:tcPr>
            <w:tcW w:w="1482" w:type="dxa"/>
            <w:hideMark/>
          </w:tcPr>
          <w:p w:rsidR="00F5200A" w:rsidRPr="00851923" w:rsidRDefault="00F5200A" w:rsidP="00851923">
            <w:r w:rsidRPr="00851923">
              <w:t>Статус объекта</w:t>
            </w:r>
          </w:p>
        </w:tc>
        <w:tc>
          <w:tcPr>
            <w:tcW w:w="1210" w:type="dxa"/>
            <w:hideMark/>
          </w:tcPr>
          <w:p w:rsidR="00F5200A" w:rsidRPr="00851923" w:rsidRDefault="00F5200A" w:rsidP="00851923">
            <w:r w:rsidRPr="00851923">
              <w:t>Значение объекта</w:t>
            </w:r>
          </w:p>
        </w:tc>
        <w:tc>
          <w:tcPr>
            <w:tcW w:w="1210" w:type="dxa"/>
          </w:tcPr>
          <w:p w:rsidR="00F5200A" w:rsidRPr="00851923" w:rsidRDefault="00F5200A" w:rsidP="00851923">
            <w:r>
              <w:t>Кадастровый номер земельного участка, на котором расположен объект</w:t>
            </w:r>
          </w:p>
        </w:tc>
      </w:tr>
      <w:tr w:rsidR="00A94A9E" w:rsidRPr="00851923" w:rsidTr="00A94A9E">
        <w:trPr>
          <w:trHeight w:val="300"/>
          <w:jc w:val="center"/>
        </w:trPr>
        <w:tc>
          <w:tcPr>
            <w:tcW w:w="1081" w:type="dxa"/>
            <w:hideMark/>
          </w:tcPr>
          <w:p w:rsidR="00A94A9E" w:rsidRPr="00235E0E" w:rsidRDefault="00A94A9E" w:rsidP="00A94A9E">
            <w:r>
              <w:t>-</w:t>
            </w:r>
          </w:p>
        </w:tc>
        <w:tc>
          <w:tcPr>
            <w:tcW w:w="1299" w:type="dxa"/>
            <w:hideMark/>
          </w:tcPr>
          <w:p w:rsidR="00A94A9E" w:rsidRPr="00235E0E" w:rsidRDefault="00A94A9E" w:rsidP="00A94A9E">
            <w:r w:rsidRPr="00235E0E">
              <w:t>Пилорама</w:t>
            </w:r>
          </w:p>
        </w:tc>
        <w:tc>
          <w:tcPr>
            <w:tcW w:w="1739" w:type="dxa"/>
            <w:hideMark/>
          </w:tcPr>
          <w:p w:rsidR="00A94A9E" w:rsidRPr="00235E0E" w:rsidRDefault="00A94A9E" w:rsidP="00A94A9E">
            <w:r w:rsidRPr="00235E0E">
              <w:t xml:space="preserve">Населенные пункты, входящие в состав сельского поселения Красновосходский сельсовет Иглинского </w:t>
            </w:r>
            <w:r w:rsidRPr="00235E0E">
              <w:lastRenderedPageBreak/>
              <w:t>муниципального района</w:t>
            </w:r>
          </w:p>
        </w:tc>
        <w:tc>
          <w:tcPr>
            <w:tcW w:w="1040" w:type="dxa"/>
            <w:hideMark/>
          </w:tcPr>
          <w:p w:rsidR="00A94A9E" w:rsidRPr="00235E0E" w:rsidRDefault="00A94A9E" w:rsidP="00A94A9E">
            <w:r w:rsidRPr="00235E0E">
              <w:lastRenderedPageBreak/>
              <w:t>с.Казаяка</w:t>
            </w:r>
          </w:p>
        </w:tc>
        <w:tc>
          <w:tcPr>
            <w:tcW w:w="1308" w:type="dxa"/>
            <w:hideMark/>
          </w:tcPr>
          <w:p w:rsidR="00A94A9E" w:rsidRPr="00235E0E" w:rsidRDefault="00A94A9E" w:rsidP="00A94A9E">
            <w:r w:rsidRPr="00235E0E">
              <w:t>IV класс опасности объекта</w:t>
            </w:r>
          </w:p>
        </w:tc>
        <w:tc>
          <w:tcPr>
            <w:tcW w:w="1482" w:type="dxa"/>
            <w:hideMark/>
          </w:tcPr>
          <w:p w:rsidR="00A94A9E" w:rsidRPr="00235E0E" w:rsidRDefault="00A94A9E" w:rsidP="00A94A9E">
            <w:r w:rsidRPr="00235E0E">
              <w:t>Существующий, реконструируемый, строящийся</w:t>
            </w:r>
          </w:p>
        </w:tc>
        <w:tc>
          <w:tcPr>
            <w:tcW w:w="1210" w:type="dxa"/>
            <w:hideMark/>
          </w:tcPr>
          <w:p w:rsidR="00A94A9E" w:rsidRPr="00235E0E" w:rsidRDefault="00A94A9E" w:rsidP="00A94A9E">
            <w:r w:rsidRPr="00235E0E">
              <w:t>Местное значение поселения</w:t>
            </w:r>
          </w:p>
        </w:tc>
        <w:tc>
          <w:tcPr>
            <w:tcW w:w="1210" w:type="dxa"/>
          </w:tcPr>
          <w:p w:rsidR="00A94A9E" w:rsidRPr="00235E0E" w:rsidRDefault="00A94A9E" w:rsidP="00A94A9E">
            <w:r w:rsidRPr="00235E0E">
              <w:t>02:26:101401:144</w:t>
            </w:r>
          </w:p>
        </w:tc>
      </w:tr>
      <w:tr w:rsidR="00A94A9E" w:rsidRPr="00851923" w:rsidTr="00A94A9E">
        <w:trPr>
          <w:trHeight w:val="300"/>
          <w:jc w:val="center"/>
        </w:trPr>
        <w:tc>
          <w:tcPr>
            <w:tcW w:w="1081" w:type="dxa"/>
            <w:hideMark/>
          </w:tcPr>
          <w:p w:rsidR="00A94A9E" w:rsidRPr="00235E0E" w:rsidRDefault="00A94A9E" w:rsidP="00A94A9E">
            <w:r>
              <w:t>-</w:t>
            </w:r>
          </w:p>
        </w:tc>
        <w:tc>
          <w:tcPr>
            <w:tcW w:w="1299" w:type="dxa"/>
            <w:hideMark/>
          </w:tcPr>
          <w:p w:rsidR="00A94A9E" w:rsidRPr="00235E0E" w:rsidRDefault="00A94A9E" w:rsidP="00A94A9E">
            <w:r w:rsidRPr="00235E0E">
              <w:t>Машинно-тракторная мастерсая</w:t>
            </w:r>
          </w:p>
        </w:tc>
        <w:tc>
          <w:tcPr>
            <w:tcW w:w="1739" w:type="dxa"/>
            <w:hideMark/>
          </w:tcPr>
          <w:p w:rsidR="00A94A9E" w:rsidRPr="00235E0E" w:rsidRDefault="00A94A9E" w:rsidP="00A94A9E">
            <w:r w:rsidRPr="00235E0E">
              <w:t>Населенные пункты, входящие в состав сельского поселения Красновосходский сельсовет Иглинского муниципального района</w:t>
            </w:r>
          </w:p>
        </w:tc>
        <w:tc>
          <w:tcPr>
            <w:tcW w:w="1040" w:type="dxa"/>
            <w:hideMark/>
          </w:tcPr>
          <w:p w:rsidR="00A94A9E" w:rsidRPr="00235E0E" w:rsidRDefault="00A94A9E" w:rsidP="00A94A9E">
            <w:r w:rsidRPr="00235E0E">
              <w:t>д.Михайловка</w:t>
            </w:r>
          </w:p>
        </w:tc>
        <w:tc>
          <w:tcPr>
            <w:tcW w:w="1308" w:type="dxa"/>
            <w:hideMark/>
          </w:tcPr>
          <w:p w:rsidR="00A94A9E" w:rsidRPr="00235E0E" w:rsidRDefault="00A94A9E" w:rsidP="00A94A9E">
            <w:r w:rsidRPr="00235E0E">
              <w:t>IV класс опасности объекта</w:t>
            </w:r>
          </w:p>
        </w:tc>
        <w:tc>
          <w:tcPr>
            <w:tcW w:w="1482" w:type="dxa"/>
            <w:hideMark/>
          </w:tcPr>
          <w:p w:rsidR="00A94A9E" w:rsidRPr="00235E0E" w:rsidRDefault="00A94A9E" w:rsidP="00A94A9E">
            <w:r w:rsidRPr="00235E0E">
              <w:t>Существующий, реконструируемый, строящийся</w:t>
            </w:r>
          </w:p>
        </w:tc>
        <w:tc>
          <w:tcPr>
            <w:tcW w:w="1210" w:type="dxa"/>
            <w:hideMark/>
          </w:tcPr>
          <w:p w:rsidR="00A94A9E" w:rsidRPr="00235E0E" w:rsidRDefault="00A94A9E" w:rsidP="00A94A9E">
            <w:r w:rsidRPr="00235E0E">
              <w:t>Местное значение поселения</w:t>
            </w:r>
          </w:p>
        </w:tc>
        <w:tc>
          <w:tcPr>
            <w:tcW w:w="1210" w:type="dxa"/>
          </w:tcPr>
          <w:p w:rsidR="00A94A9E" w:rsidRPr="00235E0E" w:rsidRDefault="00A94A9E" w:rsidP="00A94A9E">
            <w:r w:rsidRPr="00235E0E">
              <w:t>02:26:000000:6584</w:t>
            </w:r>
          </w:p>
        </w:tc>
      </w:tr>
      <w:tr w:rsidR="00A94A9E" w:rsidRPr="00851923" w:rsidTr="00A94A9E">
        <w:trPr>
          <w:trHeight w:val="300"/>
          <w:jc w:val="center"/>
        </w:trPr>
        <w:tc>
          <w:tcPr>
            <w:tcW w:w="1081" w:type="dxa"/>
            <w:hideMark/>
          </w:tcPr>
          <w:p w:rsidR="00A94A9E" w:rsidRPr="00235E0E" w:rsidRDefault="00A94A9E" w:rsidP="00A94A9E">
            <w:r>
              <w:t>-</w:t>
            </w:r>
          </w:p>
        </w:tc>
        <w:tc>
          <w:tcPr>
            <w:tcW w:w="1299" w:type="dxa"/>
            <w:hideMark/>
          </w:tcPr>
          <w:p w:rsidR="00A94A9E" w:rsidRPr="00235E0E" w:rsidRDefault="00A94A9E" w:rsidP="00A94A9E">
            <w:r w:rsidRPr="00235E0E">
              <w:t>Зерносклад</w:t>
            </w:r>
          </w:p>
        </w:tc>
        <w:tc>
          <w:tcPr>
            <w:tcW w:w="1739" w:type="dxa"/>
            <w:hideMark/>
          </w:tcPr>
          <w:p w:rsidR="00A94A9E" w:rsidRPr="00235E0E" w:rsidRDefault="00A94A9E" w:rsidP="00A94A9E">
            <w:r w:rsidRPr="00235E0E">
              <w:t>Населенные пункты, входящие в состав сельского поселения Красновосходский сельсовет Иглинского муниципального района</w:t>
            </w:r>
          </w:p>
        </w:tc>
        <w:tc>
          <w:tcPr>
            <w:tcW w:w="1040" w:type="dxa"/>
            <w:hideMark/>
          </w:tcPr>
          <w:p w:rsidR="00A94A9E" w:rsidRPr="00235E0E" w:rsidRDefault="00A94A9E" w:rsidP="00A94A9E">
            <w:r w:rsidRPr="00235E0E">
              <w:t>д.Михайловка</w:t>
            </w:r>
          </w:p>
        </w:tc>
        <w:tc>
          <w:tcPr>
            <w:tcW w:w="1308" w:type="dxa"/>
            <w:hideMark/>
          </w:tcPr>
          <w:p w:rsidR="00A94A9E" w:rsidRPr="00235E0E" w:rsidRDefault="00A94A9E" w:rsidP="00A94A9E">
            <w:r w:rsidRPr="00235E0E">
              <w:t>V класс опасности объекта</w:t>
            </w:r>
          </w:p>
        </w:tc>
        <w:tc>
          <w:tcPr>
            <w:tcW w:w="1482" w:type="dxa"/>
            <w:hideMark/>
          </w:tcPr>
          <w:p w:rsidR="00A94A9E" w:rsidRPr="00235E0E" w:rsidRDefault="00A94A9E" w:rsidP="00A94A9E">
            <w:r w:rsidRPr="00235E0E">
              <w:t>Существующий, реконструируемый, строящийся</w:t>
            </w:r>
          </w:p>
        </w:tc>
        <w:tc>
          <w:tcPr>
            <w:tcW w:w="1210" w:type="dxa"/>
            <w:hideMark/>
          </w:tcPr>
          <w:p w:rsidR="00A94A9E" w:rsidRPr="00235E0E" w:rsidRDefault="00A94A9E" w:rsidP="00A94A9E">
            <w:r w:rsidRPr="00235E0E">
              <w:t>Местное значение поселения</w:t>
            </w:r>
          </w:p>
        </w:tc>
        <w:tc>
          <w:tcPr>
            <w:tcW w:w="1210" w:type="dxa"/>
          </w:tcPr>
          <w:p w:rsidR="00A94A9E" w:rsidRPr="00235E0E" w:rsidRDefault="00A94A9E" w:rsidP="00A94A9E">
            <w:r w:rsidRPr="00235E0E">
              <w:t>02:26:000000:6584</w:t>
            </w:r>
          </w:p>
        </w:tc>
      </w:tr>
      <w:tr w:rsidR="00A94A9E" w:rsidRPr="00851923" w:rsidTr="00A94A9E">
        <w:trPr>
          <w:trHeight w:val="300"/>
          <w:jc w:val="center"/>
        </w:trPr>
        <w:tc>
          <w:tcPr>
            <w:tcW w:w="1081" w:type="dxa"/>
            <w:hideMark/>
          </w:tcPr>
          <w:p w:rsidR="00A94A9E" w:rsidRPr="00235E0E" w:rsidRDefault="00A94A9E" w:rsidP="00A94A9E">
            <w:r>
              <w:t>-</w:t>
            </w:r>
          </w:p>
        </w:tc>
        <w:tc>
          <w:tcPr>
            <w:tcW w:w="1299" w:type="dxa"/>
            <w:hideMark/>
          </w:tcPr>
          <w:p w:rsidR="00A94A9E" w:rsidRPr="00235E0E" w:rsidRDefault="00A94A9E" w:rsidP="00A94A9E">
            <w:r w:rsidRPr="00235E0E">
              <w:t>Дробильно-сортировочный комплекс</w:t>
            </w:r>
          </w:p>
        </w:tc>
        <w:tc>
          <w:tcPr>
            <w:tcW w:w="1739" w:type="dxa"/>
            <w:hideMark/>
          </w:tcPr>
          <w:p w:rsidR="00A94A9E" w:rsidRPr="00235E0E" w:rsidRDefault="00A94A9E" w:rsidP="00A94A9E">
            <w:r w:rsidRPr="00235E0E">
              <w:t>Населенные пункты, входящие в состав сельского поселения Красновосходский сельсовет Иглинского муниципального района</w:t>
            </w:r>
          </w:p>
        </w:tc>
        <w:tc>
          <w:tcPr>
            <w:tcW w:w="1040" w:type="dxa"/>
            <w:hideMark/>
          </w:tcPr>
          <w:p w:rsidR="00A94A9E" w:rsidRPr="00235E0E" w:rsidRDefault="00A94A9E" w:rsidP="00A94A9E">
            <w:r w:rsidRPr="00235E0E">
              <w:t>Красновосходский с/с</w:t>
            </w:r>
          </w:p>
        </w:tc>
        <w:tc>
          <w:tcPr>
            <w:tcW w:w="1308" w:type="dxa"/>
            <w:hideMark/>
          </w:tcPr>
          <w:p w:rsidR="00A94A9E" w:rsidRPr="00235E0E" w:rsidRDefault="00A94A9E" w:rsidP="00A94A9E">
            <w:r w:rsidRPr="00235E0E">
              <w:t>IV класс опасности объекта</w:t>
            </w:r>
          </w:p>
        </w:tc>
        <w:tc>
          <w:tcPr>
            <w:tcW w:w="1482" w:type="dxa"/>
            <w:hideMark/>
          </w:tcPr>
          <w:p w:rsidR="00A94A9E" w:rsidRPr="00235E0E" w:rsidRDefault="00A94A9E" w:rsidP="00A94A9E">
            <w:r w:rsidRPr="00235E0E">
              <w:t>Существующий, реконструируемый, строящийся</w:t>
            </w:r>
          </w:p>
        </w:tc>
        <w:tc>
          <w:tcPr>
            <w:tcW w:w="1210" w:type="dxa"/>
            <w:hideMark/>
          </w:tcPr>
          <w:p w:rsidR="00A94A9E" w:rsidRPr="00235E0E" w:rsidRDefault="00A94A9E" w:rsidP="00A94A9E">
            <w:r w:rsidRPr="00235E0E">
              <w:t>Местное значение поселения</w:t>
            </w:r>
          </w:p>
        </w:tc>
        <w:tc>
          <w:tcPr>
            <w:tcW w:w="1210" w:type="dxa"/>
          </w:tcPr>
          <w:p w:rsidR="00A94A9E" w:rsidRPr="00235E0E" w:rsidRDefault="00A94A9E" w:rsidP="00A94A9E">
            <w:r w:rsidRPr="00235E0E">
              <w:t>02:26:101303:191</w:t>
            </w:r>
          </w:p>
        </w:tc>
      </w:tr>
      <w:tr w:rsidR="00A94A9E" w:rsidRPr="00851923" w:rsidTr="00A94A9E">
        <w:trPr>
          <w:trHeight w:val="300"/>
          <w:jc w:val="center"/>
        </w:trPr>
        <w:tc>
          <w:tcPr>
            <w:tcW w:w="1081" w:type="dxa"/>
            <w:hideMark/>
          </w:tcPr>
          <w:p w:rsidR="00A94A9E" w:rsidRPr="00235E0E" w:rsidRDefault="00A94A9E" w:rsidP="00A94A9E">
            <w:r>
              <w:t>-</w:t>
            </w:r>
          </w:p>
        </w:tc>
        <w:tc>
          <w:tcPr>
            <w:tcW w:w="1299" w:type="dxa"/>
            <w:hideMark/>
          </w:tcPr>
          <w:p w:rsidR="00A94A9E" w:rsidRPr="00235E0E" w:rsidRDefault="00A94A9E" w:rsidP="00A94A9E">
            <w:r w:rsidRPr="00235E0E">
              <w:t>Склад щебня</w:t>
            </w:r>
          </w:p>
        </w:tc>
        <w:tc>
          <w:tcPr>
            <w:tcW w:w="1739" w:type="dxa"/>
            <w:hideMark/>
          </w:tcPr>
          <w:p w:rsidR="00A94A9E" w:rsidRPr="00235E0E" w:rsidRDefault="00A94A9E" w:rsidP="00A94A9E">
            <w:r w:rsidRPr="00235E0E">
              <w:t>Населенные пункты, входящие в состав сельского поселения Красновосходский сельсовет Иглинского муниципального района</w:t>
            </w:r>
          </w:p>
        </w:tc>
        <w:tc>
          <w:tcPr>
            <w:tcW w:w="1040" w:type="dxa"/>
            <w:hideMark/>
          </w:tcPr>
          <w:p w:rsidR="00A94A9E" w:rsidRPr="00235E0E" w:rsidRDefault="00A94A9E" w:rsidP="00A94A9E">
            <w:r w:rsidRPr="00235E0E">
              <w:t>Красновосходский с/с</w:t>
            </w:r>
          </w:p>
        </w:tc>
        <w:tc>
          <w:tcPr>
            <w:tcW w:w="1308" w:type="dxa"/>
            <w:hideMark/>
          </w:tcPr>
          <w:p w:rsidR="00A94A9E" w:rsidRPr="00235E0E" w:rsidRDefault="00A94A9E" w:rsidP="00A94A9E">
            <w:r w:rsidRPr="00235E0E">
              <w:t>IV класс опасности объекта</w:t>
            </w:r>
          </w:p>
        </w:tc>
        <w:tc>
          <w:tcPr>
            <w:tcW w:w="1482" w:type="dxa"/>
            <w:hideMark/>
          </w:tcPr>
          <w:p w:rsidR="00A94A9E" w:rsidRPr="00235E0E" w:rsidRDefault="00A94A9E" w:rsidP="00A94A9E">
            <w:r w:rsidRPr="00235E0E">
              <w:t>Существующий, реконструируемый, строящийся</w:t>
            </w:r>
          </w:p>
        </w:tc>
        <w:tc>
          <w:tcPr>
            <w:tcW w:w="1210" w:type="dxa"/>
            <w:hideMark/>
          </w:tcPr>
          <w:p w:rsidR="00A94A9E" w:rsidRPr="00235E0E" w:rsidRDefault="00A94A9E" w:rsidP="00A94A9E">
            <w:r w:rsidRPr="00235E0E">
              <w:t>Местное значение поселения</w:t>
            </w:r>
          </w:p>
        </w:tc>
        <w:tc>
          <w:tcPr>
            <w:tcW w:w="1210" w:type="dxa"/>
          </w:tcPr>
          <w:p w:rsidR="00A94A9E" w:rsidRPr="00235E0E" w:rsidRDefault="00A94A9E" w:rsidP="00A94A9E">
            <w:r w:rsidRPr="00235E0E">
              <w:t>02:26:101303:142</w:t>
            </w:r>
          </w:p>
        </w:tc>
      </w:tr>
      <w:tr w:rsidR="00A94A9E" w:rsidRPr="00851923" w:rsidTr="00A94A9E">
        <w:trPr>
          <w:trHeight w:val="300"/>
          <w:jc w:val="center"/>
        </w:trPr>
        <w:tc>
          <w:tcPr>
            <w:tcW w:w="1081" w:type="dxa"/>
            <w:hideMark/>
          </w:tcPr>
          <w:p w:rsidR="00A94A9E" w:rsidRPr="00235E0E" w:rsidRDefault="00A94A9E" w:rsidP="00A94A9E">
            <w:r>
              <w:t>-</w:t>
            </w:r>
          </w:p>
        </w:tc>
        <w:tc>
          <w:tcPr>
            <w:tcW w:w="1299" w:type="dxa"/>
            <w:hideMark/>
          </w:tcPr>
          <w:p w:rsidR="00A94A9E" w:rsidRPr="00235E0E" w:rsidRDefault="00A94A9E" w:rsidP="00A94A9E">
            <w:r w:rsidRPr="00235E0E">
              <w:t>Предприятие "Молочная кухня"</w:t>
            </w:r>
          </w:p>
        </w:tc>
        <w:tc>
          <w:tcPr>
            <w:tcW w:w="1739" w:type="dxa"/>
            <w:hideMark/>
          </w:tcPr>
          <w:p w:rsidR="00A94A9E" w:rsidRPr="00235E0E" w:rsidRDefault="00A94A9E" w:rsidP="00A94A9E">
            <w:r w:rsidRPr="00235E0E">
              <w:t>Населенные пункты, входящие в состав сельского поселения Красновосходский сельсовет Иглинского муниципального района</w:t>
            </w:r>
          </w:p>
        </w:tc>
        <w:tc>
          <w:tcPr>
            <w:tcW w:w="1040" w:type="dxa"/>
            <w:hideMark/>
          </w:tcPr>
          <w:p w:rsidR="00A94A9E" w:rsidRPr="00235E0E" w:rsidRDefault="00A94A9E" w:rsidP="00A94A9E">
            <w:r w:rsidRPr="00235E0E">
              <w:t>с.Красный Восход</w:t>
            </w:r>
          </w:p>
        </w:tc>
        <w:tc>
          <w:tcPr>
            <w:tcW w:w="1308" w:type="dxa"/>
            <w:hideMark/>
          </w:tcPr>
          <w:p w:rsidR="00A94A9E" w:rsidRPr="00235E0E" w:rsidRDefault="00A94A9E" w:rsidP="00A94A9E">
            <w:r w:rsidRPr="00235E0E">
              <w:t>IV класс опасности объекта</w:t>
            </w:r>
          </w:p>
        </w:tc>
        <w:tc>
          <w:tcPr>
            <w:tcW w:w="1482" w:type="dxa"/>
            <w:hideMark/>
          </w:tcPr>
          <w:p w:rsidR="00A94A9E" w:rsidRPr="00235E0E" w:rsidRDefault="00A94A9E" w:rsidP="00A94A9E">
            <w:r w:rsidRPr="00235E0E">
              <w:t>Существующий, реконструируемый, строящийся</w:t>
            </w:r>
          </w:p>
        </w:tc>
        <w:tc>
          <w:tcPr>
            <w:tcW w:w="1210" w:type="dxa"/>
            <w:hideMark/>
          </w:tcPr>
          <w:p w:rsidR="00A94A9E" w:rsidRPr="00235E0E" w:rsidRDefault="00A94A9E" w:rsidP="00A94A9E">
            <w:r w:rsidRPr="00235E0E">
              <w:t>Местное значение поселения</w:t>
            </w:r>
          </w:p>
        </w:tc>
        <w:tc>
          <w:tcPr>
            <w:tcW w:w="1210" w:type="dxa"/>
          </w:tcPr>
          <w:p w:rsidR="00A94A9E" w:rsidRPr="00235E0E" w:rsidRDefault="00A94A9E" w:rsidP="00A94A9E">
            <w:r w:rsidRPr="00235E0E">
              <w:t>02:26:100803:14</w:t>
            </w:r>
          </w:p>
        </w:tc>
      </w:tr>
      <w:tr w:rsidR="00A94A9E" w:rsidRPr="00851923" w:rsidTr="00A94A9E">
        <w:trPr>
          <w:trHeight w:val="300"/>
          <w:jc w:val="center"/>
        </w:trPr>
        <w:tc>
          <w:tcPr>
            <w:tcW w:w="1081" w:type="dxa"/>
          </w:tcPr>
          <w:p w:rsidR="00A94A9E" w:rsidRPr="00235E0E" w:rsidRDefault="00A94A9E" w:rsidP="00A94A9E">
            <w:r>
              <w:t>-</w:t>
            </w:r>
          </w:p>
        </w:tc>
        <w:tc>
          <w:tcPr>
            <w:tcW w:w="1299" w:type="dxa"/>
          </w:tcPr>
          <w:p w:rsidR="00A94A9E" w:rsidRPr="00235E0E" w:rsidRDefault="00A94A9E" w:rsidP="00A94A9E">
            <w:r w:rsidRPr="00235E0E">
              <w:t>Колбасный цех</w:t>
            </w:r>
          </w:p>
        </w:tc>
        <w:tc>
          <w:tcPr>
            <w:tcW w:w="1739" w:type="dxa"/>
          </w:tcPr>
          <w:p w:rsidR="00A94A9E" w:rsidRPr="00235E0E" w:rsidRDefault="00A94A9E" w:rsidP="00A94A9E">
            <w:r w:rsidRPr="00235E0E">
              <w:t>Населенные пункты, входящие в состав сельского поселения Красновосходский сельсовет Иглинского муниципального района</w:t>
            </w:r>
          </w:p>
        </w:tc>
        <w:tc>
          <w:tcPr>
            <w:tcW w:w="1040" w:type="dxa"/>
          </w:tcPr>
          <w:p w:rsidR="00A94A9E" w:rsidRPr="00235E0E" w:rsidRDefault="00A94A9E" w:rsidP="00A94A9E">
            <w:r w:rsidRPr="00235E0E">
              <w:t>с.Красный Восход</w:t>
            </w:r>
          </w:p>
        </w:tc>
        <w:tc>
          <w:tcPr>
            <w:tcW w:w="1308" w:type="dxa"/>
          </w:tcPr>
          <w:p w:rsidR="00A94A9E" w:rsidRPr="00235E0E" w:rsidRDefault="00A94A9E" w:rsidP="00A94A9E">
            <w:r w:rsidRPr="00235E0E">
              <w:t>V класс опасности объекта</w:t>
            </w:r>
          </w:p>
        </w:tc>
        <w:tc>
          <w:tcPr>
            <w:tcW w:w="1482" w:type="dxa"/>
          </w:tcPr>
          <w:p w:rsidR="00A94A9E" w:rsidRPr="00235E0E" w:rsidRDefault="00A94A9E" w:rsidP="00A94A9E">
            <w:r w:rsidRPr="00235E0E">
              <w:t>Существующий, реконструируемый, строящийся</w:t>
            </w:r>
          </w:p>
        </w:tc>
        <w:tc>
          <w:tcPr>
            <w:tcW w:w="1210" w:type="dxa"/>
          </w:tcPr>
          <w:p w:rsidR="00A94A9E" w:rsidRPr="00235E0E" w:rsidRDefault="00A94A9E" w:rsidP="00A94A9E">
            <w:r w:rsidRPr="00235E0E">
              <w:t>Местное значение поселения</w:t>
            </w:r>
          </w:p>
        </w:tc>
        <w:tc>
          <w:tcPr>
            <w:tcW w:w="1210" w:type="dxa"/>
          </w:tcPr>
          <w:p w:rsidR="00A94A9E" w:rsidRPr="00235E0E" w:rsidRDefault="00A94A9E" w:rsidP="00A94A9E">
            <w:r>
              <w:t>-</w:t>
            </w:r>
          </w:p>
        </w:tc>
      </w:tr>
      <w:tr w:rsidR="00A94A9E" w:rsidRPr="00851923" w:rsidTr="00A94A9E">
        <w:trPr>
          <w:trHeight w:val="300"/>
          <w:jc w:val="center"/>
        </w:trPr>
        <w:tc>
          <w:tcPr>
            <w:tcW w:w="1081" w:type="dxa"/>
          </w:tcPr>
          <w:p w:rsidR="00A94A9E" w:rsidRPr="00235E0E" w:rsidRDefault="00A94A9E" w:rsidP="00A94A9E">
            <w:r w:rsidRPr="00235E0E">
              <w:t>2</w:t>
            </w:r>
          </w:p>
        </w:tc>
        <w:tc>
          <w:tcPr>
            <w:tcW w:w="1299" w:type="dxa"/>
          </w:tcPr>
          <w:p w:rsidR="00A94A9E" w:rsidRPr="00235E0E" w:rsidRDefault="00A94A9E" w:rsidP="00A94A9E">
            <w:r w:rsidRPr="00235E0E">
              <w:t>Молочно-товарная ферма</w:t>
            </w:r>
          </w:p>
        </w:tc>
        <w:tc>
          <w:tcPr>
            <w:tcW w:w="1739" w:type="dxa"/>
          </w:tcPr>
          <w:p w:rsidR="00A94A9E" w:rsidRPr="00235E0E" w:rsidRDefault="00A94A9E" w:rsidP="00A94A9E">
            <w:r w:rsidRPr="00235E0E">
              <w:t xml:space="preserve">Населенные пункты, входящие в состав сельского поселения Красновосходский сельсовет Иглинского </w:t>
            </w:r>
            <w:r w:rsidRPr="00235E0E">
              <w:lastRenderedPageBreak/>
              <w:t>муниципального района</w:t>
            </w:r>
          </w:p>
        </w:tc>
        <w:tc>
          <w:tcPr>
            <w:tcW w:w="1040" w:type="dxa"/>
          </w:tcPr>
          <w:p w:rsidR="00A94A9E" w:rsidRPr="00235E0E" w:rsidRDefault="00A94A9E" w:rsidP="00A94A9E">
            <w:r w:rsidRPr="00235E0E">
              <w:lastRenderedPageBreak/>
              <w:t>д.Орловка</w:t>
            </w:r>
          </w:p>
        </w:tc>
        <w:tc>
          <w:tcPr>
            <w:tcW w:w="1308" w:type="dxa"/>
          </w:tcPr>
          <w:p w:rsidR="00A94A9E" w:rsidRPr="00235E0E" w:rsidRDefault="00A94A9E" w:rsidP="00A94A9E">
            <w:r w:rsidRPr="00235E0E">
              <w:t>IV класс опасности объекта</w:t>
            </w:r>
          </w:p>
        </w:tc>
        <w:tc>
          <w:tcPr>
            <w:tcW w:w="1482" w:type="dxa"/>
          </w:tcPr>
          <w:p w:rsidR="00A94A9E" w:rsidRPr="00235E0E" w:rsidRDefault="00A94A9E" w:rsidP="00A94A9E">
            <w:r w:rsidRPr="00235E0E">
              <w:t>Планируемый к размещению</w:t>
            </w:r>
          </w:p>
        </w:tc>
        <w:tc>
          <w:tcPr>
            <w:tcW w:w="1210" w:type="dxa"/>
          </w:tcPr>
          <w:p w:rsidR="00A94A9E" w:rsidRPr="00235E0E" w:rsidRDefault="00A94A9E" w:rsidP="00A94A9E">
            <w:r w:rsidRPr="00235E0E">
              <w:t>Местное значение поселения</w:t>
            </w:r>
          </w:p>
        </w:tc>
        <w:tc>
          <w:tcPr>
            <w:tcW w:w="1210" w:type="dxa"/>
          </w:tcPr>
          <w:p w:rsidR="00A94A9E" w:rsidRPr="00235E0E" w:rsidRDefault="00A94A9E" w:rsidP="00A94A9E">
            <w:r>
              <w:t>-</w:t>
            </w:r>
          </w:p>
        </w:tc>
      </w:tr>
      <w:tr w:rsidR="00A94A9E" w:rsidRPr="00851923" w:rsidTr="00A94A9E">
        <w:trPr>
          <w:trHeight w:val="300"/>
          <w:jc w:val="center"/>
        </w:trPr>
        <w:tc>
          <w:tcPr>
            <w:tcW w:w="1081" w:type="dxa"/>
          </w:tcPr>
          <w:p w:rsidR="00A94A9E" w:rsidRPr="00235E0E" w:rsidRDefault="00A94A9E" w:rsidP="00A94A9E">
            <w:r w:rsidRPr="00235E0E">
              <w:t>1</w:t>
            </w:r>
          </w:p>
        </w:tc>
        <w:tc>
          <w:tcPr>
            <w:tcW w:w="1299" w:type="dxa"/>
          </w:tcPr>
          <w:p w:rsidR="00A94A9E" w:rsidRPr="00235E0E" w:rsidRDefault="00A94A9E" w:rsidP="00A94A9E">
            <w:r w:rsidRPr="00235E0E">
              <w:t>Пилорама</w:t>
            </w:r>
          </w:p>
        </w:tc>
        <w:tc>
          <w:tcPr>
            <w:tcW w:w="1739" w:type="dxa"/>
          </w:tcPr>
          <w:p w:rsidR="00A94A9E" w:rsidRPr="00235E0E" w:rsidRDefault="00A94A9E" w:rsidP="00A94A9E">
            <w:r w:rsidRPr="00235E0E">
              <w:t>Населенные пункты, входящие в состав сельского поселения Красновосходский сельсовет Иглинского муниципального района</w:t>
            </w:r>
          </w:p>
        </w:tc>
        <w:tc>
          <w:tcPr>
            <w:tcW w:w="1040" w:type="dxa"/>
          </w:tcPr>
          <w:p w:rsidR="00A94A9E" w:rsidRPr="00235E0E" w:rsidRDefault="00A94A9E" w:rsidP="00A94A9E">
            <w:r w:rsidRPr="00235E0E">
              <w:t>д.Орловка</w:t>
            </w:r>
          </w:p>
        </w:tc>
        <w:tc>
          <w:tcPr>
            <w:tcW w:w="1308" w:type="dxa"/>
          </w:tcPr>
          <w:p w:rsidR="00A94A9E" w:rsidRPr="00235E0E" w:rsidRDefault="00A94A9E" w:rsidP="00A94A9E">
            <w:r w:rsidRPr="00235E0E">
              <w:t>IV класс опасности объекта</w:t>
            </w:r>
          </w:p>
        </w:tc>
        <w:tc>
          <w:tcPr>
            <w:tcW w:w="1482" w:type="dxa"/>
          </w:tcPr>
          <w:p w:rsidR="00A94A9E" w:rsidRPr="00235E0E" w:rsidRDefault="00A94A9E" w:rsidP="00A94A9E">
            <w:r w:rsidRPr="00235E0E">
              <w:t>Планируемый к размещению</w:t>
            </w:r>
          </w:p>
        </w:tc>
        <w:tc>
          <w:tcPr>
            <w:tcW w:w="1210" w:type="dxa"/>
          </w:tcPr>
          <w:p w:rsidR="00A94A9E" w:rsidRPr="00235E0E" w:rsidRDefault="00A94A9E" w:rsidP="00A94A9E">
            <w:r w:rsidRPr="00235E0E">
              <w:t>Местное значение поселения</w:t>
            </w:r>
          </w:p>
        </w:tc>
        <w:tc>
          <w:tcPr>
            <w:tcW w:w="1210" w:type="dxa"/>
          </w:tcPr>
          <w:p w:rsidR="00A94A9E" w:rsidRDefault="00A94A9E" w:rsidP="00A94A9E">
            <w:r>
              <w:t>-</w:t>
            </w:r>
          </w:p>
        </w:tc>
      </w:tr>
    </w:tbl>
    <w:p w:rsidR="00851923" w:rsidRPr="00851923" w:rsidRDefault="00851923" w:rsidP="00851923"/>
    <w:p w:rsidR="00851923" w:rsidRPr="00851923" w:rsidRDefault="00851923" w:rsidP="00851923">
      <w:pPr>
        <w:ind w:left="142" w:firstLine="567"/>
        <w:jc w:val="both"/>
        <w:rPr>
          <w:sz w:val="28"/>
        </w:rPr>
      </w:pPr>
      <w:r w:rsidRPr="00851923">
        <w:tab/>
      </w:r>
      <w:r w:rsidRPr="00851923">
        <w:rPr>
          <w:sz w:val="28"/>
        </w:rPr>
        <w:t>Активное развитие на территории сельского поселения имеет малое предпринимательство.</w:t>
      </w:r>
    </w:p>
    <w:p w:rsidR="00851923" w:rsidRPr="00851923" w:rsidRDefault="00851923" w:rsidP="00851923">
      <w:pPr>
        <w:ind w:left="142" w:firstLine="567"/>
        <w:jc w:val="both"/>
        <w:rPr>
          <w:sz w:val="28"/>
        </w:rPr>
      </w:pPr>
      <w:r w:rsidRPr="00851923">
        <w:rPr>
          <w:sz w:val="28"/>
        </w:rPr>
        <w:t>Успешное предпринимательство является одной из основ социально-экономического благополучия жителей сельского поселения, способствует насыщению товарного рынка конкурентоспособной продукцией и услугами, повышению занятости населения путем сохранения и создания дополнительных рабочих мест, внедрению новых форм организации производства, финансирования и сбыта, приближению товаров и услуг потребителю.</w:t>
      </w:r>
    </w:p>
    <w:p w:rsidR="00851923" w:rsidRPr="00851923" w:rsidRDefault="00851923" w:rsidP="00851923">
      <w:pPr>
        <w:ind w:left="142" w:firstLine="567"/>
        <w:jc w:val="both"/>
        <w:rPr>
          <w:sz w:val="28"/>
        </w:rPr>
      </w:pPr>
      <w:r w:rsidRPr="00851923">
        <w:rPr>
          <w:sz w:val="28"/>
        </w:rPr>
        <w:t xml:space="preserve">Предприятия малого и среднего бизнеса доминируют в таких секторах экономики, как торговля, общественное питание, бытовое обслуживание и отдельные отрасли промышленности. </w:t>
      </w:r>
    </w:p>
    <w:p w:rsidR="00851923" w:rsidRPr="00851923" w:rsidRDefault="00851923" w:rsidP="00851923"/>
    <w:p w:rsidR="00851923" w:rsidRPr="00851923" w:rsidRDefault="00851923" w:rsidP="00851923">
      <w:pPr>
        <w:ind w:left="142" w:firstLine="567"/>
        <w:rPr>
          <w:sz w:val="28"/>
        </w:rPr>
      </w:pPr>
      <w:r w:rsidRPr="00851923">
        <w:rPr>
          <w:sz w:val="28"/>
        </w:rPr>
        <w:t>Рекреационные ресурсы</w:t>
      </w:r>
    </w:p>
    <w:p w:rsidR="00851923" w:rsidRPr="00851923" w:rsidRDefault="00F5200A" w:rsidP="00851923">
      <w:pPr>
        <w:ind w:left="142" w:firstLine="567"/>
        <w:rPr>
          <w:sz w:val="28"/>
        </w:rPr>
      </w:pPr>
      <w:r>
        <w:rPr>
          <w:sz w:val="28"/>
        </w:rPr>
        <w:t xml:space="preserve">Большая часть территорий сельского поселения </w:t>
      </w:r>
      <w:r w:rsidR="00EF5D05">
        <w:rPr>
          <w:sz w:val="28"/>
        </w:rPr>
        <w:t>Красновосходский</w:t>
      </w:r>
      <w:r>
        <w:rPr>
          <w:sz w:val="28"/>
        </w:rPr>
        <w:t xml:space="preserve"> сельсовет занята лесами. На этих территориях расположено множество достопримечательных мест, которые активно используются для</w:t>
      </w:r>
      <w:r w:rsidR="00851923" w:rsidRPr="00851923">
        <w:rPr>
          <w:sz w:val="28"/>
        </w:rPr>
        <w:t xml:space="preserve"> познавательного и оздоровительного туризма. </w:t>
      </w:r>
    </w:p>
    <w:p w:rsidR="00851923" w:rsidRPr="00851923" w:rsidRDefault="00851923" w:rsidP="00851923">
      <w:pPr>
        <w:ind w:left="142" w:firstLine="567"/>
        <w:rPr>
          <w:sz w:val="28"/>
        </w:rPr>
      </w:pPr>
      <w:r w:rsidRPr="00851923">
        <w:rPr>
          <w:sz w:val="28"/>
        </w:rPr>
        <w:t>Остальная часть ландшафтов - неблагоприятна для рекреации (равнины, занятые сельхозземлями), преобладающая часть территории -  с низкими эстетическими качествами, невыразительные характеру эмоционального воздействия на человека.</w:t>
      </w:r>
    </w:p>
    <w:p w:rsidR="00F5200A" w:rsidRPr="00221CBE" w:rsidRDefault="00F5200A" w:rsidP="00851923">
      <w:pPr>
        <w:ind w:left="142" w:firstLine="567"/>
        <w:jc w:val="both"/>
        <w:rPr>
          <w:b/>
          <w:sz w:val="28"/>
          <w:szCs w:val="28"/>
        </w:rPr>
      </w:pPr>
    </w:p>
    <w:p w:rsidR="00851923" w:rsidRPr="00851923" w:rsidRDefault="00851923" w:rsidP="00851923">
      <w:pPr>
        <w:ind w:left="142" w:firstLine="567"/>
        <w:jc w:val="both"/>
        <w:rPr>
          <w:b/>
          <w:sz w:val="28"/>
          <w:szCs w:val="28"/>
        </w:rPr>
      </w:pPr>
      <w:r w:rsidRPr="00851923">
        <w:rPr>
          <w:b/>
          <w:sz w:val="28"/>
          <w:szCs w:val="28"/>
        </w:rPr>
        <w:t>3.2.5. ТРАНСПОРТНАЯ ИНФРАСТРУКТУРА</w:t>
      </w:r>
    </w:p>
    <w:p w:rsidR="00851923" w:rsidRPr="00851923" w:rsidRDefault="00851923" w:rsidP="00851923">
      <w:pPr>
        <w:ind w:left="142" w:firstLine="567"/>
        <w:jc w:val="both"/>
        <w:rPr>
          <w:sz w:val="28"/>
          <w:szCs w:val="28"/>
        </w:rPr>
      </w:pPr>
    </w:p>
    <w:p w:rsidR="00851923" w:rsidRPr="00851923" w:rsidRDefault="00851923" w:rsidP="00851923">
      <w:pPr>
        <w:ind w:left="142" w:firstLine="567"/>
        <w:jc w:val="both"/>
        <w:rPr>
          <w:sz w:val="28"/>
          <w:szCs w:val="28"/>
        </w:rPr>
      </w:pPr>
      <w:r w:rsidRPr="00851923">
        <w:rPr>
          <w:sz w:val="28"/>
          <w:szCs w:val="28"/>
        </w:rPr>
        <w:t>На территории сельсове</w:t>
      </w:r>
      <w:r w:rsidR="00F5200A">
        <w:rPr>
          <w:sz w:val="28"/>
          <w:szCs w:val="28"/>
        </w:rPr>
        <w:t>та функционируют автомобильный</w:t>
      </w:r>
      <w:r w:rsidR="00251349">
        <w:rPr>
          <w:sz w:val="28"/>
          <w:szCs w:val="28"/>
        </w:rPr>
        <w:t>, железнодорожный</w:t>
      </w:r>
      <w:r w:rsidR="00F5200A">
        <w:rPr>
          <w:sz w:val="28"/>
          <w:szCs w:val="28"/>
        </w:rPr>
        <w:t xml:space="preserve"> </w:t>
      </w:r>
      <w:r w:rsidRPr="00851923">
        <w:rPr>
          <w:sz w:val="28"/>
          <w:szCs w:val="28"/>
        </w:rPr>
        <w:t>и трубопроводный транспорт.</w:t>
      </w:r>
    </w:p>
    <w:p w:rsidR="00851923" w:rsidRPr="00851923" w:rsidRDefault="00851923" w:rsidP="00851923">
      <w:pPr>
        <w:ind w:left="142" w:firstLine="567"/>
        <w:jc w:val="both"/>
        <w:rPr>
          <w:sz w:val="28"/>
          <w:szCs w:val="28"/>
        </w:rPr>
      </w:pPr>
      <w:r w:rsidRPr="00851923">
        <w:rPr>
          <w:sz w:val="28"/>
          <w:szCs w:val="28"/>
        </w:rPr>
        <w:t>Экономика сельсовета построена на</w:t>
      </w:r>
      <w:r w:rsidR="00251349">
        <w:rPr>
          <w:sz w:val="28"/>
          <w:szCs w:val="28"/>
        </w:rPr>
        <w:t xml:space="preserve"> </w:t>
      </w:r>
      <w:r w:rsidRPr="00851923">
        <w:rPr>
          <w:sz w:val="28"/>
          <w:szCs w:val="28"/>
        </w:rPr>
        <w:t>строительной промышленност</w:t>
      </w:r>
      <w:r w:rsidR="00251349">
        <w:rPr>
          <w:sz w:val="28"/>
          <w:szCs w:val="28"/>
        </w:rPr>
        <w:t>и</w:t>
      </w:r>
      <w:r w:rsidRPr="00851923">
        <w:rPr>
          <w:sz w:val="28"/>
          <w:szCs w:val="28"/>
        </w:rPr>
        <w:t xml:space="preserve"> и сельскохозяйственном производстве. Поэтому транспортно-экономические связи складываются из вывоза и завоза продукции, строительных материалов, торгово-снабженческих грузов указанных отраслей. </w:t>
      </w:r>
    </w:p>
    <w:p w:rsidR="00851923" w:rsidRPr="00851923" w:rsidRDefault="00851923" w:rsidP="00851923">
      <w:pPr>
        <w:ind w:left="142" w:firstLine="567"/>
        <w:jc w:val="both"/>
        <w:rPr>
          <w:sz w:val="28"/>
          <w:szCs w:val="28"/>
        </w:rPr>
      </w:pPr>
      <w:r w:rsidRPr="00851923">
        <w:rPr>
          <w:sz w:val="28"/>
          <w:szCs w:val="28"/>
        </w:rPr>
        <w:t xml:space="preserve">Основной объем грузовых и пассажирских перевозок приходится на автомобильный транспорт. </w:t>
      </w:r>
    </w:p>
    <w:p w:rsidR="00851923" w:rsidRPr="00851923" w:rsidRDefault="00851923" w:rsidP="00851923">
      <w:pPr>
        <w:ind w:left="142" w:firstLine="567"/>
        <w:jc w:val="both"/>
        <w:rPr>
          <w:sz w:val="28"/>
          <w:szCs w:val="28"/>
        </w:rPr>
      </w:pPr>
      <w:r w:rsidRPr="00851923">
        <w:rPr>
          <w:sz w:val="28"/>
          <w:szCs w:val="28"/>
        </w:rPr>
        <w:t>Пассажирские перевозки осуществляются автомобильным пассажирским транспортом.</w:t>
      </w:r>
    </w:p>
    <w:p w:rsidR="00851923" w:rsidRPr="00851923" w:rsidRDefault="00851923" w:rsidP="00851923">
      <w:pPr>
        <w:ind w:left="142" w:firstLine="567"/>
        <w:jc w:val="both"/>
        <w:rPr>
          <w:sz w:val="28"/>
          <w:szCs w:val="28"/>
        </w:rPr>
      </w:pPr>
    </w:p>
    <w:p w:rsidR="00851923" w:rsidRPr="00851923" w:rsidRDefault="00851923" w:rsidP="00851923">
      <w:pPr>
        <w:ind w:left="142" w:firstLine="567"/>
        <w:jc w:val="both"/>
        <w:rPr>
          <w:sz w:val="28"/>
          <w:szCs w:val="28"/>
        </w:rPr>
      </w:pPr>
      <w:r w:rsidRPr="00851923">
        <w:rPr>
          <w:sz w:val="28"/>
          <w:szCs w:val="28"/>
        </w:rPr>
        <w:t>Автомобильный транспорт</w:t>
      </w:r>
    </w:p>
    <w:p w:rsidR="00851923" w:rsidRPr="00851923" w:rsidRDefault="00851923" w:rsidP="00851923">
      <w:pPr>
        <w:ind w:left="142" w:firstLine="567"/>
        <w:jc w:val="both"/>
        <w:rPr>
          <w:sz w:val="28"/>
          <w:szCs w:val="28"/>
        </w:rPr>
      </w:pPr>
      <w:r w:rsidRPr="00851923">
        <w:rPr>
          <w:sz w:val="28"/>
          <w:szCs w:val="28"/>
        </w:rPr>
        <w:t>В границах сельсовета проходят трассы автомобильной дороги регионального и межмуниципального значения.</w:t>
      </w:r>
    </w:p>
    <w:p w:rsidR="00851923" w:rsidRPr="00851923" w:rsidRDefault="00851923" w:rsidP="00851923">
      <w:pPr>
        <w:ind w:left="142" w:firstLine="567"/>
        <w:jc w:val="both"/>
        <w:rPr>
          <w:sz w:val="28"/>
          <w:szCs w:val="28"/>
        </w:rPr>
      </w:pPr>
      <w:r w:rsidRPr="00851923">
        <w:rPr>
          <w:sz w:val="28"/>
          <w:szCs w:val="28"/>
        </w:rPr>
        <w:lastRenderedPageBreak/>
        <w:t xml:space="preserve">- автомобильная дорога регионального значения </w:t>
      </w:r>
      <w:r w:rsidR="00251349">
        <w:rPr>
          <w:sz w:val="28"/>
          <w:szCs w:val="28"/>
        </w:rPr>
        <w:t>М-5 «Урал»</w:t>
      </w:r>
      <w:r w:rsidRPr="00851923">
        <w:rPr>
          <w:sz w:val="28"/>
          <w:szCs w:val="28"/>
        </w:rPr>
        <w:t xml:space="preserve"> протяженность трассы в границах сельского поселения 1</w:t>
      </w:r>
      <w:r w:rsidR="00251349">
        <w:rPr>
          <w:sz w:val="28"/>
          <w:szCs w:val="28"/>
        </w:rPr>
        <w:t>0</w:t>
      </w:r>
      <w:r w:rsidRPr="00851923">
        <w:rPr>
          <w:sz w:val="28"/>
          <w:szCs w:val="28"/>
        </w:rPr>
        <w:t xml:space="preserve"> км.</w:t>
      </w:r>
    </w:p>
    <w:p w:rsidR="00851923" w:rsidRPr="00851923" w:rsidRDefault="00851923" w:rsidP="00851923">
      <w:pPr>
        <w:ind w:left="142" w:firstLine="567"/>
        <w:jc w:val="both"/>
        <w:rPr>
          <w:sz w:val="28"/>
          <w:szCs w:val="28"/>
        </w:rPr>
      </w:pPr>
    </w:p>
    <w:p w:rsidR="00851923" w:rsidRPr="00851923" w:rsidRDefault="00851923" w:rsidP="00851923">
      <w:pPr>
        <w:autoSpaceDE w:val="0"/>
        <w:autoSpaceDN w:val="0"/>
        <w:adjustRightInd w:val="0"/>
        <w:ind w:left="142" w:firstLine="567"/>
        <w:jc w:val="both"/>
        <w:rPr>
          <w:sz w:val="28"/>
          <w:szCs w:val="28"/>
        </w:rPr>
      </w:pPr>
      <w:r w:rsidRPr="00851923">
        <w:rPr>
          <w:sz w:val="28"/>
          <w:szCs w:val="28"/>
        </w:rPr>
        <w:t>Общественный транспорт</w:t>
      </w:r>
    </w:p>
    <w:p w:rsidR="00851923" w:rsidRPr="00851923" w:rsidRDefault="00F5200A" w:rsidP="00851923">
      <w:pPr>
        <w:autoSpaceDE w:val="0"/>
        <w:autoSpaceDN w:val="0"/>
        <w:adjustRightInd w:val="0"/>
        <w:ind w:left="142" w:firstLine="567"/>
        <w:jc w:val="both"/>
        <w:rPr>
          <w:sz w:val="28"/>
          <w:szCs w:val="28"/>
        </w:rPr>
      </w:pPr>
      <w:r w:rsidRPr="00851923">
        <w:rPr>
          <w:sz w:val="28"/>
          <w:szCs w:val="28"/>
        </w:rPr>
        <w:t>Транспортные</w:t>
      </w:r>
      <w:r w:rsidR="00851923" w:rsidRPr="00851923">
        <w:rPr>
          <w:sz w:val="28"/>
          <w:szCs w:val="28"/>
        </w:rPr>
        <w:t xml:space="preserve"> связи до населенных пунктов сельского поселения </w:t>
      </w:r>
      <w:r w:rsidR="00EF5D05">
        <w:rPr>
          <w:sz w:val="28"/>
          <w:szCs w:val="28"/>
        </w:rPr>
        <w:t>Красновосходский</w:t>
      </w:r>
      <w:r w:rsidR="00851923" w:rsidRPr="00851923">
        <w:rPr>
          <w:sz w:val="28"/>
          <w:szCs w:val="28"/>
        </w:rPr>
        <w:t xml:space="preserve"> сельсовет осуществляются автобусными линиями пассажирского транспорта по дорогам регионального и межмуниципального значения из </w:t>
      </w:r>
      <w:r>
        <w:rPr>
          <w:sz w:val="28"/>
          <w:szCs w:val="28"/>
        </w:rPr>
        <w:t>г.</w:t>
      </w:r>
      <w:r w:rsidR="00251349">
        <w:rPr>
          <w:sz w:val="28"/>
          <w:szCs w:val="28"/>
        </w:rPr>
        <w:t>Уфа</w:t>
      </w:r>
      <w:r>
        <w:rPr>
          <w:sz w:val="28"/>
          <w:szCs w:val="28"/>
        </w:rPr>
        <w:t>.</w:t>
      </w:r>
    </w:p>
    <w:p w:rsidR="00F5200A" w:rsidRDefault="00F5200A" w:rsidP="00851923">
      <w:pPr>
        <w:autoSpaceDE w:val="0"/>
        <w:autoSpaceDN w:val="0"/>
        <w:adjustRightInd w:val="0"/>
        <w:ind w:left="142" w:firstLine="567"/>
        <w:jc w:val="both"/>
        <w:rPr>
          <w:sz w:val="28"/>
          <w:szCs w:val="28"/>
        </w:rPr>
      </w:pPr>
    </w:p>
    <w:p w:rsidR="00851923" w:rsidRPr="00851923" w:rsidRDefault="00851923" w:rsidP="00851923">
      <w:pPr>
        <w:autoSpaceDE w:val="0"/>
        <w:autoSpaceDN w:val="0"/>
        <w:adjustRightInd w:val="0"/>
        <w:ind w:left="142" w:firstLine="567"/>
        <w:jc w:val="both"/>
        <w:rPr>
          <w:sz w:val="28"/>
          <w:szCs w:val="28"/>
        </w:rPr>
      </w:pPr>
      <w:r w:rsidRPr="00851923">
        <w:rPr>
          <w:sz w:val="28"/>
          <w:szCs w:val="28"/>
        </w:rPr>
        <w:t>Сооружения для хранения и обслуживания транспортных средств</w:t>
      </w:r>
    </w:p>
    <w:p w:rsidR="00851923" w:rsidRPr="00851923" w:rsidRDefault="00851923" w:rsidP="00851923">
      <w:pPr>
        <w:tabs>
          <w:tab w:val="left" w:pos="0"/>
        </w:tabs>
        <w:ind w:left="142" w:firstLine="567"/>
        <w:jc w:val="both"/>
        <w:rPr>
          <w:sz w:val="28"/>
          <w:szCs w:val="28"/>
        </w:rPr>
      </w:pPr>
      <w:r w:rsidRPr="00851923">
        <w:rPr>
          <w:sz w:val="28"/>
          <w:szCs w:val="28"/>
        </w:rPr>
        <w:t>Гаражи, для длительного хранения автомобильного транспорта, предусматриваются для жителей усадебной застройки на приусадебном участке.</w:t>
      </w:r>
    </w:p>
    <w:p w:rsidR="00851923" w:rsidRPr="00851923" w:rsidRDefault="00851923" w:rsidP="00851923">
      <w:pPr>
        <w:tabs>
          <w:tab w:val="left" w:pos="0"/>
        </w:tabs>
        <w:ind w:left="142" w:firstLine="567"/>
        <w:jc w:val="both"/>
        <w:rPr>
          <w:sz w:val="28"/>
          <w:szCs w:val="28"/>
        </w:rPr>
      </w:pPr>
      <w:r w:rsidRPr="00851923">
        <w:rPr>
          <w:sz w:val="28"/>
          <w:szCs w:val="28"/>
        </w:rPr>
        <w:t>Кратковременные стоянки в жилой застройке, 25% от парка автомобилей могут быть организованы на проезжей части улиц (с уширением проезжих частей).</w:t>
      </w:r>
    </w:p>
    <w:p w:rsidR="00851923" w:rsidRPr="00851923" w:rsidRDefault="00851923" w:rsidP="00851923">
      <w:pPr>
        <w:tabs>
          <w:tab w:val="left" w:pos="0"/>
        </w:tabs>
        <w:ind w:left="142" w:firstLine="567"/>
        <w:jc w:val="both"/>
        <w:rPr>
          <w:sz w:val="28"/>
          <w:szCs w:val="28"/>
        </w:rPr>
      </w:pPr>
      <w:r w:rsidRPr="00851923">
        <w:rPr>
          <w:sz w:val="28"/>
          <w:szCs w:val="28"/>
        </w:rPr>
        <w:t>Для кратковременного хранения автомобилей у общественных зданий и сооружений, 35% парка автомобилей, организованы стоянки в общественных центрах.</w:t>
      </w:r>
    </w:p>
    <w:p w:rsidR="00851923" w:rsidRPr="00851923" w:rsidRDefault="00851923" w:rsidP="00851923">
      <w:pPr>
        <w:tabs>
          <w:tab w:val="left" w:pos="0"/>
        </w:tabs>
        <w:ind w:left="142" w:firstLine="567"/>
        <w:jc w:val="both"/>
        <w:rPr>
          <w:sz w:val="28"/>
          <w:szCs w:val="28"/>
        </w:rPr>
      </w:pPr>
    </w:p>
    <w:p w:rsidR="00851923" w:rsidRDefault="00851923" w:rsidP="00851923">
      <w:pPr>
        <w:autoSpaceDE w:val="0"/>
        <w:autoSpaceDN w:val="0"/>
        <w:adjustRightInd w:val="0"/>
        <w:ind w:left="142" w:firstLine="567"/>
        <w:jc w:val="both"/>
        <w:rPr>
          <w:rFonts w:eastAsia="TimesNewRoman"/>
          <w:b/>
          <w:sz w:val="28"/>
          <w:szCs w:val="28"/>
        </w:rPr>
      </w:pPr>
      <w:r w:rsidRPr="00851923">
        <w:rPr>
          <w:rFonts w:eastAsia="TimesNewRoman"/>
          <w:b/>
          <w:sz w:val="28"/>
          <w:szCs w:val="28"/>
        </w:rPr>
        <w:t>3.2.6. ОБЪЕКТЫ СПЕЦИАЛЬНОГО НАЗНАЧЕНИЯ</w:t>
      </w:r>
    </w:p>
    <w:p w:rsidR="00851923" w:rsidRPr="00851923" w:rsidRDefault="00851923" w:rsidP="00851923">
      <w:pPr>
        <w:autoSpaceDE w:val="0"/>
        <w:autoSpaceDN w:val="0"/>
        <w:adjustRightInd w:val="0"/>
        <w:ind w:left="142" w:firstLine="567"/>
        <w:jc w:val="both"/>
        <w:rPr>
          <w:rStyle w:val="fontstyle01"/>
          <w:rFonts w:ascii="Times New Roman" w:hint="default"/>
        </w:rPr>
      </w:pPr>
      <w:r w:rsidRPr="00851923">
        <w:rPr>
          <w:rStyle w:val="fontstyle01"/>
          <w:rFonts w:ascii="Times New Roman" w:hint="default"/>
        </w:rPr>
        <w:tab/>
        <w:t>В настоящее время на тер</w:t>
      </w:r>
      <w:r w:rsidR="00727EE4">
        <w:rPr>
          <w:rStyle w:val="fontstyle01"/>
          <w:rFonts w:ascii="Times New Roman" w:hint="default"/>
        </w:rPr>
        <w:t xml:space="preserve">ритории сельсовета расположено </w:t>
      </w:r>
      <w:r w:rsidR="00251349">
        <w:rPr>
          <w:rStyle w:val="fontstyle01"/>
          <w:rFonts w:ascii="Times New Roman" w:hint="default"/>
        </w:rPr>
        <w:t>14</w:t>
      </w:r>
      <w:r w:rsidRPr="00851923">
        <w:rPr>
          <w:rStyle w:val="fontstyle01"/>
          <w:rFonts w:ascii="Times New Roman" w:hint="default"/>
        </w:rPr>
        <w:t xml:space="preserve"> кладбищ.</w:t>
      </w:r>
    </w:p>
    <w:p w:rsidR="00F5200A" w:rsidRDefault="00F5200A" w:rsidP="00851923">
      <w:pPr>
        <w:autoSpaceDE w:val="0"/>
        <w:autoSpaceDN w:val="0"/>
        <w:adjustRightInd w:val="0"/>
        <w:ind w:left="142" w:firstLine="567"/>
        <w:jc w:val="both"/>
        <w:rPr>
          <w:rFonts w:eastAsia="TimesNewRoman"/>
          <w:b/>
          <w:sz w:val="28"/>
          <w:szCs w:val="28"/>
        </w:rPr>
      </w:pPr>
    </w:p>
    <w:p w:rsidR="00851923" w:rsidRPr="00851923" w:rsidRDefault="00851923" w:rsidP="00851923">
      <w:pPr>
        <w:autoSpaceDE w:val="0"/>
        <w:autoSpaceDN w:val="0"/>
        <w:adjustRightInd w:val="0"/>
        <w:ind w:left="142" w:firstLine="567"/>
        <w:jc w:val="both"/>
        <w:rPr>
          <w:rFonts w:eastAsia="TimesNewRoman"/>
          <w:sz w:val="28"/>
          <w:szCs w:val="28"/>
        </w:rPr>
      </w:pPr>
      <w:r w:rsidRPr="00851923">
        <w:rPr>
          <w:rFonts w:eastAsia="TimesNewRoman"/>
          <w:b/>
          <w:sz w:val="28"/>
          <w:szCs w:val="28"/>
        </w:rPr>
        <w:t>4. СВЕДЕНИЯ О ПЛАНАХ И ПРОГРАММАХ КОМПЛЕКСНОГО СОЦИАЛЬНО-ЭКОНОМИЧЕСКОГО РАЗВИТИЯ МУНИЦИПАЛЬНОГО ОБРАЗОВАНИЯ, ДЛЯ РЕАЛИЗАЦИИ КОТОРЫХ ОСУЩЕСТВЛЯЕТСЯ СОЗДАНИЕ ОБЪЕКТОВ МЕСТНОГО ЗНАЧЕНИЯ</w:t>
      </w:r>
      <w:r w:rsidRPr="00851923">
        <w:rPr>
          <w:rFonts w:eastAsia="TimesNewRoman"/>
          <w:sz w:val="28"/>
          <w:szCs w:val="28"/>
        </w:rPr>
        <w:t xml:space="preserve"> </w:t>
      </w:r>
    </w:p>
    <w:p w:rsidR="00851923" w:rsidRPr="00851923" w:rsidRDefault="00851923" w:rsidP="00851923">
      <w:pPr>
        <w:ind w:left="142" w:firstLine="567"/>
        <w:jc w:val="both"/>
        <w:rPr>
          <w:color w:val="000000"/>
          <w:sz w:val="28"/>
          <w:szCs w:val="28"/>
        </w:rPr>
      </w:pPr>
    </w:p>
    <w:p w:rsidR="00851923" w:rsidRPr="00851923" w:rsidRDefault="00851923" w:rsidP="00851923">
      <w:pPr>
        <w:ind w:left="142" w:firstLine="567"/>
        <w:jc w:val="both"/>
        <w:rPr>
          <w:color w:val="000000"/>
          <w:sz w:val="28"/>
          <w:szCs w:val="28"/>
        </w:rPr>
      </w:pPr>
      <w:r w:rsidRPr="00851923">
        <w:rPr>
          <w:color w:val="000000"/>
          <w:sz w:val="28"/>
          <w:szCs w:val="28"/>
        </w:rPr>
        <w:t>Создание и размещение объектов местного значения осуществляется для</w:t>
      </w:r>
      <w:r w:rsidRPr="00851923">
        <w:rPr>
          <w:rFonts w:eastAsia="TimesNewRoman"/>
          <w:color w:val="000000"/>
          <w:sz w:val="28"/>
          <w:szCs w:val="28"/>
        </w:rPr>
        <w:t xml:space="preserve"> </w:t>
      </w:r>
      <w:r w:rsidRPr="00851923">
        <w:rPr>
          <w:color w:val="000000"/>
          <w:sz w:val="28"/>
          <w:szCs w:val="28"/>
        </w:rPr>
        <w:t>реализации программ социально-экономического развития муниципального</w:t>
      </w:r>
      <w:r w:rsidRPr="00851923">
        <w:rPr>
          <w:rFonts w:eastAsia="TimesNewRoman"/>
          <w:color w:val="000000"/>
          <w:sz w:val="28"/>
          <w:szCs w:val="28"/>
        </w:rPr>
        <w:t xml:space="preserve"> </w:t>
      </w:r>
      <w:r w:rsidRPr="00851923">
        <w:rPr>
          <w:color w:val="000000"/>
          <w:sz w:val="28"/>
          <w:szCs w:val="28"/>
        </w:rPr>
        <w:t>образования.</w:t>
      </w:r>
      <w:r w:rsidRPr="00851923">
        <w:rPr>
          <w:rFonts w:eastAsia="TimesNewRoman"/>
          <w:color w:val="000000"/>
          <w:sz w:val="28"/>
          <w:szCs w:val="28"/>
        </w:rPr>
        <w:t xml:space="preserve"> </w:t>
      </w:r>
      <w:r w:rsidRPr="00851923">
        <w:rPr>
          <w:color w:val="000000"/>
          <w:sz w:val="28"/>
          <w:szCs w:val="28"/>
        </w:rPr>
        <w:t>Стратегической целью развития сельсовета на среднесрочную и долгосрочную перспективу является устойчивое</w:t>
      </w:r>
      <w:r w:rsidRPr="00851923">
        <w:rPr>
          <w:rFonts w:eastAsia="TimesNewRoman"/>
          <w:color w:val="000000"/>
          <w:sz w:val="28"/>
          <w:szCs w:val="28"/>
        </w:rPr>
        <w:t xml:space="preserve"> </w:t>
      </w:r>
      <w:r w:rsidRPr="00851923">
        <w:rPr>
          <w:color w:val="000000"/>
          <w:sz w:val="28"/>
          <w:szCs w:val="28"/>
        </w:rPr>
        <w:t>повышение качества жизни населения, благодаря росту благосостояния населения, повышению образовательного уровня, улучшению состояния здоровья,</w:t>
      </w:r>
      <w:r w:rsidRPr="00851923">
        <w:rPr>
          <w:rFonts w:eastAsia="TimesNewRoman"/>
          <w:color w:val="000000"/>
          <w:sz w:val="28"/>
          <w:szCs w:val="28"/>
        </w:rPr>
        <w:t xml:space="preserve"> </w:t>
      </w:r>
      <w:r w:rsidRPr="00851923">
        <w:rPr>
          <w:color w:val="000000"/>
          <w:sz w:val="28"/>
          <w:szCs w:val="28"/>
        </w:rPr>
        <w:t>культурному росту, улучшению комфортности условий проживания.</w:t>
      </w:r>
    </w:p>
    <w:p w:rsidR="00851923" w:rsidRPr="00851923" w:rsidRDefault="00851923" w:rsidP="00851923">
      <w:pPr>
        <w:ind w:left="142" w:firstLine="567"/>
        <w:jc w:val="both"/>
        <w:rPr>
          <w:color w:val="000000"/>
          <w:sz w:val="28"/>
          <w:szCs w:val="28"/>
        </w:rPr>
      </w:pPr>
      <w:r w:rsidRPr="00851923">
        <w:rPr>
          <w:color w:val="000000"/>
          <w:sz w:val="28"/>
          <w:szCs w:val="28"/>
        </w:rPr>
        <w:t xml:space="preserve"> </w:t>
      </w:r>
      <w:r w:rsidRPr="00851923">
        <w:rPr>
          <w:color w:val="000000"/>
          <w:sz w:val="28"/>
          <w:szCs w:val="28"/>
        </w:rPr>
        <w:tab/>
        <w:t>В соответствии со стратегическими направлениями социально</w:t>
      </w:r>
      <w:r w:rsidRPr="00851923">
        <w:rPr>
          <w:sz w:val="28"/>
          <w:szCs w:val="28"/>
        </w:rPr>
        <w:t xml:space="preserve"> </w:t>
      </w:r>
      <w:r w:rsidRPr="00851923">
        <w:rPr>
          <w:color w:val="000000"/>
          <w:sz w:val="28"/>
          <w:szCs w:val="28"/>
        </w:rPr>
        <w:t>экономического развития сельсовета ключевыми целями по сферам деятельности являются:</w:t>
      </w:r>
    </w:p>
    <w:p w:rsidR="00851923" w:rsidRPr="00851923" w:rsidRDefault="00851923" w:rsidP="00851923">
      <w:pPr>
        <w:numPr>
          <w:ilvl w:val="0"/>
          <w:numId w:val="24"/>
        </w:numPr>
        <w:ind w:left="142" w:firstLine="567"/>
        <w:jc w:val="both"/>
        <w:rPr>
          <w:color w:val="000000"/>
          <w:sz w:val="28"/>
          <w:szCs w:val="28"/>
        </w:rPr>
      </w:pPr>
      <w:r w:rsidRPr="00851923">
        <w:rPr>
          <w:color w:val="000000"/>
          <w:sz w:val="28"/>
          <w:szCs w:val="28"/>
        </w:rPr>
        <w:t>В сфере распоряжения природными ресурсами -  добыча минеральносырьевых ресурсов;</w:t>
      </w:r>
    </w:p>
    <w:p w:rsidR="00851923" w:rsidRPr="00851923" w:rsidRDefault="00851923" w:rsidP="00851923">
      <w:pPr>
        <w:numPr>
          <w:ilvl w:val="0"/>
          <w:numId w:val="24"/>
        </w:numPr>
        <w:ind w:left="142" w:firstLine="567"/>
        <w:jc w:val="both"/>
        <w:rPr>
          <w:color w:val="000000"/>
          <w:sz w:val="28"/>
          <w:szCs w:val="28"/>
        </w:rPr>
      </w:pPr>
      <w:r w:rsidRPr="00851923">
        <w:rPr>
          <w:color w:val="000000"/>
          <w:sz w:val="28"/>
          <w:szCs w:val="28"/>
        </w:rPr>
        <w:t>В сфере инфраструктуры – привлечение средств вышестоящих бюджетов и</w:t>
      </w:r>
      <w:r w:rsidRPr="00851923">
        <w:rPr>
          <w:rFonts w:eastAsia="TimesNewRoman"/>
          <w:color w:val="000000"/>
          <w:sz w:val="28"/>
          <w:szCs w:val="28"/>
        </w:rPr>
        <w:t xml:space="preserve"> </w:t>
      </w:r>
      <w:r w:rsidRPr="00851923">
        <w:rPr>
          <w:color w:val="000000"/>
          <w:sz w:val="28"/>
          <w:szCs w:val="28"/>
        </w:rPr>
        <w:t>внебюджетных источников для реконструкции и строительства объектов</w:t>
      </w:r>
      <w:r w:rsidRPr="00851923">
        <w:rPr>
          <w:rFonts w:eastAsia="TimesNewRoman"/>
          <w:color w:val="000000"/>
          <w:sz w:val="28"/>
          <w:szCs w:val="28"/>
        </w:rPr>
        <w:t xml:space="preserve"> </w:t>
      </w:r>
      <w:r w:rsidRPr="00851923">
        <w:rPr>
          <w:color w:val="000000"/>
          <w:sz w:val="28"/>
          <w:szCs w:val="28"/>
        </w:rPr>
        <w:t>транспортной и коммунальной инфраструктуры;</w:t>
      </w:r>
    </w:p>
    <w:p w:rsidR="00851923" w:rsidRPr="00851923" w:rsidRDefault="00851923" w:rsidP="00851923">
      <w:pPr>
        <w:numPr>
          <w:ilvl w:val="0"/>
          <w:numId w:val="24"/>
        </w:numPr>
        <w:ind w:left="142" w:firstLine="567"/>
        <w:jc w:val="both"/>
        <w:rPr>
          <w:color w:val="000000"/>
          <w:sz w:val="28"/>
          <w:szCs w:val="28"/>
        </w:rPr>
      </w:pPr>
      <w:r w:rsidRPr="00851923">
        <w:rPr>
          <w:color w:val="000000"/>
          <w:sz w:val="28"/>
          <w:szCs w:val="28"/>
        </w:rPr>
        <w:t>В сфере экономики – качественное развитие производственной и</w:t>
      </w:r>
      <w:r w:rsidRPr="00851923">
        <w:rPr>
          <w:rFonts w:eastAsia="TimesNewRoman"/>
          <w:color w:val="000000"/>
          <w:sz w:val="28"/>
          <w:szCs w:val="28"/>
        </w:rPr>
        <w:t xml:space="preserve"> </w:t>
      </w:r>
      <w:r w:rsidRPr="00851923">
        <w:rPr>
          <w:color w:val="000000"/>
          <w:sz w:val="28"/>
          <w:szCs w:val="28"/>
        </w:rPr>
        <w:t>перерабатывающей отраслей экономики сельского поселения;</w:t>
      </w:r>
    </w:p>
    <w:p w:rsidR="00851923" w:rsidRPr="00851923" w:rsidRDefault="00851923" w:rsidP="00851923">
      <w:pPr>
        <w:numPr>
          <w:ilvl w:val="0"/>
          <w:numId w:val="24"/>
        </w:numPr>
        <w:ind w:left="142" w:firstLine="567"/>
        <w:jc w:val="both"/>
        <w:rPr>
          <w:color w:val="000000"/>
          <w:sz w:val="28"/>
          <w:szCs w:val="28"/>
        </w:rPr>
      </w:pPr>
      <w:r w:rsidRPr="00851923">
        <w:rPr>
          <w:color w:val="000000"/>
          <w:sz w:val="28"/>
          <w:szCs w:val="28"/>
        </w:rPr>
        <w:t>В сфере сельского хозяйства – организация системы сбора, первичной</w:t>
      </w:r>
      <w:r w:rsidRPr="00851923">
        <w:rPr>
          <w:rFonts w:eastAsia="TimesNewRoman"/>
          <w:color w:val="000000"/>
          <w:sz w:val="28"/>
          <w:szCs w:val="28"/>
        </w:rPr>
        <w:t xml:space="preserve"> </w:t>
      </w:r>
      <w:r w:rsidRPr="00851923">
        <w:rPr>
          <w:color w:val="000000"/>
          <w:sz w:val="28"/>
          <w:szCs w:val="28"/>
        </w:rPr>
        <w:t>переработки и реализации сельхозпродукции;</w:t>
      </w:r>
    </w:p>
    <w:p w:rsidR="00851923" w:rsidRPr="00851923" w:rsidRDefault="00851923" w:rsidP="00851923">
      <w:pPr>
        <w:numPr>
          <w:ilvl w:val="0"/>
          <w:numId w:val="24"/>
        </w:numPr>
        <w:ind w:left="142" w:firstLine="567"/>
        <w:jc w:val="both"/>
        <w:rPr>
          <w:rFonts w:eastAsia="TimesNewRoman"/>
          <w:color w:val="000000"/>
          <w:sz w:val="28"/>
          <w:szCs w:val="28"/>
        </w:rPr>
      </w:pPr>
      <w:r w:rsidRPr="00851923">
        <w:rPr>
          <w:rFonts w:eastAsia="TimesNewRoman"/>
          <w:color w:val="000000"/>
          <w:sz w:val="28"/>
          <w:szCs w:val="28"/>
        </w:rPr>
        <w:t>В</w:t>
      </w:r>
      <w:r w:rsidRPr="00851923">
        <w:rPr>
          <w:color w:val="000000"/>
          <w:sz w:val="28"/>
          <w:szCs w:val="28"/>
        </w:rPr>
        <w:t xml:space="preserve"> бюджетных отраслях (образование, культура и спорт) – систематизация</w:t>
      </w:r>
      <w:r w:rsidRPr="00851923">
        <w:rPr>
          <w:rFonts w:eastAsia="TimesNewRoman"/>
          <w:color w:val="000000"/>
          <w:sz w:val="28"/>
          <w:szCs w:val="28"/>
        </w:rPr>
        <w:t xml:space="preserve"> </w:t>
      </w:r>
      <w:r w:rsidRPr="00851923">
        <w:rPr>
          <w:color w:val="000000"/>
          <w:sz w:val="28"/>
          <w:szCs w:val="28"/>
        </w:rPr>
        <w:t>массовых, информационных, культурных и спортивных мероприятий за счет</w:t>
      </w:r>
      <w:r w:rsidRPr="00851923">
        <w:rPr>
          <w:rFonts w:eastAsia="TimesNewRoman"/>
          <w:color w:val="000000"/>
          <w:sz w:val="28"/>
          <w:szCs w:val="28"/>
        </w:rPr>
        <w:t xml:space="preserve"> </w:t>
      </w:r>
      <w:r w:rsidRPr="00851923">
        <w:rPr>
          <w:color w:val="000000"/>
          <w:sz w:val="28"/>
          <w:szCs w:val="28"/>
        </w:rPr>
        <w:t>разви</w:t>
      </w:r>
      <w:r w:rsidRPr="00851923">
        <w:rPr>
          <w:color w:val="000000"/>
          <w:sz w:val="28"/>
          <w:szCs w:val="28"/>
        </w:rPr>
        <w:lastRenderedPageBreak/>
        <w:t>тия кадрового потенциала муниципальных учреждений образования, культуры</w:t>
      </w:r>
      <w:r w:rsidRPr="00851923">
        <w:rPr>
          <w:rFonts w:eastAsia="TimesNewRoman"/>
          <w:color w:val="000000"/>
          <w:sz w:val="28"/>
          <w:szCs w:val="28"/>
        </w:rPr>
        <w:t xml:space="preserve"> </w:t>
      </w:r>
      <w:r w:rsidRPr="00851923">
        <w:rPr>
          <w:color w:val="000000"/>
          <w:sz w:val="28"/>
          <w:szCs w:val="28"/>
        </w:rPr>
        <w:t>и спорта;</w:t>
      </w:r>
    </w:p>
    <w:p w:rsidR="00851923" w:rsidRPr="00851923" w:rsidRDefault="00851923" w:rsidP="00851923">
      <w:pPr>
        <w:numPr>
          <w:ilvl w:val="0"/>
          <w:numId w:val="24"/>
        </w:numPr>
        <w:ind w:left="142" w:firstLine="567"/>
        <w:jc w:val="both"/>
        <w:rPr>
          <w:rFonts w:eastAsia="TimesNewRoman"/>
          <w:color w:val="000000"/>
          <w:sz w:val="28"/>
          <w:szCs w:val="28"/>
        </w:rPr>
      </w:pPr>
      <w:r w:rsidRPr="00851923">
        <w:rPr>
          <w:color w:val="000000"/>
          <w:sz w:val="28"/>
          <w:szCs w:val="28"/>
        </w:rPr>
        <w:t>В бюджетных отраслях – комплексное развитие системы муниципальных</w:t>
      </w:r>
      <w:r w:rsidRPr="00851923">
        <w:rPr>
          <w:rFonts w:eastAsia="TimesNewRoman"/>
          <w:color w:val="000000"/>
          <w:sz w:val="28"/>
          <w:szCs w:val="28"/>
        </w:rPr>
        <w:t xml:space="preserve"> </w:t>
      </w:r>
      <w:r w:rsidRPr="00851923">
        <w:rPr>
          <w:color w:val="000000"/>
          <w:sz w:val="28"/>
          <w:szCs w:val="28"/>
        </w:rPr>
        <w:t>бюджетных учреждений;</w:t>
      </w:r>
    </w:p>
    <w:p w:rsidR="00851923" w:rsidRPr="00851923" w:rsidRDefault="00851923" w:rsidP="00851923">
      <w:pPr>
        <w:numPr>
          <w:ilvl w:val="0"/>
          <w:numId w:val="24"/>
        </w:numPr>
        <w:ind w:left="142" w:firstLine="567"/>
        <w:jc w:val="both"/>
        <w:rPr>
          <w:rFonts w:eastAsia="TimesNewRoman"/>
          <w:color w:val="000000"/>
          <w:sz w:val="28"/>
          <w:szCs w:val="28"/>
        </w:rPr>
      </w:pPr>
      <w:r w:rsidRPr="00851923">
        <w:rPr>
          <w:color w:val="000000"/>
          <w:sz w:val="28"/>
          <w:szCs w:val="28"/>
        </w:rPr>
        <w:t>В сфере инвестиций – привлечение внебюджетных инвестиций во все сферы</w:t>
      </w:r>
      <w:r w:rsidRPr="00851923">
        <w:rPr>
          <w:rFonts w:eastAsia="TimesNewRoman"/>
          <w:color w:val="000000"/>
          <w:sz w:val="28"/>
          <w:szCs w:val="28"/>
        </w:rPr>
        <w:t xml:space="preserve"> </w:t>
      </w:r>
      <w:r w:rsidRPr="00851923">
        <w:rPr>
          <w:color w:val="000000"/>
          <w:sz w:val="28"/>
          <w:szCs w:val="28"/>
        </w:rPr>
        <w:t>экономической деятельности.</w:t>
      </w:r>
    </w:p>
    <w:p w:rsidR="00851923" w:rsidRPr="00851923" w:rsidRDefault="00851923" w:rsidP="00851923">
      <w:pPr>
        <w:ind w:left="142" w:firstLine="567"/>
        <w:jc w:val="both"/>
        <w:rPr>
          <w:sz w:val="28"/>
          <w:szCs w:val="28"/>
        </w:rPr>
      </w:pPr>
      <w:r w:rsidRPr="00851923">
        <w:rPr>
          <w:color w:val="000000"/>
          <w:sz w:val="28"/>
          <w:szCs w:val="28"/>
        </w:rPr>
        <w:t xml:space="preserve"> Достижение целей возможно путем совершенствования системы привлечения</w:t>
      </w:r>
      <w:r w:rsidRPr="00851923">
        <w:rPr>
          <w:rFonts w:eastAsia="TimesNewRoman"/>
          <w:color w:val="000000"/>
          <w:sz w:val="28"/>
          <w:szCs w:val="28"/>
        </w:rPr>
        <w:t xml:space="preserve"> </w:t>
      </w:r>
      <w:r w:rsidRPr="00851923">
        <w:rPr>
          <w:color w:val="000000"/>
          <w:sz w:val="28"/>
          <w:szCs w:val="28"/>
        </w:rPr>
        <w:t>инвестиционных ресурсов, механизма государственной поддержки инвестиционной</w:t>
      </w:r>
      <w:r w:rsidRPr="00851923">
        <w:rPr>
          <w:rFonts w:eastAsia="TimesNewRoman"/>
          <w:color w:val="000000"/>
          <w:sz w:val="28"/>
          <w:szCs w:val="28"/>
        </w:rPr>
        <w:t xml:space="preserve"> </w:t>
      </w:r>
      <w:r w:rsidRPr="00851923">
        <w:rPr>
          <w:color w:val="000000"/>
          <w:sz w:val="28"/>
          <w:szCs w:val="28"/>
        </w:rPr>
        <w:t>деятельности.</w:t>
      </w:r>
    </w:p>
    <w:p w:rsidR="00851923" w:rsidRPr="00851923" w:rsidRDefault="00851923" w:rsidP="00851923">
      <w:pPr>
        <w:autoSpaceDE w:val="0"/>
        <w:autoSpaceDN w:val="0"/>
        <w:adjustRightInd w:val="0"/>
        <w:ind w:left="142" w:firstLine="567"/>
        <w:jc w:val="both"/>
        <w:rPr>
          <w:rFonts w:eastAsia="TimesNewRoman"/>
          <w:color w:val="000000"/>
          <w:sz w:val="28"/>
          <w:szCs w:val="28"/>
        </w:rPr>
      </w:pPr>
      <w:r w:rsidRPr="00851923">
        <w:rPr>
          <w:color w:val="000000"/>
          <w:sz w:val="28"/>
          <w:szCs w:val="28"/>
        </w:rPr>
        <w:t>Задачи:</w:t>
      </w:r>
    </w:p>
    <w:p w:rsidR="00851923" w:rsidRPr="00851923" w:rsidRDefault="00851923" w:rsidP="00851923">
      <w:pPr>
        <w:autoSpaceDE w:val="0"/>
        <w:autoSpaceDN w:val="0"/>
        <w:adjustRightInd w:val="0"/>
        <w:ind w:left="142" w:firstLine="567"/>
        <w:jc w:val="both"/>
        <w:rPr>
          <w:rFonts w:eastAsia="TimesNewRoman"/>
          <w:color w:val="000000"/>
          <w:sz w:val="28"/>
          <w:szCs w:val="28"/>
        </w:rPr>
      </w:pPr>
      <w:r w:rsidRPr="00851923">
        <w:rPr>
          <w:color w:val="000000"/>
          <w:sz w:val="28"/>
          <w:szCs w:val="28"/>
        </w:rPr>
        <w:t>- привлечение инвестиций для реконструкции транспортной и коммунальной</w:t>
      </w:r>
      <w:r w:rsidRPr="00851923">
        <w:rPr>
          <w:rFonts w:eastAsia="TimesNewRoman"/>
          <w:color w:val="000000"/>
          <w:sz w:val="28"/>
          <w:szCs w:val="28"/>
        </w:rPr>
        <w:t xml:space="preserve"> </w:t>
      </w:r>
      <w:r w:rsidRPr="00851923">
        <w:rPr>
          <w:color w:val="000000"/>
          <w:sz w:val="28"/>
          <w:szCs w:val="28"/>
        </w:rPr>
        <w:t>инфраструктуры;</w:t>
      </w:r>
      <w:r w:rsidRPr="00851923">
        <w:rPr>
          <w:rFonts w:eastAsia="TimesNewRoman"/>
          <w:color w:val="000000"/>
          <w:sz w:val="28"/>
          <w:szCs w:val="28"/>
        </w:rPr>
        <w:t xml:space="preserve"> </w:t>
      </w:r>
    </w:p>
    <w:p w:rsidR="00851923" w:rsidRPr="00851923" w:rsidRDefault="00851923" w:rsidP="00851923">
      <w:pPr>
        <w:autoSpaceDE w:val="0"/>
        <w:autoSpaceDN w:val="0"/>
        <w:adjustRightInd w:val="0"/>
        <w:ind w:left="142" w:firstLine="567"/>
        <w:jc w:val="both"/>
        <w:rPr>
          <w:rFonts w:eastAsia="TimesNewRoman"/>
          <w:color w:val="000000"/>
          <w:sz w:val="28"/>
          <w:szCs w:val="28"/>
        </w:rPr>
      </w:pPr>
      <w:r w:rsidRPr="00851923">
        <w:rPr>
          <w:color w:val="000000"/>
          <w:sz w:val="28"/>
          <w:szCs w:val="28"/>
        </w:rPr>
        <w:t>- приведение мест размещения твердых бытовых отходов в соответствие</w:t>
      </w:r>
      <w:r w:rsidRPr="00851923">
        <w:rPr>
          <w:rFonts w:eastAsia="TimesNewRoman"/>
          <w:color w:val="000000"/>
          <w:sz w:val="28"/>
          <w:szCs w:val="28"/>
        </w:rPr>
        <w:t xml:space="preserve"> </w:t>
      </w:r>
      <w:r w:rsidRPr="00851923">
        <w:rPr>
          <w:color w:val="000000"/>
          <w:sz w:val="28"/>
          <w:szCs w:val="28"/>
        </w:rPr>
        <w:t>требованиям надзорных органов;</w:t>
      </w:r>
    </w:p>
    <w:p w:rsidR="00851923" w:rsidRPr="00851923" w:rsidRDefault="00851923" w:rsidP="00851923">
      <w:pPr>
        <w:autoSpaceDE w:val="0"/>
        <w:autoSpaceDN w:val="0"/>
        <w:adjustRightInd w:val="0"/>
        <w:ind w:left="142" w:firstLine="567"/>
        <w:jc w:val="both"/>
        <w:rPr>
          <w:rFonts w:eastAsia="TimesNewRoman"/>
          <w:color w:val="000000"/>
          <w:sz w:val="28"/>
          <w:szCs w:val="28"/>
        </w:rPr>
      </w:pPr>
      <w:r w:rsidRPr="00851923">
        <w:rPr>
          <w:color w:val="000000"/>
          <w:sz w:val="28"/>
          <w:szCs w:val="28"/>
        </w:rPr>
        <w:t>- привлечение инвестиций в развитие добычи общераспространенных</w:t>
      </w:r>
      <w:r w:rsidRPr="00851923">
        <w:rPr>
          <w:rFonts w:eastAsia="TimesNewRoman"/>
          <w:color w:val="000000"/>
          <w:sz w:val="28"/>
          <w:szCs w:val="28"/>
        </w:rPr>
        <w:t xml:space="preserve"> </w:t>
      </w:r>
      <w:r w:rsidRPr="00851923">
        <w:rPr>
          <w:color w:val="000000"/>
          <w:sz w:val="28"/>
          <w:szCs w:val="28"/>
        </w:rPr>
        <w:t>полезных ископаемых;</w:t>
      </w:r>
    </w:p>
    <w:p w:rsidR="00851923" w:rsidRPr="00851923" w:rsidRDefault="00851923" w:rsidP="00851923">
      <w:pPr>
        <w:autoSpaceDE w:val="0"/>
        <w:autoSpaceDN w:val="0"/>
        <w:adjustRightInd w:val="0"/>
        <w:ind w:left="142" w:firstLine="567"/>
        <w:jc w:val="both"/>
        <w:rPr>
          <w:rFonts w:eastAsia="TimesNewRoman"/>
          <w:color w:val="000000"/>
          <w:sz w:val="28"/>
          <w:szCs w:val="28"/>
        </w:rPr>
      </w:pPr>
      <w:r w:rsidRPr="00851923">
        <w:rPr>
          <w:color w:val="000000"/>
          <w:sz w:val="28"/>
          <w:szCs w:val="28"/>
        </w:rPr>
        <w:t>- активное содействие развитию предпринимательства в сфере</w:t>
      </w:r>
      <w:r w:rsidRPr="00851923">
        <w:rPr>
          <w:rFonts w:eastAsia="TimesNewRoman"/>
          <w:color w:val="000000"/>
          <w:sz w:val="28"/>
          <w:szCs w:val="28"/>
        </w:rPr>
        <w:t xml:space="preserve"> </w:t>
      </w:r>
      <w:r w:rsidRPr="00851923">
        <w:rPr>
          <w:color w:val="000000"/>
          <w:sz w:val="28"/>
          <w:szCs w:val="28"/>
        </w:rPr>
        <w:t>обрабатывающих производств;</w:t>
      </w:r>
    </w:p>
    <w:p w:rsidR="00851923" w:rsidRPr="00851923" w:rsidRDefault="00851923" w:rsidP="00851923">
      <w:pPr>
        <w:autoSpaceDE w:val="0"/>
        <w:autoSpaceDN w:val="0"/>
        <w:adjustRightInd w:val="0"/>
        <w:ind w:left="142" w:firstLine="567"/>
        <w:jc w:val="both"/>
        <w:rPr>
          <w:color w:val="000000"/>
          <w:sz w:val="28"/>
          <w:szCs w:val="28"/>
        </w:rPr>
      </w:pPr>
      <w:r w:rsidRPr="00851923">
        <w:rPr>
          <w:color w:val="000000"/>
          <w:sz w:val="28"/>
          <w:szCs w:val="28"/>
        </w:rPr>
        <w:t>- создание благоприятных условий для развития малого и среднего бизнеса;</w:t>
      </w:r>
      <w:r w:rsidRPr="00851923">
        <w:rPr>
          <w:rFonts w:eastAsia="TimesNewRoman"/>
          <w:color w:val="000000"/>
          <w:sz w:val="28"/>
          <w:szCs w:val="28"/>
        </w:rPr>
        <w:t xml:space="preserve"> </w:t>
      </w:r>
    </w:p>
    <w:p w:rsidR="00851923" w:rsidRPr="00851923" w:rsidRDefault="00851923" w:rsidP="00851923">
      <w:pPr>
        <w:autoSpaceDE w:val="0"/>
        <w:autoSpaceDN w:val="0"/>
        <w:adjustRightInd w:val="0"/>
        <w:ind w:left="142" w:firstLine="567"/>
        <w:jc w:val="both"/>
        <w:rPr>
          <w:rFonts w:eastAsia="TimesNewRoman"/>
          <w:color w:val="000000"/>
          <w:sz w:val="28"/>
          <w:szCs w:val="28"/>
        </w:rPr>
      </w:pPr>
      <w:r w:rsidRPr="00851923">
        <w:rPr>
          <w:color w:val="000000"/>
          <w:sz w:val="28"/>
          <w:szCs w:val="28"/>
        </w:rPr>
        <w:t>- привлечение инвесторов и эффективных собственников в сельское</w:t>
      </w:r>
      <w:r w:rsidRPr="00851923">
        <w:rPr>
          <w:rFonts w:eastAsia="TimesNewRoman"/>
          <w:color w:val="000000"/>
          <w:sz w:val="28"/>
          <w:szCs w:val="28"/>
        </w:rPr>
        <w:t xml:space="preserve"> </w:t>
      </w:r>
      <w:r w:rsidRPr="00851923">
        <w:rPr>
          <w:color w:val="000000"/>
          <w:sz w:val="28"/>
          <w:szCs w:val="28"/>
        </w:rPr>
        <w:t>хозяйство;</w:t>
      </w:r>
    </w:p>
    <w:p w:rsidR="00851923" w:rsidRPr="00851923" w:rsidRDefault="00851923" w:rsidP="00851923">
      <w:pPr>
        <w:autoSpaceDE w:val="0"/>
        <w:autoSpaceDN w:val="0"/>
        <w:adjustRightInd w:val="0"/>
        <w:ind w:left="142" w:firstLine="567"/>
        <w:jc w:val="both"/>
        <w:rPr>
          <w:rFonts w:eastAsia="TimesNewRoman"/>
          <w:color w:val="000000"/>
          <w:sz w:val="28"/>
          <w:szCs w:val="28"/>
        </w:rPr>
      </w:pPr>
      <w:r w:rsidRPr="00851923">
        <w:rPr>
          <w:color w:val="000000"/>
          <w:sz w:val="28"/>
          <w:szCs w:val="28"/>
        </w:rPr>
        <w:t>- стимулирование роста производства и переработки основных видов</w:t>
      </w:r>
      <w:r w:rsidRPr="00851923">
        <w:rPr>
          <w:rFonts w:eastAsia="TimesNewRoman"/>
          <w:color w:val="000000"/>
          <w:sz w:val="28"/>
          <w:szCs w:val="28"/>
        </w:rPr>
        <w:t xml:space="preserve"> </w:t>
      </w:r>
      <w:r w:rsidRPr="00851923">
        <w:rPr>
          <w:color w:val="000000"/>
          <w:sz w:val="28"/>
          <w:szCs w:val="28"/>
        </w:rPr>
        <w:t>сельскохозяйственной продукции;</w:t>
      </w:r>
      <w:r w:rsidRPr="00851923">
        <w:rPr>
          <w:rFonts w:eastAsia="TimesNewRoman"/>
          <w:color w:val="000000"/>
          <w:sz w:val="28"/>
          <w:szCs w:val="28"/>
        </w:rPr>
        <w:t xml:space="preserve"> </w:t>
      </w:r>
    </w:p>
    <w:p w:rsidR="00851923" w:rsidRPr="00851923" w:rsidRDefault="00851923" w:rsidP="00851923">
      <w:pPr>
        <w:autoSpaceDE w:val="0"/>
        <w:autoSpaceDN w:val="0"/>
        <w:adjustRightInd w:val="0"/>
        <w:ind w:left="142" w:firstLine="567"/>
        <w:jc w:val="both"/>
        <w:rPr>
          <w:rFonts w:eastAsia="TimesNewRoman"/>
          <w:color w:val="000000"/>
          <w:sz w:val="28"/>
          <w:szCs w:val="28"/>
        </w:rPr>
      </w:pPr>
      <w:r w:rsidRPr="00851923">
        <w:rPr>
          <w:color w:val="000000"/>
          <w:sz w:val="28"/>
          <w:szCs w:val="28"/>
        </w:rPr>
        <w:t>- обеспечение нормативного состояния муниципальных бюджетных</w:t>
      </w:r>
      <w:r w:rsidRPr="00851923">
        <w:rPr>
          <w:rFonts w:eastAsia="TimesNewRoman"/>
          <w:color w:val="000000"/>
          <w:sz w:val="28"/>
          <w:szCs w:val="28"/>
        </w:rPr>
        <w:t xml:space="preserve"> </w:t>
      </w:r>
      <w:r w:rsidRPr="00851923">
        <w:rPr>
          <w:color w:val="000000"/>
          <w:sz w:val="28"/>
          <w:szCs w:val="28"/>
        </w:rPr>
        <w:t>учреждений путем проведения их планомерной реконструкции (модернизации, строительства);</w:t>
      </w:r>
    </w:p>
    <w:p w:rsidR="00851923" w:rsidRPr="00851923" w:rsidRDefault="00851923" w:rsidP="00851923">
      <w:pPr>
        <w:autoSpaceDE w:val="0"/>
        <w:autoSpaceDN w:val="0"/>
        <w:adjustRightInd w:val="0"/>
        <w:ind w:left="142" w:firstLine="567"/>
        <w:jc w:val="both"/>
        <w:rPr>
          <w:rFonts w:eastAsia="TimesNewRoman"/>
          <w:color w:val="000000"/>
          <w:sz w:val="28"/>
          <w:szCs w:val="28"/>
        </w:rPr>
      </w:pPr>
      <w:r w:rsidRPr="00851923">
        <w:rPr>
          <w:color w:val="000000"/>
          <w:sz w:val="28"/>
          <w:szCs w:val="28"/>
        </w:rPr>
        <w:t>- устранение инфраструктурных ограничений для развития</w:t>
      </w:r>
      <w:r w:rsidRPr="00851923">
        <w:rPr>
          <w:rFonts w:eastAsia="TimesNewRoman"/>
          <w:color w:val="000000"/>
          <w:sz w:val="28"/>
          <w:szCs w:val="28"/>
        </w:rPr>
        <w:t xml:space="preserve"> </w:t>
      </w:r>
      <w:r w:rsidRPr="00851923">
        <w:rPr>
          <w:color w:val="000000"/>
          <w:sz w:val="28"/>
          <w:szCs w:val="28"/>
        </w:rPr>
        <w:t>предпринимательской и инвестиционной деятельности;</w:t>
      </w:r>
    </w:p>
    <w:p w:rsidR="00851923" w:rsidRPr="00851923" w:rsidRDefault="00851923" w:rsidP="00851923">
      <w:pPr>
        <w:autoSpaceDE w:val="0"/>
        <w:autoSpaceDN w:val="0"/>
        <w:adjustRightInd w:val="0"/>
        <w:ind w:left="142" w:firstLine="567"/>
        <w:jc w:val="both"/>
        <w:rPr>
          <w:color w:val="000000"/>
          <w:sz w:val="28"/>
          <w:szCs w:val="28"/>
        </w:rPr>
      </w:pPr>
      <w:r w:rsidRPr="00851923">
        <w:rPr>
          <w:color w:val="000000"/>
          <w:sz w:val="28"/>
          <w:szCs w:val="28"/>
        </w:rPr>
        <w:t>- содействие реализации инвестиционных проектов на территории сельского поселения.</w:t>
      </w:r>
    </w:p>
    <w:p w:rsidR="00851923" w:rsidRPr="00851923" w:rsidRDefault="00851923" w:rsidP="00851923">
      <w:pPr>
        <w:autoSpaceDE w:val="0"/>
        <w:autoSpaceDN w:val="0"/>
        <w:adjustRightInd w:val="0"/>
        <w:ind w:left="142" w:firstLine="567"/>
        <w:jc w:val="both"/>
        <w:rPr>
          <w:rFonts w:eastAsia="TimesNewRoman"/>
          <w:color w:val="000000"/>
          <w:sz w:val="28"/>
          <w:szCs w:val="28"/>
        </w:rPr>
      </w:pPr>
    </w:p>
    <w:p w:rsidR="00851923" w:rsidRDefault="00851923" w:rsidP="00851923">
      <w:pPr>
        <w:autoSpaceDE w:val="0"/>
        <w:autoSpaceDN w:val="0"/>
        <w:adjustRightInd w:val="0"/>
        <w:ind w:left="142" w:firstLine="567"/>
        <w:jc w:val="both"/>
        <w:rPr>
          <w:rFonts w:eastAsia="TimesNewRoman"/>
          <w:b/>
          <w:sz w:val="28"/>
          <w:szCs w:val="28"/>
        </w:rPr>
      </w:pPr>
    </w:p>
    <w:p w:rsidR="00851923" w:rsidRDefault="00851923" w:rsidP="00851923">
      <w:pPr>
        <w:autoSpaceDE w:val="0"/>
        <w:autoSpaceDN w:val="0"/>
        <w:adjustRightInd w:val="0"/>
        <w:ind w:left="142" w:firstLine="567"/>
        <w:jc w:val="both"/>
        <w:rPr>
          <w:rFonts w:eastAsia="TimesNewRoman"/>
          <w:b/>
          <w:sz w:val="28"/>
          <w:szCs w:val="28"/>
        </w:rPr>
      </w:pPr>
    </w:p>
    <w:p w:rsidR="00851923" w:rsidRDefault="00851923" w:rsidP="00851923">
      <w:pPr>
        <w:autoSpaceDE w:val="0"/>
        <w:autoSpaceDN w:val="0"/>
        <w:adjustRightInd w:val="0"/>
        <w:ind w:left="142" w:firstLine="567"/>
        <w:jc w:val="both"/>
        <w:rPr>
          <w:rFonts w:eastAsia="TimesNewRoman"/>
          <w:b/>
          <w:sz w:val="28"/>
          <w:szCs w:val="28"/>
        </w:rPr>
      </w:pPr>
    </w:p>
    <w:p w:rsidR="00851923" w:rsidRDefault="00851923" w:rsidP="00851923">
      <w:pPr>
        <w:autoSpaceDE w:val="0"/>
        <w:autoSpaceDN w:val="0"/>
        <w:adjustRightInd w:val="0"/>
        <w:ind w:left="142" w:firstLine="567"/>
        <w:jc w:val="both"/>
        <w:rPr>
          <w:rFonts w:eastAsia="TimesNewRoman"/>
          <w:b/>
          <w:sz w:val="28"/>
          <w:szCs w:val="28"/>
        </w:rPr>
      </w:pPr>
    </w:p>
    <w:p w:rsidR="00851923" w:rsidRDefault="00851923" w:rsidP="00851923">
      <w:pPr>
        <w:autoSpaceDE w:val="0"/>
        <w:autoSpaceDN w:val="0"/>
        <w:adjustRightInd w:val="0"/>
        <w:ind w:left="142" w:firstLine="567"/>
        <w:jc w:val="both"/>
        <w:rPr>
          <w:rFonts w:eastAsia="TimesNewRoman"/>
          <w:b/>
          <w:sz w:val="28"/>
          <w:szCs w:val="28"/>
        </w:rPr>
      </w:pPr>
    </w:p>
    <w:p w:rsidR="00851923" w:rsidRDefault="00851923" w:rsidP="00851923">
      <w:pPr>
        <w:autoSpaceDE w:val="0"/>
        <w:autoSpaceDN w:val="0"/>
        <w:adjustRightInd w:val="0"/>
        <w:ind w:left="142" w:firstLine="567"/>
        <w:jc w:val="both"/>
        <w:rPr>
          <w:rFonts w:eastAsia="TimesNewRoman"/>
          <w:b/>
          <w:sz w:val="28"/>
          <w:szCs w:val="28"/>
        </w:rPr>
      </w:pPr>
    </w:p>
    <w:p w:rsidR="00851923" w:rsidRDefault="00851923" w:rsidP="00851923">
      <w:pPr>
        <w:autoSpaceDE w:val="0"/>
        <w:autoSpaceDN w:val="0"/>
        <w:adjustRightInd w:val="0"/>
        <w:ind w:left="142" w:firstLine="567"/>
        <w:jc w:val="both"/>
        <w:rPr>
          <w:rFonts w:eastAsia="TimesNewRoman"/>
          <w:b/>
          <w:sz w:val="28"/>
          <w:szCs w:val="28"/>
        </w:rPr>
      </w:pPr>
    </w:p>
    <w:p w:rsidR="00851923" w:rsidRDefault="00851923" w:rsidP="00851923">
      <w:pPr>
        <w:autoSpaceDE w:val="0"/>
        <w:autoSpaceDN w:val="0"/>
        <w:adjustRightInd w:val="0"/>
        <w:ind w:left="142" w:firstLine="567"/>
        <w:jc w:val="both"/>
        <w:rPr>
          <w:rFonts w:eastAsia="TimesNewRoman"/>
          <w:b/>
          <w:sz w:val="28"/>
          <w:szCs w:val="28"/>
        </w:rPr>
      </w:pPr>
    </w:p>
    <w:p w:rsidR="00851923" w:rsidRDefault="00851923" w:rsidP="00851923">
      <w:pPr>
        <w:autoSpaceDE w:val="0"/>
        <w:autoSpaceDN w:val="0"/>
        <w:adjustRightInd w:val="0"/>
        <w:ind w:left="142" w:firstLine="567"/>
        <w:jc w:val="both"/>
        <w:rPr>
          <w:rFonts w:eastAsia="TimesNewRoman"/>
          <w:b/>
          <w:sz w:val="28"/>
          <w:szCs w:val="28"/>
        </w:rPr>
      </w:pPr>
    </w:p>
    <w:p w:rsidR="00851923" w:rsidRDefault="00851923" w:rsidP="00851923">
      <w:pPr>
        <w:autoSpaceDE w:val="0"/>
        <w:autoSpaceDN w:val="0"/>
        <w:adjustRightInd w:val="0"/>
        <w:ind w:left="142" w:firstLine="567"/>
        <w:jc w:val="both"/>
        <w:rPr>
          <w:rFonts w:eastAsia="TimesNewRoman"/>
          <w:b/>
          <w:sz w:val="28"/>
          <w:szCs w:val="28"/>
        </w:rPr>
      </w:pPr>
    </w:p>
    <w:p w:rsidR="00851923" w:rsidRDefault="00851923" w:rsidP="00851923">
      <w:pPr>
        <w:autoSpaceDE w:val="0"/>
        <w:autoSpaceDN w:val="0"/>
        <w:adjustRightInd w:val="0"/>
        <w:ind w:left="142" w:firstLine="567"/>
        <w:jc w:val="both"/>
        <w:rPr>
          <w:rFonts w:eastAsia="TimesNewRoman"/>
          <w:b/>
          <w:sz w:val="28"/>
          <w:szCs w:val="28"/>
        </w:rPr>
      </w:pPr>
    </w:p>
    <w:p w:rsidR="00851923" w:rsidRDefault="00851923" w:rsidP="00851923">
      <w:pPr>
        <w:autoSpaceDE w:val="0"/>
        <w:autoSpaceDN w:val="0"/>
        <w:adjustRightInd w:val="0"/>
        <w:ind w:left="142" w:firstLine="567"/>
        <w:jc w:val="both"/>
        <w:rPr>
          <w:rFonts w:eastAsia="TimesNewRoman"/>
          <w:b/>
          <w:sz w:val="28"/>
          <w:szCs w:val="28"/>
        </w:rPr>
      </w:pPr>
    </w:p>
    <w:p w:rsidR="00851923" w:rsidRDefault="00851923" w:rsidP="00851923">
      <w:pPr>
        <w:autoSpaceDE w:val="0"/>
        <w:autoSpaceDN w:val="0"/>
        <w:adjustRightInd w:val="0"/>
        <w:ind w:left="142" w:firstLine="567"/>
        <w:jc w:val="both"/>
        <w:rPr>
          <w:rFonts w:eastAsia="TimesNewRoman"/>
          <w:b/>
          <w:sz w:val="28"/>
          <w:szCs w:val="28"/>
        </w:rPr>
      </w:pPr>
    </w:p>
    <w:p w:rsidR="00851923" w:rsidRDefault="00851923" w:rsidP="00851923">
      <w:pPr>
        <w:autoSpaceDE w:val="0"/>
        <w:autoSpaceDN w:val="0"/>
        <w:adjustRightInd w:val="0"/>
        <w:ind w:left="142" w:firstLine="567"/>
        <w:jc w:val="both"/>
        <w:rPr>
          <w:rFonts w:eastAsia="TimesNewRoman"/>
          <w:b/>
          <w:sz w:val="28"/>
          <w:szCs w:val="28"/>
        </w:rPr>
      </w:pPr>
    </w:p>
    <w:p w:rsidR="00851923" w:rsidRDefault="00851923" w:rsidP="00851923">
      <w:pPr>
        <w:autoSpaceDE w:val="0"/>
        <w:autoSpaceDN w:val="0"/>
        <w:adjustRightInd w:val="0"/>
        <w:ind w:left="142" w:firstLine="567"/>
        <w:jc w:val="both"/>
        <w:rPr>
          <w:rFonts w:eastAsia="TimesNewRoman"/>
          <w:b/>
          <w:sz w:val="28"/>
          <w:szCs w:val="28"/>
        </w:rPr>
      </w:pPr>
    </w:p>
    <w:p w:rsidR="00851923" w:rsidRPr="00851923" w:rsidRDefault="00851923" w:rsidP="00851923">
      <w:pPr>
        <w:autoSpaceDE w:val="0"/>
        <w:autoSpaceDN w:val="0"/>
        <w:adjustRightInd w:val="0"/>
        <w:ind w:left="142" w:firstLine="567"/>
        <w:jc w:val="both"/>
        <w:rPr>
          <w:rFonts w:eastAsia="TimesNewRoman"/>
          <w:b/>
          <w:sz w:val="28"/>
          <w:szCs w:val="28"/>
        </w:rPr>
      </w:pPr>
      <w:r w:rsidRPr="00851923">
        <w:rPr>
          <w:rFonts w:eastAsia="TimesNewRoman"/>
          <w:b/>
          <w:sz w:val="28"/>
          <w:szCs w:val="28"/>
        </w:rPr>
        <w:lastRenderedPageBreak/>
        <w:t>5. УТВЕРЖДЕННЫЕ ДОКУМЕНТАМИ ТЕРРИТОРИАЛЬНОГО ПЛАНИРОВАНИЯ РОССИЙСКОЙ ФЕДЕРАЦИИ, ДОКУМЕНТАМИ ТЕРРИТОРИАЛЬНОГО ПЛАНИРОВАНИЯ ДВУХ И БОЛЕЕ СУБЪЕКТОВ РОССИЙСКОЙ ФЕДЕРАЦИИ, ДОКУМЕНТАМИ ТЕРРИТОРИАЛЬНОГО ПЛАНИРОВАНИЯ СУБЪЕКТА РОССИЙСКОЙ ФЕДЕРАЦИИ СВЕДЕНИЯ О ВИДАХ, НАЗНАЧЕНИИ И НАИМЕНОВАНИЯХ ПЛАНИРУЕМЫХ ДЛЯ РАЗМЕЩЕНИЯ НА ТЕРРИТОРИЯХ МУНИЦИПАЛЬНОГО ОБРАЗОВАНИЯ ОБЪЕКТОВ ФЕДЕРАЛЬНОГО ЗНАЧЕНИЯ, ОБЪЕКТОВ РЕГИОНАЛЬНОГО ЗНАЧЕНИЯ, ИХ ОСНОВНЫЕ ХАРАКТЕРИСТИКИ, МЕСТОПОЛОЖЕНИЕ, ХАРАКТЕРИСТИКИ ЗОН С ОСОБЫМИ УСЛОВИЯМИ ИСПОЛЬЗОВАНИЯ ТЕРРИТОРИЙ В СЛУЧАЕ, ЕСЛИ УСТАНОВЛЕНИЕ ТАКИХ ЗОН ТРЕБУЕТСЯ В СВЯЗИ С РАЗМЕЩЕ</w:t>
      </w:r>
      <w:r>
        <w:rPr>
          <w:rFonts w:eastAsia="TimesNewRoman"/>
          <w:b/>
          <w:sz w:val="28"/>
          <w:szCs w:val="28"/>
        </w:rPr>
        <w:t xml:space="preserve">НИЕМ ДАННЫХ ОБЪЕКТОВ, РЕКВИЗИТЫ </w:t>
      </w:r>
      <w:r w:rsidRPr="00851923">
        <w:rPr>
          <w:rFonts w:eastAsia="TimesNewRoman"/>
          <w:b/>
          <w:sz w:val="28"/>
          <w:szCs w:val="28"/>
        </w:rPr>
        <w:t xml:space="preserve">УКАЗАННЫХ ДОКУМЕНТОВ ТЕРРИТОРИАЛЬНОГО ПЛАНИРОВАНИЯ, А ТАКЖЕ ОБОСНОВАНИЕ ВЫБРАННОГО ВАРИАНТА РАЗМЕЩЕНИЯ ДАННЫХ ОБЪЕКТОВ НА ОСНОВЕ АНАЛИЗА ИСПОЛЬЗОВАНИЯ ЭТИХ ТЕРРИТОРИЙ, ВОЗМОЖНЫХ НАПРАВЛЕНИЙ ИХ РАЗВИТИЯ И ПРОГНОЗИРУЕМЫХ ОГРАНИЧЕНИЙ ИХ ИСПОЛЬЗОВАНИЯ </w:t>
      </w:r>
    </w:p>
    <w:p w:rsidR="00851923" w:rsidRPr="00851923" w:rsidRDefault="00851923" w:rsidP="00851923">
      <w:pPr>
        <w:autoSpaceDE w:val="0"/>
        <w:autoSpaceDN w:val="0"/>
        <w:adjustRightInd w:val="0"/>
        <w:ind w:left="142" w:firstLine="567"/>
        <w:jc w:val="both"/>
        <w:rPr>
          <w:rFonts w:eastAsia="TimesNewRoman"/>
          <w:sz w:val="28"/>
          <w:szCs w:val="28"/>
        </w:rPr>
      </w:pPr>
    </w:p>
    <w:p w:rsidR="00851923" w:rsidRPr="00851923" w:rsidRDefault="00851923" w:rsidP="00851923">
      <w:pPr>
        <w:autoSpaceDE w:val="0"/>
        <w:autoSpaceDN w:val="0"/>
        <w:adjustRightInd w:val="0"/>
        <w:ind w:left="142" w:firstLine="567"/>
        <w:jc w:val="both"/>
        <w:rPr>
          <w:rFonts w:eastAsia="TimesNewRoman"/>
          <w:b/>
          <w:sz w:val="28"/>
          <w:szCs w:val="28"/>
        </w:rPr>
      </w:pPr>
      <w:r w:rsidRPr="00851923">
        <w:rPr>
          <w:rFonts w:eastAsia="TimesNewRoman"/>
          <w:b/>
          <w:sz w:val="28"/>
          <w:szCs w:val="28"/>
        </w:rPr>
        <w:t>5.1. СВЕДЕНИЯ О ВИДАХ, НАЗНАЧЕНИИ И НАИМЕНОВАНИЯХ ПЛАНИРУЕМЫХ ДЛЯ РАЗМЕЩЕНИЯ НА ТЕРРИТОРИИ МУНИЦИПАЛЬНОГО ОБРАЗОВАНИЯ ОБЪЕКТОВ ФЕДЕРАЛЬНОГО ЗНАЧЕНИЯ, ОБЪЕКТОВ РЕГИОНАЛЬНОГО ЗНАЧЕНИЯ, ИХ ОСНОВНЫЕ ХАРАКТЕРИСТИКИ, МЕСТОПОЛОЖЕНИЕ, ХАРАКТЕРИСТИКИ ЗОН С ОСОБЫМИ УСЛОВИЯМИ ИСПОЛЬЗОВАНИЯ ТЕРРИТОРИЙ В СЛУЧАЕ, ЕСЛИ УСТАНОВЛЕНИЕ ТАКИХ ЗОН ТРЕБУЕТСЯ В СВЯЗИ С РАЗМЕЩЕНИЕМ ДАННЫ</w:t>
      </w:r>
      <w:r>
        <w:rPr>
          <w:rFonts w:eastAsia="TimesNewRoman"/>
          <w:b/>
          <w:sz w:val="28"/>
          <w:szCs w:val="28"/>
        </w:rPr>
        <w:t xml:space="preserve">Х ОБЪЕКТОВ, РЕКВИЗИТЫ УКАЗАННЫХ </w:t>
      </w:r>
      <w:r w:rsidRPr="00851923">
        <w:rPr>
          <w:rFonts w:eastAsia="TimesNewRoman"/>
          <w:b/>
          <w:sz w:val="28"/>
          <w:szCs w:val="28"/>
        </w:rPr>
        <w:t xml:space="preserve">ДОКУМЕНТОВ ТЕРРИТОРИАЛЬНОГО ПЛАНИРОВАНИЯ, А ТАКЖЕ ОБОСНОВАНИЕ ВЫБРАННОГО ВАРИАНТА РАЗМЕЩЕНИЯ ДАННЫХ ОБЪЕКТОВ, ВОЗМОЖНЫХ НАПРАВЛЕНИЙ ИХ РАЗВИТИЯ И ПРОГНОЗИРУЕМЫХ ОГРАНИЧЕНИЙ ИХ ИСПОЛЬЗОВАНИЯ </w:t>
      </w:r>
    </w:p>
    <w:p w:rsidR="00851923" w:rsidRPr="00851923" w:rsidRDefault="00851923" w:rsidP="00851923">
      <w:pPr>
        <w:autoSpaceDE w:val="0"/>
        <w:autoSpaceDN w:val="0"/>
        <w:adjustRightInd w:val="0"/>
        <w:ind w:left="142" w:firstLine="567"/>
        <w:jc w:val="both"/>
        <w:rPr>
          <w:rFonts w:eastAsia="TimesNewRoman"/>
          <w:sz w:val="28"/>
          <w:szCs w:val="28"/>
        </w:rPr>
      </w:pPr>
    </w:p>
    <w:p w:rsidR="00851923" w:rsidRPr="00851923" w:rsidRDefault="00851923" w:rsidP="00851923">
      <w:pPr>
        <w:autoSpaceDE w:val="0"/>
        <w:autoSpaceDN w:val="0"/>
        <w:adjustRightInd w:val="0"/>
        <w:ind w:left="142" w:firstLine="567"/>
        <w:jc w:val="both"/>
        <w:rPr>
          <w:rFonts w:eastAsia="TimesNewRoman"/>
          <w:b/>
          <w:sz w:val="28"/>
          <w:szCs w:val="28"/>
        </w:rPr>
      </w:pPr>
      <w:r w:rsidRPr="00851923">
        <w:rPr>
          <w:rFonts w:eastAsia="TimesNewRoman"/>
          <w:b/>
          <w:sz w:val="28"/>
          <w:szCs w:val="28"/>
        </w:rPr>
        <w:t>5.1.1. Объекты федерального значения</w:t>
      </w:r>
    </w:p>
    <w:p w:rsidR="00851923" w:rsidRPr="00851923" w:rsidRDefault="00851923" w:rsidP="00851923">
      <w:pPr>
        <w:autoSpaceDE w:val="0"/>
        <w:autoSpaceDN w:val="0"/>
        <w:adjustRightInd w:val="0"/>
        <w:ind w:left="142" w:firstLine="567"/>
        <w:jc w:val="both"/>
        <w:rPr>
          <w:rStyle w:val="fontstyle01"/>
          <w:rFonts w:ascii="Times New Roman" w:hint="default"/>
        </w:rPr>
      </w:pPr>
      <w:r w:rsidRPr="00851923">
        <w:rPr>
          <w:rStyle w:val="fontstyle01"/>
          <w:rFonts w:ascii="Times New Roman" w:hint="default"/>
        </w:rPr>
        <w:t xml:space="preserve">Схемой территориального планирования Российской Федерации размещение объектов федерального значения на территории сельского поселения </w:t>
      </w:r>
      <w:r w:rsidR="00EF5D05">
        <w:rPr>
          <w:rStyle w:val="fontstyle01"/>
          <w:rFonts w:ascii="Times New Roman" w:hint="default"/>
        </w:rPr>
        <w:t>Красновосходский</w:t>
      </w:r>
      <w:r w:rsidRPr="00851923">
        <w:rPr>
          <w:rStyle w:val="fontstyle01"/>
          <w:rFonts w:ascii="Times New Roman" w:hint="default"/>
        </w:rPr>
        <w:t xml:space="preserve"> сельсовет не предусмотрено.</w:t>
      </w:r>
    </w:p>
    <w:p w:rsidR="00851923" w:rsidRPr="00851923" w:rsidRDefault="00851923" w:rsidP="00851923">
      <w:pPr>
        <w:autoSpaceDE w:val="0"/>
        <w:autoSpaceDN w:val="0"/>
        <w:adjustRightInd w:val="0"/>
        <w:ind w:left="142" w:firstLine="567"/>
        <w:jc w:val="both"/>
        <w:rPr>
          <w:rFonts w:eastAsia="TimesNewRoman"/>
          <w:sz w:val="28"/>
          <w:szCs w:val="28"/>
        </w:rPr>
      </w:pPr>
    </w:p>
    <w:p w:rsidR="00851923" w:rsidRPr="00851923" w:rsidRDefault="00851923" w:rsidP="00851923">
      <w:pPr>
        <w:autoSpaceDE w:val="0"/>
        <w:autoSpaceDN w:val="0"/>
        <w:adjustRightInd w:val="0"/>
        <w:ind w:left="142" w:firstLine="567"/>
        <w:jc w:val="both"/>
        <w:rPr>
          <w:rFonts w:eastAsia="TimesNewRoman"/>
          <w:b/>
          <w:sz w:val="28"/>
          <w:szCs w:val="28"/>
        </w:rPr>
      </w:pPr>
      <w:r w:rsidRPr="00851923">
        <w:rPr>
          <w:rFonts w:eastAsia="TimesNewRoman"/>
          <w:b/>
          <w:sz w:val="28"/>
          <w:szCs w:val="28"/>
        </w:rPr>
        <w:t xml:space="preserve">5.1.2. Объекты регионального значения </w:t>
      </w:r>
    </w:p>
    <w:p w:rsidR="00851923" w:rsidRDefault="00851923" w:rsidP="00851923">
      <w:pPr>
        <w:autoSpaceDE w:val="0"/>
        <w:autoSpaceDN w:val="0"/>
        <w:adjustRightInd w:val="0"/>
        <w:ind w:left="142" w:firstLine="567"/>
        <w:jc w:val="both"/>
        <w:rPr>
          <w:rStyle w:val="fontstyle01"/>
          <w:rFonts w:ascii="Times New Roman" w:hint="default"/>
        </w:rPr>
      </w:pPr>
      <w:r w:rsidRPr="00851923">
        <w:rPr>
          <w:rStyle w:val="fontstyle01"/>
          <w:rFonts w:ascii="Times New Roman" w:hint="default"/>
        </w:rPr>
        <w:tab/>
        <w:t>Объекты регионального значения размещены в соответствии со Схемой</w:t>
      </w:r>
      <w:r w:rsidRPr="00851923">
        <w:rPr>
          <w:rFonts w:eastAsia="TimesNewRoman"/>
          <w:color w:val="000000"/>
          <w:sz w:val="28"/>
          <w:szCs w:val="28"/>
        </w:rPr>
        <w:t xml:space="preserve"> </w:t>
      </w:r>
      <w:r w:rsidRPr="00851923">
        <w:rPr>
          <w:rStyle w:val="fontstyle01"/>
          <w:rFonts w:ascii="Times New Roman" w:hint="default"/>
        </w:rPr>
        <w:t>территориального планирования Республики Башкортостан, утвержденной постановлением</w:t>
      </w:r>
      <w:r w:rsidRPr="00851923">
        <w:rPr>
          <w:rFonts w:eastAsia="TimesNewRoman"/>
          <w:color w:val="000000"/>
          <w:sz w:val="28"/>
          <w:szCs w:val="28"/>
        </w:rPr>
        <w:t xml:space="preserve"> </w:t>
      </w:r>
      <w:r w:rsidRPr="00851923">
        <w:rPr>
          <w:rStyle w:val="fontstyle01"/>
          <w:rFonts w:ascii="Times New Roman" w:hint="default"/>
        </w:rPr>
        <w:t>Правительства Республики Башкортостан от 12.10.2021 №509 «Об утверждении Схемы</w:t>
      </w:r>
      <w:r w:rsidRPr="00851923">
        <w:rPr>
          <w:rFonts w:eastAsia="TimesNewRoman"/>
          <w:color w:val="000000"/>
          <w:sz w:val="28"/>
          <w:szCs w:val="28"/>
        </w:rPr>
        <w:t xml:space="preserve"> </w:t>
      </w:r>
      <w:r w:rsidRPr="00851923">
        <w:rPr>
          <w:rStyle w:val="fontstyle01"/>
          <w:rFonts w:ascii="Times New Roman" w:hint="default"/>
        </w:rPr>
        <w:t xml:space="preserve">территориального планирования Республики Башкортостан до 2040 года  </w:t>
      </w:r>
      <w:r w:rsidRPr="00851923">
        <w:rPr>
          <w:sz w:val="28"/>
          <w:szCs w:val="28"/>
          <w:shd w:val="clear" w:color="auto" w:fill="FFFFFF"/>
        </w:rPr>
        <w:t>(в ред. Постановление Правительства Республики Башкортостан от 20.06.2022 N 328, от 20.09.2022 N 558, от 30.12.2022 N 864)</w:t>
      </w:r>
      <w:r w:rsidRPr="00851923">
        <w:rPr>
          <w:rStyle w:val="fontstyle01"/>
          <w:rFonts w:ascii="Times New Roman" w:hint="default"/>
        </w:rPr>
        <w:t xml:space="preserve">, Схемой территориального планирования муниципального района </w:t>
      </w:r>
      <w:r w:rsidR="00EF5D05">
        <w:rPr>
          <w:rStyle w:val="fontstyle01"/>
          <w:rFonts w:ascii="Times New Roman" w:hint="default"/>
        </w:rPr>
        <w:t>Иглинский</w:t>
      </w:r>
      <w:r w:rsidRPr="00851923">
        <w:rPr>
          <w:rStyle w:val="fontstyle01"/>
          <w:rFonts w:ascii="Times New Roman" w:hint="default"/>
        </w:rPr>
        <w:t xml:space="preserve"> район Республики Башкортостан.</w:t>
      </w:r>
    </w:p>
    <w:p w:rsidR="00221CBE" w:rsidRPr="00031B6A" w:rsidRDefault="00221CBE" w:rsidP="00221CBE">
      <w:pPr>
        <w:autoSpaceDE w:val="0"/>
        <w:autoSpaceDN w:val="0"/>
        <w:adjustRightInd w:val="0"/>
        <w:ind w:left="142" w:firstLine="567"/>
        <w:jc w:val="both"/>
        <w:rPr>
          <w:rStyle w:val="fontstyle01"/>
          <w:rFonts w:ascii="Times New Roman" w:hint="default"/>
        </w:rPr>
      </w:pPr>
    </w:p>
    <w:p w:rsidR="00851923" w:rsidRPr="00851923" w:rsidRDefault="00851923" w:rsidP="00851923">
      <w:pPr>
        <w:autoSpaceDE w:val="0"/>
        <w:autoSpaceDN w:val="0"/>
        <w:adjustRightInd w:val="0"/>
        <w:ind w:left="142" w:firstLine="567"/>
        <w:jc w:val="both"/>
        <w:rPr>
          <w:rFonts w:eastAsia="TimesNewRoman"/>
          <w:b/>
          <w:sz w:val="28"/>
          <w:szCs w:val="28"/>
        </w:rPr>
      </w:pPr>
      <w:r w:rsidRPr="00851923">
        <w:rPr>
          <w:rFonts w:eastAsia="TimesNewRoman"/>
          <w:b/>
          <w:sz w:val="28"/>
          <w:szCs w:val="28"/>
        </w:rPr>
        <w:lastRenderedPageBreak/>
        <w:t>5.2.</w:t>
      </w:r>
      <w:r w:rsidR="00727EE4">
        <w:rPr>
          <w:rFonts w:eastAsia="TimesNewRoman"/>
          <w:b/>
          <w:sz w:val="28"/>
          <w:szCs w:val="28"/>
        </w:rPr>
        <w:t xml:space="preserve"> </w:t>
      </w:r>
      <w:r w:rsidRPr="00851923">
        <w:rPr>
          <w:rFonts w:eastAsia="TimesNewRoman"/>
          <w:b/>
          <w:sz w:val="28"/>
          <w:szCs w:val="28"/>
        </w:rPr>
        <w:t>ОБОСНОВАНИЕ ВЫБРАННО</w:t>
      </w:r>
      <w:r>
        <w:rPr>
          <w:rFonts w:eastAsia="TimesNewRoman"/>
          <w:b/>
          <w:sz w:val="28"/>
          <w:szCs w:val="28"/>
        </w:rPr>
        <w:t xml:space="preserve">ГО ВАРИАНТА РАЗМЕЩЕНИЯ ОБЪЕКТОВ </w:t>
      </w:r>
      <w:r w:rsidRPr="00851923">
        <w:rPr>
          <w:rFonts w:eastAsia="TimesNewRoman"/>
          <w:b/>
          <w:sz w:val="28"/>
          <w:szCs w:val="28"/>
        </w:rPr>
        <w:t>ФЕДЕРАЛЬНОГО И РЕГИОН</w:t>
      </w:r>
      <w:r>
        <w:rPr>
          <w:rFonts w:eastAsia="TimesNewRoman"/>
          <w:b/>
          <w:sz w:val="28"/>
          <w:szCs w:val="28"/>
        </w:rPr>
        <w:t xml:space="preserve">АЛЬНОГО ЗНАЧЕНИЯ МУНИЦИПАЛЬНОГО </w:t>
      </w:r>
      <w:r w:rsidRPr="00851923">
        <w:rPr>
          <w:rFonts w:eastAsia="TimesNewRoman"/>
          <w:b/>
          <w:sz w:val="28"/>
          <w:szCs w:val="28"/>
        </w:rPr>
        <w:t>ОБРАЗОВАНИЯ</w:t>
      </w:r>
    </w:p>
    <w:p w:rsidR="00851923" w:rsidRDefault="00851923" w:rsidP="00851923">
      <w:pPr>
        <w:autoSpaceDE w:val="0"/>
        <w:autoSpaceDN w:val="0"/>
        <w:adjustRightInd w:val="0"/>
        <w:ind w:left="142" w:firstLine="567"/>
        <w:jc w:val="both"/>
        <w:rPr>
          <w:sz w:val="28"/>
          <w:szCs w:val="28"/>
          <w:shd w:val="clear" w:color="auto" w:fill="FFFFFF"/>
        </w:rPr>
      </w:pPr>
      <w:r w:rsidRPr="00851923">
        <w:rPr>
          <w:rStyle w:val="fontstyle01"/>
          <w:rFonts w:ascii="Times New Roman" w:hint="default"/>
        </w:rPr>
        <w:t>Объекты регионального значения размещены в соответствии со Схемой</w:t>
      </w:r>
      <w:r w:rsidRPr="00851923">
        <w:rPr>
          <w:rFonts w:eastAsia="TimesNewRoman"/>
          <w:color w:val="000000"/>
          <w:sz w:val="28"/>
          <w:szCs w:val="28"/>
        </w:rPr>
        <w:t xml:space="preserve"> </w:t>
      </w:r>
      <w:r w:rsidRPr="00851923">
        <w:rPr>
          <w:rStyle w:val="fontstyle01"/>
          <w:rFonts w:ascii="Times New Roman" w:hint="default"/>
        </w:rPr>
        <w:t>территориального планирования Республики Башкортостан, утвержденной постановлением</w:t>
      </w:r>
      <w:r w:rsidRPr="00851923">
        <w:rPr>
          <w:rFonts w:eastAsia="TimesNewRoman"/>
          <w:color w:val="000000"/>
          <w:sz w:val="28"/>
          <w:szCs w:val="28"/>
        </w:rPr>
        <w:t xml:space="preserve"> </w:t>
      </w:r>
      <w:r w:rsidRPr="00851923">
        <w:rPr>
          <w:rStyle w:val="fontstyle01"/>
          <w:rFonts w:ascii="Times New Roman" w:hint="default"/>
        </w:rPr>
        <w:t>Правительства Республики Башкортостан от 12.10.2021 №509 «Об утверждении Схемы</w:t>
      </w:r>
      <w:r w:rsidRPr="00851923">
        <w:rPr>
          <w:rFonts w:eastAsia="TimesNewRoman"/>
          <w:color w:val="000000"/>
          <w:sz w:val="28"/>
          <w:szCs w:val="28"/>
        </w:rPr>
        <w:t xml:space="preserve"> </w:t>
      </w:r>
      <w:r w:rsidRPr="00851923">
        <w:rPr>
          <w:rStyle w:val="fontstyle01"/>
          <w:rFonts w:ascii="Times New Roman" w:hint="default"/>
        </w:rPr>
        <w:t xml:space="preserve">территориального планирования Республики Башкортостан до 2040 года  </w:t>
      </w:r>
      <w:r w:rsidRPr="00851923">
        <w:rPr>
          <w:sz w:val="28"/>
          <w:szCs w:val="28"/>
          <w:shd w:val="clear" w:color="auto" w:fill="FFFFFF"/>
        </w:rPr>
        <w:t xml:space="preserve">(в ред. Постановление Правительства Республики Башкортостан от 20.06.2022 N 328, от 20.09.2022 N 558, от 30.12.2022 N 864), </w:t>
      </w:r>
      <w:r w:rsidRPr="00851923">
        <w:rPr>
          <w:rStyle w:val="fontstyle01"/>
          <w:rFonts w:ascii="Times New Roman" w:hint="default"/>
        </w:rPr>
        <w:t xml:space="preserve">Схемой территориального планирования муниципального района </w:t>
      </w:r>
      <w:r w:rsidR="00EF5D05">
        <w:rPr>
          <w:rStyle w:val="fontstyle01"/>
          <w:rFonts w:ascii="Times New Roman" w:hint="default"/>
        </w:rPr>
        <w:t>Иглинский</w:t>
      </w:r>
      <w:r w:rsidRPr="00851923">
        <w:rPr>
          <w:rStyle w:val="fontstyle01"/>
          <w:rFonts w:ascii="Times New Roman" w:hint="default"/>
        </w:rPr>
        <w:t xml:space="preserve"> район Республики Башкортостан</w:t>
      </w:r>
      <w:r w:rsidRPr="00851923">
        <w:rPr>
          <w:sz w:val="28"/>
          <w:szCs w:val="28"/>
          <w:shd w:val="clear" w:color="auto" w:fill="FFFFFF"/>
        </w:rPr>
        <w:t>.</w:t>
      </w:r>
    </w:p>
    <w:p w:rsidR="00135DC5" w:rsidRPr="00851923" w:rsidRDefault="00221CBE" w:rsidP="00851923">
      <w:pPr>
        <w:autoSpaceDE w:val="0"/>
        <w:autoSpaceDN w:val="0"/>
        <w:adjustRightInd w:val="0"/>
        <w:ind w:left="142" w:firstLine="567"/>
        <w:jc w:val="both"/>
        <w:rPr>
          <w:sz w:val="28"/>
          <w:szCs w:val="28"/>
          <w:shd w:val="clear" w:color="auto" w:fill="FFFFFF"/>
        </w:rPr>
      </w:pPr>
      <w:r>
        <w:rPr>
          <w:rStyle w:val="fontstyle01"/>
          <w:rFonts w:ascii="Times New Roman" w:hint="default"/>
        </w:rPr>
        <w:t>На территории сельского поселения Красновосходский сельсовет планируется газопровод высокого давления, для дальнейшей газификации населенных пунктов.</w:t>
      </w:r>
    </w:p>
    <w:p w:rsidR="00851923" w:rsidRPr="00851923" w:rsidRDefault="00851923" w:rsidP="00851923">
      <w:pPr>
        <w:autoSpaceDE w:val="0"/>
        <w:autoSpaceDN w:val="0"/>
        <w:adjustRightInd w:val="0"/>
        <w:ind w:left="142" w:firstLine="567"/>
        <w:jc w:val="both"/>
        <w:rPr>
          <w:rFonts w:eastAsia="TimesNewRoman"/>
          <w:b/>
          <w:sz w:val="28"/>
          <w:szCs w:val="28"/>
        </w:rPr>
      </w:pPr>
    </w:p>
    <w:p w:rsidR="00851923" w:rsidRDefault="00851923" w:rsidP="00851923">
      <w:pPr>
        <w:autoSpaceDE w:val="0"/>
        <w:autoSpaceDN w:val="0"/>
        <w:adjustRightInd w:val="0"/>
        <w:ind w:left="142" w:firstLine="567"/>
        <w:jc w:val="both"/>
        <w:rPr>
          <w:rFonts w:eastAsia="TimesNewRoman"/>
          <w:b/>
          <w:sz w:val="28"/>
          <w:szCs w:val="28"/>
        </w:rPr>
      </w:pPr>
    </w:p>
    <w:p w:rsidR="00851923" w:rsidRDefault="00851923" w:rsidP="00851923">
      <w:pPr>
        <w:autoSpaceDE w:val="0"/>
        <w:autoSpaceDN w:val="0"/>
        <w:adjustRightInd w:val="0"/>
        <w:ind w:left="142" w:firstLine="567"/>
        <w:jc w:val="both"/>
        <w:rPr>
          <w:rFonts w:eastAsia="TimesNewRoman"/>
          <w:b/>
          <w:sz w:val="28"/>
          <w:szCs w:val="28"/>
        </w:rPr>
      </w:pPr>
    </w:p>
    <w:p w:rsidR="00851923" w:rsidRDefault="00851923" w:rsidP="00851923">
      <w:pPr>
        <w:autoSpaceDE w:val="0"/>
        <w:autoSpaceDN w:val="0"/>
        <w:adjustRightInd w:val="0"/>
        <w:ind w:left="142" w:firstLine="567"/>
        <w:jc w:val="both"/>
        <w:rPr>
          <w:rFonts w:eastAsia="TimesNewRoman"/>
          <w:b/>
          <w:sz w:val="28"/>
          <w:szCs w:val="28"/>
        </w:rPr>
      </w:pPr>
    </w:p>
    <w:p w:rsidR="00851923" w:rsidRDefault="00851923" w:rsidP="00851923">
      <w:pPr>
        <w:autoSpaceDE w:val="0"/>
        <w:autoSpaceDN w:val="0"/>
        <w:adjustRightInd w:val="0"/>
        <w:ind w:left="142" w:firstLine="567"/>
        <w:jc w:val="both"/>
        <w:rPr>
          <w:rFonts w:eastAsia="TimesNewRoman"/>
          <w:b/>
          <w:sz w:val="28"/>
          <w:szCs w:val="28"/>
        </w:rPr>
      </w:pPr>
    </w:p>
    <w:p w:rsidR="00851923" w:rsidRDefault="00851923" w:rsidP="00851923">
      <w:pPr>
        <w:autoSpaceDE w:val="0"/>
        <w:autoSpaceDN w:val="0"/>
        <w:adjustRightInd w:val="0"/>
        <w:ind w:left="142" w:firstLine="567"/>
        <w:jc w:val="both"/>
        <w:rPr>
          <w:rFonts w:eastAsia="TimesNewRoman"/>
          <w:b/>
          <w:sz w:val="28"/>
          <w:szCs w:val="28"/>
        </w:rPr>
      </w:pPr>
    </w:p>
    <w:p w:rsidR="00851923" w:rsidRDefault="00851923" w:rsidP="00851923">
      <w:pPr>
        <w:autoSpaceDE w:val="0"/>
        <w:autoSpaceDN w:val="0"/>
        <w:adjustRightInd w:val="0"/>
        <w:ind w:left="142" w:firstLine="567"/>
        <w:jc w:val="both"/>
        <w:rPr>
          <w:rFonts w:eastAsia="TimesNewRoman"/>
          <w:b/>
          <w:sz w:val="28"/>
          <w:szCs w:val="28"/>
        </w:rPr>
      </w:pPr>
    </w:p>
    <w:p w:rsidR="00851923" w:rsidRDefault="00851923" w:rsidP="00851923">
      <w:pPr>
        <w:autoSpaceDE w:val="0"/>
        <w:autoSpaceDN w:val="0"/>
        <w:adjustRightInd w:val="0"/>
        <w:ind w:left="142" w:firstLine="567"/>
        <w:jc w:val="both"/>
        <w:rPr>
          <w:rFonts w:eastAsia="TimesNewRoman"/>
          <w:b/>
          <w:sz w:val="28"/>
          <w:szCs w:val="28"/>
        </w:rPr>
      </w:pPr>
    </w:p>
    <w:p w:rsidR="00851923" w:rsidRDefault="00851923" w:rsidP="00851923">
      <w:pPr>
        <w:autoSpaceDE w:val="0"/>
        <w:autoSpaceDN w:val="0"/>
        <w:adjustRightInd w:val="0"/>
        <w:ind w:left="142" w:firstLine="567"/>
        <w:jc w:val="both"/>
        <w:rPr>
          <w:rFonts w:eastAsia="TimesNewRoman"/>
          <w:b/>
          <w:sz w:val="28"/>
          <w:szCs w:val="28"/>
        </w:rPr>
      </w:pPr>
    </w:p>
    <w:p w:rsidR="00851923" w:rsidRDefault="00851923" w:rsidP="00851923">
      <w:pPr>
        <w:autoSpaceDE w:val="0"/>
        <w:autoSpaceDN w:val="0"/>
        <w:adjustRightInd w:val="0"/>
        <w:ind w:left="142" w:firstLine="567"/>
        <w:jc w:val="both"/>
        <w:rPr>
          <w:rFonts w:eastAsia="TimesNewRoman"/>
          <w:b/>
          <w:sz w:val="28"/>
          <w:szCs w:val="28"/>
        </w:rPr>
      </w:pPr>
    </w:p>
    <w:p w:rsidR="00851923" w:rsidRDefault="00851923" w:rsidP="00851923">
      <w:pPr>
        <w:autoSpaceDE w:val="0"/>
        <w:autoSpaceDN w:val="0"/>
        <w:adjustRightInd w:val="0"/>
        <w:ind w:left="142" w:firstLine="567"/>
        <w:jc w:val="both"/>
        <w:rPr>
          <w:rFonts w:eastAsia="TimesNewRoman"/>
          <w:b/>
          <w:sz w:val="28"/>
          <w:szCs w:val="28"/>
        </w:rPr>
      </w:pPr>
    </w:p>
    <w:p w:rsidR="00851923" w:rsidRDefault="00851923" w:rsidP="00851923">
      <w:pPr>
        <w:autoSpaceDE w:val="0"/>
        <w:autoSpaceDN w:val="0"/>
        <w:adjustRightInd w:val="0"/>
        <w:ind w:left="142" w:firstLine="567"/>
        <w:jc w:val="both"/>
        <w:rPr>
          <w:rFonts w:eastAsia="TimesNewRoman"/>
          <w:b/>
          <w:sz w:val="28"/>
          <w:szCs w:val="28"/>
        </w:rPr>
      </w:pPr>
    </w:p>
    <w:p w:rsidR="00851923" w:rsidRDefault="00851923" w:rsidP="00851923">
      <w:pPr>
        <w:autoSpaceDE w:val="0"/>
        <w:autoSpaceDN w:val="0"/>
        <w:adjustRightInd w:val="0"/>
        <w:ind w:left="142" w:firstLine="567"/>
        <w:jc w:val="both"/>
        <w:rPr>
          <w:rFonts w:eastAsia="TimesNewRoman"/>
          <w:b/>
          <w:sz w:val="28"/>
          <w:szCs w:val="28"/>
        </w:rPr>
      </w:pPr>
    </w:p>
    <w:p w:rsidR="00851923" w:rsidRDefault="00851923" w:rsidP="00851923">
      <w:pPr>
        <w:autoSpaceDE w:val="0"/>
        <w:autoSpaceDN w:val="0"/>
        <w:adjustRightInd w:val="0"/>
        <w:ind w:left="142" w:firstLine="567"/>
        <w:jc w:val="both"/>
        <w:rPr>
          <w:rFonts w:eastAsia="TimesNewRoman"/>
          <w:b/>
          <w:sz w:val="28"/>
          <w:szCs w:val="28"/>
        </w:rPr>
      </w:pPr>
    </w:p>
    <w:p w:rsidR="00851923" w:rsidRDefault="00851923" w:rsidP="00851923">
      <w:pPr>
        <w:autoSpaceDE w:val="0"/>
        <w:autoSpaceDN w:val="0"/>
        <w:adjustRightInd w:val="0"/>
        <w:ind w:left="142" w:firstLine="567"/>
        <w:jc w:val="both"/>
        <w:rPr>
          <w:rFonts w:eastAsia="TimesNewRoman"/>
          <w:b/>
          <w:sz w:val="28"/>
          <w:szCs w:val="28"/>
        </w:rPr>
      </w:pPr>
    </w:p>
    <w:p w:rsidR="00851923" w:rsidRDefault="00851923" w:rsidP="00851923">
      <w:pPr>
        <w:autoSpaceDE w:val="0"/>
        <w:autoSpaceDN w:val="0"/>
        <w:adjustRightInd w:val="0"/>
        <w:ind w:left="142" w:firstLine="567"/>
        <w:jc w:val="both"/>
        <w:rPr>
          <w:rFonts w:eastAsia="TimesNewRoman"/>
          <w:b/>
          <w:sz w:val="28"/>
          <w:szCs w:val="28"/>
        </w:rPr>
      </w:pPr>
    </w:p>
    <w:p w:rsidR="00851923" w:rsidRDefault="00851923" w:rsidP="00851923">
      <w:pPr>
        <w:autoSpaceDE w:val="0"/>
        <w:autoSpaceDN w:val="0"/>
        <w:adjustRightInd w:val="0"/>
        <w:ind w:left="142" w:firstLine="567"/>
        <w:jc w:val="both"/>
        <w:rPr>
          <w:rFonts w:eastAsia="TimesNewRoman"/>
          <w:b/>
          <w:sz w:val="28"/>
          <w:szCs w:val="28"/>
        </w:rPr>
      </w:pPr>
    </w:p>
    <w:p w:rsidR="00851923" w:rsidRDefault="00851923" w:rsidP="00851923">
      <w:pPr>
        <w:autoSpaceDE w:val="0"/>
        <w:autoSpaceDN w:val="0"/>
        <w:adjustRightInd w:val="0"/>
        <w:ind w:left="142" w:firstLine="567"/>
        <w:jc w:val="both"/>
        <w:rPr>
          <w:rFonts w:eastAsia="TimesNewRoman"/>
          <w:b/>
          <w:sz w:val="28"/>
          <w:szCs w:val="28"/>
        </w:rPr>
      </w:pPr>
    </w:p>
    <w:p w:rsidR="00851923" w:rsidRDefault="00851923" w:rsidP="00851923">
      <w:pPr>
        <w:autoSpaceDE w:val="0"/>
        <w:autoSpaceDN w:val="0"/>
        <w:adjustRightInd w:val="0"/>
        <w:ind w:left="142" w:firstLine="567"/>
        <w:jc w:val="both"/>
        <w:rPr>
          <w:rFonts w:eastAsia="TimesNewRoman"/>
          <w:b/>
          <w:sz w:val="28"/>
          <w:szCs w:val="28"/>
        </w:rPr>
      </w:pPr>
    </w:p>
    <w:p w:rsidR="00851923" w:rsidRDefault="00851923" w:rsidP="00851923">
      <w:pPr>
        <w:autoSpaceDE w:val="0"/>
        <w:autoSpaceDN w:val="0"/>
        <w:adjustRightInd w:val="0"/>
        <w:ind w:left="142" w:firstLine="567"/>
        <w:jc w:val="both"/>
        <w:rPr>
          <w:rFonts w:eastAsia="TimesNewRoman"/>
          <w:b/>
          <w:sz w:val="28"/>
          <w:szCs w:val="28"/>
        </w:rPr>
      </w:pPr>
    </w:p>
    <w:p w:rsidR="00851923" w:rsidRDefault="00851923" w:rsidP="00851923">
      <w:pPr>
        <w:autoSpaceDE w:val="0"/>
        <w:autoSpaceDN w:val="0"/>
        <w:adjustRightInd w:val="0"/>
        <w:ind w:left="142" w:firstLine="567"/>
        <w:jc w:val="both"/>
        <w:rPr>
          <w:rFonts w:eastAsia="TimesNewRoman"/>
          <w:b/>
          <w:sz w:val="28"/>
          <w:szCs w:val="28"/>
        </w:rPr>
      </w:pPr>
    </w:p>
    <w:p w:rsidR="00851923" w:rsidRDefault="00851923" w:rsidP="00851923">
      <w:pPr>
        <w:autoSpaceDE w:val="0"/>
        <w:autoSpaceDN w:val="0"/>
        <w:adjustRightInd w:val="0"/>
        <w:ind w:left="142" w:firstLine="567"/>
        <w:jc w:val="both"/>
        <w:rPr>
          <w:rFonts w:eastAsia="TimesNewRoman"/>
          <w:b/>
          <w:sz w:val="28"/>
          <w:szCs w:val="28"/>
        </w:rPr>
      </w:pPr>
    </w:p>
    <w:p w:rsidR="00851923" w:rsidRDefault="00851923" w:rsidP="00851923">
      <w:pPr>
        <w:autoSpaceDE w:val="0"/>
        <w:autoSpaceDN w:val="0"/>
        <w:adjustRightInd w:val="0"/>
        <w:ind w:left="142" w:firstLine="567"/>
        <w:jc w:val="both"/>
        <w:rPr>
          <w:rFonts w:eastAsia="TimesNewRoman"/>
          <w:b/>
          <w:sz w:val="28"/>
          <w:szCs w:val="28"/>
        </w:rPr>
      </w:pPr>
    </w:p>
    <w:p w:rsidR="00851923" w:rsidRDefault="00851923" w:rsidP="00851923">
      <w:pPr>
        <w:autoSpaceDE w:val="0"/>
        <w:autoSpaceDN w:val="0"/>
        <w:adjustRightInd w:val="0"/>
        <w:ind w:left="142" w:firstLine="567"/>
        <w:jc w:val="both"/>
        <w:rPr>
          <w:rFonts w:eastAsia="TimesNewRoman"/>
          <w:b/>
          <w:sz w:val="28"/>
          <w:szCs w:val="28"/>
        </w:rPr>
      </w:pPr>
    </w:p>
    <w:p w:rsidR="00851923" w:rsidRDefault="00851923" w:rsidP="00851923">
      <w:pPr>
        <w:autoSpaceDE w:val="0"/>
        <w:autoSpaceDN w:val="0"/>
        <w:adjustRightInd w:val="0"/>
        <w:ind w:left="142" w:firstLine="567"/>
        <w:jc w:val="both"/>
        <w:rPr>
          <w:rFonts w:eastAsia="TimesNewRoman"/>
          <w:b/>
          <w:sz w:val="28"/>
          <w:szCs w:val="28"/>
        </w:rPr>
      </w:pPr>
    </w:p>
    <w:p w:rsidR="00851923" w:rsidRDefault="00851923" w:rsidP="00851923">
      <w:pPr>
        <w:autoSpaceDE w:val="0"/>
        <w:autoSpaceDN w:val="0"/>
        <w:adjustRightInd w:val="0"/>
        <w:ind w:left="142" w:firstLine="567"/>
        <w:jc w:val="both"/>
        <w:rPr>
          <w:rFonts w:eastAsia="TimesNewRoman"/>
          <w:b/>
          <w:sz w:val="28"/>
          <w:szCs w:val="28"/>
        </w:rPr>
      </w:pPr>
    </w:p>
    <w:p w:rsidR="00851923" w:rsidRDefault="00851923" w:rsidP="00851923">
      <w:pPr>
        <w:autoSpaceDE w:val="0"/>
        <w:autoSpaceDN w:val="0"/>
        <w:adjustRightInd w:val="0"/>
        <w:ind w:left="142" w:firstLine="567"/>
        <w:jc w:val="both"/>
        <w:rPr>
          <w:rFonts w:eastAsia="TimesNewRoman"/>
          <w:b/>
          <w:sz w:val="28"/>
          <w:szCs w:val="28"/>
        </w:rPr>
      </w:pPr>
    </w:p>
    <w:p w:rsidR="00851923" w:rsidRDefault="00851923" w:rsidP="00851923">
      <w:pPr>
        <w:autoSpaceDE w:val="0"/>
        <w:autoSpaceDN w:val="0"/>
        <w:adjustRightInd w:val="0"/>
        <w:ind w:left="142" w:firstLine="567"/>
        <w:jc w:val="both"/>
        <w:rPr>
          <w:rFonts w:eastAsia="TimesNewRoman"/>
          <w:b/>
          <w:sz w:val="28"/>
          <w:szCs w:val="28"/>
        </w:rPr>
      </w:pPr>
    </w:p>
    <w:p w:rsidR="00851923" w:rsidRDefault="00851923" w:rsidP="00851923">
      <w:pPr>
        <w:autoSpaceDE w:val="0"/>
        <w:autoSpaceDN w:val="0"/>
        <w:adjustRightInd w:val="0"/>
        <w:ind w:left="142" w:firstLine="567"/>
        <w:jc w:val="both"/>
        <w:rPr>
          <w:rFonts w:eastAsia="TimesNewRoman"/>
          <w:b/>
          <w:sz w:val="28"/>
          <w:szCs w:val="28"/>
        </w:rPr>
      </w:pPr>
    </w:p>
    <w:p w:rsidR="00851923" w:rsidRDefault="00851923" w:rsidP="00851923">
      <w:pPr>
        <w:autoSpaceDE w:val="0"/>
        <w:autoSpaceDN w:val="0"/>
        <w:adjustRightInd w:val="0"/>
        <w:ind w:left="142" w:firstLine="567"/>
        <w:jc w:val="both"/>
        <w:rPr>
          <w:rFonts w:eastAsia="TimesNewRoman"/>
          <w:b/>
          <w:sz w:val="28"/>
          <w:szCs w:val="28"/>
        </w:rPr>
      </w:pPr>
    </w:p>
    <w:p w:rsidR="00851923" w:rsidRDefault="00851923" w:rsidP="00851923">
      <w:pPr>
        <w:autoSpaceDE w:val="0"/>
        <w:autoSpaceDN w:val="0"/>
        <w:adjustRightInd w:val="0"/>
        <w:ind w:left="142" w:firstLine="567"/>
        <w:jc w:val="both"/>
        <w:rPr>
          <w:rFonts w:eastAsia="TimesNewRoman"/>
          <w:b/>
          <w:sz w:val="28"/>
          <w:szCs w:val="28"/>
        </w:rPr>
      </w:pPr>
    </w:p>
    <w:p w:rsidR="00851923" w:rsidRDefault="00851923" w:rsidP="00851923">
      <w:pPr>
        <w:autoSpaceDE w:val="0"/>
        <w:autoSpaceDN w:val="0"/>
        <w:adjustRightInd w:val="0"/>
        <w:ind w:left="142" w:firstLine="567"/>
        <w:jc w:val="both"/>
        <w:rPr>
          <w:rFonts w:eastAsia="TimesNewRoman"/>
          <w:b/>
          <w:sz w:val="28"/>
          <w:szCs w:val="28"/>
        </w:rPr>
      </w:pPr>
    </w:p>
    <w:p w:rsidR="00851923" w:rsidRDefault="00851923" w:rsidP="00851923">
      <w:pPr>
        <w:autoSpaceDE w:val="0"/>
        <w:autoSpaceDN w:val="0"/>
        <w:adjustRightInd w:val="0"/>
        <w:ind w:left="142" w:firstLine="567"/>
        <w:jc w:val="both"/>
        <w:rPr>
          <w:rFonts w:eastAsia="TimesNewRoman"/>
          <w:b/>
          <w:sz w:val="28"/>
          <w:szCs w:val="28"/>
        </w:rPr>
      </w:pPr>
    </w:p>
    <w:p w:rsidR="00851923" w:rsidRPr="00851923" w:rsidRDefault="00851923" w:rsidP="00851923">
      <w:pPr>
        <w:autoSpaceDE w:val="0"/>
        <w:autoSpaceDN w:val="0"/>
        <w:adjustRightInd w:val="0"/>
        <w:ind w:left="142" w:firstLine="567"/>
        <w:jc w:val="both"/>
        <w:rPr>
          <w:rFonts w:eastAsia="TimesNewRoman"/>
          <w:b/>
          <w:sz w:val="28"/>
          <w:szCs w:val="28"/>
        </w:rPr>
      </w:pPr>
      <w:r w:rsidRPr="00851923">
        <w:rPr>
          <w:rFonts w:eastAsia="TimesNewRoman"/>
          <w:b/>
          <w:sz w:val="28"/>
          <w:szCs w:val="28"/>
        </w:rPr>
        <w:lastRenderedPageBreak/>
        <w:t xml:space="preserve">6. ОБОСНОВАНИЕ ВЫБРАННОГО ВАРИАНТА РАЗМЕЩЕНИЯ ОБЪЕКТОВ МЕСТНОГО ЗНАЧЕНИЯ МУНИЦИПАЛЬНОГО ОБРАЗОВАНИЯ НА ОСНОВЕ АНАЛИЗА ИСПОЛЬЗОВАНИЯ СООТВЕТСТВУЮЩЕЙ ТЕРРИТОРИИ, ВОЗМОЖНЫХ НАПРАВЛЕНИЙ ЕЁ РАЗВИТИЯ И ПРОГНОЗИРУЕМЫХ ОГРАНИЧЕНИЙ ЕЁ ИСПОЛЬЗОВАНИЯ </w:t>
      </w:r>
    </w:p>
    <w:p w:rsidR="00851923" w:rsidRPr="00851923" w:rsidRDefault="00851923" w:rsidP="00851923">
      <w:pPr>
        <w:autoSpaceDE w:val="0"/>
        <w:autoSpaceDN w:val="0"/>
        <w:adjustRightInd w:val="0"/>
        <w:ind w:left="142" w:firstLine="567"/>
        <w:jc w:val="both"/>
        <w:rPr>
          <w:rFonts w:eastAsia="TimesNewRoman"/>
          <w:sz w:val="28"/>
          <w:szCs w:val="28"/>
        </w:rPr>
      </w:pPr>
    </w:p>
    <w:p w:rsidR="00851923" w:rsidRPr="00851923" w:rsidRDefault="00851923" w:rsidP="00851923">
      <w:pPr>
        <w:autoSpaceDE w:val="0"/>
        <w:autoSpaceDN w:val="0"/>
        <w:adjustRightInd w:val="0"/>
        <w:ind w:left="142" w:firstLine="567"/>
        <w:jc w:val="both"/>
        <w:rPr>
          <w:rFonts w:eastAsia="TimesNewRoman"/>
          <w:b/>
          <w:sz w:val="28"/>
          <w:szCs w:val="28"/>
        </w:rPr>
      </w:pPr>
      <w:r w:rsidRPr="00851923">
        <w:rPr>
          <w:rFonts w:eastAsia="TimesNewRoman"/>
          <w:b/>
          <w:sz w:val="28"/>
          <w:szCs w:val="28"/>
        </w:rPr>
        <w:t>6.1. АРХИТЕКТУРНО-ПЛАНИРОВОЧНОЕ И О</w:t>
      </w:r>
      <w:r>
        <w:rPr>
          <w:rFonts w:eastAsia="TimesNewRoman"/>
          <w:b/>
          <w:sz w:val="28"/>
          <w:szCs w:val="28"/>
        </w:rPr>
        <w:t>БЪЕМНО-ПРОСТРАНСТВЕННОЕ РЕШЕНИЕ</w:t>
      </w:r>
      <w:r w:rsidRPr="00851923">
        <w:rPr>
          <w:rFonts w:eastAsia="TimesNewRoman"/>
          <w:b/>
          <w:sz w:val="28"/>
          <w:szCs w:val="28"/>
        </w:rPr>
        <w:t xml:space="preserve"> </w:t>
      </w:r>
    </w:p>
    <w:p w:rsidR="000D3196" w:rsidRDefault="000D3196" w:rsidP="000D3196">
      <w:pPr>
        <w:widowControl w:val="0"/>
        <w:numPr>
          <w:ilvl w:val="0"/>
          <w:numId w:val="16"/>
        </w:numPr>
        <w:autoSpaceDE w:val="0"/>
        <w:autoSpaceDN w:val="0"/>
        <w:adjustRightInd w:val="0"/>
        <w:ind w:left="284" w:right="260" w:firstLine="425"/>
        <w:jc w:val="both"/>
        <w:outlineLvl w:val="1"/>
        <w:rPr>
          <w:sz w:val="28"/>
          <w:szCs w:val="28"/>
        </w:rPr>
      </w:pPr>
      <w:r>
        <w:rPr>
          <w:sz w:val="28"/>
          <w:szCs w:val="28"/>
        </w:rPr>
        <w:t>Ф</w:t>
      </w:r>
      <w:r w:rsidRPr="009B3973">
        <w:rPr>
          <w:sz w:val="28"/>
          <w:szCs w:val="28"/>
        </w:rPr>
        <w:t>ормирова</w:t>
      </w:r>
      <w:r>
        <w:rPr>
          <w:sz w:val="28"/>
          <w:szCs w:val="28"/>
        </w:rPr>
        <w:t>ние</w:t>
      </w:r>
      <w:r w:rsidRPr="009B3973">
        <w:rPr>
          <w:sz w:val="28"/>
          <w:szCs w:val="28"/>
        </w:rPr>
        <w:t xml:space="preserve"> функциональн</w:t>
      </w:r>
      <w:r>
        <w:rPr>
          <w:sz w:val="28"/>
          <w:szCs w:val="28"/>
        </w:rPr>
        <w:t>ой</w:t>
      </w:r>
      <w:r w:rsidRPr="009B3973">
        <w:rPr>
          <w:sz w:val="28"/>
          <w:szCs w:val="28"/>
        </w:rPr>
        <w:t xml:space="preserve"> зон</w:t>
      </w:r>
      <w:r>
        <w:rPr>
          <w:sz w:val="28"/>
          <w:szCs w:val="28"/>
        </w:rPr>
        <w:t>ы</w:t>
      </w:r>
      <w:r w:rsidRPr="009B3973">
        <w:rPr>
          <w:sz w:val="28"/>
          <w:szCs w:val="28"/>
        </w:rPr>
        <w:t>, разрешающую недропользование и строительство дробильно-сортировочного комплекса, в границах с учетом существующего кадастрового деления территории с включением дополнительной территории указанной на нижеприведенной схеме:</w:t>
      </w:r>
    </w:p>
    <w:p w:rsidR="000D3196" w:rsidRDefault="000A6AA8" w:rsidP="000D3196">
      <w:pPr>
        <w:ind w:left="142" w:firstLine="567"/>
        <w:contextualSpacing/>
        <w:jc w:val="both"/>
        <w:rPr>
          <w:sz w:val="28"/>
          <w:szCs w:val="28"/>
        </w:rPr>
      </w:pPr>
      <w:r>
        <w:rPr>
          <w:sz w:val="28"/>
          <w:szCs w:val="28"/>
        </w:rPr>
        <w:pict>
          <v:shape id="_x0000_i1027" type="#_x0000_t75" style="width:263.25pt;height:384pt;mso-left-percent:-10001;mso-top-percent:-10001;mso-position-horizontal:absolute;mso-position-horizontal-relative:char;mso-position-vertical:absolute;mso-position-vertical-relative:line;mso-left-percent:-10001;mso-top-percent:-10001">
            <v:imagedata r:id="rId24" o:title=""/>
          </v:shape>
        </w:pict>
      </w:r>
    </w:p>
    <w:p w:rsidR="000D3196" w:rsidRDefault="000D3196" w:rsidP="00221CBE">
      <w:pPr>
        <w:ind w:left="142" w:firstLine="567"/>
        <w:contextualSpacing/>
        <w:jc w:val="both"/>
        <w:rPr>
          <w:sz w:val="28"/>
          <w:szCs w:val="28"/>
        </w:rPr>
      </w:pPr>
      <w:r w:rsidRPr="000D3196">
        <w:rPr>
          <w:sz w:val="28"/>
          <w:szCs w:val="28"/>
        </w:rPr>
        <w:t>и обслуживающие объекты инженерно-транспортной инфраструктуры в соответствии с представленными обосновывающими исходными данными с рекомендуемым переводом из земель сельскохозяйственного назначения в земли промышленности.</w:t>
      </w:r>
    </w:p>
    <w:p w:rsidR="000D3196" w:rsidRDefault="000D3196" w:rsidP="00221CBE">
      <w:pPr>
        <w:numPr>
          <w:ilvl w:val="0"/>
          <w:numId w:val="16"/>
        </w:numPr>
        <w:ind w:left="142" w:firstLine="567"/>
        <w:contextualSpacing/>
        <w:jc w:val="both"/>
        <w:rPr>
          <w:sz w:val="28"/>
          <w:szCs w:val="28"/>
        </w:rPr>
      </w:pPr>
      <w:r>
        <w:rPr>
          <w:sz w:val="28"/>
          <w:szCs w:val="28"/>
        </w:rPr>
        <w:t>Узаконение существующих кладбищ на территории сельского посел</w:t>
      </w:r>
      <w:r w:rsidR="00221CBE">
        <w:rPr>
          <w:sz w:val="28"/>
          <w:szCs w:val="28"/>
        </w:rPr>
        <w:t>ения Красновосходский сельсовет, общей площадью 8,84 га.</w:t>
      </w:r>
    </w:p>
    <w:p w:rsidR="00221CBE" w:rsidRDefault="00221CBE" w:rsidP="00221CBE">
      <w:pPr>
        <w:numPr>
          <w:ilvl w:val="0"/>
          <w:numId w:val="16"/>
        </w:numPr>
        <w:ind w:left="142" w:firstLine="567"/>
        <w:contextualSpacing/>
        <w:jc w:val="both"/>
        <w:rPr>
          <w:sz w:val="28"/>
          <w:szCs w:val="28"/>
        </w:rPr>
      </w:pPr>
      <w:r>
        <w:rPr>
          <w:sz w:val="28"/>
          <w:szCs w:val="28"/>
        </w:rPr>
        <w:t>Предусмотреть территории для развития туризма.</w:t>
      </w:r>
    </w:p>
    <w:p w:rsidR="000D3196" w:rsidRDefault="000D3196" w:rsidP="000D3196">
      <w:pPr>
        <w:ind w:left="142" w:firstLine="567"/>
        <w:contextualSpacing/>
        <w:jc w:val="both"/>
        <w:rPr>
          <w:sz w:val="28"/>
          <w:szCs w:val="28"/>
        </w:rPr>
      </w:pPr>
    </w:p>
    <w:p w:rsidR="000D3196" w:rsidRDefault="000D3196" w:rsidP="000D3196">
      <w:pPr>
        <w:ind w:left="142" w:firstLine="567"/>
        <w:contextualSpacing/>
        <w:jc w:val="both"/>
        <w:rPr>
          <w:sz w:val="28"/>
          <w:szCs w:val="28"/>
        </w:rPr>
      </w:pPr>
    </w:p>
    <w:p w:rsidR="00851923" w:rsidRPr="00851923" w:rsidRDefault="00851923" w:rsidP="00851923">
      <w:pPr>
        <w:ind w:left="142" w:firstLine="567"/>
        <w:contextualSpacing/>
        <w:jc w:val="both"/>
        <w:rPr>
          <w:color w:val="000000"/>
          <w:sz w:val="28"/>
          <w:szCs w:val="28"/>
        </w:rPr>
      </w:pPr>
    </w:p>
    <w:p w:rsidR="00851923" w:rsidRPr="00851923" w:rsidRDefault="00851923" w:rsidP="00851923">
      <w:pPr>
        <w:autoSpaceDE w:val="0"/>
        <w:autoSpaceDN w:val="0"/>
        <w:adjustRightInd w:val="0"/>
        <w:ind w:left="142" w:firstLine="567"/>
        <w:jc w:val="both"/>
        <w:rPr>
          <w:rFonts w:eastAsia="TimesNewRoman"/>
          <w:b/>
          <w:sz w:val="28"/>
          <w:szCs w:val="28"/>
        </w:rPr>
      </w:pPr>
      <w:r w:rsidRPr="00851923">
        <w:rPr>
          <w:rFonts w:eastAsia="TimesNewRoman"/>
          <w:b/>
          <w:sz w:val="28"/>
          <w:szCs w:val="28"/>
        </w:rPr>
        <w:t xml:space="preserve">6.2. ФУНКЦИОНАЛЬНОЕ ЗОНИРОВАНИЕ ТЕРРИТОРИИ </w:t>
      </w:r>
    </w:p>
    <w:p w:rsidR="00851923" w:rsidRPr="00851923" w:rsidRDefault="00851923" w:rsidP="00851923">
      <w:pPr>
        <w:pStyle w:val="af9"/>
        <w:tabs>
          <w:tab w:val="left" w:pos="300"/>
        </w:tabs>
        <w:spacing w:before="0" w:beforeAutospacing="0" w:after="0" w:afterAutospacing="0"/>
        <w:ind w:left="142" w:firstLine="567"/>
        <w:jc w:val="both"/>
        <w:rPr>
          <w:sz w:val="28"/>
          <w:szCs w:val="28"/>
        </w:rPr>
      </w:pPr>
      <w:r w:rsidRPr="00851923">
        <w:rPr>
          <w:sz w:val="28"/>
          <w:szCs w:val="28"/>
        </w:rPr>
        <w:t>В соответствии с Градостроительным кодексом Российской Федерации предусматривается четкое функциональное зонирование территории, основанное на комплексной оценке и планировочных ограничениях  градостроительного развития, градостроительной ситуации и условиях современного использования территории, учитывающее существующую капитальную застройку, земельные отводы под капитальное строительство, сложившуюся улично-дорожную сеть, имеющиеся зеленые насаждения, зоны с особыми режимами использования, преобладающие направления ветров, санитарно-экологическое состояние окружающей среды и социально-экономический  потенциал поселения.</w:t>
      </w:r>
    </w:p>
    <w:p w:rsidR="00851923" w:rsidRPr="00851923" w:rsidRDefault="00851923" w:rsidP="00851923">
      <w:pPr>
        <w:pStyle w:val="af9"/>
        <w:tabs>
          <w:tab w:val="left" w:pos="300"/>
        </w:tabs>
        <w:spacing w:before="0" w:beforeAutospacing="0" w:after="0" w:afterAutospacing="0"/>
        <w:ind w:left="142" w:firstLine="567"/>
        <w:jc w:val="both"/>
        <w:rPr>
          <w:sz w:val="28"/>
          <w:szCs w:val="28"/>
        </w:rPr>
      </w:pPr>
      <w:r w:rsidRPr="00851923">
        <w:rPr>
          <w:sz w:val="28"/>
          <w:szCs w:val="28"/>
        </w:rPr>
        <w:t>Одной из главных задач функционально-планировочной организации сельского поселения является формирование рациональной системы населенных пунктов. Это достигается строгим учетом градостроительной ситуации при использовании территорий, созданием эффективной транспортной связи населенных пунктов между собой, организацией взаимосвязи внутрипоселенческой системы рекреации (экологического каркаса) с внешним по отношению к поселению лесопарковым поясом, надежностью и комфортностью транспортного и инженерного обслуживания, архитектурно-планировочной и композиционной целостностью структуры.</w:t>
      </w:r>
    </w:p>
    <w:p w:rsidR="00851923" w:rsidRPr="00851923" w:rsidRDefault="00851923" w:rsidP="00851923">
      <w:pPr>
        <w:pStyle w:val="a8"/>
        <w:ind w:left="142" w:firstLine="567"/>
        <w:contextualSpacing/>
        <w:jc w:val="both"/>
        <w:rPr>
          <w:rFonts w:ascii="Times New Roman" w:hAnsi="Times New Roman"/>
          <w:sz w:val="28"/>
          <w:szCs w:val="28"/>
        </w:rPr>
      </w:pPr>
      <w:r w:rsidRPr="00851923">
        <w:rPr>
          <w:rFonts w:ascii="Times New Roman" w:hAnsi="Times New Roman"/>
          <w:sz w:val="28"/>
          <w:szCs w:val="28"/>
        </w:rPr>
        <w:t>Проектом предлагается оптимизация существующего функционального зонирования с учетом положений социально-экономического развития, демографических показателей, комплексной оценки территории.</w:t>
      </w:r>
    </w:p>
    <w:p w:rsidR="00851923" w:rsidRDefault="00851923" w:rsidP="00851923">
      <w:pPr>
        <w:autoSpaceDE w:val="0"/>
        <w:autoSpaceDN w:val="0"/>
        <w:adjustRightInd w:val="0"/>
        <w:ind w:left="142" w:firstLine="567"/>
        <w:jc w:val="both"/>
        <w:rPr>
          <w:rFonts w:eastAsia="TimesNewRomanPSMT"/>
          <w:sz w:val="28"/>
          <w:szCs w:val="28"/>
          <w:lang w:eastAsia="en-US"/>
        </w:rPr>
      </w:pPr>
      <w:r w:rsidRPr="00851923">
        <w:rPr>
          <w:rFonts w:eastAsia="TimesNewRomanPSMT"/>
          <w:sz w:val="28"/>
          <w:szCs w:val="28"/>
          <w:lang w:eastAsia="en-US"/>
        </w:rPr>
        <w:tab/>
        <w:t>Типология функциональных зон генерального плана установлена в соответствии с требованиями Приказа Минэкономразвития России от 09.01.2018 № 10 "Об утверждении Требований к описанию и отображению в документах территориального планирования объектов федерального значения, объектов регионального значения, объектов местного значения и о признании утратившим силу приказа Минэкономразвития России от 07.12.2016 г. № 793".</w:t>
      </w:r>
    </w:p>
    <w:p w:rsidR="00851923" w:rsidRPr="00851923" w:rsidRDefault="00851923" w:rsidP="00851923">
      <w:pPr>
        <w:autoSpaceDE w:val="0"/>
        <w:autoSpaceDN w:val="0"/>
        <w:adjustRightInd w:val="0"/>
        <w:ind w:left="142" w:firstLine="567"/>
        <w:jc w:val="both"/>
        <w:rPr>
          <w:rFonts w:eastAsia="TimesNewRomanPSMT"/>
          <w:sz w:val="28"/>
          <w:szCs w:val="28"/>
          <w:lang w:eastAsia="en-US"/>
        </w:rPr>
      </w:pPr>
    </w:p>
    <w:p w:rsidR="00851923" w:rsidRPr="00851923" w:rsidRDefault="00851923" w:rsidP="00851923">
      <w:pPr>
        <w:autoSpaceDE w:val="0"/>
        <w:autoSpaceDN w:val="0"/>
        <w:adjustRightInd w:val="0"/>
        <w:ind w:left="142" w:firstLine="567"/>
        <w:jc w:val="center"/>
        <w:rPr>
          <w:rFonts w:eastAsia="TimesNewRomanPSMT"/>
          <w:b/>
          <w:sz w:val="28"/>
          <w:szCs w:val="28"/>
          <w:lang w:eastAsia="en-US"/>
        </w:rPr>
      </w:pPr>
      <w:r w:rsidRPr="00851923">
        <w:rPr>
          <w:rFonts w:eastAsia="TimesNewRomanPSMT"/>
          <w:b/>
          <w:sz w:val="28"/>
          <w:szCs w:val="28"/>
          <w:lang w:eastAsia="en-US"/>
        </w:rPr>
        <w:t>Проектом предусмотрены функциональные зоны</w:t>
      </w:r>
    </w:p>
    <w:tbl>
      <w:tblPr>
        <w:tblW w:w="785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85" w:type="dxa"/>
          <w:right w:w="85" w:type="dxa"/>
        </w:tblCellMar>
        <w:tblLook w:val="0000" w:firstRow="0" w:lastRow="0" w:firstColumn="0" w:lastColumn="0" w:noHBand="0" w:noVBand="0"/>
      </w:tblPr>
      <w:tblGrid>
        <w:gridCol w:w="59"/>
        <w:gridCol w:w="1217"/>
        <w:gridCol w:w="59"/>
        <w:gridCol w:w="3616"/>
        <w:gridCol w:w="71"/>
        <w:gridCol w:w="1347"/>
        <w:gridCol w:w="69"/>
        <w:gridCol w:w="1338"/>
        <w:gridCol w:w="79"/>
      </w:tblGrid>
      <w:tr w:rsidR="00851923" w:rsidRPr="00851923" w:rsidTr="00851923">
        <w:trPr>
          <w:gridBefore w:val="1"/>
          <w:wBefore w:w="59" w:type="dxa"/>
          <w:tblHeader/>
          <w:jc w:val="center"/>
        </w:trPr>
        <w:tc>
          <w:tcPr>
            <w:tcW w:w="1276" w:type="dxa"/>
            <w:gridSpan w:val="2"/>
            <w:vMerge w:val="restart"/>
            <w:shd w:val="clear" w:color="auto" w:fill="FFFEFF"/>
            <w:vAlign w:val="center"/>
          </w:tcPr>
          <w:p w:rsidR="00851923" w:rsidRPr="00851923" w:rsidRDefault="00851923" w:rsidP="00773B88">
            <w:pPr>
              <w:pStyle w:val="afffffe"/>
              <w:spacing w:before="0" w:after="0"/>
              <w:rPr>
                <w:sz w:val="20"/>
                <w:szCs w:val="20"/>
              </w:rPr>
            </w:pPr>
            <w:r w:rsidRPr="00851923">
              <w:rPr>
                <w:sz w:val="20"/>
                <w:szCs w:val="20"/>
              </w:rPr>
              <w:t>Код объекта</w:t>
            </w:r>
          </w:p>
        </w:tc>
        <w:tc>
          <w:tcPr>
            <w:tcW w:w="3687" w:type="dxa"/>
            <w:gridSpan w:val="2"/>
            <w:vMerge w:val="restart"/>
            <w:shd w:val="clear" w:color="auto" w:fill="FFFEFF"/>
            <w:vAlign w:val="center"/>
          </w:tcPr>
          <w:p w:rsidR="00851923" w:rsidRPr="00851923" w:rsidRDefault="00851923" w:rsidP="00773B88">
            <w:pPr>
              <w:pStyle w:val="afffffe"/>
              <w:spacing w:before="0" w:after="0"/>
              <w:rPr>
                <w:sz w:val="20"/>
                <w:szCs w:val="20"/>
              </w:rPr>
            </w:pPr>
            <w:r w:rsidRPr="00851923">
              <w:rPr>
                <w:sz w:val="20"/>
                <w:szCs w:val="20"/>
              </w:rPr>
              <w:t>Значение</w:t>
            </w:r>
          </w:p>
        </w:tc>
        <w:tc>
          <w:tcPr>
            <w:tcW w:w="2833" w:type="dxa"/>
            <w:gridSpan w:val="4"/>
            <w:shd w:val="clear" w:color="auto" w:fill="FFFEFF"/>
            <w:vAlign w:val="center"/>
          </w:tcPr>
          <w:p w:rsidR="00851923" w:rsidRPr="00851923" w:rsidRDefault="00851923" w:rsidP="00773B88">
            <w:pPr>
              <w:pStyle w:val="afffffe"/>
              <w:spacing w:before="0" w:after="0"/>
              <w:rPr>
                <w:sz w:val="20"/>
                <w:szCs w:val="20"/>
              </w:rPr>
            </w:pPr>
            <w:r w:rsidRPr="00851923">
              <w:rPr>
                <w:sz w:val="20"/>
                <w:szCs w:val="20"/>
              </w:rPr>
              <w:t>Условные обозначения</w:t>
            </w:r>
          </w:p>
        </w:tc>
      </w:tr>
      <w:tr w:rsidR="00851923" w:rsidRPr="00851923" w:rsidTr="00851923">
        <w:trPr>
          <w:gridBefore w:val="1"/>
          <w:wBefore w:w="59" w:type="dxa"/>
          <w:tblHeader/>
          <w:jc w:val="center"/>
        </w:trPr>
        <w:tc>
          <w:tcPr>
            <w:tcW w:w="1276" w:type="dxa"/>
            <w:gridSpan w:val="2"/>
            <w:vMerge/>
            <w:shd w:val="clear" w:color="auto" w:fill="FFFEFF"/>
            <w:vAlign w:val="center"/>
          </w:tcPr>
          <w:p w:rsidR="00851923" w:rsidRPr="00851923" w:rsidRDefault="00851923" w:rsidP="00773B88">
            <w:pPr>
              <w:pStyle w:val="afffffe"/>
              <w:spacing w:before="0" w:after="0"/>
              <w:rPr>
                <w:sz w:val="20"/>
                <w:szCs w:val="20"/>
              </w:rPr>
            </w:pPr>
          </w:p>
        </w:tc>
        <w:tc>
          <w:tcPr>
            <w:tcW w:w="3687" w:type="dxa"/>
            <w:gridSpan w:val="2"/>
            <w:vMerge/>
            <w:shd w:val="clear" w:color="auto" w:fill="FFFEFF"/>
            <w:vAlign w:val="center"/>
          </w:tcPr>
          <w:p w:rsidR="00851923" w:rsidRPr="00851923" w:rsidRDefault="00851923" w:rsidP="00773B88">
            <w:pPr>
              <w:pStyle w:val="afffffe"/>
              <w:spacing w:before="0" w:after="0"/>
              <w:rPr>
                <w:sz w:val="20"/>
                <w:szCs w:val="20"/>
              </w:rPr>
            </w:pPr>
          </w:p>
        </w:tc>
        <w:tc>
          <w:tcPr>
            <w:tcW w:w="1416" w:type="dxa"/>
            <w:gridSpan w:val="2"/>
            <w:shd w:val="clear" w:color="auto" w:fill="FFFEFF"/>
          </w:tcPr>
          <w:p w:rsidR="00851923" w:rsidRPr="00851923" w:rsidRDefault="00851923" w:rsidP="00773B88">
            <w:pPr>
              <w:pStyle w:val="117"/>
              <w:keepNext/>
              <w:keepLines/>
              <w:rPr>
                <w:sz w:val="20"/>
                <w:szCs w:val="20"/>
                <w:shd w:val="clear" w:color="auto" w:fill="FFFFFF"/>
              </w:rPr>
            </w:pPr>
            <w:r w:rsidRPr="00851923">
              <w:rPr>
                <w:b/>
                <w:sz w:val="20"/>
                <w:szCs w:val="20"/>
                <w:shd w:val="clear" w:color="auto" w:fill="FFFFFF"/>
              </w:rPr>
              <w:t>существующий</w:t>
            </w:r>
          </w:p>
        </w:tc>
        <w:tc>
          <w:tcPr>
            <w:tcW w:w="1417" w:type="dxa"/>
            <w:gridSpan w:val="2"/>
            <w:shd w:val="clear" w:color="auto" w:fill="FFFEFF"/>
          </w:tcPr>
          <w:p w:rsidR="00851923" w:rsidRPr="00851923" w:rsidRDefault="00851923" w:rsidP="00773B88">
            <w:pPr>
              <w:pStyle w:val="117"/>
              <w:keepNext/>
              <w:keepLines/>
              <w:rPr>
                <w:sz w:val="20"/>
                <w:szCs w:val="20"/>
                <w:shd w:val="clear" w:color="auto" w:fill="FFFFFF"/>
              </w:rPr>
            </w:pPr>
            <w:r w:rsidRPr="00851923">
              <w:rPr>
                <w:b/>
                <w:sz w:val="20"/>
                <w:szCs w:val="20"/>
                <w:shd w:val="clear" w:color="auto" w:fill="FFFFFF"/>
              </w:rPr>
              <w:t>планируемый</w:t>
            </w:r>
          </w:p>
        </w:tc>
      </w:tr>
      <w:tr w:rsidR="00851923" w:rsidRPr="00851923" w:rsidTr="00851923">
        <w:trPr>
          <w:gridAfter w:val="1"/>
          <w:wAfter w:w="79" w:type="dxa"/>
          <w:trHeight w:val="680"/>
          <w:tblHeader/>
          <w:jc w:val="center"/>
        </w:trPr>
        <w:tc>
          <w:tcPr>
            <w:tcW w:w="1276" w:type="dxa"/>
            <w:gridSpan w:val="2"/>
            <w:shd w:val="clear" w:color="auto" w:fill="FFFEFF"/>
            <w:vAlign w:val="center"/>
          </w:tcPr>
          <w:p w:rsidR="00851923" w:rsidRPr="00851923" w:rsidRDefault="00851923" w:rsidP="00773B88">
            <w:pPr>
              <w:pStyle w:val="117"/>
              <w:rPr>
                <w:sz w:val="20"/>
                <w:szCs w:val="20"/>
                <w:lang w:val="en-US"/>
              </w:rPr>
            </w:pPr>
            <w:r w:rsidRPr="00851923">
              <w:rPr>
                <w:sz w:val="20"/>
                <w:szCs w:val="20"/>
              </w:rPr>
              <w:t>70101010</w:t>
            </w:r>
            <w:r w:rsidRPr="00851923">
              <w:rPr>
                <w:sz w:val="20"/>
                <w:szCs w:val="20"/>
                <w:lang w:val="en-US"/>
              </w:rPr>
              <w:t>0</w:t>
            </w:r>
          </w:p>
        </w:tc>
        <w:tc>
          <w:tcPr>
            <w:tcW w:w="3675" w:type="dxa"/>
            <w:gridSpan w:val="2"/>
            <w:shd w:val="clear" w:color="auto" w:fill="FFFEFF"/>
            <w:vAlign w:val="center"/>
          </w:tcPr>
          <w:p w:rsidR="00851923" w:rsidRPr="00851923" w:rsidRDefault="00851923" w:rsidP="00773B88">
            <w:pPr>
              <w:pStyle w:val="119"/>
              <w:rPr>
                <w:sz w:val="20"/>
                <w:szCs w:val="20"/>
              </w:rPr>
            </w:pPr>
            <w:r w:rsidRPr="00851923">
              <w:rPr>
                <w:sz w:val="20"/>
                <w:szCs w:val="20"/>
              </w:rPr>
              <w:t>Жилые зоны</w:t>
            </w:r>
          </w:p>
        </w:tc>
        <w:tc>
          <w:tcPr>
            <w:tcW w:w="1418" w:type="dxa"/>
            <w:gridSpan w:val="2"/>
            <w:shd w:val="clear" w:color="auto" w:fill="FFFEFF"/>
            <w:vAlign w:val="center"/>
          </w:tcPr>
          <w:p w:rsidR="00851923" w:rsidRPr="00851923" w:rsidRDefault="000A6AA8" w:rsidP="00773B88">
            <w:pPr>
              <w:pStyle w:val="117"/>
              <w:rPr>
                <w:sz w:val="20"/>
                <w:szCs w:val="20"/>
              </w:rPr>
            </w:pPr>
            <w:r>
              <w:rPr>
                <w:noProof/>
                <w:sz w:val="20"/>
                <w:szCs w:val="20"/>
              </w:rPr>
              <w:pict>
                <v:shape id="Рисунок 3620" o:spid="_x0000_i1028" type="#_x0000_t75" alt="6090101010_1" style="width:57.75pt;height:30pt;visibility:visible">
                  <v:imagedata r:id="rId25" o:title="6090101010_1"/>
                </v:shape>
              </w:pict>
            </w:r>
          </w:p>
          <w:p w:rsidR="00851923" w:rsidRPr="00851923" w:rsidRDefault="00851923" w:rsidP="00773B88">
            <w:pPr>
              <w:pStyle w:val="117"/>
              <w:rPr>
                <w:sz w:val="20"/>
                <w:szCs w:val="20"/>
              </w:rPr>
            </w:pPr>
          </w:p>
        </w:tc>
        <w:tc>
          <w:tcPr>
            <w:tcW w:w="1407" w:type="dxa"/>
            <w:gridSpan w:val="2"/>
            <w:shd w:val="clear" w:color="auto" w:fill="FFFEFF"/>
            <w:vAlign w:val="center"/>
          </w:tcPr>
          <w:p w:rsidR="00851923" w:rsidRPr="00851923" w:rsidRDefault="000A6AA8" w:rsidP="00773B88">
            <w:pPr>
              <w:pStyle w:val="117"/>
              <w:rPr>
                <w:sz w:val="20"/>
                <w:szCs w:val="20"/>
              </w:rPr>
            </w:pPr>
            <w:r>
              <w:rPr>
                <w:noProof/>
                <w:sz w:val="20"/>
                <w:szCs w:val="20"/>
              </w:rPr>
              <w:pict>
                <v:shape id="Рисунок 3619" o:spid="_x0000_i1029" type="#_x0000_t75" alt="6090101010_2" style="width:57.75pt;height:30pt;visibility:visible">
                  <v:imagedata r:id="rId26" o:title="6090101010_2"/>
                </v:shape>
              </w:pict>
            </w:r>
          </w:p>
          <w:p w:rsidR="00851923" w:rsidRPr="00851923" w:rsidRDefault="00851923" w:rsidP="00773B88">
            <w:pPr>
              <w:pStyle w:val="117"/>
              <w:rPr>
                <w:sz w:val="20"/>
                <w:szCs w:val="20"/>
              </w:rPr>
            </w:pPr>
          </w:p>
        </w:tc>
      </w:tr>
      <w:tr w:rsidR="00851923" w:rsidRPr="00851923" w:rsidTr="00851923">
        <w:trPr>
          <w:gridAfter w:val="1"/>
          <w:wAfter w:w="79" w:type="dxa"/>
          <w:trHeight w:val="680"/>
          <w:tblHeader/>
          <w:jc w:val="center"/>
        </w:trPr>
        <w:tc>
          <w:tcPr>
            <w:tcW w:w="1276" w:type="dxa"/>
            <w:gridSpan w:val="2"/>
            <w:shd w:val="clear" w:color="auto" w:fill="FFFEFF"/>
            <w:vAlign w:val="center"/>
          </w:tcPr>
          <w:p w:rsidR="00851923" w:rsidRPr="00851923" w:rsidRDefault="00851923" w:rsidP="00773B88">
            <w:pPr>
              <w:pStyle w:val="117"/>
              <w:rPr>
                <w:sz w:val="20"/>
                <w:szCs w:val="20"/>
                <w:lang w:val="en-US"/>
              </w:rPr>
            </w:pPr>
            <w:r w:rsidRPr="00851923">
              <w:rPr>
                <w:sz w:val="20"/>
                <w:szCs w:val="20"/>
              </w:rPr>
              <w:t>70101020</w:t>
            </w:r>
            <w:r w:rsidRPr="00851923">
              <w:rPr>
                <w:sz w:val="20"/>
                <w:szCs w:val="20"/>
                <w:lang w:val="en-US"/>
              </w:rPr>
              <w:t>0</w:t>
            </w:r>
          </w:p>
        </w:tc>
        <w:tc>
          <w:tcPr>
            <w:tcW w:w="3675" w:type="dxa"/>
            <w:gridSpan w:val="2"/>
            <w:shd w:val="clear" w:color="auto" w:fill="FFFEFF"/>
            <w:vAlign w:val="center"/>
          </w:tcPr>
          <w:p w:rsidR="00851923" w:rsidRPr="00851923" w:rsidRDefault="00851923" w:rsidP="00773B88">
            <w:pPr>
              <w:pStyle w:val="119"/>
              <w:rPr>
                <w:sz w:val="20"/>
                <w:szCs w:val="20"/>
              </w:rPr>
            </w:pPr>
            <w:r w:rsidRPr="00851923">
              <w:rPr>
                <w:sz w:val="20"/>
                <w:szCs w:val="20"/>
              </w:rPr>
              <w:t>Зона смешанной и общественно-деловой застройки</w:t>
            </w:r>
          </w:p>
        </w:tc>
        <w:tc>
          <w:tcPr>
            <w:tcW w:w="1418" w:type="dxa"/>
            <w:gridSpan w:val="2"/>
            <w:shd w:val="clear" w:color="auto" w:fill="FFFEFF"/>
            <w:vAlign w:val="center"/>
          </w:tcPr>
          <w:p w:rsidR="00851923" w:rsidRPr="00851923" w:rsidRDefault="000A6AA8" w:rsidP="00773B88">
            <w:pPr>
              <w:pStyle w:val="117"/>
              <w:rPr>
                <w:sz w:val="20"/>
                <w:szCs w:val="20"/>
                <w:lang w:val="en-US"/>
              </w:rPr>
            </w:pPr>
            <w:r>
              <w:rPr>
                <w:noProof/>
                <w:sz w:val="20"/>
                <w:szCs w:val="20"/>
              </w:rPr>
              <w:pict>
                <v:shape id="Рисунок 8" o:spid="_x0000_i1030" type="#_x0000_t75" style="width:57.75pt;height:29.25pt;visibility:visible">
                  <v:imagedata r:id="rId27" o:title=""/>
                </v:shape>
              </w:pict>
            </w:r>
          </w:p>
          <w:p w:rsidR="00851923" w:rsidRPr="00851923" w:rsidRDefault="00851923" w:rsidP="00773B88">
            <w:pPr>
              <w:pStyle w:val="117"/>
              <w:rPr>
                <w:sz w:val="20"/>
                <w:szCs w:val="20"/>
              </w:rPr>
            </w:pPr>
          </w:p>
        </w:tc>
        <w:tc>
          <w:tcPr>
            <w:tcW w:w="1407" w:type="dxa"/>
            <w:gridSpan w:val="2"/>
            <w:shd w:val="clear" w:color="auto" w:fill="FFFEFF"/>
            <w:vAlign w:val="center"/>
          </w:tcPr>
          <w:p w:rsidR="00851923" w:rsidRPr="00851923" w:rsidRDefault="000A6AA8" w:rsidP="00773B88">
            <w:pPr>
              <w:pStyle w:val="117"/>
              <w:rPr>
                <w:sz w:val="20"/>
                <w:szCs w:val="20"/>
              </w:rPr>
            </w:pPr>
            <w:r>
              <w:rPr>
                <w:noProof/>
                <w:sz w:val="20"/>
                <w:szCs w:val="20"/>
              </w:rPr>
              <w:pict>
                <v:shape id="Рисунок 11" o:spid="_x0000_i1031" type="#_x0000_t75" style="width:57.75pt;height:29.25pt;visibility:visible">
                  <v:imagedata r:id="rId28" o:title=""/>
                </v:shape>
              </w:pict>
            </w:r>
          </w:p>
          <w:p w:rsidR="00851923" w:rsidRPr="00851923" w:rsidRDefault="00851923" w:rsidP="00773B88">
            <w:pPr>
              <w:pStyle w:val="117"/>
              <w:rPr>
                <w:sz w:val="20"/>
                <w:szCs w:val="20"/>
              </w:rPr>
            </w:pPr>
          </w:p>
        </w:tc>
      </w:tr>
      <w:tr w:rsidR="00851923" w:rsidRPr="00851923" w:rsidTr="00851923">
        <w:trPr>
          <w:gridAfter w:val="1"/>
          <w:wAfter w:w="79" w:type="dxa"/>
          <w:trHeight w:val="680"/>
          <w:tblHeader/>
          <w:jc w:val="center"/>
        </w:trPr>
        <w:tc>
          <w:tcPr>
            <w:tcW w:w="1276" w:type="dxa"/>
            <w:gridSpan w:val="2"/>
            <w:shd w:val="clear" w:color="auto" w:fill="FFFEFF"/>
            <w:vAlign w:val="center"/>
          </w:tcPr>
          <w:p w:rsidR="00851923" w:rsidRPr="00851923" w:rsidRDefault="00851923" w:rsidP="00773B88">
            <w:pPr>
              <w:pStyle w:val="117"/>
              <w:rPr>
                <w:sz w:val="20"/>
                <w:szCs w:val="20"/>
              </w:rPr>
            </w:pPr>
            <w:r w:rsidRPr="00851923">
              <w:rPr>
                <w:sz w:val="20"/>
                <w:szCs w:val="20"/>
              </w:rPr>
              <w:t>7010103</w:t>
            </w:r>
            <w:r w:rsidRPr="00851923">
              <w:rPr>
                <w:sz w:val="20"/>
                <w:szCs w:val="20"/>
                <w:lang w:val="en-US"/>
              </w:rPr>
              <w:t>0</w:t>
            </w:r>
            <w:r w:rsidRPr="00851923">
              <w:rPr>
                <w:sz w:val="20"/>
                <w:szCs w:val="20"/>
              </w:rPr>
              <w:t>1</w:t>
            </w:r>
          </w:p>
        </w:tc>
        <w:tc>
          <w:tcPr>
            <w:tcW w:w="3675" w:type="dxa"/>
            <w:gridSpan w:val="2"/>
            <w:shd w:val="clear" w:color="auto" w:fill="FFFEFF"/>
            <w:vAlign w:val="center"/>
          </w:tcPr>
          <w:p w:rsidR="00851923" w:rsidRPr="00851923" w:rsidRDefault="00851923" w:rsidP="00773B88">
            <w:pPr>
              <w:pStyle w:val="119"/>
              <w:rPr>
                <w:sz w:val="20"/>
                <w:szCs w:val="20"/>
              </w:rPr>
            </w:pPr>
            <w:r w:rsidRPr="00851923">
              <w:rPr>
                <w:sz w:val="20"/>
                <w:szCs w:val="20"/>
              </w:rPr>
              <w:t>Многофункциональная общественно-деловая зона</w:t>
            </w:r>
          </w:p>
        </w:tc>
        <w:tc>
          <w:tcPr>
            <w:tcW w:w="1418" w:type="dxa"/>
            <w:gridSpan w:val="2"/>
            <w:shd w:val="clear" w:color="auto" w:fill="FFFEFF"/>
            <w:vAlign w:val="center"/>
          </w:tcPr>
          <w:p w:rsidR="00851923" w:rsidRPr="00851923" w:rsidRDefault="000A6AA8" w:rsidP="00773B88">
            <w:pPr>
              <w:pStyle w:val="117"/>
              <w:rPr>
                <w:sz w:val="20"/>
                <w:szCs w:val="20"/>
              </w:rPr>
            </w:pPr>
            <w:r>
              <w:rPr>
                <w:noProof/>
                <w:sz w:val="20"/>
                <w:szCs w:val="20"/>
              </w:rPr>
              <w:pict>
                <v:shape id="Рисунок 10" o:spid="_x0000_i1032" type="#_x0000_t75" style="width:57.75pt;height:29.25pt;visibility:visible">
                  <v:imagedata r:id="rId29" o:title=""/>
                </v:shape>
              </w:pict>
            </w:r>
          </w:p>
          <w:p w:rsidR="00851923" w:rsidRPr="00851923" w:rsidRDefault="00851923" w:rsidP="00773B88">
            <w:pPr>
              <w:pStyle w:val="117"/>
              <w:rPr>
                <w:sz w:val="20"/>
                <w:szCs w:val="20"/>
              </w:rPr>
            </w:pPr>
          </w:p>
        </w:tc>
        <w:tc>
          <w:tcPr>
            <w:tcW w:w="1407" w:type="dxa"/>
            <w:gridSpan w:val="2"/>
            <w:shd w:val="clear" w:color="auto" w:fill="FFFEFF"/>
            <w:vAlign w:val="center"/>
          </w:tcPr>
          <w:p w:rsidR="00851923" w:rsidRPr="00851923" w:rsidRDefault="000A6AA8" w:rsidP="00773B88">
            <w:pPr>
              <w:pStyle w:val="117"/>
              <w:rPr>
                <w:sz w:val="20"/>
                <w:szCs w:val="20"/>
              </w:rPr>
            </w:pPr>
            <w:r>
              <w:rPr>
                <w:noProof/>
                <w:sz w:val="20"/>
                <w:szCs w:val="20"/>
              </w:rPr>
              <w:pict>
                <v:shape id="Рисунок 13" o:spid="_x0000_i1033" type="#_x0000_t75" style="width:57.75pt;height:29.25pt;visibility:visible">
                  <v:imagedata r:id="rId30" o:title=""/>
                </v:shape>
              </w:pict>
            </w:r>
          </w:p>
          <w:p w:rsidR="00851923" w:rsidRPr="00851923" w:rsidRDefault="00851923" w:rsidP="00773B88">
            <w:pPr>
              <w:pStyle w:val="117"/>
              <w:rPr>
                <w:sz w:val="20"/>
                <w:szCs w:val="20"/>
              </w:rPr>
            </w:pPr>
          </w:p>
        </w:tc>
      </w:tr>
      <w:tr w:rsidR="00851923" w:rsidRPr="00851923" w:rsidTr="00851923">
        <w:trPr>
          <w:gridAfter w:val="1"/>
          <w:wAfter w:w="79" w:type="dxa"/>
          <w:trHeight w:val="680"/>
          <w:tblHeader/>
          <w:jc w:val="center"/>
        </w:trPr>
        <w:tc>
          <w:tcPr>
            <w:tcW w:w="1276" w:type="dxa"/>
            <w:gridSpan w:val="2"/>
            <w:shd w:val="clear" w:color="auto" w:fill="FFFEFF"/>
            <w:vAlign w:val="center"/>
          </w:tcPr>
          <w:p w:rsidR="00851923" w:rsidRPr="00851923" w:rsidRDefault="00851923" w:rsidP="00773B88">
            <w:pPr>
              <w:pStyle w:val="117"/>
              <w:rPr>
                <w:sz w:val="20"/>
                <w:szCs w:val="20"/>
              </w:rPr>
            </w:pPr>
            <w:r w:rsidRPr="00851923">
              <w:rPr>
                <w:sz w:val="20"/>
                <w:szCs w:val="20"/>
              </w:rPr>
              <w:t>7010103</w:t>
            </w:r>
            <w:r w:rsidRPr="00851923">
              <w:rPr>
                <w:sz w:val="20"/>
                <w:szCs w:val="20"/>
                <w:lang w:val="en-US"/>
              </w:rPr>
              <w:t>0</w:t>
            </w:r>
            <w:r w:rsidRPr="00851923">
              <w:rPr>
                <w:sz w:val="20"/>
                <w:szCs w:val="20"/>
              </w:rPr>
              <w:t>2</w:t>
            </w:r>
          </w:p>
        </w:tc>
        <w:tc>
          <w:tcPr>
            <w:tcW w:w="3675" w:type="dxa"/>
            <w:gridSpan w:val="2"/>
            <w:shd w:val="clear" w:color="auto" w:fill="FFFEFF"/>
            <w:vAlign w:val="center"/>
          </w:tcPr>
          <w:p w:rsidR="00851923" w:rsidRPr="00851923" w:rsidRDefault="00851923" w:rsidP="00773B88">
            <w:pPr>
              <w:pStyle w:val="119"/>
              <w:rPr>
                <w:sz w:val="20"/>
                <w:szCs w:val="20"/>
              </w:rPr>
            </w:pPr>
            <w:r w:rsidRPr="00851923">
              <w:rPr>
                <w:sz w:val="20"/>
                <w:szCs w:val="20"/>
              </w:rPr>
              <w:t>Зона специализированной общественной застройки</w:t>
            </w:r>
          </w:p>
        </w:tc>
        <w:tc>
          <w:tcPr>
            <w:tcW w:w="1418" w:type="dxa"/>
            <w:gridSpan w:val="2"/>
            <w:shd w:val="clear" w:color="auto" w:fill="FFFEFF"/>
            <w:vAlign w:val="center"/>
          </w:tcPr>
          <w:p w:rsidR="00851923" w:rsidRPr="00851923" w:rsidRDefault="000A6AA8" w:rsidP="00773B88">
            <w:pPr>
              <w:pStyle w:val="117"/>
              <w:rPr>
                <w:sz w:val="20"/>
                <w:szCs w:val="20"/>
              </w:rPr>
            </w:pPr>
            <w:r>
              <w:rPr>
                <w:noProof/>
                <w:sz w:val="20"/>
                <w:szCs w:val="20"/>
              </w:rPr>
              <w:pict>
                <v:shape id="Рисунок 3602" o:spid="_x0000_i1034" type="#_x0000_t75" alt="6090101032_1" style="width:57.75pt;height:30pt;visibility:visible">
                  <v:imagedata r:id="rId31" o:title="6090101032_1"/>
                </v:shape>
              </w:pict>
            </w:r>
          </w:p>
          <w:p w:rsidR="00851923" w:rsidRPr="00851923" w:rsidRDefault="00851923" w:rsidP="00773B88">
            <w:pPr>
              <w:pStyle w:val="117"/>
              <w:rPr>
                <w:sz w:val="20"/>
                <w:szCs w:val="20"/>
              </w:rPr>
            </w:pPr>
          </w:p>
        </w:tc>
        <w:tc>
          <w:tcPr>
            <w:tcW w:w="1407" w:type="dxa"/>
            <w:gridSpan w:val="2"/>
            <w:shd w:val="clear" w:color="auto" w:fill="FFFEFF"/>
            <w:vAlign w:val="center"/>
          </w:tcPr>
          <w:p w:rsidR="00851923" w:rsidRPr="00851923" w:rsidRDefault="000A6AA8" w:rsidP="00773B88">
            <w:pPr>
              <w:pStyle w:val="117"/>
              <w:rPr>
                <w:sz w:val="20"/>
                <w:szCs w:val="20"/>
              </w:rPr>
            </w:pPr>
            <w:r>
              <w:rPr>
                <w:noProof/>
                <w:sz w:val="20"/>
                <w:szCs w:val="20"/>
              </w:rPr>
              <w:pict>
                <v:shape id="Рисунок 3601" o:spid="_x0000_i1035" type="#_x0000_t75" alt="6090101032_2" style="width:57.75pt;height:30pt;visibility:visible">
                  <v:imagedata r:id="rId32" o:title="6090101032_2"/>
                </v:shape>
              </w:pict>
            </w:r>
          </w:p>
          <w:p w:rsidR="00851923" w:rsidRPr="00851923" w:rsidRDefault="00851923" w:rsidP="00773B88">
            <w:pPr>
              <w:pStyle w:val="117"/>
              <w:rPr>
                <w:sz w:val="20"/>
                <w:szCs w:val="20"/>
              </w:rPr>
            </w:pPr>
          </w:p>
        </w:tc>
      </w:tr>
      <w:tr w:rsidR="00851923" w:rsidRPr="00851923" w:rsidTr="00851923">
        <w:trPr>
          <w:gridAfter w:val="1"/>
          <w:wAfter w:w="79" w:type="dxa"/>
          <w:trHeight w:val="680"/>
          <w:tblHeader/>
          <w:jc w:val="center"/>
        </w:trPr>
        <w:tc>
          <w:tcPr>
            <w:tcW w:w="1276" w:type="dxa"/>
            <w:gridSpan w:val="2"/>
            <w:shd w:val="clear" w:color="auto" w:fill="FFFEFF"/>
            <w:vAlign w:val="center"/>
          </w:tcPr>
          <w:p w:rsidR="00851923" w:rsidRPr="00851923" w:rsidRDefault="00851923" w:rsidP="00773B88">
            <w:pPr>
              <w:pStyle w:val="117"/>
              <w:rPr>
                <w:sz w:val="20"/>
                <w:szCs w:val="20"/>
                <w:lang w:val="en-US"/>
              </w:rPr>
            </w:pPr>
            <w:r w:rsidRPr="00851923">
              <w:rPr>
                <w:sz w:val="20"/>
                <w:szCs w:val="20"/>
              </w:rPr>
              <w:t>70101040</w:t>
            </w:r>
            <w:r w:rsidRPr="00851923">
              <w:rPr>
                <w:sz w:val="20"/>
                <w:szCs w:val="20"/>
                <w:lang w:val="en-US"/>
              </w:rPr>
              <w:t>0</w:t>
            </w:r>
          </w:p>
        </w:tc>
        <w:tc>
          <w:tcPr>
            <w:tcW w:w="3675" w:type="dxa"/>
            <w:gridSpan w:val="2"/>
            <w:shd w:val="clear" w:color="auto" w:fill="FFFEFF"/>
            <w:vAlign w:val="center"/>
          </w:tcPr>
          <w:p w:rsidR="00851923" w:rsidRPr="00851923" w:rsidRDefault="00851923" w:rsidP="00773B88">
            <w:pPr>
              <w:pStyle w:val="119"/>
              <w:rPr>
                <w:sz w:val="20"/>
                <w:szCs w:val="20"/>
              </w:rPr>
            </w:pPr>
            <w:r w:rsidRPr="00851923">
              <w:rPr>
                <w:sz w:val="20"/>
                <w:szCs w:val="20"/>
              </w:rPr>
              <w:t>Производственные зоны, зоны инженерной и транспортной инфраструктур</w:t>
            </w:r>
          </w:p>
        </w:tc>
        <w:tc>
          <w:tcPr>
            <w:tcW w:w="1418" w:type="dxa"/>
            <w:gridSpan w:val="2"/>
            <w:shd w:val="clear" w:color="auto" w:fill="FFFEFF"/>
            <w:vAlign w:val="center"/>
          </w:tcPr>
          <w:p w:rsidR="00851923" w:rsidRPr="00851923" w:rsidRDefault="000A6AA8" w:rsidP="00773B88">
            <w:pPr>
              <w:pStyle w:val="117"/>
              <w:rPr>
                <w:sz w:val="20"/>
                <w:szCs w:val="20"/>
              </w:rPr>
            </w:pPr>
            <w:r>
              <w:rPr>
                <w:noProof/>
                <w:sz w:val="20"/>
                <w:szCs w:val="20"/>
              </w:rPr>
              <w:pict>
                <v:shape id="Рисунок 3598" o:spid="_x0000_i1036" type="#_x0000_t75" alt="6090101040_1" style="width:57.75pt;height:30pt;visibility:visible">
                  <v:imagedata r:id="rId33" o:title="6090101040_1"/>
                </v:shape>
              </w:pict>
            </w:r>
          </w:p>
          <w:p w:rsidR="00851923" w:rsidRPr="00851923" w:rsidRDefault="00851923" w:rsidP="00773B88">
            <w:pPr>
              <w:pStyle w:val="117"/>
              <w:rPr>
                <w:sz w:val="20"/>
                <w:szCs w:val="20"/>
              </w:rPr>
            </w:pPr>
          </w:p>
        </w:tc>
        <w:tc>
          <w:tcPr>
            <w:tcW w:w="1407" w:type="dxa"/>
            <w:gridSpan w:val="2"/>
            <w:shd w:val="clear" w:color="auto" w:fill="FFFEFF"/>
            <w:vAlign w:val="center"/>
          </w:tcPr>
          <w:p w:rsidR="00851923" w:rsidRPr="00851923" w:rsidRDefault="000A6AA8" w:rsidP="00773B88">
            <w:pPr>
              <w:pStyle w:val="117"/>
              <w:rPr>
                <w:sz w:val="20"/>
                <w:szCs w:val="20"/>
              </w:rPr>
            </w:pPr>
            <w:r>
              <w:rPr>
                <w:noProof/>
                <w:sz w:val="20"/>
                <w:szCs w:val="20"/>
              </w:rPr>
              <w:pict>
                <v:shape id="Рисунок 3597" o:spid="_x0000_i1037" type="#_x0000_t75" alt="6090101040_2" style="width:57.75pt;height:30pt;visibility:visible">
                  <v:imagedata r:id="rId34" o:title="6090101040_2"/>
                </v:shape>
              </w:pict>
            </w:r>
          </w:p>
          <w:p w:rsidR="00851923" w:rsidRPr="00851923" w:rsidRDefault="00851923" w:rsidP="00773B88">
            <w:pPr>
              <w:pStyle w:val="117"/>
              <w:rPr>
                <w:sz w:val="20"/>
                <w:szCs w:val="20"/>
                <w:lang w:val="en-US"/>
              </w:rPr>
            </w:pPr>
          </w:p>
        </w:tc>
      </w:tr>
      <w:tr w:rsidR="00851923" w:rsidRPr="00851923" w:rsidTr="00851923">
        <w:trPr>
          <w:gridAfter w:val="1"/>
          <w:wAfter w:w="79" w:type="dxa"/>
          <w:trHeight w:val="680"/>
          <w:tblHeader/>
          <w:jc w:val="center"/>
        </w:trPr>
        <w:tc>
          <w:tcPr>
            <w:tcW w:w="1276" w:type="dxa"/>
            <w:gridSpan w:val="2"/>
            <w:shd w:val="clear" w:color="auto" w:fill="FFFEFF"/>
            <w:vAlign w:val="center"/>
          </w:tcPr>
          <w:p w:rsidR="00851923" w:rsidRPr="00851923" w:rsidRDefault="00851923" w:rsidP="00773B88">
            <w:pPr>
              <w:pStyle w:val="117"/>
              <w:rPr>
                <w:sz w:val="20"/>
                <w:szCs w:val="20"/>
              </w:rPr>
            </w:pPr>
            <w:r w:rsidRPr="00851923">
              <w:rPr>
                <w:sz w:val="20"/>
                <w:szCs w:val="20"/>
              </w:rPr>
              <w:lastRenderedPageBreak/>
              <w:t>7010104</w:t>
            </w:r>
            <w:r w:rsidRPr="00851923">
              <w:rPr>
                <w:sz w:val="20"/>
                <w:szCs w:val="20"/>
                <w:lang w:val="en-US"/>
              </w:rPr>
              <w:t>01</w:t>
            </w:r>
          </w:p>
        </w:tc>
        <w:tc>
          <w:tcPr>
            <w:tcW w:w="3675" w:type="dxa"/>
            <w:gridSpan w:val="2"/>
            <w:shd w:val="clear" w:color="auto" w:fill="FFFEFF"/>
            <w:vAlign w:val="center"/>
          </w:tcPr>
          <w:p w:rsidR="00851923" w:rsidRPr="00851923" w:rsidRDefault="00851923" w:rsidP="00773B88">
            <w:pPr>
              <w:pStyle w:val="119"/>
              <w:rPr>
                <w:sz w:val="20"/>
                <w:szCs w:val="20"/>
              </w:rPr>
            </w:pPr>
            <w:r w:rsidRPr="00851923">
              <w:rPr>
                <w:sz w:val="20"/>
                <w:szCs w:val="20"/>
              </w:rPr>
              <w:t>Производственная зона</w:t>
            </w:r>
          </w:p>
        </w:tc>
        <w:tc>
          <w:tcPr>
            <w:tcW w:w="1418" w:type="dxa"/>
            <w:gridSpan w:val="2"/>
            <w:shd w:val="clear" w:color="auto" w:fill="FFFEFF"/>
            <w:vAlign w:val="center"/>
          </w:tcPr>
          <w:p w:rsidR="00851923" w:rsidRPr="00851923" w:rsidRDefault="000A6AA8" w:rsidP="00773B88">
            <w:pPr>
              <w:pStyle w:val="117"/>
              <w:rPr>
                <w:sz w:val="20"/>
                <w:szCs w:val="20"/>
              </w:rPr>
            </w:pPr>
            <w:r>
              <w:rPr>
                <w:noProof/>
                <w:sz w:val="20"/>
                <w:szCs w:val="20"/>
              </w:rPr>
              <w:pict>
                <v:shape id="Рисунок 3596" o:spid="_x0000_i1038" type="#_x0000_t75" alt="6090101041_1" style="width:57.75pt;height:30pt;visibility:visible">
                  <v:imagedata r:id="rId35" o:title="6090101041_1"/>
                </v:shape>
              </w:pict>
            </w:r>
          </w:p>
          <w:p w:rsidR="00851923" w:rsidRPr="00851923" w:rsidRDefault="00851923" w:rsidP="00773B88">
            <w:pPr>
              <w:pStyle w:val="117"/>
              <w:rPr>
                <w:sz w:val="20"/>
                <w:szCs w:val="20"/>
              </w:rPr>
            </w:pPr>
          </w:p>
        </w:tc>
        <w:tc>
          <w:tcPr>
            <w:tcW w:w="1407" w:type="dxa"/>
            <w:gridSpan w:val="2"/>
            <w:shd w:val="clear" w:color="auto" w:fill="FFFEFF"/>
            <w:vAlign w:val="center"/>
          </w:tcPr>
          <w:p w:rsidR="00851923" w:rsidRPr="00851923" w:rsidRDefault="000A6AA8" w:rsidP="00773B88">
            <w:pPr>
              <w:pStyle w:val="117"/>
              <w:rPr>
                <w:sz w:val="20"/>
                <w:szCs w:val="20"/>
                <w:lang w:val="en-US"/>
              </w:rPr>
            </w:pPr>
            <w:r>
              <w:rPr>
                <w:noProof/>
                <w:sz w:val="20"/>
                <w:szCs w:val="20"/>
              </w:rPr>
              <w:pict>
                <v:shape id="Рисунок 3595" o:spid="_x0000_i1039" type="#_x0000_t75" alt="6090101041_2" style="width:57.75pt;height:30pt;visibility:visible">
                  <v:imagedata r:id="rId36" o:title="6090101041_2"/>
                </v:shape>
              </w:pict>
            </w:r>
          </w:p>
          <w:p w:rsidR="00851923" w:rsidRPr="00851923" w:rsidRDefault="00851923" w:rsidP="00773B88">
            <w:pPr>
              <w:pStyle w:val="117"/>
              <w:rPr>
                <w:sz w:val="20"/>
                <w:szCs w:val="20"/>
                <w:lang w:val="en-US"/>
              </w:rPr>
            </w:pPr>
          </w:p>
        </w:tc>
      </w:tr>
      <w:tr w:rsidR="00851923" w:rsidRPr="00851923" w:rsidTr="00851923">
        <w:trPr>
          <w:gridAfter w:val="1"/>
          <w:wAfter w:w="79" w:type="dxa"/>
          <w:trHeight w:val="680"/>
          <w:tblHeader/>
          <w:jc w:val="center"/>
        </w:trPr>
        <w:tc>
          <w:tcPr>
            <w:tcW w:w="1276" w:type="dxa"/>
            <w:gridSpan w:val="2"/>
            <w:shd w:val="clear" w:color="auto" w:fill="FFFEFF"/>
            <w:vAlign w:val="center"/>
          </w:tcPr>
          <w:p w:rsidR="00851923" w:rsidRPr="00851923" w:rsidRDefault="00851923" w:rsidP="00773B88">
            <w:pPr>
              <w:pStyle w:val="117"/>
              <w:rPr>
                <w:sz w:val="20"/>
                <w:szCs w:val="20"/>
              </w:rPr>
            </w:pPr>
            <w:r w:rsidRPr="00851923">
              <w:rPr>
                <w:sz w:val="20"/>
                <w:szCs w:val="20"/>
              </w:rPr>
              <w:t>7010104</w:t>
            </w:r>
            <w:r w:rsidRPr="00851923">
              <w:rPr>
                <w:sz w:val="20"/>
                <w:szCs w:val="20"/>
                <w:lang w:val="en-US"/>
              </w:rPr>
              <w:t>02</w:t>
            </w:r>
          </w:p>
        </w:tc>
        <w:tc>
          <w:tcPr>
            <w:tcW w:w="3675" w:type="dxa"/>
            <w:gridSpan w:val="2"/>
            <w:shd w:val="clear" w:color="auto" w:fill="FFFEFF"/>
            <w:vAlign w:val="center"/>
          </w:tcPr>
          <w:p w:rsidR="00851923" w:rsidRPr="00851923" w:rsidRDefault="00851923" w:rsidP="00773B88">
            <w:pPr>
              <w:pStyle w:val="119"/>
              <w:rPr>
                <w:sz w:val="20"/>
                <w:szCs w:val="20"/>
              </w:rPr>
            </w:pPr>
            <w:r w:rsidRPr="00851923">
              <w:rPr>
                <w:sz w:val="20"/>
                <w:szCs w:val="20"/>
              </w:rPr>
              <w:t>Коммунально-складская зона</w:t>
            </w:r>
          </w:p>
        </w:tc>
        <w:tc>
          <w:tcPr>
            <w:tcW w:w="1418" w:type="dxa"/>
            <w:gridSpan w:val="2"/>
            <w:shd w:val="clear" w:color="auto" w:fill="FFFEFF"/>
            <w:vAlign w:val="center"/>
          </w:tcPr>
          <w:p w:rsidR="00851923" w:rsidRPr="00851923" w:rsidRDefault="000A6AA8" w:rsidP="00773B88">
            <w:pPr>
              <w:pStyle w:val="117"/>
              <w:rPr>
                <w:sz w:val="20"/>
                <w:szCs w:val="20"/>
              </w:rPr>
            </w:pPr>
            <w:r>
              <w:rPr>
                <w:noProof/>
                <w:sz w:val="20"/>
                <w:szCs w:val="20"/>
              </w:rPr>
              <w:pict>
                <v:shape id="Рисунок 3594" o:spid="_x0000_i1040" type="#_x0000_t75" alt="6090101042_1" style="width:57.75pt;height:30pt;visibility:visible">
                  <v:imagedata r:id="rId37" o:title="6090101042_1"/>
                </v:shape>
              </w:pict>
            </w:r>
          </w:p>
          <w:p w:rsidR="00851923" w:rsidRPr="00851923" w:rsidRDefault="00851923" w:rsidP="00773B88">
            <w:pPr>
              <w:pStyle w:val="117"/>
              <w:rPr>
                <w:sz w:val="20"/>
                <w:szCs w:val="20"/>
              </w:rPr>
            </w:pPr>
          </w:p>
        </w:tc>
        <w:tc>
          <w:tcPr>
            <w:tcW w:w="1407" w:type="dxa"/>
            <w:gridSpan w:val="2"/>
            <w:shd w:val="clear" w:color="auto" w:fill="FFFEFF"/>
            <w:vAlign w:val="center"/>
          </w:tcPr>
          <w:p w:rsidR="00851923" w:rsidRPr="00851923" w:rsidRDefault="000A6AA8" w:rsidP="00773B88">
            <w:pPr>
              <w:pStyle w:val="117"/>
              <w:rPr>
                <w:sz w:val="20"/>
                <w:szCs w:val="20"/>
                <w:lang w:val="en-US"/>
              </w:rPr>
            </w:pPr>
            <w:r>
              <w:rPr>
                <w:noProof/>
                <w:sz w:val="20"/>
                <w:szCs w:val="20"/>
              </w:rPr>
              <w:pict>
                <v:shape id="Рисунок 3593" o:spid="_x0000_i1041" type="#_x0000_t75" alt="6090101042_2" style="width:57.75pt;height:30pt;visibility:visible">
                  <v:imagedata r:id="rId38" o:title="6090101042_2"/>
                </v:shape>
              </w:pict>
            </w:r>
          </w:p>
          <w:p w:rsidR="00851923" w:rsidRPr="00851923" w:rsidRDefault="00851923" w:rsidP="00773B88">
            <w:pPr>
              <w:pStyle w:val="117"/>
              <w:rPr>
                <w:sz w:val="20"/>
                <w:szCs w:val="20"/>
                <w:lang w:val="en-US"/>
              </w:rPr>
            </w:pPr>
          </w:p>
        </w:tc>
      </w:tr>
      <w:tr w:rsidR="00851923" w:rsidRPr="00851923" w:rsidTr="00851923">
        <w:trPr>
          <w:gridAfter w:val="1"/>
          <w:wAfter w:w="79" w:type="dxa"/>
          <w:trHeight w:val="680"/>
          <w:tblHeader/>
          <w:jc w:val="center"/>
        </w:trPr>
        <w:tc>
          <w:tcPr>
            <w:tcW w:w="1276" w:type="dxa"/>
            <w:gridSpan w:val="2"/>
            <w:shd w:val="clear" w:color="auto" w:fill="FFFEFF"/>
            <w:vAlign w:val="center"/>
          </w:tcPr>
          <w:p w:rsidR="00851923" w:rsidRPr="00851923" w:rsidRDefault="00851923" w:rsidP="00773B88">
            <w:pPr>
              <w:pStyle w:val="117"/>
              <w:rPr>
                <w:sz w:val="20"/>
                <w:szCs w:val="20"/>
              </w:rPr>
            </w:pPr>
            <w:r w:rsidRPr="00851923">
              <w:rPr>
                <w:sz w:val="20"/>
                <w:szCs w:val="20"/>
              </w:rPr>
              <w:t>7010104</w:t>
            </w:r>
            <w:r w:rsidRPr="00851923">
              <w:rPr>
                <w:sz w:val="20"/>
                <w:szCs w:val="20"/>
                <w:lang w:val="en-US"/>
              </w:rPr>
              <w:t>0</w:t>
            </w:r>
            <w:r w:rsidRPr="00851923">
              <w:rPr>
                <w:sz w:val="20"/>
                <w:szCs w:val="20"/>
              </w:rPr>
              <w:t>4</w:t>
            </w:r>
          </w:p>
        </w:tc>
        <w:tc>
          <w:tcPr>
            <w:tcW w:w="3675" w:type="dxa"/>
            <w:gridSpan w:val="2"/>
            <w:shd w:val="clear" w:color="auto" w:fill="FFFEFF"/>
            <w:vAlign w:val="center"/>
          </w:tcPr>
          <w:p w:rsidR="00851923" w:rsidRPr="00851923" w:rsidRDefault="00851923" w:rsidP="00773B88">
            <w:pPr>
              <w:pStyle w:val="119"/>
              <w:rPr>
                <w:sz w:val="20"/>
                <w:szCs w:val="20"/>
              </w:rPr>
            </w:pPr>
            <w:r w:rsidRPr="00851923">
              <w:rPr>
                <w:sz w:val="20"/>
                <w:szCs w:val="20"/>
              </w:rPr>
              <w:t>Зона инженерной инфраструктуры</w:t>
            </w:r>
          </w:p>
        </w:tc>
        <w:tc>
          <w:tcPr>
            <w:tcW w:w="1418" w:type="dxa"/>
            <w:gridSpan w:val="2"/>
            <w:shd w:val="clear" w:color="auto" w:fill="FFFEFF"/>
            <w:vAlign w:val="center"/>
          </w:tcPr>
          <w:p w:rsidR="00851923" w:rsidRPr="00851923" w:rsidRDefault="000A6AA8" w:rsidP="00773B88">
            <w:pPr>
              <w:pStyle w:val="117"/>
              <w:rPr>
                <w:sz w:val="20"/>
                <w:szCs w:val="20"/>
              </w:rPr>
            </w:pPr>
            <w:r>
              <w:rPr>
                <w:noProof/>
                <w:sz w:val="20"/>
                <w:szCs w:val="20"/>
              </w:rPr>
              <w:pict>
                <v:shape id="Рисунок 3588" o:spid="_x0000_i1042" type="#_x0000_t75" alt="6090101045_1" style="width:57.75pt;height:30pt;visibility:visible">
                  <v:imagedata r:id="rId39" o:title="6090101045_1"/>
                </v:shape>
              </w:pict>
            </w:r>
          </w:p>
          <w:p w:rsidR="00851923" w:rsidRPr="00851923" w:rsidRDefault="00851923" w:rsidP="00773B88">
            <w:pPr>
              <w:pStyle w:val="117"/>
              <w:rPr>
                <w:sz w:val="20"/>
                <w:szCs w:val="20"/>
              </w:rPr>
            </w:pPr>
          </w:p>
        </w:tc>
        <w:tc>
          <w:tcPr>
            <w:tcW w:w="1407" w:type="dxa"/>
            <w:gridSpan w:val="2"/>
            <w:shd w:val="clear" w:color="auto" w:fill="FFFEFF"/>
            <w:vAlign w:val="center"/>
          </w:tcPr>
          <w:p w:rsidR="00851923" w:rsidRPr="00851923" w:rsidRDefault="000A6AA8" w:rsidP="00773B88">
            <w:pPr>
              <w:pStyle w:val="117"/>
              <w:rPr>
                <w:sz w:val="20"/>
                <w:szCs w:val="20"/>
                <w:lang w:val="en-US"/>
              </w:rPr>
            </w:pPr>
            <w:r>
              <w:rPr>
                <w:noProof/>
                <w:sz w:val="20"/>
                <w:szCs w:val="20"/>
              </w:rPr>
              <w:pict>
                <v:shape id="Рисунок 3587" o:spid="_x0000_i1043" type="#_x0000_t75" alt="6090101045_2" style="width:57.75pt;height:30pt;visibility:visible">
                  <v:imagedata r:id="rId40" o:title="6090101045_2"/>
                </v:shape>
              </w:pict>
            </w:r>
          </w:p>
          <w:p w:rsidR="00851923" w:rsidRPr="00851923" w:rsidRDefault="00851923" w:rsidP="00773B88">
            <w:pPr>
              <w:pStyle w:val="117"/>
              <w:rPr>
                <w:sz w:val="20"/>
                <w:szCs w:val="20"/>
                <w:lang w:val="en-US"/>
              </w:rPr>
            </w:pPr>
          </w:p>
        </w:tc>
      </w:tr>
      <w:tr w:rsidR="00851923" w:rsidRPr="00851923" w:rsidTr="00851923">
        <w:trPr>
          <w:gridAfter w:val="1"/>
          <w:wAfter w:w="79" w:type="dxa"/>
          <w:trHeight w:val="680"/>
          <w:tblHeader/>
          <w:jc w:val="center"/>
        </w:trPr>
        <w:tc>
          <w:tcPr>
            <w:tcW w:w="1276" w:type="dxa"/>
            <w:gridSpan w:val="2"/>
            <w:shd w:val="clear" w:color="auto" w:fill="FFFEFF"/>
            <w:vAlign w:val="center"/>
          </w:tcPr>
          <w:p w:rsidR="00851923" w:rsidRPr="00851923" w:rsidRDefault="00851923" w:rsidP="00773B88">
            <w:pPr>
              <w:pStyle w:val="117"/>
              <w:rPr>
                <w:sz w:val="20"/>
                <w:szCs w:val="20"/>
              </w:rPr>
            </w:pPr>
            <w:r w:rsidRPr="00851923">
              <w:rPr>
                <w:sz w:val="20"/>
                <w:szCs w:val="20"/>
              </w:rPr>
              <w:t>7010104</w:t>
            </w:r>
            <w:r w:rsidRPr="00851923">
              <w:rPr>
                <w:sz w:val="20"/>
                <w:szCs w:val="20"/>
                <w:lang w:val="en-US"/>
              </w:rPr>
              <w:t>0</w:t>
            </w:r>
            <w:r w:rsidRPr="00851923">
              <w:rPr>
                <w:sz w:val="20"/>
                <w:szCs w:val="20"/>
              </w:rPr>
              <w:t>5</w:t>
            </w:r>
          </w:p>
        </w:tc>
        <w:tc>
          <w:tcPr>
            <w:tcW w:w="3675" w:type="dxa"/>
            <w:gridSpan w:val="2"/>
            <w:shd w:val="clear" w:color="auto" w:fill="FFFEFF"/>
            <w:vAlign w:val="center"/>
          </w:tcPr>
          <w:p w:rsidR="00851923" w:rsidRPr="00851923" w:rsidRDefault="00851923" w:rsidP="00773B88">
            <w:pPr>
              <w:pStyle w:val="119"/>
              <w:rPr>
                <w:sz w:val="20"/>
                <w:szCs w:val="20"/>
              </w:rPr>
            </w:pPr>
            <w:r w:rsidRPr="00851923">
              <w:rPr>
                <w:sz w:val="20"/>
                <w:szCs w:val="20"/>
              </w:rPr>
              <w:t>Зона транспортной инфраструктуры</w:t>
            </w:r>
          </w:p>
        </w:tc>
        <w:tc>
          <w:tcPr>
            <w:tcW w:w="1418" w:type="dxa"/>
            <w:gridSpan w:val="2"/>
            <w:shd w:val="clear" w:color="auto" w:fill="FFFEFF"/>
            <w:vAlign w:val="center"/>
          </w:tcPr>
          <w:p w:rsidR="00851923" w:rsidRPr="00851923" w:rsidRDefault="000A6AA8" w:rsidP="00773B88">
            <w:pPr>
              <w:pStyle w:val="117"/>
              <w:rPr>
                <w:sz w:val="20"/>
                <w:szCs w:val="20"/>
              </w:rPr>
            </w:pPr>
            <w:r>
              <w:rPr>
                <w:noProof/>
                <w:sz w:val="20"/>
                <w:szCs w:val="20"/>
              </w:rPr>
              <w:pict>
                <v:shape id="Рисунок 3586" o:spid="_x0000_i1044" type="#_x0000_t75" alt="6090101046_1" style="width:57.75pt;height:30pt;visibility:visible">
                  <v:imagedata r:id="rId41" o:title="6090101046_1"/>
                </v:shape>
              </w:pict>
            </w:r>
          </w:p>
          <w:p w:rsidR="00851923" w:rsidRPr="00851923" w:rsidRDefault="00851923" w:rsidP="00773B88">
            <w:pPr>
              <w:pStyle w:val="117"/>
              <w:rPr>
                <w:sz w:val="20"/>
                <w:szCs w:val="20"/>
              </w:rPr>
            </w:pPr>
          </w:p>
        </w:tc>
        <w:tc>
          <w:tcPr>
            <w:tcW w:w="1407" w:type="dxa"/>
            <w:gridSpan w:val="2"/>
            <w:shd w:val="clear" w:color="auto" w:fill="FFFEFF"/>
            <w:vAlign w:val="center"/>
          </w:tcPr>
          <w:p w:rsidR="00851923" w:rsidRPr="00851923" w:rsidRDefault="000A6AA8" w:rsidP="00773B88">
            <w:pPr>
              <w:pStyle w:val="117"/>
              <w:rPr>
                <w:sz w:val="20"/>
                <w:szCs w:val="20"/>
                <w:lang w:val="en-US"/>
              </w:rPr>
            </w:pPr>
            <w:r>
              <w:rPr>
                <w:noProof/>
                <w:sz w:val="20"/>
                <w:szCs w:val="20"/>
              </w:rPr>
              <w:pict>
                <v:shape id="Рисунок 3585" o:spid="_x0000_i1045" type="#_x0000_t75" alt="6090101046_2" style="width:57.75pt;height:30pt;visibility:visible">
                  <v:imagedata r:id="rId42" o:title="6090101046_2"/>
                </v:shape>
              </w:pict>
            </w:r>
          </w:p>
          <w:p w:rsidR="00851923" w:rsidRPr="00851923" w:rsidRDefault="00851923" w:rsidP="00773B88">
            <w:pPr>
              <w:pStyle w:val="117"/>
              <w:rPr>
                <w:sz w:val="20"/>
                <w:szCs w:val="20"/>
                <w:lang w:val="en-US"/>
              </w:rPr>
            </w:pPr>
          </w:p>
        </w:tc>
      </w:tr>
      <w:tr w:rsidR="00851923" w:rsidRPr="00851923" w:rsidTr="00851923">
        <w:trPr>
          <w:gridAfter w:val="1"/>
          <w:wAfter w:w="79" w:type="dxa"/>
          <w:trHeight w:val="680"/>
          <w:tblHeader/>
          <w:jc w:val="center"/>
        </w:trPr>
        <w:tc>
          <w:tcPr>
            <w:tcW w:w="1276" w:type="dxa"/>
            <w:gridSpan w:val="2"/>
            <w:shd w:val="clear" w:color="auto" w:fill="FFFEFF"/>
            <w:vAlign w:val="center"/>
          </w:tcPr>
          <w:p w:rsidR="00851923" w:rsidRPr="00851923" w:rsidRDefault="00851923" w:rsidP="00773B88">
            <w:pPr>
              <w:pStyle w:val="117"/>
              <w:rPr>
                <w:sz w:val="20"/>
                <w:szCs w:val="20"/>
                <w:lang w:val="en-US"/>
              </w:rPr>
            </w:pPr>
            <w:r w:rsidRPr="00851923">
              <w:rPr>
                <w:sz w:val="20"/>
                <w:szCs w:val="20"/>
              </w:rPr>
              <w:t>70101050</w:t>
            </w:r>
            <w:r w:rsidRPr="00851923">
              <w:rPr>
                <w:sz w:val="20"/>
                <w:szCs w:val="20"/>
                <w:lang w:val="en-US"/>
              </w:rPr>
              <w:t>0</w:t>
            </w:r>
          </w:p>
        </w:tc>
        <w:tc>
          <w:tcPr>
            <w:tcW w:w="3675" w:type="dxa"/>
            <w:gridSpan w:val="2"/>
            <w:shd w:val="clear" w:color="auto" w:fill="FFFEFF"/>
            <w:vAlign w:val="center"/>
          </w:tcPr>
          <w:p w:rsidR="00851923" w:rsidRPr="00851923" w:rsidRDefault="00851923" w:rsidP="00773B88">
            <w:pPr>
              <w:pStyle w:val="119"/>
              <w:rPr>
                <w:sz w:val="20"/>
                <w:szCs w:val="20"/>
              </w:rPr>
            </w:pPr>
            <w:r w:rsidRPr="00851923">
              <w:rPr>
                <w:sz w:val="20"/>
                <w:szCs w:val="20"/>
              </w:rPr>
              <w:t>Зоны сельскохозяйственного использования</w:t>
            </w:r>
          </w:p>
        </w:tc>
        <w:tc>
          <w:tcPr>
            <w:tcW w:w="1418" w:type="dxa"/>
            <w:gridSpan w:val="2"/>
            <w:shd w:val="clear" w:color="auto" w:fill="FFFEFF"/>
            <w:vAlign w:val="center"/>
          </w:tcPr>
          <w:p w:rsidR="00851923" w:rsidRPr="00851923" w:rsidRDefault="000A6AA8" w:rsidP="00773B88">
            <w:pPr>
              <w:pStyle w:val="117"/>
              <w:rPr>
                <w:sz w:val="20"/>
                <w:szCs w:val="20"/>
              </w:rPr>
            </w:pPr>
            <w:r>
              <w:rPr>
                <w:noProof/>
                <w:sz w:val="20"/>
                <w:szCs w:val="20"/>
              </w:rPr>
              <w:pict>
                <v:shape id="Рисунок 895" o:spid="_x0000_i1046" type="#_x0000_t75" alt="6090101050_1" style="width:57.75pt;height:30pt;visibility:visible">
                  <v:imagedata r:id="rId43" o:title="6090101050_1"/>
                </v:shape>
              </w:pict>
            </w:r>
          </w:p>
          <w:p w:rsidR="00851923" w:rsidRPr="00851923" w:rsidRDefault="00851923" w:rsidP="00773B88">
            <w:pPr>
              <w:pStyle w:val="117"/>
              <w:rPr>
                <w:sz w:val="20"/>
                <w:szCs w:val="20"/>
              </w:rPr>
            </w:pPr>
          </w:p>
        </w:tc>
        <w:tc>
          <w:tcPr>
            <w:tcW w:w="1407" w:type="dxa"/>
            <w:gridSpan w:val="2"/>
            <w:shd w:val="clear" w:color="auto" w:fill="FFFEFF"/>
            <w:vAlign w:val="center"/>
          </w:tcPr>
          <w:p w:rsidR="00851923" w:rsidRPr="00851923" w:rsidRDefault="000A6AA8" w:rsidP="00773B88">
            <w:pPr>
              <w:pStyle w:val="117"/>
              <w:rPr>
                <w:sz w:val="20"/>
                <w:szCs w:val="20"/>
                <w:lang w:val="en-US"/>
              </w:rPr>
            </w:pPr>
            <w:r>
              <w:rPr>
                <w:noProof/>
                <w:sz w:val="20"/>
                <w:szCs w:val="20"/>
              </w:rPr>
              <w:pict>
                <v:shape id="Рисунок 894" o:spid="_x0000_i1047" type="#_x0000_t75" alt="6090101050_2" style="width:57.75pt;height:30pt;visibility:visible">
                  <v:imagedata r:id="rId44" o:title="6090101050_2"/>
                </v:shape>
              </w:pict>
            </w:r>
          </w:p>
          <w:p w:rsidR="00851923" w:rsidRPr="00851923" w:rsidRDefault="00851923" w:rsidP="00773B88">
            <w:pPr>
              <w:pStyle w:val="117"/>
              <w:rPr>
                <w:sz w:val="20"/>
                <w:szCs w:val="20"/>
                <w:lang w:val="en-US"/>
              </w:rPr>
            </w:pPr>
          </w:p>
        </w:tc>
      </w:tr>
      <w:tr w:rsidR="00851923" w:rsidRPr="00851923" w:rsidTr="00851923">
        <w:trPr>
          <w:gridAfter w:val="1"/>
          <w:wAfter w:w="79" w:type="dxa"/>
          <w:trHeight w:val="680"/>
          <w:tblHeader/>
          <w:jc w:val="center"/>
        </w:trPr>
        <w:tc>
          <w:tcPr>
            <w:tcW w:w="1276" w:type="dxa"/>
            <w:gridSpan w:val="2"/>
            <w:shd w:val="clear" w:color="auto" w:fill="FFFEFF"/>
            <w:vAlign w:val="center"/>
          </w:tcPr>
          <w:p w:rsidR="00851923" w:rsidRPr="00851923" w:rsidRDefault="00851923" w:rsidP="00773B88">
            <w:pPr>
              <w:pStyle w:val="117"/>
              <w:rPr>
                <w:sz w:val="20"/>
                <w:szCs w:val="20"/>
              </w:rPr>
            </w:pPr>
            <w:r w:rsidRPr="00851923">
              <w:rPr>
                <w:sz w:val="20"/>
                <w:szCs w:val="20"/>
              </w:rPr>
              <w:t>7010105</w:t>
            </w:r>
            <w:r w:rsidRPr="00851923">
              <w:rPr>
                <w:sz w:val="20"/>
                <w:szCs w:val="20"/>
                <w:lang w:val="en-US"/>
              </w:rPr>
              <w:t>0</w:t>
            </w:r>
            <w:r w:rsidRPr="00851923">
              <w:rPr>
                <w:sz w:val="20"/>
                <w:szCs w:val="20"/>
              </w:rPr>
              <w:t>2</w:t>
            </w:r>
          </w:p>
        </w:tc>
        <w:tc>
          <w:tcPr>
            <w:tcW w:w="3675" w:type="dxa"/>
            <w:gridSpan w:val="2"/>
            <w:shd w:val="clear" w:color="auto" w:fill="FFFEFF"/>
            <w:vAlign w:val="center"/>
          </w:tcPr>
          <w:p w:rsidR="00851923" w:rsidRPr="00851923" w:rsidRDefault="00851923" w:rsidP="00773B88">
            <w:pPr>
              <w:pStyle w:val="119"/>
              <w:rPr>
                <w:sz w:val="20"/>
                <w:szCs w:val="20"/>
              </w:rPr>
            </w:pPr>
            <w:r w:rsidRPr="00851923">
              <w:rPr>
                <w:sz w:val="20"/>
                <w:szCs w:val="20"/>
              </w:rPr>
              <w:t xml:space="preserve">Зона </w:t>
            </w:r>
            <w:r w:rsidRPr="00851923">
              <w:rPr>
                <w:color w:val="000000"/>
                <w:sz w:val="20"/>
                <w:szCs w:val="20"/>
              </w:rPr>
              <w:t>садоводческих, огороднических или дачных некоммерческих объединений граждан</w:t>
            </w:r>
          </w:p>
        </w:tc>
        <w:tc>
          <w:tcPr>
            <w:tcW w:w="1418" w:type="dxa"/>
            <w:gridSpan w:val="2"/>
            <w:shd w:val="clear" w:color="auto" w:fill="FFFEFF"/>
            <w:vAlign w:val="center"/>
          </w:tcPr>
          <w:p w:rsidR="00851923" w:rsidRPr="00851923" w:rsidRDefault="000A6AA8" w:rsidP="00773B88">
            <w:pPr>
              <w:pStyle w:val="117"/>
              <w:rPr>
                <w:sz w:val="20"/>
                <w:szCs w:val="20"/>
              </w:rPr>
            </w:pPr>
            <w:r>
              <w:rPr>
                <w:noProof/>
                <w:sz w:val="20"/>
                <w:szCs w:val="20"/>
              </w:rPr>
              <w:pict>
                <v:shape id="Рисунок 891" o:spid="_x0000_i1048" type="#_x0000_t75" alt="6090101052_1" style="width:57.75pt;height:30pt;visibility:visible">
                  <v:imagedata r:id="rId45" o:title="6090101052_1"/>
                </v:shape>
              </w:pict>
            </w:r>
          </w:p>
          <w:p w:rsidR="00851923" w:rsidRPr="00851923" w:rsidRDefault="00851923" w:rsidP="00773B88">
            <w:pPr>
              <w:pStyle w:val="117"/>
              <w:rPr>
                <w:sz w:val="20"/>
                <w:szCs w:val="20"/>
              </w:rPr>
            </w:pPr>
          </w:p>
        </w:tc>
        <w:tc>
          <w:tcPr>
            <w:tcW w:w="1407" w:type="dxa"/>
            <w:gridSpan w:val="2"/>
            <w:shd w:val="clear" w:color="auto" w:fill="FFFEFF"/>
            <w:vAlign w:val="center"/>
          </w:tcPr>
          <w:p w:rsidR="00851923" w:rsidRPr="00851923" w:rsidRDefault="000A6AA8" w:rsidP="00773B88">
            <w:pPr>
              <w:pStyle w:val="117"/>
              <w:rPr>
                <w:sz w:val="20"/>
                <w:szCs w:val="20"/>
              </w:rPr>
            </w:pPr>
            <w:r>
              <w:rPr>
                <w:noProof/>
                <w:sz w:val="20"/>
                <w:szCs w:val="20"/>
              </w:rPr>
              <w:pict>
                <v:shape id="Рисунок 890" o:spid="_x0000_i1049" type="#_x0000_t75" alt="6090101052_2" style="width:57.75pt;height:30pt;visibility:visible">
                  <v:imagedata r:id="rId46" o:title="6090101052_2"/>
                </v:shape>
              </w:pict>
            </w:r>
          </w:p>
          <w:p w:rsidR="00851923" w:rsidRPr="00851923" w:rsidRDefault="00851923" w:rsidP="00773B88">
            <w:pPr>
              <w:pStyle w:val="117"/>
              <w:rPr>
                <w:sz w:val="20"/>
                <w:szCs w:val="20"/>
              </w:rPr>
            </w:pPr>
          </w:p>
        </w:tc>
      </w:tr>
      <w:tr w:rsidR="00851923" w:rsidRPr="00851923" w:rsidTr="00851923">
        <w:trPr>
          <w:gridAfter w:val="1"/>
          <w:wAfter w:w="79" w:type="dxa"/>
          <w:trHeight w:val="680"/>
          <w:tblHeader/>
          <w:jc w:val="center"/>
        </w:trPr>
        <w:tc>
          <w:tcPr>
            <w:tcW w:w="1276" w:type="dxa"/>
            <w:gridSpan w:val="2"/>
            <w:shd w:val="clear" w:color="auto" w:fill="FFFEFF"/>
            <w:vAlign w:val="center"/>
          </w:tcPr>
          <w:p w:rsidR="00851923" w:rsidRPr="00851923" w:rsidRDefault="00851923" w:rsidP="00773B88">
            <w:pPr>
              <w:pStyle w:val="117"/>
              <w:rPr>
                <w:sz w:val="20"/>
                <w:szCs w:val="20"/>
              </w:rPr>
            </w:pPr>
            <w:r w:rsidRPr="00851923">
              <w:rPr>
                <w:sz w:val="20"/>
                <w:szCs w:val="20"/>
              </w:rPr>
              <w:t>701010503</w:t>
            </w:r>
          </w:p>
        </w:tc>
        <w:tc>
          <w:tcPr>
            <w:tcW w:w="3675" w:type="dxa"/>
            <w:gridSpan w:val="2"/>
            <w:shd w:val="clear" w:color="auto" w:fill="FFFEFF"/>
            <w:vAlign w:val="center"/>
          </w:tcPr>
          <w:p w:rsidR="00851923" w:rsidRPr="00851923" w:rsidRDefault="00851923" w:rsidP="00773B88">
            <w:pPr>
              <w:pStyle w:val="119"/>
              <w:rPr>
                <w:sz w:val="20"/>
                <w:szCs w:val="20"/>
              </w:rPr>
            </w:pPr>
            <w:r w:rsidRPr="00851923">
              <w:rPr>
                <w:color w:val="000000"/>
                <w:sz w:val="20"/>
                <w:szCs w:val="20"/>
              </w:rPr>
              <w:t>Производственная зона сельскохозяйственных предприятий</w:t>
            </w:r>
          </w:p>
        </w:tc>
        <w:tc>
          <w:tcPr>
            <w:tcW w:w="1418" w:type="dxa"/>
            <w:gridSpan w:val="2"/>
            <w:shd w:val="clear" w:color="auto" w:fill="FFFEFF"/>
            <w:vAlign w:val="center"/>
          </w:tcPr>
          <w:p w:rsidR="00851923" w:rsidRPr="00851923" w:rsidRDefault="000A6AA8" w:rsidP="00773B88">
            <w:pPr>
              <w:pStyle w:val="117"/>
              <w:rPr>
                <w:sz w:val="20"/>
                <w:szCs w:val="20"/>
              </w:rPr>
            </w:pPr>
            <w:r>
              <w:rPr>
                <w:noProof/>
                <w:sz w:val="20"/>
                <w:szCs w:val="20"/>
              </w:rPr>
              <w:pict>
                <v:shape id="Рисунок 889" o:spid="_x0000_i1050" type="#_x0000_t75" alt="6090101053_1" style="width:57.75pt;height:30pt;visibility:visible">
                  <v:imagedata r:id="rId47" o:title="6090101053_1"/>
                </v:shape>
              </w:pict>
            </w:r>
          </w:p>
          <w:p w:rsidR="00851923" w:rsidRPr="00851923" w:rsidRDefault="00851923" w:rsidP="00773B88">
            <w:pPr>
              <w:pStyle w:val="117"/>
              <w:rPr>
                <w:sz w:val="20"/>
                <w:szCs w:val="20"/>
              </w:rPr>
            </w:pPr>
          </w:p>
        </w:tc>
        <w:tc>
          <w:tcPr>
            <w:tcW w:w="1407" w:type="dxa"/>
            <w:gridSpan w:val="2"/>
            <w:shd w:val="clear" w:color="auto" w:fill="FFFEFF"/>
            <w:vAlign w:val="center"/>
          </w:tcPr>
          <w:p w:rsidR="00851923" w:rsidRPr="00851923" w:rsidRDefault="000A6AA8" w:rsidP="00773B88">
            <w:pPr>
              <w:pStyle w:val="117"/>
              <w:rPr>
                <w:sz w:val="20"/>
                <w:szCs w:val="20"/>
              </w:rPr>
            </w:pPr>
            <w:r>
              <w:rPr>
                <w:noProof/>
                <w:sz w:val="20"/>
                <w:szCs w:val="20"/>
              </w:rPr>
              <w:pict>
                <v:shape id="Рисунок 888" o:spid="_x0000_i1051" type="#_x0000_t75" alt="6090101053_2" style="width:57.75pt;height:30pt;visibility:visible">
                  <v:imagedata r:id="rId48" o:title="6090101053_2"/>
                </v:shape>
              </w:pict>
            </w:r>
          </w:p>
          <w:p w:rsidR="00851923" w:rsidRPr="00851923" w:rsidRDefault="00851923" w:rsidP="00773B88">
            <w:pPr>
              <w:pStyle w:val="117"/>
              <w:rPr>
                <w:sz w:val="20"/>
                <w:szCs w:val="20"/>
              </w:rPr>
            </w:pPr>
          </w:p>
        </w:tc>
      </w:tr>
      <w:tr w:rsidR="00851923" w:rsidRPr="00851923" w:rsidTr="00851923">
        <w:trPr>
          <w:gridAfter w:val="1"/>
          <w:wAfter w:w="79" w:type="dxa"/>
          <w:trHeight w:val="680"/>
          <w:tblHeader/>
          <w:jc w:val="center"/>
        </w:trPr>
        <w:tc>
          <w:tcPr>
            <w:tcW w:w="1276" w:type="dxa"/>
            <w:gridSpan w:val="2"/>
            <w:shd w:val="clear" w:color="auto" w:fill="FFFEFF"/>
            <w:vAlign w:val="center"/>
          </w:tcPr>
          <w:p w:rsidR="00851923" w:rsidRPr="00851923" w:rsidRDefault="00851923" w:rsidP="00773B88">
            <w:pPr>
              <w:pStyle w:val="117"/>
              <w:rPr>
                <w:sz w:val="20"/>
                <w:szCs w:val="20"/>
              </w:rPr>
            </w:pPr>
            <w:r w:rsidRPr="00851923">
              <w:rPr>
                <w:sz w:val="20"/>
                <w:szCs w:val="20"/>
              </w:rPr>
              <w:t>7010105</w:t>
            </w:r>
            <w:r w:rsidRPr="00851923">
              <w:rPr>
                <w:sz w:val="20"/>
                <w:szCs w:val="20"/>
                <w:lang w:val="en-US"/>
              </w:rPr>
              <w:t>0</w:t>
            </w:r>
            <w:r w:rsidRPr="00851923">
              <w:rPr>
                <w:sz w:val="20"/>
                <w:szCs w:val="20"/>
              </w:rPr>
              <w:t>4</w:t>
            </w:r>
          </w:p>
        </w:tc>
        <w:tc>
          <w:tcPr>
            <w:tcW w:w="3675" w:type="dxa"/>
            <w:gridSpan w:val="2"/>
            <w:shd w:val="clear" w:color="auto" w:fill="FFFEFF"/>
            <w:vAlign w:val="center"/>
          </w:tcPr>
          <w:p w:rsidR="00851923" w:rsidRPr="00851923" w:rsidRDefault="00851923" w:rsidP="00773B88">
            <w:pPr>
              <w:pStyle w:val="119"/>
              <w:rPr>
                <w:sz w:val="20"/>
                <w:szCs w:val="20"/>
              </w:rPr>
            </w:pPr>
            <w:r w:rsidRPr="00851923">
              <w:rPr>
                <w:sz w:val="20"/>
                <w:szCs w:val="20"/>
              </w:rPr>
              <w:t>Иные зоны сельскохозяйственного назначения</w:t>
            </w:r>
          </w:p>
        </w:tc>
        <w:tc>
          <w:tcPr>
            <w:tcW w:w="1418" w:type="dxa"/>
            <w:gridSpan w:val="2"/>
            <w:shd w:val="clear" w:color="auto" w:fill="FFFEFF"/>
            <w:vAlign w:val="center"/>
          </w:tcPr>
          <w:p w:rsidR="00851923" w:rsidRPr="00851923" w:rsidRDefault="000A6AA8" w:rsidP="00773B88">
            <w:pPr>
              <w:pStyle w:val="117"/>
              <w:rPr>
                <w:sz w:val="20"/>
                <w:szCs w:val="20"/>
              </w:rPr>
            </w:pPr>
            <w:r>
              <w:rPr>
                <w:noProof/>
                <w:sz w:val="20"/>
                <w:szCs w:val="20"/>
              </w:rPr>
              <w:pict>
                <v:shape id="Рисунок 885" o:spid="_x0000_i1052" type="#_x0000_t75" alt="6090101055_1" style="width:57.75pt;height:30pt;visibility:visible">
                  <v:imagedata r:id="rId49" o:title="6090101055_1"/>
                </v:shape>
              </w:pict>
            </w:r>
          </w:p>
          <w:p w:rsidR="00851923" w:rsidRPr="00851923" w:rsidRDefault="00851923" w:rsidP="00773B88">
            <w:pPr>
              <w:pStyle w:val="117"/>
              <w:rPr>
                <w:sz w:val="20"/>
                <w:szCs w:val="20"/>
              </w:rPr>
            </w:pPr>
          </w:p>
        </w:tc>
        <w:tc>
          <w:tcPr>
            <w:tcW w:w="1407" w:type="dxa"/>
            <w:gridSpan w:val="2"/>
            <w:shd w:val="clear" w:color="auto" w:fill="FFFEFF"/>
            <w:vAlign w:val="center"/>
          </w:tcPr>
          <w:p w:rsidR="00851923" w:rsidRPr="00851923" w:rsidRDefault="000A6AA8" w:rsidP="00773B88">
            <w:pPr>
              <w:pStyle w:val="117"/>
              <w:rPr>
                <w:sz w:val="20"/>
                <w:szCs w:val="20"/>
                <w:lang w:val="en-US"/>
              </w:rPr>
            </w:pPr>
            <w:r>
              <w:rPr>
                <w:noProof/>
                <w:sz w:val="20"/>
                <w:szCs w:val="20"/>
              </w:rPr>
              <w:pict>
                <v:shape id="Рисунок 884" o:spid="_x0000_i1053" type="#_x0000_t75" alt="6090101055_2" style="width:57.75pt;height:30pt;visibility:visible">
                  <v:imagedata r:id="rId50" o:title="6090101055_2"/>
                </v:shape>
              </w:pict>
            </w:r>
          </w:p>
          <w:p w:rsidR="00851923" w:rsidRPr="00851923" w:rsidRDefault="00851923" w:rsidP="00773B88">
            <w:pPr>
              <w:pStyle w:val="117"/>
              <w:rPr>
                <w:sz w:val="20"/>
                <w:szCs w:val="20"/>
                <w:lang w:val="en-US"/>
              </w:rPr>
            </w:pPr>
          </w:p>
        </w:tc>
      </w:tr>
      <w:tr w:rsidR="00851923" w:rsidRPr="00851923" w:rsidTr="00851923">
        <w:trPr>
          <w:gridAfter w:val="1"/>
          <w:wAfter w:w="79" w:type="dxa"/>
          <w:trHeight w:val="680"/>
          <w:tblHeader/>
          <w:jc w:val="center"/>
        </w:trPr>
        <w:tc>
          <w:tcPr>
            <w:tcW w:w="1276" w:type="dxa"/>
            <w:gridSpan w:val="2"/>
            <w:shd w:val="clear" w:color="auto" w:fill="FFFEFF"/>
            <w:vAlign w:val="center"/>
          </w:tcPr>
          <w:p w:rsidR="00851923" w:rsidRPr="00851923" w:rsidRDefault="00851923" w:rsidP="00773B88">
            <w:pPr>
              <w:pStyle w:val="117"/>
              <w:rPr>
                <w:sz w:val="20"/>
                <w:szCs w:val="20"/>
              </w:rPr>
            </w:pPr>
            <w:r w:rsidRPr="00851923">
              <w:rPr>
                <w:sz w:val="20"/>
                <w:szCs w:val="20"/>
              </w:rPr>
              <w:t>7010106</w:t>
            </w:r>
            <w:r w:rsidRPr="00851923">
              <w:rPr>
                <w:sz w:val="20"/>
                <w:szCs w:val="20"/>
                <w:lang w:val="en-US"/>
              </w:rPr>
              <w:t>0</w:t>
            </w:r>
            <w:r w:rsidRPr="00851923">
              <w:rPr>
                <w:sz w:val="20"/>
                <w:szCs w:val="20"/>
              </w:rPr>
              <w:t>1</w:t>
            </w:r>
          </w:p>
        </w:tc>
        <w:tc>
          <w:tcPr>
            <w:tcW w:w="3675" w:type="dxa"/>
            <w:gridSpan w:val="2"/>
            <w:shd w:val="clear" w:color="auto" w:fill="FFFEFF"/>
            <w:vAlign w:val="center"/>
          </w:tcPr>
          <w:p w:rsidR="00851923" w:rsidRPr="00851923" w:rsidRDefault="00851923" w:rsidP="00773B88">
            <w:pPr>
              <w:pStyle w:val="119"/>
              <w:rPr>
                <w:sz w:val="20"/>
                <w:szCs w:val="20"/>
              </w:rPr>
            </w:pPr>
            <w:r w:rsidRPr="00851923">
              <w:rPr>
                <w:sz w:val="20"/>
                <w:szCs w:val="20"/>
              </w:rPr>
              <w:t>Зона озелененных территорий общего пользования (лесопарки, парки, сады, скверы, бульвары, городские леса)</w:t>
            </w:r>
          </w:p>
        </w:tc>
        <w:tc>
          <w:tcPr>
            <w:tcW w:w="1418" w:type="dxa"/>
            <w:gridSpan w:val="2"/>
            <w:shd w:val="clear" w:color="auto" w:fill="FFFEFF"/>
            <w:vAlign w:val="center"/>
          </w:tcPr>
          <w:p w:rsidR="00851923" w:rsidRPr="00851923" w:rsidRDefault="000A6AA8" w:rsidP="00773B88">
            <w:pPr>
              <w:pStyle w:val="117"/>
              <w:rPr>
                <w:sz w:val="20"/>
                <w:szCs w:val="20"/>
              </w:rPr>
            </w:pPr>
            <w:r>
              <w:rPr>
                <w:noProof/>
                <w:sz w:val="20"/>
                <w:szCs w:val="20"/>
              </w:rPr>
              <w:pict>
                <v:shape id="Рисунок 881" o:spid="_x0000_i1054" type="#_x0000_t75" alt="6090101061_1" style="width:57.75pt;height:30pt;visibility:visible">
                  <v:imagedata r:id="rId51" o:title="6090101061_1"/>
                </v:shape>
              </w:pict>
            </w:r>
          </w:p>
          <w:p w:rsidR="00851923" w:rsidRPr="00851923" w:rsidRDefault="00851923" w:rsidP="00773B88">
            <w:pPr>
              <w:pStyle w:val="117"/>
              <w:rPr>
                <w:sz w:val="20"/>
                <w:szCs w:val="20"/>
              </w:rPr>
            </w:pPr>
          </w:p>
        </w:tc>
        <w:tc>
          <w:tcPr>
            <w:tcW w:w="1407" w:type="dxa"/>
            <w:gridSpan w:val="2"/>
            <w:shd w:val="clear" w:color="auto" w:fill="FFFEFF"/>
            <w:vAlign w:val="center"/>
          </w:tcPr>
          <w:p w:rsidR="00851923" w:rsidRPr="00851923" w:rsidRDefault="000A6AA8" w:rsidP="00773B88">
            <w:pPr>
              <w:pStyle w:val="117"/>
              <w:rPr>
                <w:sz w:val="20"/>
                <w:szCs w:val="20"/>
                <w:lang w:val="en-US"/>
              </w:rPr>
            </w:pPr>
            <w:r>
              <w:rPr>
                <w:noProof/>
                <w:sz w:val="20"/>
                <w:szCs w:val="20"/>
              </w:rPr>
              <w:pict>
                <v:shape id="Рисунок 880" o:spid="_x0000_i1055" type="#_x0000_t75" alt="6090101061_2" style="width:57.75pt;height:30pt;visibility:visible">
                  <v:imagedata r:id="rId52" o:title="6090101061_2"/>
                </v:shape>
              </w:pict>
            </w:r>
          </w:p>
          <w:p w:rsidR="00851923" w:rsidRPr="00851923" w:rsidRDefault="00851923" w:rsidP="00773B88">
            <w:pPr>
              <w:pStyle w:val="117"/>
              <w:rPr>
                <w:sz w:val="20"/>
                <w:szCs w:val="20"/>
                <w:lang w:val="en-US"/>
              </w:rPr>
            </w:pPr>
          </w:p>
        </w:tc>
      </w:tr>
      <w:tr w:rsidR="00851923" w:rsidRPr="00851923" w:rsidTr="00851923">
        <w:trPr>
          <w:gridAfter w:val="1"/>
          <w:wAfter w:w="79" w:type="dxa"/>
          <w:trHeight w:val="680"/>
          <w:tblHeader/>
          <w:jc w:val="center"/>
        </w:trPr>
        <w:tc>
          <w:tcPr>
            <w:tcW w:w="1276" w:type="dxa"/>
            <w:gridSpan w:val="2"/>
            <w:shd w:val="clear" w:color="auto" w:fill="FFFEFF"/>
            <w:vAlign w:val="center"/>
          </w:tcPr>
          <w:p w:rsidR="00851923" w:rsidRPr="00851923" w:rsidRDefault="00851923" w:rsidP="00773B88">
            <w:pPr>
              <w:pStyle w:val="117"/>
              <w:rPr>
                <w:sz w:val="20"/>
                <w:szCs w:val="20"/>
              </w:rPr>
            </w:pPr>
            <w:r w:rsidRPr="00851923">
              <w:rPr>
                <w:sz w:val="20"/>
                <w:szCs w:val="20"/>
              </w:rPr>
              <w:t>7010106</w:t>
            </w:r>
            <w:r w:rsidRPr="00851923">
              <w:rPr>
                <w:sz w:val="20"/>
                <w:szCs w:val="20"/>
                <w:lang w:val="en-US"/>
              </w:rPr>
              <w:t>0</w:t>
            </w:r>
            <w:r w:rsidRPr="00851923">
              <w:rPr>
                <w:sz w:val="20"/>
                <w:szCs w:val="20"/>
              </w:rPr>
              <w:t>5</w:t>
            </w:r>
          </w:p>
        </w:tc>
        <w:tc>
          <w:tcPr>
            <w:tcW w:w="3675" w:type="dxa"/>
            <w:gridSpan w:val="2"/>
            <w:shd w:val="clear" w:color="auto" w:fill="FFFEFF"/>
            <w:vAlign w:val="center"/>
          </w:tcPr>
          <w:p w:rsidR="00851923" w:rsidRPr="00851923" w:rsidRDefault="00851923" w:rsidP="00773B88">
            <w:pPr>
              <w:pStyle w:val="119"/>
              <w:rPr>
                <w:sz w:val="20"/>
                <w:szCs w:val="20"/>
              </w:rPr>
            </w:pPr>
            <w:r w:rsidRPr="00851923">
              <w:rPr>
                <w:sz w:val="20"/>
                <w:szCs w:val="20"/>
              </w:rPr>
              <w:t>Зона лесов</w:t>
            </w:r>
          </w:p>
        </w:tc>
        <w:tc>
          <w:tcPr>
            <w:tcW w:w="1418" w:type="dxa"/>
            <w:gridSpan w:val="2"/>
            <w:shd w:val="clear" w:color="auto" w:fill="FFFEFF"/>
            <w:vAlign w:val="center"/>
          </w:tcPr>
          <w:p w:rsidR="00851923" w:rsidRPr="00851923" w:rsidRDefault="000A6AA8" w:rsidP="00773B88">
            <w:pPr>
              <w:pStyle w:val="117"/>
              <w:rPr>
                <w:sz w:val="20"/>
                <w:szCs w:val="20"/>
              </w:rPr>
            </w:pPr>
            <w:r>
              <w:rPr>
                <w:noProof/>
                <w:sz w:val="20"/>
                <w:szCs w:val="20"/>
              </w:rPr>
              <w:pict>
                <v:shape id="Рисунок 28" o:spid="_x0000_i1056" type="#_x0000_t75" alt="6090101062_1" style="width:57.75pt;height:30pt;visibility:visible">
                  <v:imagedata r:id="rId53" o:title="6090101062_1"/>
                </v:shape>
              </w:pict>
            </w:r>
          </w:p>
          <w:p w:rsidR="00851923" w:rsidRPr="00851923" w:rsidRDefault="00851923" w:rsidP="00773B88">
            <w:pPr>
              <w:pStyle w:val="117"/>
              <w:rPr>
                <w:noProof/>
                <w:sz w:val="20"/>
                <w:szCs w:val="20"/>
              </w:rPr>
            </w:pPr>
          </w:p>
        </w:tc>
        <w:tc>
          <w:tcPr>
            <w:tcW w:w="1407" w:type="dxa"/>
            <w:gridSpan w:val="2"/>
            <w:shd w:val="clear" w:color="auto" w:fill="FFFEFF"/>
            <w:vAlign w:val="center"/>
          </w:tcPr>
          <w:p w:rsidR="00851923" w:rsidRPr="00851923" w:rsidRDefault="000A6AA8" w:rsidP="00773B88">
            <w:pPr>
              <w:pStyle w:val="117"/>
              <w:rPr>
                <w:sz w:val="20"/>
                <w:szCs w:val="20"/>
                <w:lang w:val="en-US"/>
              </w:rPr>
            </w:pPr>
            <w:r>
              <w:rPr>
                <w:noProof/>
                <w:sz w:val="20"/>
                <w:szCs w:val="20"/>
              </w:rPr>
              <w:pict>
                <v:shape id="Рисунок 27" o:spid="_x0000_i1057" type="#_x0000_t75" alt="6090101062_2" style="width:57.75pt;height:30pt;visibility:visible">
                  <v:imagedata r:id="rId54" o:title="6090101062_2"/>
                </v:shape>
              </w:pict>
            </w:r>
          </w:p>
          <w:p w:rsidR="00851923" w:rsidRPr="00851923" w:rsidRDefault="00851923" w:rsidP="00773B88">
            <w:pPr>
              <w:pStyle w:val="117"/>
              <w:rPr>
                <w:noProof/>
                <w:sz w:val="20"/>
                <w:szCs w:val="20"/>
              </w:rPr>
            </w:pPr>
          </w:p>
        </w:tc>
      </w:tr>
      <w:tr w:rsidR="00851923" w:rsidRPr="00851923" w:rsidTr="00851923">
        <w:trPr>
          <w:gridAfter w:val="1"/>
          <w:wAfter w:w="79" w:type="dxa"/>
          <w:trHeight w:val="680"/>
          <w:tblHeader/>
          <w:jc w:val="center"/>
        </w:trPr>
        <w:tc>
          <w:tcPr>
            <w:tcW w:w="1276" w:type="dxa"/>
            <w:gridSpan w:val="2"/>
            <w:shd w:val="clear" w:color="auto" w:fill="FFFEFF"/>
            <w:vAlign w:val="center"/>
          </w:tcPr>
          <w:p w:rsidR="00851923" w:rsidRPr="00851923" w:rsidRDefault="00851923" w:rsidP="00773B88">
            <w:pPr>
              <w:pStyle w:val="117"/>
              <w:rPr>
                <w:sz w:val="20"/>
                <w:szCs w:val="20"/>
              </w:rPr>
            </w:pPr>
            <w:r w:rsidRPr="00851923">
              <w:rPr>
                <w:sz w:val="20"/>
                <w:szCs w:val="20"/>
              </w:rPr>
              <w:t>7010107</w:t>
            </w:r>
            <w:r w:rsidRPr="00851923">
              <w:rPr>
                <w:sz w:val="20"/>
                <w:szCs w:val="20"/>
                <w:lang w:val="en-US"/>
              </w:rPr>
              <w:t>0</w:t>
            </w:r>
            <w:r w:rsidRPr="00851923">
              <w:rPr>
                <w:sz w:val="20"/>
                <w:szCs w:val="20"/>
              </w:rPr>
              <w:t>1</w:t>
            </w:r>
          </w:p>
        </w:tc>
        <w:tc>
          <w:tcPr>
            <w:tcW w:w="3675" w:type="dxa"/>
            <w:gridSpan w:val="2"/>
            <w:shd w:val="clear" w:color="auto" w:fill="FFFEFF"/>
            <w:vAlign w:val="center"/>
          </w:tcPr>
          <w:p w:rsidR="00851923" w:rsidRPr="00851923" w:rsidRDefault="00851923" w:rsidP="00773B88">
            <w:pPr>
              <w:pStyle w:val="119"/>
              <w:rPr>
                <w:sz w:val="20"/>
                <w:szCs w:val="20"/>
              </w:rPr>
            </w:pPr>
            <w:r w:rsidRPr="00851923">
              <w:rPr>
                <w:sz w:val="20"/>
                <w:szCs w:val="20"/>
              </w:rPr>
              <w:t>Зона кладбищ</w:t>
            </w:r>
          </w:p>
        </w:tc>
        <w:tc>
          <w:tcPr>
            <w:tcW w:w="1418" w:type="dxa"/>
            <w:gridSpan w:val="2"/>
            <w:shd w:val="clear" w:color="auto" w:fill="FFFEFF"/>
            <w:vAlign w:val="center"/>
          </w:tcPr>
          <w:p w:rsidR="00851923" w:rsidRPr="00851923" w:rsidRDefault="000A6AA8" w:rsidP="00773B88">
            <w:pPr>
              <w:pStyle w:val="117"/>
              <w:rPr>
                <w:sz w:val="20"/>
                <w:szCs w:val="20"/>
              </w:rPr>
            </w:pPr>
            <w:r>
              <w:rPr>
                <w:noProof/>
                <w:sz w:val="20"/>
                <w:szCs w:val="20"/>
              </w:rPr>
              <w:pict>
                <v:shape id="Рисунок 865" o:spid="_x0000_i1058" type="#_x0000_t75" alt="6090101072_1" style="width:57.75pt;height:30pt;visibility:visible">
                  <v:imagedata r:id="rId55" o:title="6090101072_1"/>
                </v:shape>
              </w:pict>
            </w:r>
          </w:p>
          <w:p w:rsidR="00851923" w:rsidRPr="00851923" w:rsidRDefault="00851923" w:rsidP="00773B88">
            <w:pPr>
              <w:pStyle w:val="117"/>
              <w:rPr>
                <w:sz w:val="20"/>
                <w:szCs w:val="20"/>
              </w:rPr>
            </w:pPr>
          </w:p>
        </w:tc>
        <w:tc>
          <w:tcPr>
            <w:tcW w:w="1407" w:type="dxa"/>
            <w:gridSpan w:val="2"/>
            <w:shd w:val="clear" w:color="auto" w:fill="FFFEFF"/>
            <w:vAlign w:val="center"/>
          </w:tcPr>
          <w:p w:rsidR="00851923" w:rsidRPr="00851923" w:rsidRDefault="000A6AA8" w:rsidP="00773B88">
            <w:pPr>
              <w:pStyle w:val="117"/>
              <w:rPr>
                <w:sz w:val="20"/>
                <w:szCs w:val="20"/>
              </w:rPr>
            </w:pPr>
            <w:r>
              <w:rPr>
                <w:noProof/>
                <w:sz w:val="20"/>
                <w:szCs w:val="20"/>
              </w:rPr>
              <w:pict>
                <v:shape id="Рисунок 864" o:spid="_x0000_i1059" type="#_x0000_t75" alt="6090101072_2" style="width:57.75pt;height:30pt;visibility:visible">
                  <v:imagedata r:id="rId56" o:title="6090101072_2"/>
                </v:shape>
              </w:pict>
            </w:r>
          </w:p>
          <w:p w:rsidR="00851923" w:rsidRPr="00851923" w:rsidRDefault="00851923" w:rsidP="00773B88">
            <w:pPr>
              <w:pStyle w:val="117"/>
              <w:rPr>
                <w:sz w:val="20"/>
                <w:szCs w:val="20"/>
              </w:rPr>
            </w:pPr>
          </w:p>
        </w:tc>
      </w:tr>
      <w:tr w:rsidR="00851923" w:rsidRPr="00851923" w:rsidTr="00851923">
        <w:trPr>
          <w:gridAfter w:val="1"/>
          <w:wAfter w:w="79" w:type="dxa"/>
          <w:trHeight w:val="680"/>
          <w:tblHeader/>
          <w:jc w:val="center"/>
        </w:trPr>
        <w:tc>
          <w:tcPr>
            <w:tcW w:w="1276" w:type="dxa"/>
            <w:gridSpan w:val="2"/>
            <w:shd w:val="clear" w:color="auto" w:fill="FFFEFF"/>
            <w:vAlign w:val="center"/>
          </w:tcPr>
          <w:p w:rsidR="00851923" w:rsidRPr="00851923" w:rsidRDefault="00851923" w:rsidP="00773B88">
            <w:pPr>
              <w:pStyle w:val="117"/>
              <w:rPr>
                <w:sz w:val="20"/>
                <w:szCs w:val="20"/>
              </w:rPr>
            </w:pPr>
            <w:r w:rsidRPr="00851923">
              <w:rPr>
                <w:sz w:val="20"/>
                <w:szCs w:val="20"/>
              </w:rPr>
              <w:t>701010702</w:t>
            </w:r>
          </w:p>
        </w:tc>
        <w:tc>
          <w:tcPr>
            <w:tcW w:w="3675" w:type="dxa"/>
            <w:gridSpan w:val="2"/>
            <w:shd w:val="clear" w:color="auto" w:fill="FFFEFF"/>
            <w:vAlign w:val="center"/>
          </w:tcPr>
          <w:p w:rsidR="00851923" w:rsidRPr="00851923" w:rsidRDefault="00851923" w:rsidP="00773B88">
            <w:pPr>
              <w:pStyle w:val="119"/>
              <w:rPr>
                <w:sz w:val="20"/>
                <w:szCs w:val="20"/>
              </w:rPr>
            </w:pPr>
            <w:r w:rsidRPr="00851923">
              <w:rPr>
                <w:sz w:val="20"/>
                <w:szCs w:val="20"/>
              </w:rPr>
              <w:t>Зона складирования и захоронения отходов</w:t>
            </w:r>
          </w:p>
        </w:tc>
        <w:tc>
          <w:tcPr>
            <w:tcW w:w="1418" w:type="dxa"/>
            <w:gridSpan w:val="2"/>
            <w:shd w:val="clear" w:color="auto" w:fill="FFFEFF"/>
            <w:vAlign w:val="center"/>
          </w:tcPr>
          <w:p w:rsidR="00851923" w:rsidRPr="00851923" w:rsidRDefault="000A6AA8" w:rsidP="00773B88">
            <w:pPr>
              <w:pStyle w:val="117"/>
              <w:rPr>
                <w:sz w:val="20"/>
                <w:szCs w:val="20"/>
              </w:rPr>
            </w:pPr>
            <w:r>
              <w:rPr>
                <w:noProof/>
                <w:sz w:val="20"/>
                <w:szCs w:val="20"/>
              </w:rPr>
              <w:pict>
                <v:shape id="Рисунок 863" o:spid="_x0000_i1060" type="#_x0000_t75" alt="6090101073_1" style="width:57.75pt;height:30pt;visibility:visible">
                  <v:imagedata r:id="rId57" o:title="6090101073_1"/>
                </v:shape>
              </w:pict>
            </w:r>
          </w:p>
          <w:p w:rsidR="00851923" w:rsidRPr="00851923" w:rsidRDefault="00851923" w:rsidP="00773B88">
            <w:pPr>
              <w:pStyle w:val="117"/>
              <w:rPr>
                <w:sz w:val="20"/>
                <w:szCs w:val="20"/>
              </w:rPr>
            </w:pPr>
          </w:p>
        </w:tc>
        <w:tc>
          <w:tcPr>
            <w:tcW w:w="1407" w:type="dxa"/>
            <w:gridSpan w:val="2"/>
            <w:shd w:val="clear" w:color="auto" w:fill="FFFEFF"/>
            <w:vAlign w:val="center"/>
          </w:tcPr>
          <w:p w:rsidR="00851923" w:rsidRPr="00851923" w:rsidRDefault="000A6AA8" w:rsidP="00773B88">
            <w:pPr>
              <w:pStyle w:val="117"/>
              <w:rPr>
                <w:sz w:val="20"/>
                <w:szCs w:val="20"/>
                <w:lang w:val="en-US"/>
              </w:rPr>
            </w:pPr>
            <w:r>
              <w:rPr>
                <w:noProof/>
                <w:sz w:val="20"/>
                <w:szCs w:val="20"/>
              </w:rPr>
              <w:pict>
                <v:shape id="Рисунок 862" o:spid="_x0000_i1061" type="#_x0000_t75" alt="6090101073_2" style="width:57.75pt;height:30pt;visibility:visible">
                  <v:imagedata r:id="rId58" o:title="6090101073_2"/>
                </v:shape>
              </w:pict>
            </w:r>
          </w:p>
          <w:p w:rsidR="00851923" w:rsidRPr="00851923" w:rsidRDefault="00851923" w:rsidP="00773B88">
            <w:pPr>
              <w:pStyle w:val="117"/>
              <w:rPr>
                <w:sz w:val="20"/>
                <w:szCs w:val="20"/>
                <w:lang w:val="en-US"/>
              </w:rPr>
            </w:pPr>
          </w:p>
        </w:tc>
      </w:tr>
      <w:tr w:rsidR="00851923" w:rsidRPr="00851923" w:rsidTr="00851923">
        <w:trPr>
          <w:gridAfter w:val="1"/>
          <w:wAfter w:w="79" w:type="dxa"/>
          <w:trHeight w:val="680"/>
          <w:tblHeader/>
          <w:jc w:val="center"/>
        </w:trPr>
        <w:tc>
          <w:tcPr>
            <w:tcW w:w="1276" w:type="dxa"/>
            <w:gridSpan w:val="2"/>
            <w:shd w:val="clear" w:color="auto" w:fill="FFFEFF"/>
            <w:vAlign w:val="center"/>
          </w:tcPr>
          <w:p w:rsidR="00851923" w:rsidRPr="00851923" w:rsidRDefault="00851923" w:rsidP="00773B88">
            <w:pPr>
              <w:pStyle w:val="117"/>
              <w:rPr>
                <w:sz w:val="20"/>
                <w:szCs w:val="20"/>
              </w:rPr>
            </w:pPr>
            <w:r w:rsidRPr="00851923">
              <w:rPr>
                <w:sz w:val="20"/>
                <w:szCs w:val="20"/>
              </w:rPr>
              <w:t>7010107</w:t>
            </w:r>
            <w:r w:rsidRPr="00851923">
              <w:rPr>
                <w:sz w:val="20"/>
                <w:szCs w:val="20"/>
                <w:lang w:val="en-US"/>
              </w:rPr>
              <w:t>0</w:t>
            </w:r>
            <w:r w:rsidRPr="00851923">
              <w:rPr>
                <w:sz w:val="20"/>
                <w:szCs w:val="20"/>
              </w:rPr>
              <w:t>3</w:t>
            </w:r>
          </w:p>
        </w:tc>
        <w:tc>
          <w:tcPr>
            <w:tcW w:w="3675" w:type="dxa"/>
            <w:gridSpan w:val="2"/>
            <w:shd w:val="clear" w:color="auto" w:fill="FFFEFF"/>
            <w:vAlign w:val="center"/>
          </w:tcPr>
          <w:p w:rsidR="00851923" w:rsidRPr="00851923" w:rsidRDefault="00851923" w:rsidP="00773B88">
            <w:pPr>
              <w:pStyle w:val="119"/>
              <w:rPr>
                <w:sz w:val="20"/>
                <w:szCs w:val="20"/>
              </w:rPr>
            </w:pPr>
            <w:r w:rsidRPr="00851923">
              <w:rPr>
                <w:sz w:val="20"/>
                <w:szCs w:val="20"/>
              </w:rPr>
              <w:t>Зона озелененных территорий специального назначения</w:t>
            </w:r>
          </w:p>
        </w:tc>
        <w:tc>
          <w:tcPr>
            <w:tcW w:w="1418" w:type="dxa"/>
            <w:gridSpan w:val="2"/>
            <w:shd w:val="clear" w:color="auto" w:fill="FFFEFF"/>
            <w:vAlign w:val="center"/>
          </w:tcPr>
          <w:p w:rsidR="00851923" w:rsidRPr="00851923" w:rsidRDefault="000A6AA8" w:rsidP="00773B88">
            <w:pPr>
              <w:pStyle w:val="117"/>
              <w:rPr>
                <w:sz w:val="20"/>
                <w:szCs w:val="20"/>
              </w:rPr>
            </w:pPr>
            <w:r>
              <w:rPr>
                <w:noProof/>
                <w:sz w:val="20"/>
                <w:szCs w:val="20"/>
              </w:rPr>
              <w:pict>
                <v:shape id="Рисунок 859" o:spid="_x0000_i1062" type="#_x0000_t75" alt="6090101074_1" style="width:57.75pt;height:30pt;visibility:visible">
                  <v:imagedata r:id="rId59" o:title="6090101074_1"/>
                </v:shape>
              </w:pict>
            </w:r>
          </w:p>
          <w:p w:rsidR="00851923" w:rsidRPr="00851923" w:rsidRDefault="00851923" w:rsidP="00773B88">
            <w:pPr>
              <w:pStyle w:val="117"/>
              <w:rPr>
                <w:sz w:val="20"/>
                <w:szCs w:val="20"/>
              </w:rPr>
            </w:pPr>
          </w:p>
        </w:tc>
        <w:tc>
          <w:tcPr>
            <w:tcW w:w="1407" w:type="dxa"/>
            <w:gridSpan w:val="2"/>
            <w:shd w:val="clear" w:color="auto" w:fill="FFFEFF"/>
            <w:vAlign w:val="center"/>
          </w:tcPr>
          <w:p w:rsidR="00851923" w:rsidRPr="00851923" w:rsidRDefault="000A6AA8" w:rsidP="00773B88">
            <w:pPr>
              <w:pStyle w:val="117"/>
              <w:rPr>
                <w:sz w:val="20"/>
                <w:szCs w:val="20"/>
                <w:lang w:val="en-US"/>
              </w:rPr>
            </w:pPr>
            <w:r>
              <w:rPr>
                <w:noProof/>
                <w:sz w:val="20"/>
                <w:szCs w:val="20"/>
              </w:rPr>
              <w:pict>
                <v:shape id="Рисунок 858" o:spid="_x0000_i1063" type="#_x0000_t75" alt="6090101074_2" style="width:57.75pt;height:30pt;visibility:visible">
                  <v:imagedata r:id="rId60" o:title="6090101074_2"/>
                </v:shape>
              </w:pict>
            </w:r>
          </w:p>
          <w:p w:rsidR="00851923" w:rsidRPr="00851923" w:rsidRDefault="00851923" w:rsidP="00773B88">
            <w:pPr>
              <w:pStyle w:val="117"/>
              <w:rPr>
                <w:sz w:val="20"/>
                <w:szCs w:val="20"/>
                <w:lang w:val="en-US"/>
              </w:rPr>
            </w:pPr>
          </w:p>
        </w:tc>
      </w:tr>
      <w:tr w:rsidR="00851923" w:rsidRPr="00851923" w:rsidTr="00851923">
        <w:trPr>
          <w:gridAfter w:val="1"/>
          <w:wAfter w:w="79" w:type="dxa"/>
          <w:trHeight w:val="680"/>
          <w:tblHeader/>
          <w:jc w:val="center"/>
        </w:trPr>
        <w:tc>
          <w:tcPr>
            <w:tcW w:w="1276" w:type="dxa"/>
            <w:gridSpan w:val="2"/>
            <w:shd w:val="clear" w:color="auto" w:fill="FFFEFF"/>
            <w:vAlign w:val="center"/>
          </w:tcPr>
          <w:p w:rsidR="00851923" w:rsidRPr="00851923" w:rsidRDefault="00851923" w:rsidP="00773B88">
            <w:pPr>
              <w:pStyle w:val="117"/>
              <w:rPr>
                <w:sz w:val="20"/>
                <w:szCs w:val="20"/>
                <w:lang w:val="en-US"/>
              </w:rPr>
            </w:pPr>
            <w:r w:rsidRPr="00851923">
              <w:rPr>
                <w:sz w:val="20"/>
                <w:szCs w:val="20"/>
              </w:rPr>
              <w:t>70101090</w:t>
            </w:r>
            <w:r w:rsidRPr="00851923">
              <w:rPr>
                <w:sz w:val="20"/>
                <w:szCs w:val="20"/>
                <w:lang w:val="en-US"/>
              </w:rPr>
              <w:t>0</w:t>
            </w:r>
          </w:p>
        </w:tc>
        <w:tc>
          <w:tcPr>
            <w:tcW w:w="3675" w:type="dxa"/>
            <w:gridSpan w:val="2"/>
            <w:shd w:val="clear" w:color="auto" w:fill="FFFEFF"/>
            <w:vAlign w:val="center"/>
          </w:tcPr>
          <w:p w:rsidR="00851923" w:rsidRPr="00851923" w:rsidRDefault="00851923" w:rsidP="00773B88">
            <w:pPr>
              <w:pStyle w:val="119"/>
              <w:rPr>
                <w:sz w:val="20"/>
                <w:szCs w:val="20"/>
              </w:rPr>
            </w:pPr>
            <w:r w:rsidRPr="00851923">
              <w:rPr>
                <w:sz w:val="20"/>
                <w:szCs w:val="20"/>
              </w:rPr>
              <w:t>Зона акваторий</w:t>
            </w:r>
          </w:p>
        </w:tc>
        <w:tc>
          <w:tcPr>
            <w:tcW w:w="1418" w:type="dxa"/>
            <w:gridSpan w:val="2"/>
            <w:shd w:val="clear" w:color="auto" w:fill="FFFEFF"/>
            <w:vAlign w:val="center"/>
          </w:tcPr>
          <w:p w:rsidR="00851923" w:rsidRPr="00851923" w:rsidRDefault="000A6AA8" w:rsidP="00773B88">
            <w:pPr>
              <w:pStyle w:val="117"/>
              <w:rPr>
                <w:sz w:val="20"/>
                <w:szCs w:val="20"/>
              </w:rPr>
            </w:pPr>
            <w:r>
              <w:rPr>
                <w:noProof/>
                <w:sz w:val="20"/>
                <w:szCs w:val="20"/>
              </w:rPr>
              <w:pict>
                <v:shape id="Рисунок 853" o:spid="_x0000_i1064" type="#_x0000_t75" alt="6090101080_1" style="width:57.75pt;height:30pt;visibility:visible">
                  <v:imagedata r:id="rId61" o:title="6090101080_1"/>
                </v:shape>
              </w:pict>
            </w:r>
          </w:p>
          <w:p w:rsidR="00851923" w:rsidRPr="00851923" w:rsidRDefault="00851923" w:rsidP="00773B88">
            <w:pPr>
              <w:pStyle w:val="117"/>
              <w:rPr>
                <w:sz w:val="20"/>
                <w:szCs w:val="20"/>
              </w:rPr>
            </w:pPr>
          </w:p>
        </w:tc>
        <w:tc>
          <w:tcPr>
            <w:tcW w:w="1407" w:type="dxa"/>
            <w:gridSpan w:val="2"/>
            <w:shd w:val="clear" w:color="auto" w:fill="FFFEFF"/>
            <w:vAlign w:val="center"/>
          </w:tcPr>
          <w:p w:rsidR="00851923" w:rsidRPr="00851923" w:rsidRDefault="000A6AA8" w:rsidP="00773B88">
            <w:pPr>
              <w:pStyle w:val="117"/>
              <w:rPr>
                <w:sz w:val="20"/>
                <w:szCs w:val="20"/>
                <w:lang w:val="en-US"/>
              </w:rPr>
            </w:pPr>
            <w:r>
              <w:rPr>
                <w:noProof/>
                <w:sz w:val="20"/>
                <w:szCs w:val="20"/>
              </w:rPr>
              <w:pict>
                <v:shape id="Рисунок 852" o:spid="_x0000_i1065" type="#_x0000_t75" alt="6090101080_2" style="width:57.75pt;height:30pt;visibility:visible">
                  <v:imagedata r:id="rId62" o:title="6090101080_2"/>
                </v:shape>
              </w:pict>
            </w:r>
          </w:p>
          <w:p w:rsidR="00851923" w:rsidRPr="00851923" w:rsidRDefault="00851923" w:rsidP="00773B88">
            <w:pPr>
              <w:pStyle w:val="117"/>
              <w:rPr>
                <w:sz w:val="20"/>
                <w:szCs w:val="20"/>
              </w:rPr>
            </w:pPr>
          </w:p>
        </w:tc>
      </w:tr>
      <w:tr w:rsidR="00851923" w:rsidRPr="00851923" w:rsidTr="00851923">
        <w:trPr>
          <w:gridAfter w:val="1"/>
          <w:wAfter w:w="79" w:type="dxa"/>
          <w:trHeight w:val="680"/>
          <w:tblHeader/>
          <w:jc w:val="center"/>
        </w:trPr>
        <w:tc>
          <w:tcPr>
            <w:tcW w:w="1276" w:type="dxa"/>
            <w:gridSpan w:val="2"/>
            <w:shd w:val="clear" w:color="auto" w:fill="FFFEFF"/>
            <w:vAlign w:val="center"/>
          </w:tcPr>
          <w:p w:rsidR="00851923" w:rsidRPr="00851923" w:rsidRDefault="00851923" w:rsidP="00773B88">
            <w:pPr>
              <w:pStyle w:val="117"/>
              <w:rPr>
                <w:sz w:val="20"/>
                <w:szCs w:val="20"/>
                <w:lang w:val="en-US"/>
              </w:rPr>
            </w:pPr>
            <w:r w:rsidRPr="00851923">
              <w:rPr>
                <w:sz w:val="20"/>
                <w:szCs w:val="20"/>
              </w:rPr>
              <w:t>70101100</w:t>
            </w:r>
            <w:r w:rsidRPr="00851923">
              <w:rPr>
                <w:sz w:val="20"/>
                <w:szCs w:val="20"/>
                <w:lang w:val="en-US"/>
              </w:rPr>
              <w:t>0</w:t>
            </w:r>
          </w:p>
        </w:tc>
        <w:tc>
          <w:tcPr>
            <w:tcW w:w="3675" w:type="dxa"/>
            <w:gridSpan w:val="2"/>
            <w:shd w:val="clear" w:color="auto" w:fill="FFFEFF"/>
            <w:vAlign w:val="center"/>
          </w:tcPr>
          <w:p w:rsidR="00851923" w:rsidRPr="00851923" w:rsidRDefault="00851923" w:rsidP="00773B88">
            <w:pPr>
              <w:pStyle w:val="119"/>
              <w:rPr>
                <w:sz w:val="20"/>
                <w:szCs w:val="20"/>
              </w:rPr>
            </w:pPr>
            <w:r w:rsidRPr="00851923">
              <w:rPr>
                <w:sz w:val="20"/>
                <w:szCs w:val="20"/>
              </w:rPr>
              <w:t>Иные зоны</w:t>
            </w:r>
          </w:p>
        </w:tc>
        <w:tc>
          <w:tcPr>
            <w:tcW w:w="1418" w:type="dxa"/>
            <w:gridSpan w:val="2"/>
            <w:shd w:val="clear" w:color="auto" w:fill="FFFEFF"/>
            <w:vAlign w:val="center"/>
          </w:tcPr>
          <w:p w:rsidR="00851923" w:rsidRPr="00851923" w:rsidRDefault="000A6AA8" w:rsidP="00773B88">
            <w:pPr>
              <w:pStyle w:val="117"/>
              <w:rPr>
                <w:sz w:val="20"/>
                <w:szCs w:val="20"/>
              </w:rPr>
            </w:pPr>
            <w:r>
              <w:rPr>
                <w:noProof/>
                <w:sz w:val="20"/>
                <w:szCs w:val="20"/>
              </w:rPr>
              <w:pict>
                <v:shape id="Рисунок 851" o:spid="_x0000_i1066" type="#_x0000_t75" alt="6090101090_1" style="width:57.75pt;height:30pt;visibility:visible">
                  <v:imagedata r:id="rId63" o:title="6090101090_1"/>
                </v:shape>
              </w:pict>
            </w:r>
          </w:p>
        </w:tc>
        <w:tc>
          <w:tcPr>
            <w:tcW w:w="1407" w:type="dxa"/>
            <w:gridSpan w:val="2"/>
            <w:shd w:val="clear" w:color="auto" w:fill="FFFEFF"/>
            <w:vAlign w:val="center"/>
          </w:tcPr>
          <w:p w:rsidR="00851923" w:rsidRPr="00851923" w:rsidRDefault="000A6AA8" w:rsidP="00773B88">
            <w:pPr>
              <w:pStyle w:val="117"/>
              <w:rPr>
                <w:sz w:val="20"/>
                <w:szCs w:val="20"/>
                <w:lang w:val="en-US"/>
              </w:rPr>
            </w:pPr>
            <w:r>
              <w:rPr>
                <w:noProof/>
                <w:sz w:val="20"/>
                <w:szCs w:val="20"/>
              </w:rPr>
              <w:pict>
                <v:shape id="Рисунок 850" o:spid="_x0000_i1067" type="#_x0000_t75" alt="6090101090_2" style="width:57.75pt;height:30pt;visibility:visible">
                  <v:imagedata r:id="rId64" o:title="6090101090_2"/>
                </v:shape>
              </w:pict>
            </w:r>
          </w:p>
          <w:p w:rsidR="00851923" w:rsidRPr="00851923" w:rsidRDefault="00851923" w:rsidP="00773B88">
            <w:pPr>
              <w:pStyle w:val="117"/>
              <w:rPr>
                <w:sz w:val="20"/>
                <w:szCs w:val="20"/>
              </w:rPr>
            </w:pPr>
          </w:p>
        </w:tc>
      </w:tr>
    </w:tbl>
    <w:p w:rsidR="00851923" w:rsidRPr="00851923" w:rsidRDefault="00851923" w:rsidP="00851923">
      <w:pPr>
        <w:tabs>
          <w:tab w:val="left" w:pos="993"/>
        </w:tabs>
        <w:ind w:firstLine="709"/>
        <w:contextualSpacing/>
        <w:rPr>
          <w:rFonts w:eastAsia="TimesNewRomanPSMT"/>
          <w:szCs w:val="24"/>
          <w:lang w:eastAsia="en-US"/>
        </w:rPr>
      </w:pPr>
    </w:p>
    <w:p w:rsidR="00851923" w:rsidRPr="00851923" w:rsidRDefault="00851923" w:rsidP="00851923">
      <w:pPr>
        <w:ind w:left="142" w:firstLine="567"/>
        <w:jc w:val="both"/>
        <w:rPr>
          <w:sz w:val="28"/>
          <w:szCs w:val="28"/>
        </w:rPr>
      </w:pPr>
      <w:r w:rsidRPr="00851923">
        <w:rPr>
          <w:sz w:val="28"/>
          <w:szCs w:val="28"/>
        </w:rPr>
        <w:t xml:space="preserve">Функциональное зонирование: </w:t>
      </w:r>
    </w:p>
    <w:p w:rsidR="00851923" w:rsidRPr="00851923" w:rsidRDefault="00851923" w:rsidP="00851923">
      <w:pPr>
        <w:pStyle w:val="aff5"/>
        <w:ind w:left="142" w:firstLine="567"/>
        <w:jc w:val="both"/>
        <w:rPr>
          <w:sz w:val="28"/>
          <w:szCs w:val="28"/>
        </w:rPr>
      </w:pPr>
      <w:r w:rsidRPr="00851923">
        <w:rPr>
          <w:sz w:val="28"/>
          <w:szCs w:val="28"/>
        </w:rPr>
        <w:t xml:space="preserve">- предусматривает увеличение площади </w:t>
      </w:r>
      <w:r w:rsidR="000D3196" w:rsidRPr="00851923">
        <w:rPr>
          <w:sz w:val="28"/>
          <w:szCs w:val="28"/>
        </w:rPr>
        <w:t>селитебной и</w:t>
      </w:r>
      <w:r w:rsidRPr="00851923">
        <w:rPr>
          <w:sz w:val="28"/>
          <w:szCs w:val="28"/>
        </w:rPr>
        <w:t>, возможно, производственной зон;</w:t>
      </w:r>
    </w:p>
    <w:p w:rsidR="00851923" w:rsidRPr="00851923" w:rsidRDefault="00851923" w:rsidP="00851923">
      <w:pPr>
        <w:pStyle w:val="aff5"/>
        <w:ind w:left="142" w:firstLine="567"/>
        <w:jc w:val="both"/>
        <w:rPr>
          <w:sz w:val="28"/>
          <w:szCs w:val="28"/>
        </w:rPr>
      </w:pPr>
      <w:r w:rsidRPr="00851923">
        <w:rPr>
          <w:sz w:val="28"/>
          <w:szCs w:val="28"/>
        </w:rPr>
        <w:t xml:space="preserve">- поддерживает планировочную структуру, максимально отвечающую нуждам развития селитебной территории и охраны окружающей среды; </w:t>
      </w:r>
    </w:p>
    <w:p w:rsidR="00851923" w:rsidRPr="00851923" w:rsidRDefault="00851923" w:rsidP="00851923">
      <w:pPr>
        <w:pStyle w:val="aff5"/>
        <w:ind w:left="142" w:firstLine="567"/>
        <w:jc w:val="both"/>
        <w:rPr>
          <w:sz w:val="28"/>
          <w:szCs w:val="28"/>
        </w:rPr>
      </w:pPr>
      <w:r w:rsidRPr="00851923">
        <w:rPr>
          <w:sz w:val="28"/>
          <w:szCs w:val="28"/>
        </w:rPr>
        <w:lastRenderedPageBreak/>
        <w:t>- направлено на создание условий для развития инженерной и транспортной инфраструктуры;</w:t>
      </w:r>
    </w:p>
    <w:p w:rsidR="00851923" w:rsidRPr="00851923" w:rsidRDefault="00851923" w:rsidP="00851923">
      <w:pPr>
        <w:pStyle w:val="aff5"/>
        <w:ind w:left="142" w:firstLine="567"/>
        <w:jc w:val="both"/>
        <w:rPr>
          <w:sz w:val="28"/>
          <w:szCs w:val="28"/>
        </w:rPr>
      </w:pPr>
      <w:r w:rsidRPr="00851923">
        <w:rPr>
          <w:sz w:val="28"/>
          <w:szCs w:val="28"/>
        </w:rPr>
        <w:t>- содержит характеристику планируемого развития функциональных зон с определением функционального использования земельных участков и объектов капитального строительства на территории указанных зон.</w:t>
      </w:r>
    </w:p>
    <w:p w:rsidR="00851923" w:rsidRPr="00851923" w:rsidRDefault="00851923" w:rsidP="00851923">
      <w:pPr>
        <w:snapToGrid w:val="0"/>
        <w:ind w:left="142" w:firstLine="567"/>
        <w:jc w:val="both"/>
        <w:rPr>
          <w:rFonts w:eastAsia="Arial Unicode MS"/>
          <w:sz w:val="28"/>
          <w:szCs w:val="28"/>
        </w:rPr>
      </w:pPr>
      <w:r w:rsidRPr="00851923">
        <w:rPr>
          <w:rFonts w:eastAsia="Arial Unicode MS"/>
          <w:sz w:val="28"/>
          <w:szCs w:val="28"/>
        </w:rPr>
        <w:t>На территории сельского поселения выделено три основных группы функциональных зон:</w:t>
      </w:r>
    </w:p>
    <w:p w:rsidR="00851923" w:rsidRPr="00851923" w:rsidRDefault="00851923" w:rsidP="00851923">
      <w:pPr>
        <w:snapToGrid w:val="0"/>
        <w:ind w:left="142" w:firstLine="567"/>
        <w:jc w:val="both"/>
        <w:rPr>
          <w:rFonts w:eastAsia="Arial Unicode MS"/>
          <w:sz w:val="28"/>
          <w:szCs w:val="28"/>
        </w:rPr>
      </w:pPr>
      <w:r w:rsidRPr="00851923">
        <w:rPr>
          <w:rFonts w:eastAsia="Arial Unicode MS"/>
          <w:sz w:val="28"/>
          <w:szCs w:val="28"/>
        </w:rPr>
        <w:t>- зоны интенсивного градостроительного освоения;</w:t>
      </w:r>
    </w:p>
    <w:p w:rsidR="00851923" w:rsidRPr="00851923" w:rsidRDefault="00851923" w:rsidP="00851923">
      <w:pPr>
        <w:snapToGrid w:val="0"/>
        <w:ind w:left="142" w:firstLine="567"/>
        <w:jc w:val="both"/>
        <w:rPr>
          <w:rFonts w:eastAsia="Arial Unicode MS"/>
          <w:sz w:val="28"/>
          <w:szCs w:val="28"/>
        </w:rPr>
      </w:pPr>
      <w:r w:rsidRPr="00851923">
        <w:rPr>
          <w:rFonts w:eastAsia="Arial Unicode MS"/>
          <w:sz w:val="28"/>
          <w:szCs w:val="28"/>
        </w:rPr>
        <w:t>- зоны сельскохозяйственного использования территории;</w:t>
      </w:r>
    </w:p>
    <w:p w:rsidR="00851923" w:rsidRPr="00851923" w:rsidRDefault="00851923" w:rsidP="00851923">
      <w:pPr>
        <w:snapToGrid w:val="0"/>
        <w:ind w:left="142" w:firstLine="567"/>
        <w:jc w:val="both"/>
        <w:rPr>
          <w:rFonts w:eastAsia="Arial Unicode MS"/>
          <w:sz w:val="28"/>
          <w:szCs w:val="28"/>
        </w:rPr>
      </w:pPr>
      <w:r w:rsidRPr="00851923">
        <w:rPr>
          <w:rFonts w:eastAsia="Arial Unicode MS"/>
          <w:sz w:val="28"/>
          <w:szCs w:val="28"/>
        </w:rPr>
        <w:t>- зоны ограниченного хозяйственного использования.</w:t>
      </w:r>
    </w:p>
    <w:p w:rsidR="00851923" w:rsidRPr="00851923" w:rsidRDefault="00851923" w:rsidP="00851923">
      <w:pPr>
        <w:snapToGrid w:val="0"/>
        <w:ind w:left="142" w:firstLine="567"/>
        <w:jc w:val="both"/>
        <w:rPr>
          <w:rFonts w:eastAsia="Arial Unicode MS"/>
          <w:sz w:val="28"/>
          <w:szCs w:val="28"/>
        </w:rPr>
      </w:pPr>
      <w:r w:rsidRPr="00851923">
        <w:rPr>
          <w:rFonts w:eastAsia="Arial Unicode MS"/>
          <w:sz w:val="28"/>
          <w:szCs w:val="28"/>
        </w:rPr>
        <w:t>Первая группа функциональных зон - зоны интенсивного градостроительного освоения - выделена на территориях, где происходит развитие населённых пунктов, производственных и сельскохозяйственных комплексов, объектов и коммуникаций инженерно-транспортной инфраструктуры. В первой группе выделяются следующие подзоны:</w:t>
      </w:r>
    </w:p>
    <w:p w:rsidR="00851923" w:rsidRPr="00851923" w:rsidRDefault="00851923" w:rsidP="00851923">
      <w:pPr>
        <w:snapToGrid w:val="0"/>
        <w:ind w:left="142" w:firstLine="567"/>
        <w:jc w:val="both"/>
        <w:rPr>
          <w:rFonts w:eastAsia="Arial Unicode MS"/>
          <w:sz w:val="28"/>
          <w:szCs w:val="28"/>
        </w:rPr>
      </w:pPr>
      <w:r w:rsidRPr="00851923">
        <w:rPr>
          <w:rFonts w:eastAsia="Arial Unicode MS"/>
          <w:sz w:val="28"/>
          <w:szCs w:val="28"/>
        </w:rPr>
        <w:t>- территории населённых пунктов и их развития;</w:t>
      </w:r>
    </w:p>
    <w:p w:rsidR="00851923" w:rsidRPr="00851923" w:rsidRDefault="00851923" w:rsidP="00851923">
      <w:pPr>
        <w:snapToGrid w:val="0"/>
        <w:ind w:left="142" w:firstLine="567"/>
        <w:jc w:val="both"/>
        <w:rPr>
          <w:rFonts w:eastAsia="Arial Unicode MS"/>
          <w:sz w:val="28"/>
          <w:szCs w:val="28"/>
        </w:rPr>
      </w:pPr>
      <w:r w:rsidRPr="00851923">
        <w:rPr>
          <w:rFonts w:eastAsia="Arial Unicode MS"/>
          <w:sz w:val="28"/>
          <w:szCs w:val="28"/>
        </w:rPr>
        <w:t>- территории производств, размещения элементов транспортной и инженерной инфраструктуры и их развития.</w:t>
      </w:r>
    </w:p>
    <w:p w:rsidR="00851923" w:rsidRPr="00851923" w:rsidRDefault="00851923" w:rsidP="00851923">
      <w:pPr>
        <w:ind w:left="142" w:firstLine="567"/>
        <w:jc w:val="both"/>
        <w:rPr>
          <w:sz w:val="28"/>
          <w:szCs w:val="28"/>
        </w:rPr>
      </w:pPr>
      <w:r w:rsidRPr="00851923">
        <w:rPr>
          <w:sz w:val="28"/>
          <w:szCs w:val="28"/>
        </w:rPr>
        <w:t xml:space="preserve">Зона интенсивного градостроительного освоения - это, прежде всего, территории жилищного строительства во всех населенных пунктах. </w:t>
      </w:r>
    </w:p>
    <w:p w:rsidR="00851923" w:rsidRPr="00851923" w:rsidRDefault="00851923" w:rsidP="00851923">
      <w:pPr>
        <w:ind w:left="142" w:firstLine="567"/>
        <w:jc w:val="both"/>
        <w:rPr>
          <w:sz w:val="28"/>
          <w:szCs w:val="28"/>
        </w:rPr>
      </w:pPr>
      <w:r w:rsidRPr="00851923">
        <w:rPr>
          <w:sz w:val="28"/>
          <w:szCs w:val="28"/>
        </w:rPr>
        <w:t>Вторая группа функциональных зон – зоны сельскохозяйственного использования территории выделена на территориях, связанных с выращиванием и переработкой сельскохозяйственной продукции. В составе земель сельскохозяйственного использования выделяются сельскохозяйственные угодья, земли, занятые внутрихозяйственными дорогами, коммуникациями, защитными полосами лесных насаждений, предназначенными для обеспечения защиты земель от воздействия негативных природных, антропогенных и техногенных явлений, водными объектами, а также зданиями, строениями, сооружениями, используемыми для производства, хранения и первичной переработки сельскохозяйственной продукции.</w:t>
      </w:r>
    </w:p>
    <w:p w:rsidR="00851923" w:rsidRPr="00851923" w:rsidRDefault="00851923" w:rsidP="00851923">
      <w:pPr>
        <w:ind w:left="142" w:firstLine="567"/>
        <w:jc w:val="both"/>
        <w:rPr>
          <w:sz w:val="28"/>
          <w:szCs w:val="28"/>
        </w:rPr>
      </w:pPr>
      <w:r w:rsidRPr="00851923">
        <w:rPr>
          <w:rFonts w:eastAsia="Arial Unicode MS"/>
          <w:sz w:val="28"/>
          <w:szCs w:val="28"/>
        </w:rPr>
        <w:t xml:space="preserve">Третья группа функциональных зон – зоны с </w:t>
      </w:r>
      <w:r w:rsidRPr="00851923">
        <w:rPr>
          <w:sz w:val="28"/>
          <w:szCs w:val="28"/>
        </w:rPr>
        <w:t>особыми условиями использования территорий включает территории, для которых в настоящее время установлен режим, не допускающий развития. В составе группы выделены следующие зоны:</w:t>
      </w:r>
    </w:p>
    <w:p w:rsidR="00851923" w:rsidRPr="00851923" w:rsidRDefault="00851923" w:rsidP="00851923">
      <w:pPr>
        <w:ind w:left="142" w:firstLine="567"/>
        <w:jc w:val="both"/>
        <w:rPr>
          <w:sz w:val="28"/>
          <w:szCs w:val="28"/>
        </w:rPr>
      </w:pPr>
      <w:r w:rsidRPr="00851923">
        <w:rPr>
          <w:sz w:val="28"/>
          <w:szCs w:val="28"/>
        </w:rPr>
        <w:t>- зоны рекреационного использования;</w:t>
      </w:r>
    </w:p>
    <w:p w:rsidR="00851923" w:rsidRPr="00851923" w:rsidRDefault="00851923" w:rsidP="00851923">
      <w:pPr>
        <w:ind w:left="142" w:firstLine="567"/>
        <w:jc w:val="both"/>
        <w:rPr>
          <w:sz w:val="28"/>
          <w:szCs w:val="28"/>
        </w:rPr>
      </w:pPr>
      <w:r w:rsidRPr="00851923">
        <w:rPr>
          <w:sz w:val="28"/>
          <w:szCs w:val="28"/>
        </w:rPr>
        <w:t>- охраняемые природные ландшафты;</w:t>
      </w:r>
    </w:p>
    <w:p w:rsidR="00851923" w:rsidRPr="00851923" w:rsidRDefault="00851923" w:rsidP="00851923">
      <w:pPr>
        <w:ind w:left="142" w:firstLine="567"/>
        <w:jc w:val="both"/>
        <w:rPr>
          <w:sz w:val="28"/>
          <w:szCs w:val="28"/>
        </w:rPr>
      </w:pPr>
      <w:r w:rsidRPr="00851923">
        <w:rPr>
          <w:sz w:val="28"/>
          <w:szCs w:val="28"/>
        </w:rPr>
        <w:t>- зоны сосредоточения объектов культурного наследия (памятников археологии, истории, архитектуры, культуры) и их охранные зоны;</w:t>
      </w:r>
    </w:p>
    <w:p w:rsidR="00851923" w:rsidRPr="00851923" w:rsidRDefault="00851923" w:rsidP="00851923">
      <w:pPr>
        <w:ind w:left="142" w:firstLine="567"/>
        <w:jc w:val="both"/>
        <w:rPr>
          <w:sz w:val="28"/>
          <w:szCs w:val="28"/>
        </w:rPr>
      </w:pPr>
      <w:r w:rsidRPr="00851923">
        <w:rPr>
          <w:sz w:val="28"/>
          <w:szCs w:val="28"/>
        </w:rPr>
        <w:t>- водные объекты с охранными зонами;</w:t>
      </w:r>
    </w:p>
    <w:p w:rsidR="00851923" w:rsidRPr="00851923" w:rsidRDefault="00851923" w:rsidP="00851923">
      <w:pPr>
        <w:ind w:left="142" w:firstLine="567"/>
        <w:jc w:val="both"/>
        <w:rPr>
          <w:sz w:val="28"/>
          <w:szCs w:val="28"/>
        </w:rPr>
      </w:pPr>
      <w:r w:rsidRPr="00851923">
        <w:rPr>
          <w:sz w:val="28"/>
          <w:szCs w:val="28"/>
        </w:rPr>
        <w:t>- различные зоны планировочных ограничений.</w:t>
      </w:r>
    </w:p>
    <w:p w:rsidR="00851923" w:rsidRPr="00851923" w:rsidRDefault="00851923" w:rsidP="00851923">
      <w:pPr>
        <w:ind w:left="142" w:firstLine="567"/>
        <w:jc w:val="both"/>
        <w:rPr>
          <w:sz w:val="28"/>
          <w:szCs w:val="28"/>
        </w:rPr>
      </w:pPr>
      <w:r w:rsidRPr="00851923">
        <w:rPr>
          <w:sz w:val="28"/>
          <w:szCs w:val="28"/>
        </w:rPr>
        <w:t xml:space="preserve">Зоны планировочных ограничений определяют режимы хозяйственной деятельности во всех типах функциональных зон в соответствии с правовыми документами. </w:t>
      </w:r>
    </w:p>
    <w:p w:rsidR="00851923" w:rsidRPr="00851923" w:rsidRDefault="00851923" w:rsidP="00851923">
      <w:pPr>
        <w:ind w:left="142" w:firstLine="567"/>
        <w:jc w:val="both"/>
        <w:rPr>
          <w:sz w:val="28"/>
          <w:szCs w:val="28"/>
        </w:rPr>
      </w:pPr>
      <w:r w:rsidRPr="00851923">
        <w:rPr>
          <w:b/>
          <w:sz w:val="28"/>
          <w:szCs w:val="28"/>
        </w:rPr>
        <w:t xml:space="preserve"> </w:t>
      </w:r>
      <w:r w:rsidRPr="00851923">
        <w:rPr>
          <w:sz w:val="28"/>
          <w:szCs w:val="28"/>
        </w:rPr>
        <w:t>Ограничения на использование территорий для осуществления градостроительной деятельности устанавливаются в следующих зонах:</w:t>
      </w:r>
    </w:p>
    <w:p w:rsidR="00851923" w:rsidRPr="00851923" w:rsidRDefault="00851923" w:rsidP="00851923">
      <w:pPr>
        <w:pStyle w:val="aff5"/>
        <w:numPr>
          <w:ilvl w:val="0"/>
          <w:numId w:val="26"/>
        </w:numPr>
        <w:tabs>
          <w:tab w:val="clear" w:pos="1620"/>
          <w:tab w:val="num" w:pos="720"/>
        </w:tabs>
        <w:ind w:left="142" w:firstLine="567"/>
        <w:contextualSpacing/>
        <w:jc w:val="both"/>
        <w:rPr>
          <w:sz w:val="28"/>
          <w:szCs w:val="28"/>
        </w:rPr>
      </w:pPr>
      <w:r w:rsidRPr="00851923">
        <w:rPr>
          <w:sz w:val="28"/>
          <w:szCs w:val="28"/>
        </w:rPr>
        <w:t>санитарно-защитные зоны;</w:t>
      </w:r>
    </w:p>
    <w:p w:rsidR="00851923" w:rsidRPr="00851923" w:rsidRDefault="00851923" w:rsidP="00851923">
      <w:pPr>
        <w:pStyle w:val="aff5"/>
        <w:numPr>
          <w:ilvl w:val="0"/>
          <w:numId w:val="26"/>
        </w:numPr>
        <w:tabs>
          <w:tab w:val="clear" w:pos="1620"/>
          <w:tab w:val="num" w:pos="720"/>
        </w:tabs>
        <w:ind w:left="142" w:firstLine="567"/>
        <w:contextualSpacing/>
        <w:jc w:val="both"/>
        <w:rPr>
          <w:sz w:val="28"/>
          <w:szCs w:val="28"/>
        </w:rPr>
      </w:pPr>
      <w:r w:rsidRPr="00851923">
        <w:rPr>
          <w:sz w:val="28"/>
          <w:szCs w:val="28"/>
        </w:rPr>
        <w:lastRenderedPageBreak/>
        <w:t>санитарные разрывы от линейных объектов инженерной и транспортной инфраструктуры;</w:t>
      </w:r>
    </w:p>
    <w:p w:rsidR="00851923" w:rsidRPr="00851923" w:rsidRDefault="00851923" w:rsidP="00851923">
      <w:pPr>
        <w:pStyle w:val="aff5"/>
        <w:numPr>
          <w:ilvl w:val="0"/>
          <w:numId w:val="26"/>
        </w:numPr>
        <w:tabs>
          <w:tab w:val="clear" w:pos="1620"/>
          <w:tab w:val="left" w:pos="720"/>
          <w:tab w:val="num" w:pos="1260"/>
        </w:tabs>
        <w:ind w:left="142" w:firstLine="567"/>
        <w:contextualSpacing/>
        <w:jc w:val="both"/>
        <w:rPr>
          <w:sz w:val="28"/>
          <w:szCs w:val="28"/>
        </w:rPr>
      </w:pPr>
      <w:r w:rsidRPr="00851923">
        <w:rPr>
          <w:sz w:val="28"/>
          <w:szCs w:val="28"/>
        </w:rPr>
        <w:t>зоны охраны объектов культурного наследия;</w:t>
      </w:r>
    </w:p>
    <w:p w:rsidR="00851923" w:rsidRPr="00851923" w:rsidRDefault="00851923" w:rsidP="00851923">
      <w:pPr>
        <w:pStyle w:val="aff5"/>
        <w:numPr>
          <w:ilvl w:val="0"/>
          <w:numId w:val="26"/>
        </w:numPr>
        <w:tabs>
          <w:tab w:val="clear" w:pos="1620"/>
          <w:tab w:val="num" w:pos="720"/>
        </w:tabs>
        <w:ind w:left="142" w:firstLine="567"/>
        <w:contextualSpacing/>
        <w:jc w:val="both"/>
        <w:rPr>
          <w:sz w:val="28"/>
          <w:szCs w:val="28"/>
        </w:rPr>
      </w:pPr>
      <w:r w:rsidRPr="00851923">
        <w:rPr>
          <w:sz w:val="28"/>
          <w:szCs w:val="28"/>
        </w:rPr>
        <w:t>водоохранные зоны;</w:t>
      </w:r>
    </w:p>
    <w:p w:rsidR="00851923" w:rsidRPr="00851923" w:rsidRDefault="00851923" w:rsidP="00851923">
      <w:pPr>
        <w:pStyle w:val="aff5"/>
        <w:numPr>
          <w:ilvl w:val="0"/>
          <w:numId w:val="26"/>
        </w:numPr>
        <w:tabs>
          <w:tab w:val="clear" w:pos="1620"/>
          <w:tab w:val="num" w:pos="720"/>
        </w:tabs>
        <w:ind w:left="142" w:firstLine="567"/>
        <w:contextualSpacing/>
        <w:jc w:val="both"/>
        <w:rPr>
          <w:sz w:val="28"/>
          <w:szCs w:val="28"/>
        </w:rPr>
      </w:pPr>
      <w:r w:rsidRPr="00851923">
        <w:rPr>
          <w:sz w:val="28"/>
          <w:szCs w:val="28"/>
        </w:rPr>
        <w:t>зоны охраны источников питьевого водоснабжения;</w:t>
      </w:r>
    </w:p>
    <w:p w:rsidR="00851923" w:rsidRPr="00851923" w:rsidRDefault="00851923" w:rsidP="00851923">
      <w:pPr>
        <w:pStyle w:val="aff5"/>
        <w:numPr>
          <w:ilvl w:val="0"/>
          <w:numId w:val="26"/>
        </w:numPr>
        <w:tabs>
          <w:tab w:val="clear" w:pos="1620"/>
          <w:tab w:val="left" w:pos="720"/>
          <w:tab w:val="num" w:pos="1260"/>
        </w:tabs>
        <w:ind w:left="142" w:firstLine="567"/>
        <w:contextualSpacing/>
        <w:jc w:val="both"/>
        <w:rPr>
          <w:sz w:val="28"/>
          <w:szCs w:val="28"/>
        </w:rPr>
      </w:pPr>
      <w:r w:rsidRPr="00851923">
        <w:rPr>
          <w:sz w:val="28"/>
          <w:szCs w:val="28"/>
        </w:rPr>
        <w:t>зоны ограничений градостроительной деятельности по условиям добычи полезных ископаемых;</w:t>
      </w:r>
    </w:p>
    <w:p w:rsidR="00851923" w:rsidRPr="00851923" w:rsidRDefault="00851923" w:rsidP="00851923">
      <w:pPr>
        <w:pStyle w:val="aff5"/>
        <w:numPr>
          <w:ilvl w:val="0"/>
          <w:numId w:val="26"/>
        </w:numPr>
        <w:tabs>
          <w:tab w:val="clear" w:pos="1620"/>
          <w:tab w:val="num" w:pos="720"/>
        </w:tabs>
        <w:ind w:left="142" w:firstLine="567"/>
        <w:contextualSpacing/>
        <w:jc w:val="both"/>
        <w:rPr>
          <w:sz w:val="28"/>
          <w:szCs w:val="28"/>
        </w:rPr>
      </w:pPr>
      <w:r w:rsidRPr="00851923">
        <w:rPr>
          <w:sz w:val="28"/>
          <w:szCs w:val="28"/>
        </w:rPr>
        <w:t>зоны, подверженные воздействию чрезвычайных ситуаций природного и техногенного характера.</w:t>
      </w:r>
    </w:p>
    <w:p w:rsidR="00851923" w:rsidRDefault="00851923" w:rsidP="00851923">
      <w:pPr>
        <w:ind w:left="142" w:firstLine="567"/>
        <w:jc w:val="both"/>
        <w:rPr>
          <w:sz w:val="28"/>
          <w:szCs w:val="28"/>
        </w:rPr>
      </w:pPr>
    </w:p>
    <w:p w:rsidR="00851923" w:rsidRPr="00851923" w:rsidRDefault="00851923" w:rsidP="00851923">
      <w:pPr>
        <w:ind w:left="142" w:firstLine="567"/>
        <w:jc w:val="both"/>
        <w:rPr>
          <w:sz w:val="28"/>
          <w:szCs w:val="28"/>
        </w:rPr>
      </w:pPr>
      <w:r w:rsidRPr="00851923">
        <w:rPr>
          <w:sz w:val="28"/>
          <w:szCs w:val="28"/>
        </w:rPr>
        <w:t>Назначение функциональных зон:</w:t>
      </w:r>
    </w:p>
    <w:p w:rsidR="00851923" w:rsidRPr="00851923" w:rsidRDefault="00851923" w:rsidP="00851923">
      <w:pPr>
        <w:ind w:left="142" w:firstLine="567"/>
        <w:jc w:val="both"/>
        <w:rPr>
          <w:sz w:val="28"/>
          <w:szCs w:val="28"/>
        </w:rPr>
      </w:pPr>
      <w:r w:rsidRPr="00851923">
        <w:rPr>
          <w:sz w:val="28"/>
          <w:szCs w:val="28"/>
        </w:rPr>
        <w:t>1.</w:t>
      </w:r>
      <w:r w:rsidRPr="00851923">
        <w:rPr>
          <w:i/>
          <w:sz w:val="28"/>
          <w:szCs w:val="28"/>
          <w:u w:val="single"/>
        </w:rPr>
        <w:t>Жилая застройка</w:t>
      </w:r>
      <w:r w:rsidRPr="00851923">
        <w:rPr>
          <w:sz w:val="28"/>
          <w:szCs w:val="28"/>
        </w:rPr>
        <w:t xml:space="preserve"> - Размещение жилых помещений различного вида и обеспечение проживания в них. К жилой застройке относятся здания (помещения в них), предназначенные для проживания человека, за исключением зданий (помещений), используемых:</w:t>
      </w:r>
    </w:p>
    <w:p w:rsidR="00851923" w:rsidRPr="00851923" w:rsidRDefault="00851923" w:rsidP="00851923">
      <w:pPr>
        <w:ind w:left="142" w:firstLine="567"/>
        <w:jc w:val="both"/>
        <w:rPr>
          <w:sz w:val="28"/>
          <w:szCs w:val="28"/>
        </w:rPr>
      </w:pPr>
      <w:r w:rsidRPr="00851923">
        <w:rPr>
          <w:sz w:val="28"/>
          <w:szCs w:val="28"/>
        </w:rPr>
        <w:t>- с целью извлечения предпринимательской выгоды из предоставления жилого помещения для временного проживания в них (гостиницы, дома отдыха);</w:t>
      </w:r>
    </w:p>
    <w:p w:rsidR="00851923" w:rsidRPr="00851923" w:rsidRDefault="00851923" w:rsidP="00851923">
      <w:pPr>
        <w:ind w:left="142" w:firstLine="567"/>
        <w:jc w:val="both"/>
        <w:rPr>
          <w:sz w:val="28"/>
          <w:szCs w:val="28"/>
        </w:rPr>
      </w:pPr>
      <w:r w:rsidRPr="00851923">
        <w:rPr>
          <w:sz w:val="28"/>
          <w:szCs w:val="28"/>
        </w:rPr>
        <w:t>- для проживания с одновременным осуществлением лечения или социального обслуживания населения (санатории, дома ребенка, дома престарелых, больницы);</w:t>
      </w:r>
    </w:p>
    <w:p w:rsidR="00851923" w:rsidRPr="00851923" w:rsidRDefault="00851923" w:rsidP="00851923">
      <w:pPr>
        <w:ind w:left="142" w:firstLine="567"/>
        <w:jc w:val="both"/>
        <w:rPr>
          <w:sz w:val="28"/>
          <w:szCs w:val="28"/>
        </w:rPr>
      </w:pPr>
      <w:r w:rsidRPr="00851923">
        <w:rPr>
          <w:sz w:val="28"/>
          <w:szCs w:val="28"/>
        </w:rPr>
        <w:t>- как способ обеспечения непрерывности производства (вахтовые помещения, служебные жилые помещения на производственных объектах);</w:t>
      </w:r>
    </w:p>
    <w:p w:rsidR="00851923" w:rsidRPr="00851923" w:rsidRDefault="00851923" w:rsidP="00851923">
      <w:pPr>
        <w:ind w:left="142" w:firstLine="567"/>
        <w:jc w:val="both"/>
        <w:rPr>
          <w:sz w:val="28"/>
          <w:szCs w:val="28"/>
        </w:rPr>
      </w:pPr>
      <w:r w:rsidRPr="00851923">
        <w:rPr>
          <w:sz w:val="28"/>
          <w:szCs w:val="28"/>
        </w:rPr>
        <w:t>- как способ обеспечения деятельности режимного учреждения (казармы, караульные помещения, места лишения свободы, содержания под стражей).</w:t>
      </w:r>
    </w:p>
    <w:p w:rsidR="00851923" w:rsidRPr="00851923" w:rsidRDefault="00851923" w:rsidP="00851923">
      <w:pPr>
        <w:ind w:left="142" w:firstLine="567"/>
        <w:jc w:val="both"/>
        <w:rPr>
          <w:sz w:val="28"/>
          <w:szCs w:val="28"/>
        </w:rPr>
      </w:pPr>
      <w:r w:rsidRPr="00851923">
        <w:rPr>
          <w:sz w:val="28"/>
          <w:szCs w:val="28"/>
        </w:rPr>
        <w:t xml:space="preserve">2. </w:t>
      </w:r>
      <w:r w:rsidRPr="00851923">
        <w:rPr>
          <w:i/>
          <w:sz w:val="28"/>
          <w:szCs w:val="28"/>
          <w:u w:val="single"/>
        </w:rPr>
        <w:t>Общественное использование объектов капитального строительства</w:t>
      </w:r>
      <w:r w:rsidRPr="00851923">
        <w:rPr>
          <w:sz w:val="28"/>
          <w:szCs w:val="28"/>
        </w:rPr>
        <w:t xml:space="preserve"> - Размещение объектов капитального строительства в целях обеспечения удовлетворения бытовых, социальных и духовных потребностей человека.</w:t>
      </w:r>
    </w:p>
    <w:p w:rsidR="00851923" w:rsidRPr="00851923" w:rsidRDefault="00851923" w:rsidP="00851923">
      <w:pPr>
        <w:ind w:left="142" w:firstLine="567"/>
        <w:jc w:val="both"/>
        <w:rPr>
          <w:sz w:val="28"/>
          <w:szCs w:val="28"/>
        </w:rPr>
      </w:pPr>
      <w:r w:rsidRPr="00851923">
        <w:rPr>
          <w:sz w:val="28"/>
          <w:szCs w:val="28"/>
        </w:rPr>
        <w:t xml:space="preserve">3. </w:t>
      </w:r>
      <w:r w:rsidRPr="00851923">
        <w:rPr>
          <w:i/>
          <w:sz w:val="28"/>
          <w:szCs w:val="28"/>
          <w:u w:val="single"/>
        </w:rPr>
        <w:t>Коммунальное обслуживание</w:t>
      </w:r>
      <w:r w:rsidRPr="00851923">
        <w:rPr>
          <w:sz w:val="28"/>
          <w:szCs w:val="28"/>
        </w:rPr>
        <w:t xml:space="preserve"> - 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p w:rsidR="00851923" w:rsidRPr="00851923" w:rsidRDefault="00851923" w:rsidP="00851923">
      <w:pPr>
        <w:ind w:left="142" w:firstLine="567"/>
        <w:jc w:val="both"/>
        <w:rPr>
          <w:sz w:val="28"/>
          <w:szCs w:val="28"/>
        </w:rPr>
      </w:pPr>
      <w:r w:rsidRPr="00851923">
        <w:rPr>
          <w:sz w:val="28"/>
          <w:szCs w:val="28"/>
        </w:rPr>
        <w:t xml:space="preserve">4. </w:t>
      </w:r>
      <w:r w:rsidRPr="00851923">
        <w:rPr>
          <w:i/>
          <w:sz w:val="28"/>
          <w:szCs w:val="28"/>
          <w:u w:val="single"/>
        </w:rPr>
        <w:t>Предпринимательство</w:t>
      </w:r>
      <w:r w:rsidRPr="00851923">
        <w:rPr>
          <w:sz w:val="28"/>
          <w:szCs w:val="28"/>
        </w:rPr>
        <w:t xml:space="preserve"> - Размещение объектов капитального строительства в целях извлечения прибыли на основании торговой, банковской и иной предпринимательской деятельности.</w:t>
      </w:r>
    </w:p>
    <w:p w:rsidR="00851923" w:rsidRPr="00851923" w:rsidRDefault="00851923" w:rsidP="00851923">
      <w:pPr>
        <w:ind w:left="142" w:firstLine="567"/>
        <w:jc w:val="both"/>
        <w:rPr>
          <w:sz w:val="28"/>
          <w:szCs w:val="28"/>
        </w:rPr>
      </w:pPr>
      <w:r w:rsidRPr="00851923">
        <w:rPr>
          <w:sz w:val="28"/>
          <w:szCs w:val="28"/>
        </w:rPr>
        <w:t xml:space="preserve">5. </w:t>
      </w:r>
      <w:r w:rsidRPr="00851923">
        <w:rPr>
          <w:i/>
          <w:sz w:val="28"/>
          <w:szCs w:val="28"/>
          <w:u w:val="single"/>
        </w:rPr>
        <w:t>Отдых (рекреация)</w:t>
      </w:r>
      <w:r w:rsidRPr="00851923">
        <w:rPr>
          <w:sz w:val="28"/>
          <w:szCs w:val="28"/>
        </w:rPr>
        <w:t xml:space="preserve"> - Обустройство мест для занятия спортом, физической культурой, пешими или верховыми прогулками, отдыха и туризма, наблюдения за природой, пикников, охоты, рыбалки и иной деятельности; создание и уход за парками, городскими лесами, садами и скверами, прудами, озерами, водохранилищами, пляжами, береговыми полосами водных объектов общего пользования, а также обустройство мест отдыха в них.</w:t>
      </w:r>
    </w:p>
    <w:p w:rsidR="00851923" w:rsidRPr="00851923" w:rsidRDefault="00851923" w:rsidP="00851923">
      <w:pPr>
        <w:ind w:left="142" w:firstLine="567"/>
        <w:jc w:val="both"/>
        <w:rPr>
          <w:sz w:val="28"/>
          <w:szCs w:val="28"/>
        </w:rPr>
      </w:pPr>
      <w:r w:rsidRPr="00851923">
        <w:rPr>
          <w:sz w:val="28"/>
          <w:szCs w:val="28"/>
        </w:rPr>
        <w:lastRenderedPageBreak/>
        <w:t xml:space="preserve">6. </w:t>
      </w:r>
      <w:r w:rsidRPr="00851923">
        <w:rPr>
          <w:i/>
          <w:sz w:val="28"/>
          <w:szCs w:val="28"/>
          <w:u w:val="single"/>
        </w:rPr>
        <w:t>Производственная деятельность</w:t>
      </w:r>
      <w:r w:rsidRPr="00851923">
        <w:rPr>
          <w:sz w:val="28"/>
          <w:szCs w:val="28"/>
        </w:rPr>
        <w:t xml:space="preserve"> - Размещение объектов капитального строительства в целях добычи недр, их переработки, изготовления вещей промышленным способом.</w:t>
      </w:r>
    </w:p>
    <w:p w:rsidR="00851923" w:rsidRPr="00851923" w:rsidRDefault="00851923" w:rsidP="00851923">
      <w:pPr>
        <w:ind w:left="142" w:firstLine="567"/>
        <w:jc w:val="both"/>
        <w:rPr>
          <w:sz w:val="28"/>
          <w:szCs w:val="28"/>
        </w:rPr>
      </w:pPr>
      <w:r w:rsidRPr="00851923">
        <w:rPr>
          <w:sz w:val="28"/>
          <w:szCs w:val="28"/>
        </w:rPr>
        <w:t xml:space="preserve">7. </w:t>
      </w:r>
      <w:r w:rsidRPr="00851923">
        <w:rPr>
          <w:i/>
          <w:sz w:val="28"/>
          <w:szCs w:val="28"/>
          <w:u w:val="single"/>
        </w:rPr>
        <w:t>Транспорт</w:t>
      </w:r>
      <w:r w:rsidRPr="00851923">
        <w:rPr>
          <w:sz w:val="28"/>
          <w:szCs w:val="28"/>
        </w:rPr>
        <w:t xml:space="preserve"> - Размещение различного рода путей сообщения и сооружений, используемых для перевозки людей или грузов, либо передачи веществ.</w:t>
      </w:r>
    </w:p>
    <w:p w:rsidR="00851923" w:rsidRPr="00851923" w:rsidRDefault="00851923" w:rsidP="00851923">
      <w:pPr>
        <w:ind w:left="142" w:firstLine="567"/>
        <w:jc w:val="both"/>
        <w:rPr>
          <w:sz w:val="28"/>
          <w:szCs w:val="28"/>
        </w:rPr>
      </w:pPr>
      <w:r w:rsidRPr="00851923">
        <w:rPr>
          <w:sz w:val="28"/>
          <w:szCs w:val="28"/>
        </w:rPr>
        <w:t xml:space="preserve">8. </w:t>
      </w:r>
      <w:r w:rsidRPr="00851923">
        <w:rPr>
          <w:i/>
          <w:sz w:val="28"/>
          <w:szCs w:val="28"/>
          <w:u w:val="single"/>
        </w:rPr>
        <w:t>Охрана природных территорий</w:t>
      </w:r>
      <w:r w:rsidRPr="00851923">
        <w:rPr>
          <w:sz w:val="28"/>
          <w:szCs w:val="28"/>
        </w:rPr>
        <w:t xml:space="preserve"> - Сохранение отдельных естественных качеств окружающей природной среды путем ограничения хозяйственной деятельности в данной зоне, в частности: создание и уход за запретными полосами, создание и уход за защитными лесами, в том числе городскими лесами, лесами в лесопарках, и иная хозяйственная деятельность, разрешенная в защитных лесах, соблюдение режима использования природных ресурсов в заказниках, сохранение свойств земель, являющихся особо ценными.</w:t>
      </w:r>
    </w:p>
    <w:p w:rsidR="00851923" w:rsidRPr="00851923" w:rsidRDefault="00851923" w:rsidP="00851923">
      <w:pPr>
        <w:ind w:left="142" w:firstLine="567"/>
        <w:jc w:val="both"/>
        <w:rPr>
          <w:sz w:val="28"/>
          <w:szCs w:val="28"/>
        </w:rPr>
      </w:pPr>
      <w:r w:rsidRPr="00851923">
        <w:rPr>
          <w:sz w:val="28"/>
          <w:szCs w:val="28"/>
        </w:rPr>
        <w:t xml:space="preserve">9. </w:t>
      </w:r>
      <w:r w:rsidRPr="00851923">
        <w:rPr>
          <w:i/>
          <w:sz w:val="28"/>
          <w:szCs w:val="28"/>
          <w:u w:val="single"/>
        </w:rPr>
        <w:t>Историко-культурная деятельность</w:t>
      </w:r>
      <w:r w:rsidRPr="00851923">
        <w:rPr>
          <w:sz w:val="28"/>
          <w:szCs w:val="28"/>
        </w:rPr>
        <w:t xml:space="preserve"> - Сохранение и изучение объектов культурного наследия народов Российской Федерации (памятников истории и культуры), в том числе: объектов археологического наследия, достопримечательных мест, мест бытования исторических промыслов, производств и ремесел, недействующих военных и гражданских захоронений, объектов культурного наследия, хозяйственная деятельность, являющаяся историческим промыслом или ремеслом, а также хозяйственная деятельность, обеспечивающая познавательный туризм.</w:t>
      </w:r>
    </w:p>
    <w:p w:rsidR="00851923" w:rsidRPr="00851923" w:rsidRDefault="00851923" w:rsidP="00851923">
      <w:pPr>
        <w:ind w:left="142" w:firstLine="567"/>
        <w:jc w:val="both"/>
        <w:rPr>
          <w:sz w:val="28"/>
          <w:szCs w:val="28"/>
        </w:rPr>
      </w:pPr>
      <w:r w:rsidRPr="00851923">
        <w:rPr>
          <w:sz w:val="28"/>
          <w:szCs w:val="28"/>
        </w:rPr>
        <w:t xml:space="preserve">10. </w:t>
      </w:r>
      <w:r w:rsidRPr="00851923">
        <w:rPr>
          <w:i/>
          <w:sz w:val="28"/>
          <w:szCs w:val="28"/>
          <w:u w:val="single"/>
        </w:rPr>
        <w:t>Водные объекты</w:t>
      </w:r>
      <w:r w:rsidRPr="00851923">
        <w:rPr>
          <w:sz w:val="28"/>
          <w:szCs w:val="28"/>
        </w:rPr>
        <w:t xml:space="preserve"> - Ледники, снежники, ручьи, реки, озера, болота, территориальные моря и другие поверхностные водные объекты.</w:t>
      </w:r>
    </w:p>
    <w:p w:rsidR="00851923" w:rsidRPr="00851923" w:rsidRDefault="00851923" w:rsidP="00851923">
      <w:pPr>
        <w:ind w:left="142" w:firstLine="567"/>
        <w:jc w:val="both"/>
        <w:rPr>
          <w:sz w:val="28"/>
          <w:szCs w:val="28"/>
        </w:rPr>
      </w:pPr>
      <w:r w:rsidRPr="00851923">
        <w:rPr>
          <w:sz w:val="28"/>
          <w:szCs w:val="28"/>
        </w:rPr>
        <w:t xml:space="preserve">11. </w:t>
      </w:r>
      <w:r w:rsidRPr="00851923">
        <w:rPr>
          <w:i/>
          <w:sz w:val="28"/>
          <w:szCs w:val="28"/>
          <w:u w:val="single"/>
        </w:rPr>
        <w:t>Земельные участки (территории) общего пользования</w:t>
      </w:r>
      <w:r w:rsidRPr="00851923">
        <w:rPr>
          <w:sz w:val="28"/>
          <w:szCs w:val="28"/>
        </w:rPr>
        <w:t xml:space="preserve"> - 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p w:rsidR="00851923" w:rsidRPr="00851923" w:rsidRDefault="00851923" w:rsidP="00851923">
      <w:pPr>
        <w:ind w:left="142" w:firstLine="567"/>
        <w:jc w:val="both"/>
        <w:rPr>
          <w:sz w:val="28"/>
          <w:szCs w:val="28"/>
        </w:rPr>
      </w:pPr>
      <w:r w:rsidRPr="00851923">
        <w:rPr>
          <w:sz w:val="28"/>
          <w:szCs w:val="28"/>
        </w:rPr>
        <w:t xml:space="preserve">12. </w:t>
      </w:r>
      <w:r w:rsidRPr="00851923">
        <w:rPr>
          <w:i/>
          <w:sz w:val="28"/>
          <w:szCs w:val="28"/>
          <w:u w:val="single"/>
        </w:rPr>
        <w:t>Ритуальная деятельность</w:t>
      </w:r>
      <w:r w:rsidRPr="00851923">
        <w:rPr>
          <w:sz w:val="28"/>
          <w:szCs w:val="28"/>
        </w:rPr>
        <w:t xml:space="preserve"> - Размещение кладбищ, крематориев и мест захоронения; размещение соответствующих культовых сооружений.</w:t>
      </w:r>
    </w:p>
    <w:p w:rsidR="00851923" w:rsidRPr="00851923" w:rsidRDefault="00851923" w:rsidP="00851923">
      <w:pPr>
        <w:ind w:left="142" w:firstLine="567"/>
        <w:jc w:val="both"/>
        <w:rPr>
          <w:sz w:val="28"/>
          <w:szCs w:val="28"/>
        </w:rPr>
      </w:pPr>
      <w:r w:rsidRPr="00851923">
        <w:rPr>
          <w:sz w:val="28"/>
          <w:szCs w:val="28"/>
        </w:rPr>
        <w:t xml:space="preserve">13. </w:t>
      </w:r>
      <w:r w:rsidRPr="00851923">
        <w:rPr>
          <w:i/>
          <w:sz w:val="28"/>
          <w:szCs w:val="28"/>
          <w:u w:val="single"/>
        </w:rPr>
        <w:t>Специальная деятельность</w:t>
      </w:r>
      <w:r w:rsidRPr="00851923">
        <w:rPr>
          <w:sz w:val="28"/>
          <w:szCs w:val="28"/>
        </w:rPr>
        <w:t xml:space="preserve"> - Размещение, хранение, захоронение, утилизация, накопление, обработка, обезвреживание отходов производства и потребления, медицинских отходов, биологических отходов, радиоактивных отходов, веществ, разрушающих озоновый слой, а также размещение объектов размещения отходов, захоронения, хранения, обезвреживания таких отходов (скотомогильников, мусоросжигательных и мусороперерабатывающих заводов, полигонов по захоронению и сортировке бытового мусора и отходов, мест сбора вещей для их вторичной переработки.</w:t>
      </w:r>
    </w:p>
    <w:p w:rsidR="00851923" w:rsidRPr="00851923" w:rsidRDefault="00851923" w:rsidP="00851923">
      <w:pPr>
        <w:ind w:left="142" w:firstLine="567"/>
        <w:jc w:val="both"/>
        <w:rPr>
          <w:sz w:val="28"/>
          <w:szCs w:val="28"/>
        </w:rPr>
      </w:pPr>
      <w:r w:rsidRPr="00851923">
        <w:rPr>
          <w:sz w:val="28"/>
          <w:szCs w:val="28"/>
        </w:rPr>
        <w:t xml:space="preserve">14. </w:t>
      </w:r>
      <w:r w:rsidRPr="00851923">
        <w:rPr>
          <w:i/>
          <w:sz w:val="28"/>
          <w:szCs w:val="28"/>
          <w:u w:val="single"/>
        </w:rPr>
        <w:t>Ведение садоводства</w:t>
      </w:r>
      <w:r w:rsidRPr="00851923">
        <w:rPr>
          <w:sz w:val="28"/>
          <w:szCs w:val="28"/>
        </w:rPr>
        <w:t xml:space="preserve"> - Осуществление деятельности, связанной с выращиванием плодовых, ягодных, овощных, бахчевых или иных сельскохозяйственных культур и картофеля; размещение садового дома, предназначенного для отдыха и не подлежащего разделу на квартиры; размещение хозяйственных строений и сооружений.</w:t>
      </w:r>
    </w:p>
    <w:p w:rsidR="00851923" w:rsidRPr="00851923" w:rsidRDefault="00851923" w:rsidP="00851923">
      <w:pPr>
        <w:ind w:left="142" w:firstLine="567"/>
        <w:jc w:val="both"/>
        <w:rPr>
          <w:sz w:val="28"/>
          <w:szCs w:val="28"/>
        </w:rPr>
      </w:pPr>
      <w:r w:rsidRPr="00851923">
        <w:rPr>
          <w:sz w:val="28"/>
          <w:szCs w:val="28"/>
        </w:rPr>
        <w:t xml:space="preserve">15. </w:t>
      </w:r>
      <w:r w:rsidRPr="00851923">
        <w:rPr>
          <w:i/>
          <w:sz w:val="28"/>
          <w:szCs w:val="28"/>
          <w:u w:val="single"/>
        </w:rPr>
        <w:t>Сельскохозяйственное использование</w:t>
      </w:r>
      <w:r w:rsidRPr="00851923">
        <w:rPr>
          <w:sz w:val="28"/>
          <w:szCs w:val="28"/>
        </w:rPr>
        <w:t xml:space="preserve"> - Ведение сельского хозяйства. В том числе размещение зданий и сооружений, используемых для хранения и переработки сельскохозяйственной продукции.</w:t>
      </w:r>
    </w:p>
    <w:p w:rsidR="00727EE4" w:rsidRDefault="00727EE4" w:rsidP="00851923">
      <w:pPr>
        <w:autoSpaceDE w:val="0"/>
        <w:autoSpaceDN w:val="0"/>
        <w:adjustRightInd w:val="0"/>
        <w:ind w:left="142" w:firstLine="567"/>
        <w:jc w:val="both"/>
        <w:rPr>
          <w:rFonts w:eastAsia="TimesNewRoman"/>
          <w:b/>
          <w:sz w:val="28"/>
          <w:szCs w:val="28"/>
        </w:rPr>
      </w:pPr>
    </w:p>
    <w:p w:rsidR="00851923" w:rsidRDefault="00851923" w:rsidP="00851923">
      <w:pPr>
        <w:autoSpaceDE w:val="0"/>
        <w:autoSpaceDN w:val="0"/>
        <w:adjustRightInd w:val="0"/>
        <w:ind w:left="142" w:firstLine="567"/>
        <w:jc w:val="both"/>
        <w:rPr>
          <w:rFonts w:eastAsia="TimesNewRoman"/>
          <w:b/>
          <w:sz w:val="28"/>
          <w:szCs w:val="28"/>
        </w:rPr>
      </w:pPr>
      <w:r w:rsidRPr="00851923">
        <w:rPr>
          <w:rFonts w:eastAsia="TimesNewRoman"/>
          <w:b/>
          <w:sz w:val="28"/>
          <w:szCs w:val="28"/>
        </w:rPr>
        <w:lastRenderedPageBreak/>
        <w:t>6.3. ОХРАНА ПАМЯТНИКОВ ИСТОРИКО-КУЛЬТУРНОГО НАСЛЕДИЯ</w:t>
      </w:r>
    </w:p>
    <w:p w:rsidR="00851923" w:rsidRDefault="00851923" w:rsidP="00851923">
      <w:pPr>
        <w:autoSpaceDE w:val="0"/>
        <w:autoSpaceDN w:val="0"/>
        <w:adjustRightInd w:val="0"/>
        <w:ind w:left="142" w:firstLine="567"/>
        <w:jc w:val="both"/>
        <w:rPr>
          <w:sz w:val="28"/>
          <w:szCs w:val="28"/>
        </w:rPr>
      </w:pPr>
      <w:r w:rsidRPr="00851923">
        <w:rPr>
          <w:sz w:val="28"/>
          <w:szCs w:val="28"/>
        </w:rPr>
        <w:t xml:space="preserve">На территории сельского поселения </w:t>
      </w:r>
      <w:r w:rsidR="00EF5D05">
        <w:rPr>
          <w:sz w:val="28"/>
          <w:szCs w:val="28"/>
        </w:rPr>
        <w:t>Красновосходский</w:t>
      </w:r>
      <w:r w:rsidRPr="00851923">
        <w:rPr>
          <w:sz w:val="28"/>
          <w:szCs w:val="28"/>
        </w:rPr>
        <w:t xml:space="preserve"> сельсовет </w:t>
      </w:r>
      <w:r>
        <w:rPr>
          <w:sz w:val="28"/>
          <w:szCs w:val="28"/>
        </w:rPr>
        <w:t>объекты культурного наследия</w:t>
      </w:r>
      <w:r w:rsidR="000D3196">
        <w:rPr>
          <w:sz w:val="28"/>
          <w:szCs w:val="28"/>
        </w:rPr>
        <w:t xml:space="preserve"> отсутствуют</w:t>
      </w:r>
      <w:r>
        <w:rPr>
          <w:sz w:val="28"/>
          <w:szCs w:val="28"/>
        </w:rPr>
        <w:t>.</w:t>
      </w:r>
    </w:p>
    <w:p w:rsidR="009E0941" w:rsidRPr="00061F5B" w:rsidRDefault="009E0941" w:rsidP="009E0941">
      <w:pPr>
        <w:tabs>
          <w:tab w:val="left" w:pos="993"/>
        </w:tabs>
        <w:spacing w:line="14" w:lineRule="auto"/>
        <w:contextualSpacing/>
        <w:jc w:val="center"/>
      </w:pPr>
    </w:p>
    <w:p w:rsidR="00851923" w:rsidRPr="00851923" w:rsidRDefault="00851923" w:rsidP="00851923">
      <w:pPr>
        <w:ind w:left="142" w:firstLine="567"/>
        <w:jc w:val="both"/>
        <w:rPr>
          <w:sz w:val="28"/>
          <w:szCs w:val="28"/>
        </w:rPr>
      </w:pPr>
      <w:r w:rsidRPr="00851923">
        <w:rPr>
          <w:sz w:val="28"/>
          <w:szCs w:val="28"/>
        </w:rPr>
        <w:t>Новые памятники, связанные с историческими фактами и историческими личностями, могут быть установлены по мере необходимости, в соответствии с проектной документацией.</w:t>
      </w:r>
    </w:p>
    <w:p w:rsidR="00851923" w:rsidRPr="00851923" w:rsidRDefault="00851923" w:rsidP="00851923">
      <w:pPr>
        <w:ind w:left="142" w:firstLine="567"/>
        <w:jc w:val="both"/>
        <w:rPr>
          <w:sz w:val="28"/>
          <w:szCs w:val="28"/>
        </w:rPr>
      </w:pPr>
      <w:r w:rsidRPr="00851923">
        <w:rPr>
          <w:sz w:val="28"/>
          <w:szCs w:val="28"/>
        </w:rPr>
        <w:t>Однако, в связи с тем, что на территории не проводился мониторинг недвижимых объектов культурного наследия, существует большая вероятность дальнейшего обнаружения памятников. Для определения наличия или отсутствия таковых на запрашиваемых территориях необходимо провести мониторинг территории.</w:t>
      </w:r>
    </w:p>
    <w:p w:rsidR="00851923" w:rsidRPr="00851923" w:rsidRDefault="00851923" w:rsidP="00851923">
      <w:pPr>
        <w:ind w:left="142" w:firstLine="567"/>
        <w:jc w:val="both"/>
        <w:rPr>
          <w:sz w:val="28"/>
          <w:szCs w:val="28"/>
        </w:rPr>
      </w:pPr>
      <w:r w:rsidRPr="00851923">
        <w:rPr>
          <w:sz w:val="28"/>
          <w:szCs w:val="28"/>
        </w:rPr>
        <w:t>В случае выявления в ходе мониторинга дополнительных объектов историко-культурного наследия необходимо провести их государственную историко-культурную экспертизу для обоснования принятия решений в установленном законом порядке. Заключение экспертизы со всеми прилагаемыми документами и материалами необходимо представить в госорган по охране памятников.</w:t>
      </w:r>
    </w:p>
    <w:p w:rsidR="00851923" w:rsidRPr="00851923" w:rsidRDefault="00851923" w:rsidP="00851923">
      <w:pPr>
        <w:ind w:left="142" w:firstLine="567"/>
        <w:jc w:val="both"/>
        <w:rPr>
          <w:sz w:val="28"/>
          <w:szCs w:val="28"/>
        </w:rPr>
      </w:pPr>
      <w:r w:rsidRPr="00851923">
        <w:rPr>
          <w:sz w:val="28"/>
          <w:szCs w:val="28"/>
        </w:rPr>
        <w:t>Необходимо учесть, что все исследования территории, в том числе и разработка проектов зон охраны объектов культурного наследия, проводятся за счет средств физических и юридических лиц, являющихся заказчиками проводимых работ (ст.36, п.4 Федерального закона «Об объектах культурного наследия (памятниках истории и культуры) народов Российской Федерации» от 25.06.2002 г. № 73-ФЗ) при наличии письменного разрешения отдела по сохранению недвижимого культурного наследия.</w:t>
      </w:r>
    </w:p>
    <w:p w:rsidR="00851923" w:rsidRPr="00851923" w:rsidRDefault="00851923" w:rsidP="00851923">
      <w:pPr>
        <w:widowControl w:val="0"/>
        <w:autoSpaceDE w:val="0"/>
        <w:autoSpaceDN w:val="0"/>
        <w:adjustRightInd w:val="0"/>
        <w:ind w:left="142" w:firstLine="567"/>
        <w:jc w:val="both"/>
        <w:rPr>
          <w:sz w:val="28"/>
          <w:szCs w:val="28"/>
        </w:rPr>
      </w:pPr>
      <w:r w:rsidRPr="00851923">
        <w:rPr>
          <w:sz w:val="28"/>
          <w:szCs w:val="28"/>
        </w:rPr>
        <w:t>На сопряженной с объектом культурного наследия территории может быть установлена одна или несколько зон охраны: охранная зона, зона регулирования застройки и хозяйственной деятельности, зона охраняемого природного ландшафта.</w:t>
      </w:r>
    </w:p>
    <w:p w:rsidR="00851923" w:rsidRPr="00851923" w:rsidRDefault="00851923" w:rsidP="00851923">
      <w:pPr>
        <w:widowControl w:val="0"/>
        <w:autoSpaceDE w:val="0"/>
        <w:autoSpaceDN w:val="0"/>
        <w:adjustRightInd w:val="0"/>
        <w:ind w:left="142" w:firstLine="567"/>
        <w:jc w:val="both"/>
        <w:rPr>
          <w:sz w:val="28"/>
          <w:szCs w:val="28"/>
        </w:rPr>
      </w:pPr>
      <w:r w:rsidRPr="00851923">
        <w:rPr>
          <w:sz w:val="28"/>
          <w:szCs w:val="28"/>
        </w:rPr>
        <w:t>Необходимый состав зон охраны объекта культурного наследия определяется соответствующим проектом.</w:t>
      </w:r>
    </w:p>
    <w:p w:rsidR="00851923" w:rsidRPr="00851923" w:rsidRDefault="00851923" w:rsidP="00851923">
      <w:pPr>
        <w:widowControl w:val="0"/>
        <w:autoSpaceDE w:val="0"/>
        <w:autoSpaceDN w:val="0"/>
        <w:adjustRightInd w:val="0"/>
        <w:ind w:left="142" w:firstLine="567"/>
        <w:jc w:val="both"/>
        <w:rPr>
          <w:sz w:val="28"/>
          <w:szCs w:val="28"/>
        </w:rPr>
      </w:pPr>
      <w:r w:rsidRPr="00851923">
        <w:rPr>
          <w:sz w:val="28"/>
          <w:szCs w:val="28"/>
        </w:rPr>
        <w:t>Проект зон охраны объекта культурного наследия представляет собой документацию в текстовой форме и в виде карт (схем), содержащую описание границ проектируемых зон и границ территорий объектов культурного наследия, расположенных в указанных зонах, проекты режимов использования земель и градостроительных регламентов в границах данных зон.</w:t>
      </w:r>
    </w:p>
    <w:p w:rsidR="00851923" w:rsidRPr="00851923" w:rsidRDefault="00851923" w:rsidP="00851923">
      <w:pPr>
        <w:widowControl w:val="0"/>
        <w:autoSpaceDE w:val="0"/>
        <w:autoSpaceDN w:val="0"/>
        <w:adjustRightInd w:val="0"/>
        <w:ind w:left="142" w:firstLine="567"/>
        <w:jc w:val="both"/>
        <w:rPr>
          <w:sz w:val="28"/>
          <w:szCs w:val="28"/>
        </w:rPr>
      </w:pPr>
      <w:r w:rsidRPr="00851923">
        <w:rPr>
          <w:sz w:val="28"/>
          <w:szCs w:val="28"/>
        </w:rPr>
        <w:t>Материалы по обоснованию проекта зон охраны объекта культурного наследия включают в себя:</w:t>
      </w:r>
    </w:p>
    <w:p w:rsidR="00851923" w:rsidRPr="00851923" w:rsidRDefault="00851923" w:rsidP="00851923">
      <w:pPr>
        <w:widowControl w:val="0"/>
        <w:autoSpaceDE w:val="0"/>
        <w:autoSpaceDN w:val="0"/>
        <w:adjustRightInd w:val="0"/>
        <w:ind w:left="142" w:firstLine="567"/>
        <w:jc w:val="both"/>
        <w:rPr>
          <w:sz w:val="28"/>
          <w:szCs w:val="28"/>
        </w:rPr>
      </w:pPr>
      <w:r w:rsidRPr="00851923">
        <w:rPr>
          <w:sz w:val="28"/>
          <w:szCs w:val="28"/>
        </w:rPr>
        <w:t xml:space="preserve">а) сведения об объекте культурного наследия, внесенные в единый государственный реестр объектов культурного наследия (памятников истории и культуры) народов Российской Федерации в соответствии со </w:t>
      </w:r>
      <w:hyperlink r:id="rId65" w:history="1">
        <w:r w:rsidRPr="00851923">
          <w:rPr>
            <w:sz w:val="28"/>
            <w:szCs w:val="28"/>
          </w:rPr>
          <w:t>статьей 20</w:t>
        </w:r>
      </w:hyperlink>
      <w:r w:rsidRPr="00851923">
        <w:rPr>
          <w:sz w:val="28"/>
          <w:szCs w:val="28"/>
        </w:rPr>
        <w:t xml:space="preserve"> Федерального закона "Об объектах культурного наследия (памятниках истории и культуры) народов Российской Федерации";</w:t>
      </w:r>
    </w:p>
    <w:p w:rsidR="00851923" w:rsidRPr="00851923" w:rsidRDefault="00851923" w:rsidP="00851923">
      <w:pPr>
        <w:widowControl w:val="0"/>
        <w:autoSpaceDE w:val="0"/>
        <w:autoSpaceDN w:val="0"/>
        <w:adjustRightInd w:val="0"/>
        <w:ind w:left="142" w:firstLine="567"/>
        <w:jc w:val="both"/>
        <w:rPr>
          <w:sz w:val="28"/>
          <w:szCs w:val="28"/>
        </w:rPr>
      </w:pPr>
      <w:r w:rsidRPr="00851923">
        <w:rPr>
          <w:sz w:val="28"/>
          <w:szCs w:val="28"/>
        </w:rPr>
        <w:t>б) отчет о проведенных историко-культурных исследованиях;</w:t>
      </w:r>
    </w:p>
    <w:p w:rsidR="00851923" w:rsidRPr="00851923" w:rsidRDefault="00851923" w:rsidP="00851923">
      <w:pPr>
        <w:widowControl w:val="0"/>
        <w:autoSpaceDE w:val="0"/>
        <w:autoSpaceDN w:val="0"/>
        <w:adjustRightInd w:val="0"/>
        <w:ind w:left="142" w:firstLine="567"/>
        <w:jc w:val="both"/>
        <w:rPr>
          <w:sz w:val="28"/>
          <w:szCs w:val="28"/>
        </w:rPr>
      </w:pPr>
      <w:bookmarkStart w:id="21" w:name="Par52"/>
      <w:bookmarkEnd w:id="21"/>
      <w:r w:rsidRPr="00851923">
        <w:rPr>
          <w:sz w:val="28"/>
          <w:szCs w:val="28"/>
        </w:rPr>
        <w:t>в) сведения в текстовой форме и в виде карт (схем) о расположенных в границах проектируемых зон других объектах культурного наследия, их территориях и зонах охраны;</w:t>
      </w:r>
    </w:p>
    <w:p w:rsidR="00851923" w:rsidRPr="00851923" w:rsidRDefault="00851923" w:rsidP="00851923">
      <w:pPr>
        <w:widowControl w:val="0"/>
        <w:autoSpaceDE w:val="0"/>
        <w:autoSpaceDN w:val="0"/>
        <w:adjustRightInd w:val="0"/>
        <w:ind w:left="142" w:firstLine="567"/>
        <w:jc w:val="both"/>
        <w:rPr>
          <w:sz w:val="28"/>
          <w:szCs w:val="28"/>
        </w:rPr>
      </w:pPr>
      <w:bookmarkStart w:id="22" w:name="Par53"/>
      <w:bookmarkEnd w:id="22"/>
      <w:r w:rsidRPr="00851923">
        <w:rPr>
          <w:sz w:val="28"/>
          <w:szCs w:val="28"/>
        </w:rPr>
        <w:t>г) сведения в текстовой форме и в виде карт (схем) о расположенных в границах проектируемых зон выявленных объектах культурного наследия;</w:t>
      </w:r>
    </w:p>
    <w:p w:rsidR="00851923" w:rsidRPr="00851923" w:rsidRDefault="00851923" w:rsidP="00851923">
      <w:pPr>
        <w:widowControl w:val="0"/>
        <w:autoSpaceDE w:val="0"/>
        <w:autoSpaceDN w:val="0"/>
        <w:adjustRightInd w:val="0"/>
        <w:ind w:left="142" w:firstLine="567"/>
        <w:jc w:val="both"/>
        <w:rPr>
          <w:sz w:val="28"/>
          <w:szCs w:val="28"/>
        </w:rPr>
      </w:pPr>
      <w:bookmarkStart w:id="23" w:name="Par54"/>
      <w:bookmarkEnd w:id="23"/>
      <w:r w:rsidRPr="00851923">
        <w:rPr>
          <w:sz w:val="28"/>
          <w:szCs w:val="28"/>
        </w:rPr>
        <w:lastRenderedPageBreak/>
        <w:t>д) сведения в текстовой форме и в виде карт (схем) о визуальном восприятии объекта культурного наследия с основных видовых точек и смотровых площадок;</w:t>
      </w:r>
    </w:p>
    <w:p w:rsidR="00851923" w:rsidRPr="00851923" w:rsidRDefault="00851923" w:rsidP="00851923">
      <w:pPr>
        <w:widowControl w:val="0"/>
        <w:autoSpaceDE w:val="0"/>
        <w:autoSpaceDN w:val="0"/>
        <w:adjustRightInd w:val="0"/>
        <w:ind w:left="142" w:firstLine="567"/>
        <w:jc w:val="both"/>
        <w:rPr>
          <w:sz w:val="28"/>
          <w:szCs w:val="28"/>
        </w:rPr>
      </w:pPr>
      <w:r w:rsidRPr="00851923">
        <w:rPr>
          <w:sz w:val="28"/>
          <w:szCs w:val="28"/>
        </w:rPr>
        <w:t>е) сведения о композиционной связи с объектом культурного наследия природного ландшафта, расположенного в границах проектируемых зон, а также о сочетании в нем определенных типов рельефа местности, водных объектов, почв, растительности; ж) иные материалы, необходимые для обоснования и разработки проекта зон охраны объекта культурного наследия.</w:t>
      </w:r>
    </w:p>
    <w:p w:rsidR="00851923" w:rsidRPr="00851923" w:rsidRDefault="00851923" w:rsidP="00851923">
      <w:pPr>
        <w:widowControl w:val="0"/>
        <w:autoSpaceDE w:val="0"/>
        <w:autoSpaceDN w:val="0"/>
        <w:adjustRightInd w:val="0"/>
        <w:ind w:left="142" w:firstLine="567"/>
        <w:jc w:val="both"/>
        <w:rPr>
          <w:sz w:val="28"/>
          <w:szCs w:val="28"/>
        </w:rPr>
      </w:pPr>
      <w:r w:rsidRPr="00851923">
        <w:rPr>
          <w:sz w:val="28"/>
          <w:szCs w:val="28"/>
        </w:rPr>
        <w:t>Особый режим использования земель и градостроительный регламент в границах охранной зоны устанавливаются с учетом следующих требований:</w:t>
      </w:r>
    </w:p>
    <w:p w:rsidR="00851923" w:rsidRPr="00851923" w:rsidRDefault="00851923" w:rsidP="00851923">
      <w:pPr>
        <w:widowControl w:val="0"/>
        <w:autoSpaceDE w:val="0"/>
        <w:autoSpaceDN w:val="0"/>
        <w:adjustRightInd w:val="0"/>
        <w:ind w:left="142" w:firstLine="567"/>
        <w:jc w:val="both"/>
        <w:rPr>
          <w:sz w:val="28"/>
          <w:szCs w:val="28"/>
        </w:rPr>
      </w:pPr>
      <w:r w:rsidRPr="00851923">
        <w:rPr>
          <w:sz w:val="28"/>
          <w:szCs w:val="28"/>
        </w:rPr>
        <w:t>а) запрещение строительства, за исключением применения специальных мер, направленных на сохранение и восстановление (регенерацию) историко-градостроительной или природной среды объекта культурного наследия;</w:t>
      </w:r>
    </w:p>
    <w:p w:rsidR="00851923" w:rsidRPr="00851923" w:rsidRDefault="00851923" w:rsidP="00851923">
      <w:pPr>
        <w:widowControl w:val="0"/>
        <w:autoSpaceDE w:val="0"/>
        <w:autoSpaceDN w:val="0"/>
        <w:adjustRightInd w:val="0"/>
        <w:ind w:left="142" w:firstLine="567"/>
        <w:jc w:val="both"/>
        <w:rPr>
          <w:sz w:val="28"/>
          <w:szCs w:val="28"/>
        </w:rPr>
      </w:pPr>
      <w:r w:rsidRPr="00851923">
        <w:rPr>
          <w:sz w:val="28"/>
          <w:szCs w:val="28"/>
        </w:rPr>
        <w:t>б) ограничение капитального ремонта и реконструкции объектов капитального строительства и их частей, в том числе касающееся их размеров, пропорций и параметров, использования отдельных строительных материалов, применения цветовых решений, особенностей деталей и малых архитектурных форм;</w:t>
      </w:r>
    </w:p>
    <w:p w:rsidR="00851923" w:rsidRPr="00851923" w:rsidRDefault="00851923" w:rsidP="00851923">
      <w:pPr>
        <w:widowControl w:val="0"/>
        <w:autoSpaceDE w:val="0"/>
        <w:autoSpaceDN w:val="0"/>
        <w:adjustRightInd w:val="0"/>
        <w:ind w:left="142" w:firstLine="567"/>
        <w:jc w:val="both"/>
        <w:rPr>
          <w:sz w:val="28"/>
          <w:szCs w:val="28"/>
        </w:rPr>
      </w:pPr>
      <w:r w:rsidRPr="00851923">
        <w:rPr>
          <w:sz w:val="28"/>
          <w:szCs w:val="28"/>
        </w:rPr>
        <w:t>в) ограничение хозяйственной деятельности, необходимое для обеспечения сохранности объекта культурного наследия, в том числе запрет или ограничение размещения рекламы, вывесок, построек и объектов (автостоянок, временных построек, киосков, навесов и т.п.), а также регулирование проведения работ по озеленению;</w:t>
      </w:r>
    </w:p>
    <w:p w:rsidR="00851923" w:rsidRPr="00851923" w:rsidRDefault="00851923" w:rsidP="00851923">
      <w:pPr>
        <w:widowControl w:val="0"/>
        <w:autoSpaceDE w:val="0"/>
        <w:autoSpaceDN w:val="0"/>
        <w:adjustRightInd w:val="0"/>
        <w:ind w:left="142" w:firstLine="567"/>
        <w:jc w:val="both"/>
        <w:rPr>
          <w:sz w:val="28"/>
          <w:szCs w:val="28"/>
        </w:rPr>
      </w:pPr>
      <w:r w:rsidRPr="00851923">
        <w:rPr>
          <w:sz w:val="28"/>
          <w:szCs w:val="28"/>
        </w:rPr>
        <w:t>г) обеспечение пожарной безопасности объекта культурного наследия и его защиты от динамических воздействий;</w:t>
      </w:r>
    </w:p>
    <w:p w:rsidR="00851923" w:rsidRPr="00851923" w:rsidRDefault="00851923" w:rsidP="00851923">
      <w:pPr>
        <w:widowControl w:val="0"/>
        <w:autoSpaceDE w:val="0"/>
        <w:autoSpaceDN w:val="0"/>
        <w:adjustRightInd w:val="0"/>
        <w:ind w:left="142" w:firstLine="567"/>
        <w:jc w:val="both"/>
        <w:rPr>
          <w:sz w:val="28"/>
          <w:szCs w:val="28"/>
        </w:rPr>
      </w:pPr>
      <w:r w:rsidRPr="00851923">
        <w:rPr>
          <w:sz w:val="28"/>
          <w:szCs w:val="28"/>
        </w:rPr>
        <w:t>д) сохранение гидрогеологических и экологических условий, необходимых для обеспечения сохранности объекта культурного наследия;</w:t>
      </w:r>
    </w:p>
    <w:p w:rsidR="00851923" w:rsidRPr="00851923" w:rsidRDefault="00851923" w:rsidP="00851923">
      <w:pPr>
        <w:widowControl w:val="0"/>
        <w:autoSpaceDE w:val="0"/>
        <w:autoSpaceDN w:val="0"/>
        <w:adjustRightInd w:val="0"/>
        <w:ind w:left="142" w:firstLine="567"/>
        <w:jc w:val="both"/>
        <w:rPr>
          <w:sz w:val="28"/>
          <w:szCs w:val="28"/>
        </w:rPr>
      </w:pPr>
      <w:r w:rsidRPr="00851923">
        <w:rPr>
          <w:sz w:val="28"/>
          <w:szCs w:val="28"/>
        </w:rPr>
        <w:t>е) благоустройство территории охранной зоны, направленное на сохранение, использование и популяризацию объекта культурного наследия, а также на сохранение и восстановление градостроительных (планировочных, типологических, масштабных) характеристик его историко-градостроительной и природной среды, в том числе всех исторически ценных градоформирующих объектов;</w:t>
      </w:r>
    </w:p>
    <w:p w:rsidR="00851923" w:rsidRPr="00851923" w:rsidRDefault="00851923" w:rsidP="00851923">
      <w:pPr>
        <w:widowControl w:val="0"/>
        <w:autoSpaceDE w:val="0"/>
        <w:autoSpaceDN w:val="0"/>
        <w:adjustRightInd w:val="0"/>
        <w:ind w:left="142" w:firstLine="567"/>
        <w:jc w:val="both"/>
        <w:rPr>
          <w:sz w:val="28"/>
          <w:szCs w:val="28"/>
        </w:rPr>
      </w:pPr>
      <w:r w:rsidRPr="00851923">
        <w:rPr>
          <w:sz w:val="28"/>
          <w:szCs w:val="28"/>
        </w:rPr>
        <w:t xml:space="preserve">(в ред. </w:t>
      </w:r>
      <w:hyperlink r:id="rId66" w:history="1">
        <w:r w:rsidRPr="00851923">
          <w:rPr>
            <w:sz w:val="28"/>
            <w:szCs w:val="28"/>
          </w:rPr>
          <w:t>Постановления</w:t>
        </w:r>
      </w:hyperlink>
      <w:r w:rsidRPr="00851923">
        <w:rPr>
          <w:sz w:val="28"/>
          <w:szCs w:val="28"/>
        </w:rPr>
        <w:t xml:space="preserve"> Правительства РФ от 05.10.2010 N 794)</w:t>
      </w:r>
    </w:p>
    <w:p w:rsidR="00851923" w:rsidRPr="00851923" w:rsidRDefault="00851923" w:rsidP="00851923">
      <w:pPr>
        <w:widowControl w:val="0"/>
        <w:autoSpaceDE w:val="0"/>
        <w:autoSpaceDN w:val="0"/>
        <w:adjustRightInd w:val="0"/>
        <w:ind w:left="142" w:firstLine="567"/>
        <w:jc w:val="both"/>
        <w:rPr>
          <w:sz w:val="28"/>
          <w:szCs w:val="28"/>
        </w:rPr>
      </w:pPr>
      <w:r w:rsidRPr="00851923">
        <w:rPr>
          <w:sz w:val="28"/>
          <w:szCs w:val="28"/>
        </w:rPr>
        <w:t>ж) обеспечение визуального восприятия объекта культурного наследия в его историко-градостроительной и природной среде, в том числе сохранение и восстановление сложившегося в природном ландшафте соотношения открытых и закрытых пространств;</w:t>
      </w:r>
    </w:p>
    <w:p w:rsidR="00851923" w:rsidRPr="00851923" w:rsidRDefault="00851923" w:rsidP="00851923">
      <w:pPr>
        <w:widowControl w:val="0"/>
        <w:autoSpaceDE w:val="0"/>
        <w:autoSpaceDN w:val="0"/>
        <w:adjustRightInd w:val="0"/>
        <w:ind w:left="142" w:firstLine="567"/>
        <w:jc w:val="both"/>
        <w:rPr>
          <w:sz w:val="28"/>
          <w:szCs w:val="28"/>
        </w:rPr>
      </w:pPr>
      <w:r w:rsidRPr="00851923">
        <w:rPr>
          <w:sz w:val="28"/>
          <w:szCs w:val="28"/>
        </w:rPr>
        <w:t xml:space="preserve">(в ред. </w:t>
      </w:r>
      <w:hyperlink r:id="rId67" w:history="1">
        <w:r w:rsidRPr="00851923">
          <w:rPr>
            <w:sz w:val="28"/>
            <w:szCs w:val="28"/>
          </w:rPr>
          <w:t>Постановления</w:t>
        </w:r>
      </w:hyperlink>
      <w:r w:rsidRPr="00851923">
        <w:rPr>
          <w:sz w:val="28"/>
          <w:szCs w:val="28"/>
        </w:rPr>
        <w:t xml:space="preserve"> Правительства РФ от 05.10.2010 N 794)</w:t>
      </w:r>
    </w:p>
    <w:p w:rsidR="00851923" w:rsidRPr="00851923" w:rsidRDefault="00851923" w:rsidP="00851923">
      <w:pPr>
        <w:widowControl w:val="0"/>
        <w:autoSpaceDE w:val="0"/>
        <w:autoSpaceDN w:val="0"/>
        <w:adjustRightInd w:val="0"/>
        <w:ind w:left="142" w:firstLine="567"/>
        <w:jc w:val="both"/>
        <w:rPr>
          <w:sz w:val="28"/>
          <w:szCs w:val="28"/>
        </w:rPr>
      </w:pPr>
      <w:r w:rsidRPr="00851923">
        <w:rPr>
          <w:sz w:val="28"/>
          <w:szCs w:val="28"/>
        </w:rPr>
        <w:t>з) сохранение исторически сложившихся границ земельных участков, в том числе ограничение их изменения при проведении землеустройства, а также разделения земельных участков.</w:t>
      </w:r>
    </w:p>
    <w:p w:rsidR="00851923" w:rsidRPr="00851923" w:rsidRDefault="00851923" w:rsidP="00851923">
      <w:pPr>
        <w:autoSpaceDE w:val="0"/>
        <w:autoSpaceDN w:val="0"/>
        <w:adjustRightInd w:val="0"/>
        <w:ind w:left="142" w:firstLine="567"/>
        <w:jc w:val="both"/>
        <w:rPr>
          <w:rFonts w:eastAsia="TimesNewRoman"/>
          <w:color w:val="FF0000"/>
          <w:sz w:val="28"/>
          <w:szCs w:val="28"/>
        </w:rPr>
      </w:pPr>
    </w:p>
    <w:p w:rsidR="00851923" w:rsidRPr="00851923" w:rsidRDefault="00851923" w:rsidP="00851923">
      <w:pPr>
        <w:autoSpaceDE w:val="0"/>
        <w:autoSpaceDN w:val="0"/>
        <w:adjustRightInd w:val="0"/>
        <w:ind w:left="142" w:firstLine="567"/>
        <w:jc w:val="both"/>
        <w:rPr>
          <w:rFonts w:eastAsia="TimesNewRoman"/>
          <w:b/>
          <w:sz w:val="28"/>
          <w:szCs w:val="28"/>
        </w:rPr>
      </w:pPr>
      <w:r w:rsidRPr="00851923">
        <w:rPr>
          <w:rFonts w:eastAsia="TimesNewRoman"/>
          <w:b/>
          <w:sz w:val="28"/>
          <w:szCs w:val="28"/>
        </w:rPr>
        <w:t>6.4. ЭКОНОМИЧЕСКОЕ РАЗВИТИЕ</w:t>
      </w:r>
    </w:p>
    <w:p w:rsidR="00851923" w:rsidRPr="00851923" w:rsidRDefault="00851923" w:rsidP="00851923">
      <w:pPr>
        <w:autoSpaceDE w:val="0"/>
        <w:ind w:left="142" w:right="-1" w:firstLine="567"/>
        <w:jc w:val="both"/>
        <w:rPr>
          <w:color w:val="000000"/>
          <w:sz w:val="28"/>
          <w:szCs w:val="28"/>
        </w:rPr>
      </w:pPr>
      <w:r w:rsidRPr="00851923">
        <w:rPr>
          <w:color w:val="000000"/>
          <w:sz w:val="28"/>
          <w:szCs w:val="28"/>
        </w:rPr>
        <w:t>Сельское поселение имеет потенциал экономического развития.</w:t>
      </w:r>
    </w:p>
    <w:p w:rsidR="00851923" w:rsidRPr="00851923" w:rsidRDefault="00851923" w:rsidP="00851923">
      <w:pPr>
        <w:autoSpaceDE w:val="0"/>
        <w:ind w:left="142" w:right="-1" w:firstLine="567"/>
        <w:jc w:val="both"/>
        <w:rPr>
          <w:color w:val="000000"/>
          <w:sz w:val="28"/>
          <w:szCs w:val="28"/>
        </w:rPr>
      </w:pPr>
      <w:r w:rsidRPr="00851923">
        <w:rPr>
          <w:color w:val="000000"/>
          <w:sz w:val="28"/>
          <w:szCs w:val="28"/>
        </w:rPr>
        <w:t>Для дальнейшего развития созданных механизмов поддержки малого и среднего предпринимательства предлагается:</w:t>
      </w:r>
    </w:p>
    <w:p w:rsidR="00851923" w:rsidRPr="00851923" w:rsidRDefault="00851923" w:rsidP="00851923">
      <w:pPr>
        <w:numPr>
          <w:ilvl w:val="0"/>
          <w:numId w:val="25"/>
        </w:numPr>
        <w:tabs>
          <w:tab w:val="left" w:pos="1004"/>
        </w:tabs>
        <w:suppressAutoHyphens/>
        <w:autoSpaceDE w:val="0"/>
        <w:ind w:left="142" w:right="-1" w:firstLine="567"/>
        <w:jc w:val="both"/>
        <w:rPr>
          <w:color w:val="000000"/>
          <w:sz w:val="28"/>
          <w:szCs w:val="28"/>
        </w:rPr>
      </w:pPr>
      <w:r w:rsidRPr="00851923">
        <w:rPr>
          <w:color w:val="000000"/>
          <w:sz w:val="28"/>
          <w:szCs w:val="28"/>
        </w:rPr>
        <w:t>устойчивое развитие малого и среднего предпринимательства, рост количества субъектов малого и среднего предпринимательства;</w:t>
      </w:r>
    </w:p>
    <w:p w:rsidR="00851923" w:rsidRPr="00851923" w:rsidRDefault="00851923" w:rsidP="00851923">
      <w:pPr>
        <w:numPr>
          <w:ilvl w:val="0"/>
          <w:numId w:val="25"/>
        </w:numPr>
        <w:tabs>
          <w:tab w:val="left" w:pos="1004"/>
        </w:tabs>
        <w:suppressAutoHyphens/>
        <w:autoSpaceDE w:val="0"/>
        <w:ind w:left="142" w:right="-1" w:firstLine="567"/>
        <w:jc w:val="both"/>
        <w:rPr>
          <w:color w:val="000000"/>
          <w:sz w:val="28"/>
          <w:szCs w:val="28"/>
        </w:rPr>
      </w:pPr>
      <w:r w:rsidRPr="00851923">
        <w:rPr>
          <w:color w:val="000000"/>
          <w:sz w:val="28"/>
          <w:szCs w:val="28"/>
        </w:rPr>
        <w:lastRenderedPageBreak/>
        <w:t>создание дополнительно в секторе малого и среднего бизнеса новых рабочих мест, в том числе, за счет вовлечения безработных граждан;</w:t>
      </w:r>
    </w:p>
    <w:p w:rsidR="00851923" w:rsidRPr="00851923" w:rsidRDefault="00851923" w:rsidP="00851923">
      <w:pPr>
        <w:numPr>
          <w:ilvl w:val="0"/>
          <w:numId w:val="25"/>
        </w:numPr>
        <w:tabs>
          <w:tab w:val="left" w:pos="1004"/>
        </w:tabs>
        <w:suppressAutoHyphens/>
        <w:autoSpaceDE w:val="0"/>
        <w:ind w:left="142" w:right="-1" w:firstLine="567"/>
        <w:jc w:val="both"/>
        <w:rPr>
          <w:color w:val="000000"/>
          <w:sz w:val="28"/>
          <w:szCs w:val="28"/>
        </w:rPr>
      </w:pPr>
      <w:r w:rsidRPr="00851923">
        <w:rPr>
          <w:color w:val="000000"/>
          <w:sz w:val="28"/>
          <w:szCs w:val="28"/>
        </w:rPr>
        <w:t>ежегодное увеличение объемов продукции (товаров и услуг), производимой субъектами малого и среднего предпринимательства;</w:t>
      </w:r>
    </w:p>
    <w:p w:rsidR="00851923" w:rsidRPr="00851923" w:rsidRDefault="00851923" w:rsidP="00851923">
      <w:pPr>
        <w:numPr>
          <w:ilvl w:val="0"/>
          <w:numId w:val="25"/>
        </w:numPr>
        <w:tabs>
          <w:tab w:val="left" w:pos="1004"/>
        </w:tabs>
        <w:suppressAutoHyphens/>
        <w:autoSpaceDE w:val="0"/>
        <w:ind w:left="142" w:right="-1" w:firstLine="567"/>
        <w:jc w:val="both"/>
        <w:rPr>
          <w:color w:val="000000"/>
          <w:sz w:val="28"/>
          <w:szCs w:val="28"/>
        </w:rPr>
      </w:pPr>
      <w:r w:rsidRPr="00851923">
        <w:rPr>
          <w:color w:val="000000"/>
          <w:sz w:val="28"/>
          <w:szCs w:val="28"/>
        </w:rPr>
        <w:t xml:space="preserve">ежегодный рост среднемесячной заработной платы на малых и средних предприятиях; </w:t>
      </w:r>
    </w:p>
    <w:p w:rsidR="00851923" w:rsidRPr="00851923" w:rsidRDefault="00851923" w:rsidP="00851923">
      <w:pPr>
        <w:numPr>
          <w:ilvl w:val="0"/>
          <w:numId w:val="25"/>
        </w:numPr>
        <w:tabs>
          <w:tab w:val="left" w:pos="1004"/>
        </w:tabs>
        <w:suppressAutoHyphens/>
        <w:autoSpaceDE w:val="0"/>
        <w:ind w:left="142" w:right="-1" w:firstLine="567"/>
        <w:jc w:val="both"/>
        <w:rPr>
          <w:color w:val="000000"/>
          <w:sz w:val="28"/>
          <w:szCs w:val="28"/>
        </w:rPr>
      </w:pPr>
      <w:r w:rsidRPr="00851923">
        <w:rPr>
          <w:color w:val="000000"/>
          <w:sz w:val="28"/>
          <w:szCs w:val="28"/>
        </w:rPr>
        <w:t xml:space="preserve">увеличение доходов за счет поступлений от малого и среднего предпринимательства бюджета </w:t>
      </w:r>
      <w:r w:rsidR="009E0941">
        <w:rPr>
          <w:color w:val="000000"/>
          <w:sz w:val="28"/>
          <w:szCs w:val="28"/>
        </w:rPr>
        <w:t>Белорецкого</w:t>
      </w:r>
      <w:r w:rsidRPr="00851923">
        <w:rPr>
          <w:color w:val="000000"/>
          <w:sz w:val="28"/>
          <w:szCs w:val="28"/>
        </w:rPr>
        <w:t xml:space="preserve"> муниципального района.</w:t>
      </w:r>
    </w:p>
    <w:p w:rsidR="00851923" w:rsidRPr="00851923" w:rsidRDefault="00851923" w:rsidP="009E0941">
      <w:pPr>
        <w:tabs>
          <w:tab w:val="left" w:pos="1004"/>
        </w:tabs>
        <w:suppressAutoHyphens/>
        <w:autoSpaceDE w:val="0"/>
        <w:ind w:left="142" w:firstLine="567"/>
        <w:jc w:val="both"/>
        <w:rPr>
          <w:color w:val="000000"/>
          <w:sz w:val="28"/>
          <w:szCs w:val="28"/>
        </w:rPr>
      </w:pPr>
      <w:r w:rsidRPr="00851923">
        <w:rPr>
          <w:color w:val="000000"/>
          <w:sz w:val="28"/>
          <w:szCs w:val="28"/>
        </w:rPr>
        <w:tab/>
      </w:r>
    </w:p>
    <w:p w:rsidR="00851923" w:rsidRPr="00851923" w:rsidRDefault="00851923" w:rsidP="00851923">
      <w:pPr>
        <w:autoSpaceDE w:val="0"/>
        <w:autoSpaceDN w:val="0"/>
        <w:adjustRightInd w:val="0"/>
        <w:ind w:left="142" w:firstLine="567"/>
        <w:jc w:val="both"/>
        <w:rPr>
          <w:rFonts w:eastAsia="TimesNewRoman"/>
          <w:b/>
          <w:sz w:val="28"/>
          <w:szCs w:val="28"/>
        </w:rPr>
      </w:pPr>
      <w:r w:rsidRPr="00851923">
        <w:rPr>
          <w:rFonts w:eastAsia="TimesNewRoman"/>
          <w:b/>
          <w:sz w:val="28"/>
          <w:szCs w:val="28"/>
        </w:rPr>
        <w:t>6.</w:t>
      </w:r>
      <w:r w:rsidR="00727EE4">
        <w:rPr>
          <w:rFonts w:eastAsia="TimesNewRoman"/>
          <w:b/>
          <w:sz w:val="28"/>
          <w:szCs w:val="28"/>
        </w:rPr>
        <w:t>5</w:t>
      </w:r>
      <w:r w:rsidRPr="00851923">
        <w:rPr>
          <w:rFonts w:eastAsia="TimesNewRoman"/>
          <w:b/>
          <w:sz w:val="28"/>
          <w:szCs w:val="28"/>
        </w:rPr>
        <w:t>. ЖИЛИЩНОЕ СТРОИТЕЛЬСТВО</w:t>
      </w:r>
    </w:p>
    <w:p w:rsidR="00851923" w:rsidRPr="00851923" w:rsidRDefault="00851923" w:rsidP="00851923">
      <w:pPr>
        <w:autoSpaceDE w:val="0"/>
        <w:ind w:left="142" w:right="-1" w:firstLine="567"/>
        <w:jc w:val="both"/>
        <w:rPr>
          <w:color w:val="000000"/>
          <w:sz w:val="28"/>
          <w:szCs w:val="28"/>
        </w:rPr>
      </w:pPr>
      <w:r w:rsidRPr="00851923">
        <w:rPr>
          <w:color w:val="000000"/>
          <w:sz w:val="28"/>
          <w:szCs w:val="28"/>
        </w:rPr>
        <w:t xml:space="preserve">Жилищное строительство представлено индивидуальными жилыми домами, построенными населением за свой счет и (или) с помощью кредитов. </w:t>
      </w:r>
    </w:p>
    <w:p w:rsidR="00851923" w:rsidRPr="00851923" w:rsidRDefault="00851923" w:rsidP="00851923">
      <w:pPr>
        <w:autoSpaceDE w:val="0"/>
        <w:ind w:left="142" w:right="-1" w:firstLine="567"/>
        <w:jc w:val="both"/>
        <w:rPr>
          <w:color w:val="000000"/>
          <w:sz w:val="28"/>
          <w:szCs w:val="28"/>
        </w:rPr>
      </w:pPr>
      <w:r w:rsidRPr="00851923">
        <w:rPr>
          <w:color w:val="000000"/>
          <w:sz w:val="28"/>
          <w:szCs w:val="28"/>
        </w:rPr>
        <w:tab/>
        <w:t>С учетом уменьшения численности населения в поселении не отпадает потребность в качественных и комфортных условиях проживания.</w:t>
      </w:r>
    </w:p>
    <w:p w:rsidR="00851923" w:rsidRPr="00851923" w:rsidRDefault="00851923" w:rsidP="00851923">
      <w:pPr>
        <w:autoSpaceDE w:val="0"/>
        <w:ind w:left="142" w:right="-1" w:firstLine="567"/>
        <w:jc w:val="both"/>
        <w:rPr>
          <w:color w:val="000000"/>
          <w:sz w:val="28"/>
          <w:szCs w:val="28"/>
          <w:u w:val="single"/>
        </w:rPr>
      </w:pPr>
      <w:r w:rsidRPr="00851923">
        <w:rPr>
          <w:color w:val="000000"/>
          <w:sz w:val="28"/>
          <w:szCs w:val="28"/>
        </w:rPr>
        <w:tab/>
      </w:r>
      <w:r w:rsidRPr="00851923">
        <w:rPr>
          <w:color w:val="000000"/>
          <w:sz w:val="28"/>
          <w:szCs w:val="28"/>
          <w:u w:val="single"/>
        </w:rPr>
        <w:t>Проблемы жилищного комплекса поселения:</w:t>
      </w:r>
    </w:p>
    <w:p w:rsidR="00851923" w:rsidRPr="00851923" w:rsidRDefault="00851923" w:rsidP="00851923">
      <w:pPr>
        <w:numPr>
          <w:ilvl w:val="0"/>
          <w:numId w:val="27"/>
        </w:numPr>
        <w:tabs>
          <w:tab w:val="left" w:pos="1004"/>
        </w:tabs>
        <w:suppressAutoHyphens/>
        <w:autoSpaceDE w:val="0"/>
        <w:ind w:left="142" w:right="-1" w:firstLine="567"/>
        <w:jc w:val="both"/>
        <w:rPr>
          <w:color w:val="000000"/>
          <w:sz w:val="28"/>
          <w:szCs w:val="28"/>
        </w:rPr>
      </w:pPr>
      <w:r w:rsidRPr="00851923">
        <w:rPr>
          <w:color w:val="000000"/>
          <w:sz w:val="28"/>
          <w:szCs w:val="28"/>
        </w:rPr>
        <w:t>малые темпы жилищного строительства;</w:t>
      </w:r>
    </w:p>
    <w:p w:rsidR="00851923" w:rsidRPr="00851923" w:rsidRDefault="00851923" w:rsidP="00851923">
      <w:pPr>
        <w:numPr>
          <w:ilvl w:val="0"/>
          <w:numId w:val="27"/>
        </w:numPr>
        <w:tabs>
          <w:tab w:val="left" w:pos="1004"/>
        </w:tabs>
        <w:suppressAutoHyphens/>
        <w:autoSpaceDE w:val="0"/>
        <w:ind w:left="142" w:right="-1" w:firstLine="567"/>
        <w:jc w:val="both"/>
        <w:rPr>
          <w:color w:val="000000"/>
          <w:sz w:val="28"/>
          <w:szCs w:val="28"/>
        </w:rPr>
      </w:pPr>
      <w:r w:rsidRPr="00851923">
        <w:rPr>
          <w:color w:val="000000"/>
          <w:sz w:val="28"/>
          <w:szCs w:val="28"/>
        </w:rPr>
        <w:t>отсутствие минимального инженерного обеспечения жилого фонда поселения;</w:t>
      </w:r>
    </w:p>
    <w:p w:rsidR="00851923" w:rsidRPr="00851923" w:rsidRDefault="00851923" w:rsidP="00851923">
      <w:pPr>
        <w:numPr>
          <w:ilvl w:val="0"/>
          <w:numId w:val="27"/>
        </w:numPr>
        <w:tabs>
          <w:tab w:val="left" w:pos="1004"/>
        </w:tabs>
        <w:suppressAutoHyphens/>
        <w:autoSpaceDE w:val="0"/>
        <w:ind w:left="142" w:right="-1" w:firstLine="567"/>
        <w:jc w:val="both"/>
        <w:rPr>
          <w:color w:val="000000"/>
          <w:sz w:val="28"/>
          <w:szCs w:val="28"/>
        </w:rPr>
      </w:pPr>
      <w:r w:rsidRPr="00851923">
        <w:rPr>
          <w:color w:val="000000"/>
          <w:sz w:val="28"/>
          <w:szCs w:val="28"/>
        </w:rPr>
        <w:t>неспособность большого количества сельского населения за свой счет улучшить жилищные условия.</w:t>
      </w:r>
    </w:p>
    <w:p w:rsidR="00851923" w:rsidRPr="00851923" w:rsidRDefault="00851923" w:rsidP="000D3196">
      <w:pPr>
        <w:autoSpaceDE w:val="0"/>
        <w:ind w:left="142" w:right="-1" w:firstLine="567"/>
        <w:jc w:val="both"/>
        <w:rPr>
          <w:color w:val="000000"/>
          <w:sz w:val="28"/>
          <w:szCs w:val="28"/>
        </w:rPr>
      </w:pPr>
      <w:r w:rsidRPr="00851923">
        <w:rPr>
          <w:color w:val="000000"/>
          <w:sz w:val="28"/>
          <w:szCs w:val="28"/>
        </w:rPr>
        <w:t xml:space="preserve">Генеральным   планом   сельского   поселения   </w:t>
      </w:r>
      <w:r w:rsidR="00EF5D05">
        <w:rPr>
          <w:color w:val="000000"/>
          <w:sz w:val="28"/>
          <w:szCs w:val="28"/>
        </w:rPr>
        <w:t>Красновосходский</w:t>
      </w:r>
      <w:r w:rsidRPr="00851923">
        <w:rPr>
          <w:color w:val="000000"/>
          <w:sz w:val="28"/>
          <w:szCs w:val="28"/>
        </w:rPr>
        <w:t xml:space="preserve"> сельсовет   предлагается   решение следующих первостепенных задач:</w:t>
      </w:r>
    </w:p>
    <w:p w:rsidR="00851923" w:rsidRPr="00851923" w:rsidRDefault="00851923" w:rsidP="00851923">
      <w:pPr>
        <w:numPr>
          <w:ilvl w:val="0"/>
          <w:numId w:val="27"/>
        </w:numPr>
        <w:tabs>
          <w:tab w:val="left" w:pos="1004"/>
        </w:tabs>
        <w:suppressAutoHyphens/>
        <w:autoSpaceDE w:val="0"/>
        <w:ind w:left="142" w:right="-1" w:firstLine="567"/>
        <w:jc w:val="both"/>
        <w:rPr>
          <w:color w:val="000000"/>
          <w:sz w:val="28"/>
          <w:szCs w:val="28"/>
        </w:rPr>
      </w:pPr>
      <w:r w:rsidRPr="00851923">
        <w:rPr>
          <w:color w:val="000000"/>
          <w:sz w:val="28"/>
          <w:szCs w:val="28"/>
        </w:rPr>
        <w:t>сохранение и увеличение многообразия жилой среды и застройки, отвечающей запросам различных групп населения, размещения различных типов жилой застройки;</w:t>
      </w:r>
    </w:p>
    <w:p w:rsidR="00851923" w:rsidRPr="00851923" w:rsidRDefault="00851923" w:rsidP="00851923">
      <w:pPr>
        <w:numPr>
          <w:ilvl w:val="0"/>
          <w:numId w:val="27"/>
        </w:numPr>
        <w:tabs>
          <w:tab w:val="left" w:pos="1004"/>
        </w:tabs>
        <w:suppressAutoHyphens/>
        <w:autoSpaceDE w:val="0"/>
        <w:ind w:left="142" w:right="-1" w:firstLine="567"/>
        <w:jc w:val="both"/>
        <w:rPr>
          <w:color w:val="000000"/>
          <w:sz w:val="28"/>
          <w:szCs w:val="28"/>
        </w:rPr>
      </w:pPr>
      <w:r w:rsidRPr="00851923">
        <w:rPr>
          <w:color w:val="000000"/>
          <w:sz w:val="28"/>
          <w:szCs w:val="28"/>
        </w:rPr>
        <w:t>модернизация и реставрация исторически ценной жилой и общественной застройки;</w:t>
      </w:r>
    </w:p>
    <w:p w:rsidR="00851923" w:rsidRPr="00851923" w:rsidRDefault="00851923" w:rsidP="00851923">
      <w:pPr>
        <w:numPr>
          <w:ilvl w:val="0"/>
          <w:numId w:val="27"/>
        </w:numPr>
        <w:tabs>
          <w:tab w:val="left" w:pos="1004"/>
        </w:tabs>
        <w:suppressAutoHyphens/>
        <w:autoSpaceDE w:val="0"/>
        <w:ind w:left="142" w:right="-1" w:firstLine="567"/>
        <w:jc w:val="both"/>
        <w:rPr>
          <w:color w:val="000000"/>
          <w:sz w:val="28"/>
          <w:szCs w:val="28"/>
        </w:rPr>
      </w:pPr>
      <w:r w:rsidRPr="00851923">
        <w:rPr>
          <w:color w:val="000000"/>
          <w:sz w:val="28"/>
          <w:szCs w:val="28"/>
        </w:rPr>
        <w:t>формирование комплексной жилой среды, отвечающей социальным требованиям доступности объектов и центров повседневного обслуживания, транспорта и рекреации;</w:t>
      </w:r>
    </w:p>
    <w:p w:rsidR="00851923" w:rsidRPr="00851923" w:rsidRDefault="00851923" w:rsidP="00851923">
      <w:pPr>
        <w:numPr>
          <w:ilvl w:val="0"/>
          <w:numId w:val="27"/>
        </w:numPr>
        <w:tabs>
          <w:tab w:val="left" w:pos="1004"/>
        </w:tabs>
        <w:suppressAutoHyphens/>
        <w:autoSpaceDE w:val="0"/>
        <w:ind w:left="142" w:right="-1" w:firstLine="567"/>
        <w:jc w:val="both"/>
        <w:rPr>
          <w:color w:val="000000"/>
          <w:sz w:val="28"/>
          <w:szCs w:val="28"/>
        </w:rPr>
      </w:pPr>
      <w:r w:rsidRPr="00851923">
        <w:rPr>
          <w:color w:val="000000"/>
          <w:sz w:val="28"/>
          <w:szCs w:val="28"/>
        </w:rPr>
        <w:t>внедрение новых более экономичных технологий строительства, производства строительных материалов;</w:t>
      </w:r>
    </w:p>
    <w:p w:rsidR="00851923" w:rsidRPr="00851923" w:rsidRDefault="00851923" w:rsidP="00851923">
      <w:pPr>
        <w:numPr>
          <w:ilvl w:val="0"/>
          <w:numId w:val="27"/>
        </w:numPr>
        <w:tabs>
          <w:tab w:val="left" w:pos="1004"/>
        </w:tabs>
        <w:suppressAutoHyphens/>
        <w:autoSpaceDE w:val="0"/>
        <w:ind w:left="142" w:right="-1" w:firstLine="567"/>
        <w:jc w:val="both"/>
        <w:rPr>
          <w:color w:val="000000"/>
          <w:sz w:val="28"/>
          <w:szCs w:val="28"/>
        </w:rPr>
      </w:pPr>
      <w:r w:rsidRPr="00851923">
        <w:rPr>
          <w:color w:val="000000"/>
          <w:sz w:val="28"/>
          <w:szCs w:val="28"/>
        </w:rPr>
        <w:t>создание прозрачных условий для формирования рынка земельных участков под застройку;</w:t>
      </w:r>
    </w:p>
    <w:p w:rsidR="00851923" w:rsidRPr="00851923" w:rsidRDefault="00851923" w:rsidP="00851923">
      <w:pPr>
        <w:numPr>
          <w:ilvl w:val="0"/>
          <w:numId w:val="27"/>
        </w:numPr>
        <w:tabs>
          <w:tab w:val="left" w:pos="1004"/>
        </w:tabs>
        <w:suppressAutoHyphens/>
        <w:autoSpaceDE w:val="0"/>
        <w:ind w:left="142" w:right="-1" w:firstLine="567"/>
        <w:jc w:val="both"/>
        <w:rPr>
          <w:color w:val="000000"/>
          <w:sz w:val="28"/>
          <w:szCs w:val="28"/>
        </w:rPr>
      </w:pPr>
      <w:r w:rsidRPr="00851923">
        <w:rPr>
          <w:color w:val="000000"/>
          <w:sz w:val="28"/>
          <w:szCs w:val="28"/>
        </w:rPr>
        <w:t>привлечение средств федерального бюджета, выделяемых для строительства жилья для льготных категорий граждан в рамках целевых федеральных программ.</w:t>
      </w:r>
    </w:p>
    <w:p w:rsidR="00851923" w:rsidRPr="00851923" w:rsidRDefault="00851923" w:rsidP="00851923">
      <w:pPr>
        <w:autoSpaceDE w:val="0"/>
        <w:autoSpaceDN w:val="0"/>
        <w:adjustRightInd w:val="0"/>
        <w:ind w:left="142" w:firstLine="567"/>
        <w:jc w:val="both"/>
        <w:rPr>
          <w:rFonts w:eastAsia="TimesNewRoman"/>
          <w:color w:val="FF0000"/>
          <w:sz w:val="28"/>
          <w:szCs w:val="28"/>
        </w:rPr>
      </w:pPr>
    </w:p>
    <w:p w:rsidR="00851923" w:rsidRPr="00851923" w:rsidRDefault="00851923" w:rsidP="00851923">
      <w:pPr>
        <w:autoSpaceDE w:val="0"/>
        <w:autoSpaceDN w:val="0"/>
        <w:adjustRightInd w:val="0"/>
        <w:ind w:left="142" w:firstLine="567"/>
        <w:jc w:val="both"/>
        <w:rPr>
          <w:rFonts w:eastAsia="TimesNewRoman"/>
          <w:b/>
          <w:sz w:val="28"/>
          <w:szCs w:val="28"/>
        </w:rPr>
      </w:pPr>
      <w:r w:rsidRPr="00851923">
        <w:rPr>
          <w:rFonts w:eastAsia="TimesNewRoman"/>
          <w:b/>
          <w:sz w:val="28"/>
          <w:szCs w:val="28"/>
        </w:rPr>
        <w:t>6.</w:t>
      </w:r>
      <w:r w:rsidR="00727EE4">
        <w:rPr>
          <w:rFonts w:eastAsia="TimesNewRoman"/>
          <w:b/>
          <w:sz w:val="28"/>
          <w:szCs w:val="28"/>
        </w:rPr>
        <w:t>6</w:t>
      </w:r>
      <w:r w:rsidRPr="00851923">
        <w:rPr>
          <w:rFonts w:eastAsia="TimesNewRoman"/>
          <w:b/>
          <w:sz w:val="28"/>
          <w:szCs w:val="28"/>
        </w:rPr>
        <w:t>. СОЦИАЛЬНАЯ ИНФРАСТРУКТУРА</w:t>
      </w:r>
    </w:p>
    <w:p w:rsidR="00851923" w:rsidRPr="00851923" w:rsidRDefault="00851923" w:rsidP="00851923">
      <w:pPr>
        <w:autoSpaceDE w:val="0"/>
        <w:ind w:left="142" w:right="-1" w:firstLine="567"/>
        <w:jc w:val="both"/>
        <w:rPr>
          <w:color w:val="000000"/>
          <w:sz w:val="28"/>
          <w:szCs w:val="28"/>
        </w:rPr>
      </w:pPr>
      <w:r w:rsidRPr="00851923">
        <w:rPr>
          <w:color w:val="000000"/>
          <w:sz w:val="28"/>
          <w:szCs w:val="28"/>
        </w:rPr>
        <w:t>Развитие сети социальной инфраструктуры направлено на достижение нормативных показателей обеспеченности населения комплексами социально-гарантированных объектов образования, здравоохранения, торговли и культурно-бытовой сферы.</w:t>
      </w:r>
    </w:p>
    <w:p w:rsidR="00851923" w:rsidRPr="00851923" w:rsidRDefault="00851923" w:rsidP="00851923">
      <w:pPr>
        <w:autoSpaceDE w:val="0"/>
        <w:ind w:left="142" w:right="-1" w:firstLine="567"/>
        <w:jc w:val="both"/>
        <w:rPr>
          <w:color w:val="000000"/>
          <w:sz w:val="28"/>
          <w:szCs w:val="28"/>
        </w:rPr>
      </w:pPr>
      <w:r w:rsidRPr="00851923">
        <w:rPr>
          <w:color w:val="000000"/>
          <w:sz w:val="28"/>
          <w:szCs w:val="28"/>
        </w:rPr>
        <w:t xml:space="preserve">Оптимальный уровень решения большинства социальных проблем на уровне поселения обеспечивают относительно небольшие территориальные характеристики </w:t>
      </w:r>
      <w:r w:rsidRPr="00851923">
        <w:rPr>
          <w:color w:val="000000"/>
          <w:sz w:val="28"/>
          <w:szCs w:val="28"/>
        </w:rPr>
        <w:lastRenderedPageBreak/>
        <w:t>муниципальных образований и по большей части непосредственный характер взаимодействия их жителей.</w:t>
      </w:r>
    </w:p>
    <w:p w:rsidR="00851923" w:rsidRPr="00851923" w:rsidRDefault="00851923" w:rsidP="00851923">
      <w:pPr>
        <w:autoSpaceDE w:val="0"/>
        <w:ind w:left="142" w:right="-1" w:firstLine="567"/>
        <w:jc w:val="both"/>
        <w:rPr>
          <w:color w:val="000000"/>
          <w:sz w:val="28"/>
          <w:szCs w:val="28"/>
        </w:rPr>
      </w:pPr>
      <w:r w:rsidRPr="00851923">
        <w:rPr>
          <w:color w:val="000000"/>
          <w:sz w:val="28"/>
          <w:szCs w:val="28"/>
        </w:rPr>
        <w:t>В современном градостроительстве проблема обеспечения сельского населения всеми видами культурно-бытового обслуживания является одной из самых сложных. Это связано с многообразием видов такого обслуживания, удаленностью сельских поселений, их разнообразием по функциям и количеству жителей. На данный момент применяется ступенчатая система обслуживания населения с классификацией видов обслуживания и радиусов тяготения и доступности. Однако проблема нормального обслуживания всеми видами услуг сельского населения остаётся не решённой. В зарубежных странах с развитой сетью дорог и высоким уровнем автомобилизации, и малыми расстояниями эта проблема решается успешнее. В настоящее время в нашей стране проводится приватизация объектов обслуживания, создаются на конкурсной основе новые, в основном, небольшие объекты инфраструктуры — частные детские сады и ясли, школы и т.п. По-видимому, со временем разумное сочетание различных видов собственности и конкуренция среди учреждений обслуживания позволят создать стабильную новую систему, гибко реагирующую на запросы сельского поселения.</w:t>
      </w:r>
    </w:p>
    <w:p w:rsidR="00851923" w:rsidRPr="00851923" w:rsidRDefault="00851923" w:rsidP="00851923">
      <w:pPr>
        <w:autoSpaceDE w:val="0"/>
        <w:ind w:left="142" w:firstLine="567"/>
        <w:jc w:val="both"/>
        <w:rPr>
          <w:i/>
          <w:iCs/>
          <w:color w:val="000000"/>
          <w:sz w:val="28"/>
          <w:szCs w:val="28"/>
          <w:u w:val="single"/>
        </w:rPr>
      </w:pPr>
      <w:r w:rsidRPr="00851923">
        <w:rPr>
          <w:i/>
          <w:iCs/>
          <w:color w:val="000000"/>
          <w:sz w:val="28"/>
          <w:szCs w:val="28"/>
          <w:u w:val="single"/>
        </w:rPr>
        <w:t>Сфера торговли и бытового обслуживания</w:t>
      </w:r>
    </w:p>
    <w:p w:rsidR="00851923" w:rsidRPr="00851923" w:rsidRDefault="00851923" w:rsidP="00851923">
      <w:pPr>
        <w:autoSpaceDE w:val="0"/>
        <w:ind w:left="142" w:firstLine="567"/>
        <w:jc w:val="both"/>
        <w:rPr>
          <w:color w:val="000000"/>
          <w:sz w:val="28"/>
          <w:szCs w:val="28"/>
        </w:rPr>
      </w:pPr>
      <w:r w:rsidRPr="00851923">
        <w:rPr>
          <w:color w:val="000000"/>
          <w:sz w:val="28"/>
          <w:szCs w:val="28"/>
        </w:rPr>
        <w:tab/>
        <w:t>Одним из основных направлений деятельности по реализации генерального плана должны быть направлены на улучшение ситуации в сфере торговли и бытового обслуживания, особенно повседневного спроса, предоставление и повышение качества современных услуг связи (интернет и сотовая связь).</w:t>
      </w:r>
    </w:p>
    <w:p w:rsidR="00851923" w:rsidRPr="00851923" w:rsidRDefault="00851923" w:rsidP="00851923">
      <w:pPr>
        <w:autoSpaceDE w:val="0"/>
        <w:ind w:left="142" w:firstLine="567"/>
        <w:jc w:val="both"/>
        <w:rPr>
          <w:color w:val="000000"/>
          <w:sz w:val="28"/>
          <w:szCs w:val="28"/>
        </w:rPr>
      </w:pPr>
      <w:r w:rsidRPr="00851923">
        <w:rPr>
          <w:color w:val="000000"/>
          <w:sz w:val="28"/>
          <w:szCs w:val="28"/>
        </w:rPr>
        <w:tab/>
        <w:t xml:space="preserve">Основным направлением развития торговли в сельском поселении </w:t>
      </w:r>
      <w:r w:rsidR="00EF5D05">
        <w:rPr>
          <w:color w:val="000000"/>
          <w:sz w:val="28"/>
          <w:szCs w:val="28"/>
        </w:rPr>
        <w:t>Красновосходский</w:t>
      </w:r>
      <w:r w:rsidRPr="00851923">
        <w:rPr>
          <w:color w:val="000000"/>
          <w:sz w:val="28"/>
          <w:szCs w:val="28"/>
        </w:rPr>
        <w:t xml:space="preserve"> сельсовет предлагается считать «мобильное обслуживание». Предлагается разработать программу по созданию мобильных точек торговли, способных доставлять различные группы товаров к населённым пунктам и местам сезонной концентрации населения. Что позволит обеспечить населенные пункты с небольшим количеством проживающих и жителей прилегающие к ним участков садоводческих товариществ и дачного строительства</w:t>
      </w:r>
      <w:r>
        <w:rPr>
          <w:color w:val="000000"/>
          <w:sz w:val="28"/>
          <w:szCs w:val="28"/>
        </w:rPr>
        <w:t xml:space="preserve"> товарами первой необходимости.</w:t>
      </w:r>
    </w:p>
    <w:p w:rsidR="00851923" w:rsidRPr="00851923" w:rsidRDefault="00851923" w:rsidP="00851923">
      <w:pPr>
        <w:autoSpaceDE w:val="0"/>
        <w:ind w:left="142" w:firstLine="567"/>
        <w:jc w:val="both"/>
        <w:rPr>
          <w:i/>
          <w:iCs/>
          <w:color w:val="000000"/>
          <w:sz w:val="28"/>
          <w:szCs w:val="28"/>
          <w:u w:val="single"/>
        </w:rPr>
      </w:pPr>
      <w:r w:rsidRPr="00851923">
        <w:rPr>
          <w:i/>
          <w:iCs/>
          <w:color w:val="000000"/>
          <w:sz w:val="28"/>
          <w:szCs w:val="28"/>
          <w:u w:val="single"/>
        </w:rPr>
        <w:t>Сфера банковских и почтовых услуг</w:t>
      </w:r>
    </w:p>
    <w:p w:rsidR="00851923" w:rsidRPr="00851923" w:rsidRDefault="00851923" w:rsidP="00851923">
      <w:pPr>
        <w:autoSpaceDE w:val="0"/>
        <w:ind w:left="142" w:firstLine="567"/>
        <w:jc w:val="both"/>
        <w:rPr>
          <w:color w:val="000000"/>
          <w:sz w:val="28"/>
          <w:szCs w:val="28"/>
        </w:rPr>
      </w:pPr>
      <w:r w:rsidRPr="00851923">
        <w:rPr>
          <w:color w:val="000000"/>
          <w:sz w:val="28"/>
          <w:szCs w:val="28"/>
        </w:rPr>
        <w:tab/>
        <w:t>Данная сфера полностью удовлетворяет потребностям населения и не нуждается в усовершенствовании.</w:t>
      </w:r>
    </w:p>
    <w:p w:rsidR="00851923" w:rsidRPr="00851923" w:rsidRDefault="00851923" w:rsidP="00851923">
      <w:pPr>
        <w:autoSpaceDE w:val="0"/>
        <w:ind w:left="142" w:firstLine="567"/>
        <w:jc w:val="both"/>
        <w:rPr>
          <w:color w:val="000000"/>
          <w:sz w:val="28"/>
          <w:szCs w:val="28"/>
        </w:rPr>
      </w:pPr>
    </w:p>
    <w:p w:rsidR="00851923" w:rsidRPr="00851923" w:rsidRDefault="00727EE4" w:rsidP="00851923">
      <w:pPr>
        <w:autoSpaceDE w:val="0"/>
        <w:autoSpaceDN w:val="0"/>
        <w:adjustRightInd w:val="0"/>
        <w:ind w:left="142" w:firstLine="567"/>
        <w:jc w:val="both"/>
        <w:rPr>
          <w:b/>
          <w:bCs/>
          <w:sz w:val="28"/>
          <w:szCs w:val="28"/>
        </w:rPr>
      </w:pPr>
      <w:r>
        <w:rPr>
          <w:b/>
          <w:bCs/>
          <w:sz w:val="28"/>
          <w:szCs w:val="28"/>
        </w:rPr>
        <w:t>6.6</w:t>
      </w:r>
      <w:r w:rsidR="00851923" w:rsidRPr="00851923">
        <w:rPr>
          <w:b/>
          <w:bCs/>
          <w:sz w:val="28"/>
          <w:szCs w:val="28"/>
        </w:rPr>
        <w:t xml:space="preserve">.1. Образование </w:t>
      </w:r>
    </w:p>
    <w:p w:rsidR="00851923" w:rsidRPr="00851923" w:rsidRDefault="00851923" w:rsidP="00851923">
      <w:pPr>
        <w:autoSpaceDE w:val="0"/>
        <w:ind w:left="142" w:firstLine="567"/>
        <w:jc w:val="both"/>
        <w:rPr>
          <w:color w:val="000000"/>
          <w:sz w:val="28"/>
          <w:szCs w:val="28"/>
        </w:rPr>
      </w:pPr>
      <w:r w:rsidRPr="00851923">
        <w:rPr>
          <w:color w:val="000000"/>
          <w:sz w:val="28"/>
          <w:szCs w:val="28"/>
        </w:rPr>
        <w:tab/>
        <w:t xml:space="preserve">Основная цель образовательной системы - удовлетворение потребностей и ожиданий заказчиков образовательных услуг в качественном образовании. </w:t>
      </w:r>
    </w:p>
    <w:p w:rsidR="00851923" w:rsidRPr="00851923" w:rsidRDefault="00851923" w:rsidP="00851923">
      <w:pPr>
        <w:autoSpaceDE w:val="0"/>
        <w:ind w:left="142" w:firstLine="567"/>
        <w:jc w:val="both"/>
        <w:rPr>
          <w:color w:val="000000"/>
          <w:sz w:val="28"/>
          <w:szCs w:val="28"/>
        </w:rPr>
      </w:pPr>
      <w:r w:rsidRPr="00851923">
        <w:rPr>
          <w:color w:val="000000"/>
          <w:sz w:val="28"/>
          <w:szCs w:val="28"/>
        </w:rPr>
        <w:tab/>
        <w:t>Существующий набор общеобразовательных учреждений полностью удовлетворяет перспективные потребности сельского поселения по количеству мест. Но существующие объекты нуждаются в реконструкции.</w:t>
      </w:r>
    </w:p>
    <w:p w:rsidR="00851923" w:rsidRPr="00851923" w:rsidRDefault="00851923" w:rsidP="00851923">
      <w:pPr>
        <w:autoSpaceDE w:val="0"/>
        <w:ind w:left="142" w:firstLine="567"/>
        <w:jc w:val="both"/>
        <w:rPr>
          <w:color w:val="000000"/>
          <w:sz w:val="28"/>
          <w:szCs w:val="28"/>
        </w:rPr>
      </w:pPr>
      <w:r w:rsidRPr="00851923">
        <w:rPr>
          <w:color w:val="000000"/>
          <w:sz w:val="28"/>
          <w:szCs w:val="28"/>
        </w:rPr>
        <w:tab/>
        <w:t>Вариантом решения задач реконструкции общеобразовательных учреждений может стать разработка программы по изучению состояния школьных учреждений по их модернизации в соответствии с универсальной моделью учебного заведения.</w:t>
      </w:r>
    </w:p>
    <w:p w:rsidR="00851923" w:rsidRPr="00851923" w:rsidRDefault="00851923" w:rsidP="00851923">
      <w:pPr>
        <w:autoSpaceDE w:val="0"/>
        <w:ind w:left="142" w:firstLine="567"/>
        <w:jc w:val="both"/>
        <w:rPr>
          <w:color w:val="000000"/>
          <w:sz w:val="28"/>
          <w:szCs w:val="28"/>
        </w:rPr>
      </w:pPr>
      <w:r w:rsidRPr="00851923">
        <w:rPr>
          <w:color w:val="000000"/>
          <w:sz w:val="28"/>
          <w:szCs w:val="28"/>
        </w:rPr>
        <w:tab/>
        <w:t>Цель - разработка программы обновления всей сети школьных и дошкольных учреждений поселения, что включает в себя:</w:t>
      </w:r>
    </w:p>
    <w:p w:rsidR="00851923" w:rsidRPr="00851923" w:rsidRDefault="00851923" w:rsidP="00851923">
      <w:pPr>
        <w:numPr>
          <w:ilvl w:val="0"/>
          <w:numId w:val="28"/>
        </w:numPr>
        <w:tabs>
          <w:tab w:val="left" w:pos="1004"/>
        </w:tabs>
        <w:suppressAutoHyphens/>
        <w:autoSpaceDE w:val="0"/>
        <w:ind w:left="142" w:firstLine="567"/>
        <w:jc w:val="both"/>
        <w:rPr>
          <w:color w:val="000000"/>
          <w:sz w:val="28"/>
          <w:szCs w:val="28"/>
        </w:rPr>
      </w:pPr>
      <w:r w:rsidRPr="00851923">
        <w:rPr>
          <w:color w:val="000000"/>
          <w:sz w:val="28"/>
          <w:szCs w:val="28"/>
        </w:rPr>
        <w:lastRenderedPageBreak/>
        <w:t>разработку принципиальной модели школьного здания (типовой генплан, модули помещений для школьников и педагогов - типовых и вновь предлагаемых);</w:t>
      </w:r>
    </w:p>
    <w:p w:rsidR="00851923" w:rsidRPr="00851923" w:rsidRDefault="00851923" w:rsidP="00851923">
      <w:pPr>
        <w:numPr>
          <w:ilvl w:val="0"/>
          <w:numId w:val="28"/>
        </w:numPr>
        <w:tabs>
          <w:tab w:val="left" w:pos="1004"/>
        </w:tabs>
        <w:suppressAutoHyphens/>
        <w:autoSpaceDE w:val="0"/>
        <w:ind w:left="142" w:firstLine="567"/>
        <w:jc w:val="both"/>
        <w:rPr>
          <w:color w:val="000000"/>
          <w:sz w:val="28"/>
          <w:szCs w:val="28"/>
        </w:rPr>
      </w:pPr>
      <w:r w:rsidRPr="00851923">
        <w:rPr>
          <w:color w:val="000000"/>
          <w:sz w:val="28"/>
          <w:szCs w:val="28"/>
        </w:rPr>
        <w:t>экономический расчет исходных пространственных модулей, позволяющих определить расходы на модернизацию каждой конкретной школы;</w:t>
      </w:r>
    </w:p>
    <w:p w:rsidR="00851923" w:rsidRPr="00851923" w:rsidRDefault="00851923" w:rsidP="00851923">
      <w:pPr>
        <w:numPr>
          <w:ilvl w:val="0"/>
          <w:numId w:val="28"/>
        </w:numPr>
        <w:tabs>
          <w:tab w:val="left" w:pos="1004"/>
        </w:tabs>
        <w:suppressAutoHyphens/>
        <w:autoSpaceDE w:val="0"/>
        <w:ind w:left="142" w:firstLine="567"/>
        <w:jc w:val="both"/>
        <w:rPr>
          <w:color w:val="000000"/>
          <w:sz w:val="28"/>
          <w:szCs w:val="28"/>
        </w:rPr>
      </w:pPr>
      <w:r w:rsidRPr="00851923">
        <w:rPr>
          <w:color w:val="000000"/>
          <w:sz w:val="28"/>
          <w:szCs w:val="28"/>
        </w:rPr>
        <w:t>составление программы реконструкции каждой конкретной школы, включающей генеральный план участка с указанием основных проблемных позиций</w:t>
      </w:r>
    </w:p>
    <w:p w:rsidR="00851923" w:rsidRDefault="00851923" w:rsidP="00851923">
      <w:pPr>
        <w:autoSpaceDE w:val="0"/>
        <w:ind w:left="142" w:firstLine="567"/>
        <w:jc w:val="both"/>
        <w:rPr>
          <w:color w:val="000000"/>
          <w:sz w:val="28"/>
          <w:szCs w:val="28"/>
        </w:rPr>
      </w:pPr>
      <w:r w:rsidRPr="00851923">
        <w:rPr>
          <w:color w:val="000000"/>
          <w:sz w:val="28"/>
          <w:szCs w:val="28"/>
        </w:rPr>
        <w:tab/>
        <w:t>В следствие малолюдности некоторых населённых пунктов, возникает необходимость доставки детей в общеобразовательные учреждения населённых пунктов. Маршруты школьных автобусов формируются по су</w:t>
      </w:r>
      <w:r>
        <w:rPr>
          <w:color w:val="000000"/>
          <w:sz w:val="28"/>
          <w:szCs w:val="28"/>
        </w:rPr>
        <w:t>ществующим транспортным связям.</w:t>
      </w:r>
    </w:p>
    <w:p w:rsidR="00851923" w:rsidRPr="00851923" w:rsidRDefault="00851923" w:rsidP="00851923">
      <w:pPr>
        <w:autoSpaceDE w:val="0"/>
        <w:ind w:left="142" w:firstLine="567"/>
        <w:jc w:val="both"/>
        <w:rPr>
          <w:color w:val="000000"/>
          <w:sz w:val="28"/>
          <w:szCs w:val="28"/>
        </w:rPr>
      </w:pPr>
    </w:p>
    <w:p w:rsidR="00851923" w:rsidRPr="00851923" w:rsidRDefault="00851923" w:rsidP="00851923">
      <w:pPr>
        <w:autoSpaceDE w:val="0"/>
        <w:autoSpaceDN w:val="0"/>
        <w:adjustRightInd w:val="0"/>
        <w:ind w:left="142" w:firstLine="567"/>
        <w:jc w:val="both"/>
        <w:rPr>
          <w:b/>
          <w:bCs/>
          <w:sz w:val="28"/>
          <w:szCs w:val="28"/>
        </w:rPr>
      </w:pPr>
      <w:r w:rsidRPr="00851923">
        <w:rPr>
          <w:b/>
          <w:bCs/>
          <w:sz w:val="28"/>
          <w:szCs w:val="28"/>
        </w:rPr>
        <w:t>6.</w:t>
      </w:r>
      <w:r w:rsidR="00727EE4">
        <w:rPr>
          <w:b/>
          <w:bCs/>
          <w:sz w:val="28"/>
          <w:szCs w:val="28"/>
        </w:rPr>
        <w:t>6</w:t>
      </w:r>
      <w:r w:rsidRPr="00851923">
        <w:rPr>
          <w:b/>
          <w:bCs/>
          <w:sz w:val="28"/>
          <w:szCs w:val="28"/>
        </w:rPr>
        <w:t xml:space="preserve">.2. Здравоохранение </w:t>
      </w:r>
    </w:p>
    <w:p w:rsidR="00851923" w:rsidRPr="00851923" w:rsidRDefault="00851923" w:rsidP="00851923">
      <w:pPr>
        <w:autoSpaceDE w:val="0"/>
        <w:ind w:left="142" w:firstLine="567"/>
        <w:jc w:val="both"/>
        <w:rPr>
          <w:color w:val="000000"/>
          <w:sz w:val="28"/>
          <w:szCs w:val="28"/>
        </w:rPr>
      </w:pPr>
      <w:r w:rsidRPr="00851923">
        <w:rPr>
          <w:color w:val="000000"/>
          <w:sz w:val="28"/>
          <w:szCs w:val="28"/>
        </w:rPr>
        <w:tab/>
        <w:t xml:space="preserve">В сфере здравоохранения основные полномочия закреплены за органами местного самоуправления муниципального района, которые осуществляют на своих территориях первичную медико-санитарную помощь в амбулаторно-поликлинических, стационарно-поликлинических и больничных учреждениях, а также скорую медицинскую помощь и медицинскую помощь женщинам в период беременности, </w:t>
      </w:r>
      <w:r w:rsidR="000D3196" w:rsidRPr="00851923">
        <w:rPr>
          <w:color w:val="000000"/>
          <w:sz w:val="28"/>
          <w:szCs w:val="28"/>
        </w:rPr>
        <w:t>во</w:t>
      </w:r>
      <w:r w:rsidR="000D3196">
        <w:rPr>
          <w:color w:val="000000"/>
          <w:sz w:val="28"/>
          <w:szCs w:val="28"/>
        </w:rPr>
        <w:t xml:space="preserve"> </w:t>
      </w:r>
      <w:r w:rsidR="000D3196" w:rsidRPr="00851923">
        <w:rPr>
          <w:color w:val="000000"/>
          <w:sz w:val="28"/>
          <w:szCs w:val="28"/>
        </w:rPr>
        <w:t>время</w:t>
      </w:r>
      <w:r w:rsidRPr="00851923">
        <w:rPr>
          <w:color w:val="000000"/>
          <w:sz w:val="28"/>
          <w:szCs w:val="28"/>
        </w:rPr>
        <w:t xml:space="preserve"> и после родов.</w:t>
      </w:r>
    </w:p>
    <w:p w:rsidR="00851923" w:rsidRPr="00851923" w:rsidRDefault="00851923" w:rsidP="00851923">
      <w:pPr>
        <w:autoSpaceDE w:val="0"/>
        <w:ind w:left="142" w:firstLine="567"/>
        <w:jc w:val="both"/>
        <w:rPr>
          <w:color w:val="000000"/>
          <w:sz w:val="28"/>
          <w:szCs w:val="28"/>
        </w:rPr>
      </w:pPr>
      <w:r w:rsidRPr="00851923">
        <w:rPr>
          <w:color w:val="000000"/>
          <w:sz w:val="28"/>
          <w:szCs w:val="28"/>
        </w:rPr>
        <w:tab/>
        <w:t>Первичная медико-санитарная помощь оказывается в основном на муниципальном уровне.</w:t>
      </w:r>
    </w:p>
    <w:p w:rsidR="00851923" w:rsidRPr="00851923" w:rsidRDefault="00851923" w:rsidP="00851923">
      <w:pPr>
        <w:ind w:left="142" w:firstLine="567"/>
        <w:jc w:val="both"/>
        <w:rPr>
          <w:color w:val="000000"/>
          <w:sz w:val="28"/>
          <w:szCs w:val="28"/>
        </w:rPr>
      </w:pPr>
      <w:r w:rsidRPr="00851923">
        <w:rPr>
          <w:color w:val="000000"/>
          <w:sz w:val="28"/>
          <w:szCs w:val="28"/>
        </w:rPr>
        <w:tab/>
        <w:t>По существующей нормативной базе количество фельдшерско-акушерских пунктов должно составлять как минимум один на каждый населённый пункт. Но, исходя из сложившейся демографической ситуации, показатели обеспеченности населения поселения услугами медицинских учреждений можно считать социально приемлемыми. Такая ситуация является типичной для сельских поселений.</w:t>
      </w:r>
    </w:p>
    <w:p w:rsidR="00851923" w:rsidRPr="00851923" w:rsidRDefault="00851923" w:rsidP="00851923">
      <w:pPr>
        <w:autoSpaceDE w:val="0"/>
        <w:ind w:left="142" w:firstLine="567"/>
        <w:jc w:val="both"/>
        <w:rPr>
          <w:color w:val="000000"/>
          <w:sz w:val="28"/>
          <w:szCs w:val="28"/>
        </w:rPr>
      </w:pPr>
      <w:r w:rsidRPr="00851923">
        <w:rPr>
          <w:color w:val="000000"/>
          <w:sz w:val="28"/>
          <w:szCs w:val="28"/>
        </w:rPr>
        <w:tab/>
        <w:t>Объекты здравоохранения нуждаются в постоянном мониторинге их технического состояния для обеспечения необходимой модернизации в кратчайшие сроки.</w:t>
      </w:r>
    </w:p>
    <w:p w:rsidR="00851923" w:rsidRDefault="00851923" w:rsidP="00851923">
      <w:pPr>
        <w:autoSpaceDE w:val="0"/>
        <w:autoSpaceDN w:val="0"/>
        <w:adjustRightInd w:val="0"/>
        <w:ind w:left="142" w:firstLine="567"/>
        <w:jc w:val="both"/>
        <w:rPr>
          <w:b/>
          <w:bCs/>
          <w:sz w:val="28"/>
          <w:szCs w:val="28"/>
        </w:rPr>
      </w:pPr>
    </w:p>
    <w:p w:rsidR="00851923" w:rsidRPr="00851923" w:rsidRDefault="00727EE4" w:rsidP="00851923">
      <w:pPr>
        <w:autoSpaceDE w:val="0"/>
        <w:autoSpaceDN w:val="0"/>
        <w:adjustRightInd w:val="0"/>
        <w:ind w:left="142" w:firstLine="567"/>
        <w:jc w:val="both"/>
        <w:rPr>
          <w:b/>
          <w:bCs/>
          <w:sz w:val="28"/>
          <w:szCs w:val="28"/>
        </w:rPr>
      </w:pPr>
      <w:r>
        <w:rPr>
          <w:b/>
          <w:bCs/>
          <w:sz w:val="28"/>
          <w:szCs w:val="28"/>
        </w:rPr>
        <w:t>6.6</w:t>
      </w:r>
      <w:r w:rsidR="00851923" w:rsidRPr="00851923">
        <w:rPr>
          <w:b/>
          <w:bCs/>
          <w:sz w:val="28"/>
          <w:szCs w:val="28"/>
        </w:rPr>
        <w:t xml:space="preserve">.3. Культура </w:t>
      </w:r>
    </w:p>
    <w:p w:rsidR="00851923" w:rsidRDefault="00851923" w:rsidP="00851923">
      <w:pPr>
        <w:autoSpaceDE w:val="0"/>
        <w:ind w:left="142" w:firstLine="567"/>
        <w:jc w:val="both"/>
        <w:rPr>
          <w:color w:val="000000"/>
          <w:sz w:val="28"/>
          <w:szCs w:val="28"/>
        </w:rPr>
      </w:pPr>
      <w:r w:rsidRPr="00851923">
        <w:rPr>
          <w:color w:val="000000"/>
          <w:sz w:val="28"/>
          <w:szCs w:val="28"/>
        </w:rPr>
        <w:tab/>
        <w:t>Существующие учреждения культуры в поселении необходимо сохранять и поддерживать в надлежащем виде. Необходим своевременный капитальный ремонт помещений, находящихся в плохом техническом состоянии</w:t>
      </w:r>
      <w:r>
        <w:rPr>
          <w:color w:val="000000"/>
          <w:sz w:val="28"/>
          <w:szCs w:val="28"/>
        </w:rPr>
        <w:t>.</w:t>
      </w:r>
    </w:p>
    <w:p w:rsidR="009E0941" w:rsidRPr="00851923" w:rsidRDefault="009E0941" w:rsidP="00851923">
      <w:pPr>
        <w:tabs>
          <w:tab w:val="left" w:pos="1364"/>
        </w:tabs>
        <w:autoSpaceDE w:val="0"/>
        <w:ind w:left="142" w:firstLine="567"/>
        <w:jc w:val="both"/>
        <w:rPr>
          <w:color w:val="000000"/>
          <w:sz w:val="28"/>
          <w:szCs w:val="28"/>
          <w:u w:val="single"/>
        </w:rPr>
      </w:pPr>
    </w:p>
    <w:p w:rsidR="00851923" w:rsidRPr="00851923" w:rsidRDefault="00727EE4" w:rsidP="00851923">
      <w:pPr>
        <w:autoSpaceDE w:val="0"/>
        <w:autoSpaceDN w:val="0"/>
        <w:adjustRightInd w:val="0"/>
        <w:ind w:left="142" w:firstLine="567"/>
        <w:jc w:val="both"/>
        <w:rPr>
          <w:b/>
          <w:sz w:val="28"/>
          <w:szCs w:val="28"/>
        </w:rPr>
      </w:pPr>
      <w:r>
        <w:rPr>
          <w:b/>
          <w:sz w:val="28"/>
          <w:szCs w:val="28"/>
        </w:rPr>
        <w:t>6.6</w:t>
      </w:r>
      <w:r w:rsidR="00851923" w:rsidRPr="00851923">
        <w:rPr>
          <w:b/>
          <w:sz w:val="28"/>
          <w:szCs w:val="28"/>
        </w:rPr>
        <w:t>.</w:t>
      </w:r>
      <w:r>
        <w:rPr>
          <w:b/>
          <w:sz w:val="28"/>
          <w:szCs w:val="28"/>
        </w:rPr>
        <w:t>4</w:t>
      </w:r>
      <w:r w:rsidR="00851923" w:rsidRPr="00851923">
        <w:rPr>
          <w:b/>
          <w:sz w:val="28"/>
          <w:szCs w:val="28"/>
        </w:rPr>
        <w:t xml:space="preserve">. </w:t>
      </w:r>
      <w:r>
        <w:rPr>
          <w:b/>
          <w:sz w:val="28"/>
          <w:szCs w:val="28"/>
        </w:rPr>
        <w:t>Трубопроводный транспорт</w:t>
      </w:r>
      <w:r w:rsidR="00851923" w:rsidRPr="00851923">
        <w:rPr>
          <w:b/>
          <w:sz w:val="28"/>
          <w:szCs w:val="28"/>
        </w:rPr>
        <w:t>.</w:t>
      </w:r>
    </w:p>
    <w:p w:rsidR="00851923" w:rsidRPr="00851923" w:rsidRDefault="00851923" w:rsidP="00851923">
      <w:pPr>
        <w:autoSpaceDE w:val="0"/>
        <w:autoSpaceDN w:val="0"/>
        <w:adjustRightInd w:val="0"/>
        <w:ind w:left="142" w:firstLine="567"/>
        <w:jc w:val="both"/>
        <w:rPr>
          <w:sz w:val="28"/>
          <w:szCs w:val="28"/>
        </w:rPr>
      </w:pPr>
      <w:r w:rsidRPr="00851923">
        <w:rPr>
          <w:sz w:val="28"/>
          <w:szCs w:val="28"/>
        </w:rPr>
        <w:t>Трубопроводный транспорт развивается в соответствии с отраслевыми программами.</w:t>
      </w:r>
    </w:p>
    <w:p w:rsidR="00851923" w:rsidRPr="00851923" w:rsidRDefault="00851923" w:rsidP="00851923">
      <w:pPr>
        <w:autoSpaceDE w:val="0"/>
        <w:autoSpaceDN w:val="0"/>
        <w:adjustRightInd w:val="0"/>
        <w:ind w:left="142" w:firstLine="567"/>
        <w:jc w:val="both"/>
        <w:rPr>
          <w:sz w:val="28"/>
          <w:szCs w:val="28"/>
        </w:rPr>
      </w:pPr>
      <w:r w:rsidRPr="00851923">
        <w:rPr>
          <w:sz w:val="28"/>
          <w:szCs w:val="28"/>
        </w:rPr>
        <w:t>Объекты водного и воздушного транспорта отсутствуют.</w:t>
      </w:r>
    </w:p>
    <w:p w:rsidR="000D3196" w:rsidRPr="00851923" w:rsidRDefault="000D3196" w:rsidP="00851923">
      <w:pPr>
        <w:autoSpaceDE w:val="0"/>
        <w:autoSpaceDN w:val="0"/>
        <w:adjustRightInd w:val="0"/>
        <w:ind w:left="142" w:firstLine="567"/>
        <w:jc w:val="both"/>
        <w:rPr>
          <w:sz w:val="28"/>
          <w:szCs w:val="28"/>
        </w:rPr>
      </w:pPr>
    </w:p>
    <w:p w:rsidR="00851923" w:rsidRPr="00851923" w:rsidRDefault="00727EE4" w:rsidP="00851923">
      <w:pPr>
        <w:autoSpaceDE w:val="0"/>
        <w:autoSpaceDN w:val="0"/>
        <w:adjustRightInd w:val="0"/>
        <w:ind w:left="142" w:firstLine="567"/>
        <w:jc w:val="both"/>
        <w:rPr>
          <w:b/>
          <w:sz w:val="28"/>
          <w:szCs w:val="28"/>
        </w:rPr>
      </w:pPr>
      <w:r>
        <w:rPr>
          <w:b/>
          <w:sz w:val="28"/>
          <w:szCs w:val="28"/>
        </w:rPr>
        <w:t>6.6.5</w:t>
      </w:r>
      <w:r w:rsidR="00851923" w:rsidRPr="00851923">
        <w:rPr>
          <w:b/>
          <w:sz w:val="28"/>
          <w:szCs w:val="28"/>
        </w:rPr>
        <w:t>. Улицы и дороги.</w:t>
      </w:r>
    </w:p>
    <w:p w:rsidR="00851923" w:rsidRPr="00851923" w:rsidRDefault="00851923" w:rsidP="00851923">
      <w:pPr>
        <w:autoSpaceDE w:val="0"/>
        <w:autoSpaceDN w:val="0"/>
        <w:adjustRightInd w:val="0"/>
        <w:ind w:left="142" w:firstLine="567"/>
        <w:jc w:val="both"/>
        <w:rPr>
          <w:sz w:val="28"/>
          <w:szCs w:val="28"/>
        </w:rPr>
      </w:pPr>
      <w:r w:rsidRPr="00851923">
        <w:rPr>
          <w:sz w:val="28"/>
          <w:szCs w:val="28"/>
        </w:rPr>
        <w:tab/>
        <w:t>Улично-дорожная инфраструктура населенных пунктов сложившаяся. На территориях нового жилищного строительства размещение новых объектов необходимо выполнять в соответствии с утвержденной градостроительной документацией планировки территории.</w:t>
      </w:r>
    </w:p>
    <w:p w:rsidR="00851923" w:rsidRDefault="00851923" w:rsidP="00851923">
      <w:pPr>
        <w:autoSpaceDE w:val="0"/>
        <w:autoSpaceDN w:val="0"/>
        <w:adjustRightInd w:val="0"/>
        <w:ind w:left="142" w:firstLine="567"/>
        <w:jc w:val="both"/>
        <w:rPr>
          <w:b/>
          <w:sz w:val="28"/>
          <w:szCs w:val="28"/>
        </w:rPr>
      </w:pPr>
    </w:p>
    <w:p w:rsidR="00221CBE" w:rsidRPr="00851923" w:rsidRDefault="00221CBE" w:rsidP="00851923">
      <w:pPr>
        <w:autoSpaceDE w:val="0"/>
        <w:autoSpaceDN w:val="0"/>
        <w:adjustRightInd w:val="0"/>
        <w:ind w:left="142" w:firstLine="567"/>
        <w:jc w:val="both"/>
        <w:rPr>
          <w:b/>
          <w:sz w:val="28"/>
          <w:szCs w:val="28"/>
        </w:rPr>
      </w:pPr>
    </w:p>
    <w:p w:rsidR="00851923" w:rsidRPr="00851923" w:rsidRDefault="00727EE4" w:rsidP="00851923">
      <w:pPr>
        <w:autoSpaceDE w:val="0"/>
        <w:autoSpaceDN w:val="0"/>
        <w:adjustRightInd w:val="0"/>
        <w:ind w:left="142" w:firstLine="567"/>
        <w:jc w:val="both"/>
        <w:rPr>
          <w:b/>
          <w:sz w:val="28"/>
          <w:szCs w:val="28"/>
        </w:rPr>
      </w:pPr>
      <w:r>
        <w:rPr>
          <w:b/>
          <w:sz w:val="28"/>
          <w:szCs w:val="28"/>
        </w:rPr>
        <w:lastRenderedPageBreak/>
        <w:t>6.6.6</w:t>
      </w:r>
      <w:r w:rsidR="00851923" w:rsidRPr="00851923">
        <w:rPr>
          <w:b/>
          <w:sz w:val="28"/>
          <w:szCs w:val="28"/>
        </w:rPr>
        <w:t>. Общественный транспорт</w:t>
      </w:r>
    </w:p>
    <w:p w:rsidR="00851923" w:rsidRPr="00851923" w:rsidRDefault="009E0941" w:rsidP="00851923">
      <w:pPr>
        <w:autoSpaceDE w:val="0"/>
        <w:autoSpaceDN w:val="0"/>
        <w:adjustRightInd w:val="0"/>
        <w:ind w:left="142" w:firstLine="567"/>
        <w:jc w:val="both"/>
        <w:rPr>
          <w:sz w:val="28"/>
          <w:szCs w:val="28"/>
        </w:rPr>
      </w:pPr>
      <w:r w:rsidRPr="00851923">
        <w:rPr>
          <w:sz w:val="28"/>
          <w:szCs w:val="28"/>
        </w:rPr>
        <w:t>Транспортные</w:t>
      </w:r>
      <w:r w:rsidR="00851923" w:rsidRPr="00851923">
        <w:rPr>
          <w:sz w:val="28"/>
          <w:szCs w:val="28"/>
        </w:rPr>
        <w:t xml:space="preserve"> связи до населенных пунктов сельского поселения </w:t>
      </w:r>
      <w:r w:rsidR="00EF5D05">
        <w:rPr>
          <w:sz w:val="28"/>
          <w:szCs w:val="28"/>
        </w:rPr>
        <w:t>Красновосходский</w:t>
      </w:r>
      <w:r w:rsidR="00851923" w:rsidRPr="00851923">
        <w:rPr>
          <w:sz w:val="28"/>
          <w:szCs w:val="28"/>
        </w:rPr>
        <w:t xml:space="preserve"> сельсовет осуществляются автобусными линиями пассажирского транспорта по дорогам регионального и межмуниципального значения из города </w:t>
      </w:r>
      <w:r>
        <w:rPr>
          <w:sz w:val="28"/>
          <w:szCs w:val="28"/>
        </w:rPr>
        <w:t>Белорецк</w:t>
      </w:r>
      <w:r w:rsidR="00851923" w:rsidRPr="00851923">
        <w:rPr>
          <w:sz w:val="28"/>
          <w:szCs w:val="28"/>
        </w:rPr>
        <w:t xml:space="preserve">. </w:t>
      </w:r>
    </w:p>
    <w:p w:rsidR="00851923" w:rsidRPr="00851923" w:rsidRDefault="00851923" w:rsidP="00851923">
      <w:pPr>
        <w:autoSpaceDE w:val="0"/>
        <w:autoSpaceDN w:val="0"/>
        <w:adjustRightInd w:val="0"/>
        <w:ind w:left="142" w:firstLine="567"/>
        <w:jc w:val="both"/>
        <w:rPr>
          <w:sz w:val="28"/>
          <w:szCs w:val="28"/>
        </w:rPr>
      </w:pPr>
      <w:r w:rsidRPr="00851923">
        <w:rPr>
          <w:sz w:val="28"/>
          <w:szCs w:val="28"/>
        </w:rPr>
        <w:t xml:space="preserve">Формирование новых пассажирских линий и соответственно остановочных </w:t>
      </w:r>
      <w:r w:rsidR="009E0941" w:rsidRPr="00851923">
        <w:rPr>
          <w:sz w:val="28"/>
          <w:szCs w:val="28"/>
        </w:rPr>
        <w:t>пунктов должно</w:t>
      </w:r>
      <w:r w:rsidRPr="00851923">
        <w:rPr>
          <w:sz w:val="28"/>
          <w:szCs w:val="28"/>
        </w:rPr>
        <w:t xml:space="preserve"> основываться на экономической эффективности.</w:t>
      </w:r>
    </w:p>
    <w:p w:rsidR="00851923" w:rsidRPr="00851923" w:rsidRDefault="00851923" w:rsidP="00851923">
      <w:pPr>
        <w:autoSpaceDE w:val="0"/>
        <w:autoSpaceDN w:val="0"/>
        <w:adjustRightInd w:val="0"/>
        <w:ind w:left="142" w:firstLine="567"/>
        <w:jc w:val="both"/>
        <w:rPr>
          <w:b/>
          <w:sz w:val="28"/>
          <w:szCs w:val="28"/>
        </w:rPr>
      </w:pPr>
    </w:p>
    <w:p w:rsidR="00851923" w:rsidRPr="00851923" w:rsidRDefault="00851923" w:rsidP="00851923">
      <w:pPr>
        <w:autoSpaceDE w:val="0"/>
        <w:autoSpaceDN w:val="0"/>
        <w:adjustRightInd w:val="0"/>
        <w:ind w:left="142" w:firstLine="567"/>
        <w:jc w:val="both"/>
        <w:rPr>
          <w:b/>
          <w:sz w:val="28"/>
          <w:szCs w:val="28"/>
        </w:rPr>
      </w:pPr>
      <w:r w:rsidRPr="00851923">
        <w:rPr>
          <w:b/>
          <w:sz w:val="28"/>
          <w:szCs w:val="28"/>
        </w:rPr>
        <w:t>6.</w:t>
      </w:r>
      <w:r w:rsidR="00727EE4">
        <w:rPr>
          <w:b/>
          <w:sz w:val="28"/>
          <w:szCs w:val="28"/>
        </w:rPr>
        <w:t>6.7</w:t>
      </w:r>
      <w:r w:rsidRPr="00851923">
        <w:rPr>
          <w:b/>
          <w:sz w:val="28"/>
          <w:szCs w:val="28"/>
        </w:rPr>
        <w:t>. Сооружения для хранения и обслуживания транспортных средств</w:t>
      </w:r>
    </w:p>
    <w:p w:rsidR="00851923" w:rsidRPr="00851923" w:rsidRDefault="00851923" w:rsidP="00851923">
      <w:pPr>
        <w:tabs>
          <w:tab w:val="left" w:pos="0"/>
        </w:tabs>
        <w:ind w:left="142" w:firstLine="567"/>
        <w:jc w:val="both"/>
        <w:rPr>
          <w:sz w:val="28"/>
          <w:szCs w:val="28"/>
        </w:rPr>
      </w:pPr>
      <w:r w:rsidRPr="00851923">
        <w:rPr>
          <w:sz w:val="28"/>
          <w:szCs w:val="28"/>
        </w:rPr>
        <w:t>Гаражи, для длительного хранения автомобильного транспорта, предусматриваются для жителей усадебной застройки на приусадебном участке.</w:t>
      </w:r>
    </w:p>
    <w:p w:rsidR="00851923" w:rsidRPr="00851923" w:rsidRDefault="00851923" w:rsidP="00851923">
      <w:pPr>
        <w:tabs>
          <w:tab w:val="left" w:pos="0"/>
        </w:tabs>
        <w:ind w:left="142" w:firstLine="567"/>
        <w:jc w:val="both"/>
        <w:rPr>
          <w:sz w:val="28"/>
          <w:szCs w:val="28"/>
        </w:rPr>
      </w:pPr>
      <w:r w:rsidRPr="00851923">
        <w:rPr>
          <w:sz w:val="28"/>
          <w:szCs w:val="28"/>
        </w:rPr>
        <w:t>Кратковременные стоянки в жилой застройке, 25% от парка автомобилей могут быть организованы на проезжей части улиц (с уширением проезжих частей).</w:t>
      </w:r>
    </w:p>
    <w:p w:rsidR="00851923" w:rsidRDefault="00851923" w:rsidP="00851923">
      <w:pPr>
        <w:tabs>
          <w:tab w:val="left" w:pos="0"/>
        </w:tabs>
        <w:ind w:left="142" w:firstLine="567"/>
        <w:jc w:val="both"/>
        <w:rPr>
          <w:sz w:val="28"/>
          <w:szCs w:val="28"/>
        </w:rPr>
      </w:pPr>
      <w:r w:rsidRPr="00851923">
        <w:rPr>
          <w:sz w:val="28"/>
          <w:szCs w:val="28"/>
        </w:rPr>
        <w:t>Для кратковременного хранения автомобилей у общественных зданий и сооружений, 35% парка автомобилей, организованы стоянки в общественных центрах.</w:t>
      </w:r>
    </w:p>
    <w:p w:rsidR="00851923" w:rsidRPr="00851923" w:rsidRDefault="00851923" w:rsidP="00851923">
      <w:pPr>
        <w:tabs>
          <w:tab w:val="left" w:pos="0"/>
        </w:tabs>
        <w:ind w:left="142" w:firstLine="567"/>
        <w:jc w:val="both"/>
        <w:rPr>
          <w:sz w:val="28"/>
          <w:szCs w:val="28"/>
        </w:rPr>
      </w:pPr>
    </w:p>
    <w:p w:rsidR="00851923" w:rsidRDefault="00727EE4" w:rsidP="00851923">
      <w:pPr>
        <w:autoSpaceDE w:val="0"/>
        <w:autoSpaceDN w:val="0"/>
        <w:adjustRightInd w:val="0"/>
        <w:ind w:left="142" w:firstLine="567"/>
        <w:jc w:val="both"/>
        <w:rPr>
          <w:rFonts w:eastAsia="TimesNewRoman"/>
          <w:b/>
          <w:sz w:val="28"/>
          <w:szCs w:val="28"/>
        </w:rPr>
      </w:pPr>
      <w:r>
        <w:rPr>
          <w:rFonts w:eastAsia="TimesNewRoman"/>
          <w:b/>
          <w:sz w:val="28"/>
          <w:szCs w:val="28"/>
        </w:rPr>
        <w:t>6.7</w:t>
      </w:r>
      <w:r w:rsidR="00851923">
        <w:rPr>
          <w:rFonts w:eastAsia="TimesNewRoman"/>
          <w:b/>
          <w:sz w:val="28"/>
          <w:szCs w:val="28"/>
        </w:rPr>
        <w:t>. ИНЖЕНЕРНАЯ ИНФРАСТРУКТУРА</w:t>
      </w:r>
    </w:p>
    <w:p w:rsidR="00851923" w:rsidRPr="00851923" w:rsidRDefault="00851923" w:rsidP="00851923">
      <w:pPr>
        <w:autoSpaceDE w:val="0"/>
        <w:autoSpaceDN w:val="0"/>
        <w:adjustRightInd w:val="0"/>
        <w:ind w:left="142" w:firstLine="567"/>
        <w:jc w:val="both"/>
        <w:rPr>
          <w:rFonts w:eastAsia="TimesNewRoman"/>
          <w:b/>
          <w:sz w:val="28"/>
          <w:szCs w:val="28"/>
        </w:rPr>
      </w:pPr>
    </w:p>
    <w:p w:rsidR="00851923" w:rsidRPr="00851923" w:rsidRDefault="00851923" w:rsidP="00851923">
      <w:pPr>
        <w:autoSpaceDE w:val="0"/>
        <w:autoSpaceDN w:val="0"/>
        <w:adjustRightInd w:val="0"/>
        <w:ind w:left="142" w:firstLine="567"/>
        <w:jc w:val="both"/>
        <w:rPr>
          <w:rFonts w:eastAsia="TimesNewRoman"/>
          <w:b/>
          <w:sz w:val="28"/>
          <w:szCs w:val="28"/>
        </w:rPr>
      </w:pPr>
      <w:r w:rsidRPr="00851923">
        <w:rPr>
          <w:rFonts w:eastAsia="TimesNewRoman"/>
          <w:b/>
          <w:sz w:val="28"/>
          <w:szCs w:val="28"/>
        </w:rPr>
        <w:tab/>
        <w:t>6.</w:t>
      </w:r>
      <w:r w:rsidR="00727EE4">
        <w:rPr>
          <w:rFonts w:eastAsia="TimesNewRoman"/>
          <w:b/>
          <w:sz w:val="28"/>
          <w:szCs w:val="28"/>
        </w:rPr>
        <w:t>7</w:t>
      </w:r>
      <w:r w:rsidRPr="00851923">
        <w:rPr>
          <w:rFonts w:eastAsia="TimesNewRoman"/>
          <w:b/>
          <w:sz w:val="28"/>
          <w:szCs w:val="28"/>
        </w:rPr>
        <w:t>.1. Инженерная подготовка территории</w:t>
      </w:r>
    </w:p>
    <w:p w:rsidR="00851923" w:rsidRPr="00851923" w:rsidRDefault="00851923" w:rsidP="00851923">
      <w:pPr>
        <w:autoSpaceDE w:val="0"/>
        <w:autoSpaceDN w:val="0"/>
        <w:adjustRightInd w:val="0"/>
        <w:ind w:left="142" w:firstLine="567"/>
        <w:jc w:val="both"/>
        <w:rPr>
          <w:sz w:val="28"/>
          <w:szCs w:val="28"/>
        </w:rPr>
      </w:pPr>
      <w:r w:rsidRPr="00851923">
        <w:rPr>
          <w:iCs/>
          <w:sz w:val="28"/>
          <w:szCs w:val="28"/>
        </w:rPr>
        <w:t>Инженерная подготовка</w:t>
      </w:r>
      <w:r w:rsidRPr="00851923">
        <w:rPr>
          <w:sz w:val="28"/>
          <w:szCs w:val="28"/>
        </w:rPr>
        <w:t xml:space="preserve"> представляет собой комплекс мероприятий, обеспечивающих создание благоприятных условий для строительства и эксплуатации населенных мест, размещения и возведения зданий, прокладки улиц, инженерных сетей и других элементов градостроительства, с обязательным учетом экологических требований. </w:t>
      </w:r>
    </w:p>
    <w:p w:rsidR="00851923" w:rsidRPr="00851923" w:rsidRDefault="00851923" w:rsidP="00851923">
      <w:pPr>
        <w:autoSpaceDE w:val="0"/>
        <w:autoSpaceDN w:val="0"/>
        <w:adjustRightInd w:val="0"/>
        <w:ind w:left="142" w:firstLine="567"/>
        <w:jc w:val="both"/>
        <w:rPr>
          <w:rStyle w:val="fontstyle01"/>
          <w:rFonts w:ascii="Times New Roman" w:hint="default"/>
        </w:rPr>
      </w:pPr>
      <w:r w:rsidRPr="00851923">
        <w:rPr>
          <w:rStyle w:val="fontstyle01"/>
          <w:rFonts w:ascii="Times New Roman" w:hint="default"/>
        </w:rPr>
        <w:t>При проектировании инженерной защиты территории от затопления и подтопления надлежит разрабатывать комплекс мероприятий, обеспечивающих предотвращение затопления и подтопления территорий в зависимости от требований их функционального использования и охраны природной среды или устранение отрицательных воздействий затопления и подтопления.</w:t>
      </w:r>
    </w:p>
    <w:p w:rsidR="00851923" w:rsidRPr="00851923" w:rsidRDefault="00851923" w:rsidP="00851923">
      <w:pPr>
        <w:autoSpaceDE w:val="0"/>
        <w:autoSpaceDN w:val="0"/>
        <w:adjustRightInd w:val="0"/>
        <w:ind w:left="142" w:firstLine="567"/>
        <w:jc w:val="both"/>
        <w:rPr>
          <w:rStyle w:val="fontstyle01"/>
          <w:rFonts w:ascii="Times New Roman" w:hint="default"/>
        </w:rPr>
      </w:pPr>
      <w:r w:rsidRPr="00851923">
        <w:rPr>
          <w:rStyle w:val="fontstyle01"/>
          <w:rFonts w:ascii="Times New Roman" w:hint="default"/>
        </w:rPr>
        <w:t>Защита территории населенных пунктов, промышленных и коммунально-складских объектов должна обеспечивать:</w:t>
      </w:r>
    </w:p>
    <w:p w:rsidR="00851923" w:rsidRPr="00851923" w:rsidRDefault="00851923" w:rsidP="00851923">
      <w:pPr>
        <w:autoSpaceDE w:val="0"/>
        <w:autoSpaceDN w:val="0"/>
        <w:adjustRightInd w:val="0"/>
        <w:ind w:left="142" w:firstLine="567"/>
        <w:jc w:val="both"/>
        <w:rPr>
          <w:rStyle w:val="fontstyle01"/>
          <w:rFonts w:ascii="Times New Roman" w:hint="default"/>
        </w:rPr>
      </w:pPr>
      <w:r w:rsidRPr="00851923">
        <w:rPr>
          <w:rStyle w:val="fontstyle01"/>
          <w:rFonts w:ascii="Times New Roman" w:hint="default"/>
        </w:rPr>
        <w:t>•</w:t>
      </w:r>
      <w:r w:rsidRPr="00851923">
        <w:rPr>
          <w:rStyle w:val="fontstyle01"/>
          <w:rFonts w:ascii="Times New Roman" w:hint="default"/>
        </w:rPr>
        <w:tab/>
        <w:t>бесперебойное и надежное функционирование и развитие городских, градостроительных, производственно-технических, коммуникационных, транспортных объектов, зон отдыха и других территориальных систем и отдельных сооружений народного хозяйства;</w:t>
      </w:r>
    </w:p>
    <w:p w:rsidR="00851923" w:rsidRPr="00851923" w:rsidRDefault="00851923" w:rsidP="00851923">
      <w:pPr>
        <w:autoSpaceDE w:val="0"/>
        <w:autoSpaceDN w:val="0"/>
        <w:adjustRightInd w:val="0"/>
        <w:ind w:left="142" w:firstLine="567"/>
        <w:jc w:val="both"/>
        <w:rPr>
          <w:rStyle w:val="fontstyle01"/>
          <w:rFonts w:ascii="Times New Roman" w:hint="default"/>
        </w:rPr>
      </w:pPr>
      <w:r w:rsidRPr="00851923">
        <w:rPr>
          <w:rStyle w:val="fontstyle01"/>
          <w:rFonts w:ascii="Times New Roman" w:hint="default"/>
        </w:rPr>
        <w:t>•</w:t>
      </w:r>
      <w:r w:rsidRPr="00851923">
        <w:rPr>
          <w:rStyle w:val="fontstyle01"/>
          <w:rFonts w:ascii="Times New Roman" w:hint="default"/>
        </w:rPr>
        <w:tab/>
        <w:t>нормативные медико-санитарные условия жизни населения;</w:t>
      </w:r>
    </w:p>
    <w:p w:rsidR="00851923" w:rsidRPr="00851923" w:rsidRDefault="00851923" w:rsidP="00851923">
      <w:pPr>
        <w:autoSpaceDE w:val="0"/>
        <w:autoSpaceDN w:val="0"/>
        <w:adjustRightInd w:val="0"/>
        <w:ind w:left="142" w:firstLine="567"/>
        <w:jc w:val="both"/>
        <w:rPr>
          <w:rStyle w:val="fontstyle01"/>
          <w:rFonts w:ascii="Times New Roman" w:hint="default"/>
        </w:rPr>
      </w:pPr>
      <w:r w:rsidRPr="00851923">
        <w:rPr>
          <w:rStyle w:val="fontstyle01"/>
          <w:rFonts w:ascii="Times New Roman" w:hint="default"/>
        </w:rPr>
        <w:t>•</w:t>
      </w:r>
      <w:r w:rsidRPr="00851923">
        <w:rPr>
          <w:rStyle w:val="fontstyle01"/>
          <w:rFonts w:ascii="Times New Roman" w:hint="default"/>
        </w:rPr>
        <w:tab/>
        <w:t>нормативные    санитарно-гигиенические, социальные</w:t>
      </w:r>
      <w:r>
        <w:rPr>
          <w:rStyle w:val="fontstyle01"/>
          <w:rFonts w:ascii="Times New Roman" w:hint="default"/>
        </w:rPr>
        <w:t xml:space="preserve"> </w:t>
      </w:r>
      <w:r w:rsidRPr="00851923">
        <w:rPr>
          <w:rStyle w:val="fontstyle01"/>
          <w:rFonts w:ascii="Times New Roman" w:hint="default"/>
        </w:rPr>
        <w:t>и рекреационные условия защищаемых территорий.</w:t>
      </w:r>
    </w:p>
    <w:p w:rsidR="00851923" w:rsidRPr="00851923" w:rsidRDefault="00851923" w:rsidP="00851923">
      <w:pPr>
        <w:autoSpaceDE w:val="0"/>
        <w:autoSpaceDN w:val="0"/>
        <w:adjustRightInd w:val="0"/>
        <w:ind w:left="142" w:firstLine="567"/>
        <w:jc w:val="both"/>
        <w:rPr>
          <w:rStyle w:val="fontstyle01"/>
          <w:rFonts w:ascii="Times New Roman" w:hint="default"/>
        </w:rPr>
      </w:pPr>
      <w:r w:rsidRPr="00851923">
        <w:rPr>
          <w:rStyle w:val="fontstyle01"/>
          <w:rFonts w:ascii="Times New Roman" w:hint="default"/>
        </w:rPr>
        <w:t>Защита сельскохозяйственных земель и природных ландшафтов должна:</w:t>
      </w:r>
    </w:p>
    <w:p w:rsidR="00851923" w:rsidRPr="00851923" w:rsidRDefault="00851923" w:rsidP="00851923">
      <w:pPr>
        <w:autoSpaceDE w:val="0"/>
        <w:autoSpaceDN w:val="0"/>
        <w:adjustRightInd w:val="0"/>
        <w:ind w:left="142" w:firstLine="425"/>
        <w:rPr>
          <w:rStyle w:val="fontstyle01"/>
          <w:rFonts w:ascii="Times New Roman" w:hint="default"/>
        </w:rPr>
      </w:pPr>
      <w:r w:rsidRPr="00851923">
        <w:rPr>
          <w:rStyle w:val="fontstyle01"/>
          <w:rFonts w:ascii="Times New Roman" w:hint="default"/>
        </w:rPr>
        <w:t>•</w:t>
      </w:r>
      <w:r w:rsidRPr="00851923">
        <w:rPr>
          <w:rStyle w:val="fontstyle01"/>
          <w:rFonts w:ascii="Times New Roman" w:hint="default"/>
        </w:rPr>
        <w:tab/>
        <w:t>способствовать интенсификации производства сельскохозяйственной, лесной и рыбной продукции;</w:t>
      </w:r>
    </w:p>
    <w:p w:rsidR="00851923" w:rsidRPr="00851923" w:rsidRDefault="00851923" w:rsidP="00851923">
      <w:pPr>
        <w:autoSpaceDE w:val="0"/>
        <w:autoSpaceDN w:val="0"/>
        <w:adjustRightInd w:val="0"/>
        <w:ind w:left="142" w:firstLine="425"/>
        <w:rPr>
          <w:rStyle w:val="fontstyle01"/>
          <w:rFonts w:ascii="Times New Roman" w:hint="default"/>
        </w:rPr>
      </w:pPr>
      <w:r w:rsidRPr="00851923">
        <w:rPr>
          <w:rStyle w:val="fontstyle01"/>
          <w:rFonts w:ascii="Times New Roman" w:hint="default"/>
        </w:rPr>
        <w:t>•</w:t>
      </w:r>
      <w:r w:rsidRPr="00851923">
        <w:rPr>
          <w:rStyle w:val="fontstyle01"/>
          <w:rFonts w:ascii="Times New Roman" w:hint="default"/>
        </w:rPr>
        <w:tab/>
        <w:t>создавать оптимальные агротехнические условия;</w:t>
      </w:r>
    </w:p>
    <w:p w:rsidR="00851923" w:rsidRPr="00851923" w:rsidRDefault="00851923" w:rsidP="00851923">
      <w:pPr>
        <w:autoSpaceDE w:val="0"/>
        <w:autoSpaceDN w:val="0"/>
        <w:adjustRightInd w:val="0"/>
        <w:ind w:left="142" w:firstLine="425"/>
        <w:rPr>
          <w:rStyle w:val="fontstyle01"/>
          <w:rFonts w:ascii="Times New Roman" w:hint="default"/>
        </w:rPr>
      </w:pPr>
      <w:r w:rsidRPr="00851923">
        <w:rPr>
          <w:rStyle w:val="fontstyle01"/>
          <w:rFonts w:ascii="Times New Roman" w:hint="default"/>
        </w:rPr>
        <w:t>•</w:t>
      </w:r>
      <w:r w:rsidRPr="00851923">
        <w:rPr>
          <w:rStyle w:val="fontstyle01"/>
          <w:rFonts w:ascii="Times New Roman" w:hint="default"/>
        </w:rPr>
        <w:tab/>
        <w:t>регулировать гидрологический и гидрогеологический режимы на защищаемой территории в зависимости от функционального использования земель;</w:t>
      </w:r>
    </w:p>
    <w:p w:rsidR="00851923" w:rsidRPr="00851923" w:rsidRDefault="00851923" w:rsidP="00851923">
      <w:pPr>
        <w:autoSpaceDE w:val="0"/>
        <w:autoSpaceDN w:val="0"/>
        <w:adjustRightInd w:val="0"/>
        <w:ind w:left="142" w:firstLine="425"/>
        <w:rPr>
          <w:rStyle w:val="fontstyle01"/>
          <w:rFonts w:ascii="Times New Roman" w:hint="default"/>
        </w:rPr>
      </w:pPr>
      <w:r w:rsidRPr="00851923">
        <w:rPr>
          <w:rStyle w:val="fontstyle01"/>
          <w:rFonts w:ascii="Times New Roman" w:hint="default"/>
        </w:rPr>
        <w:t>•</w:t>
      </w:r>
      <w:r w:rsidRPr="00851923">
        <w:rPr>
          <w:rStyle w:val="fontstyle01"/>
          <w:rFonts w:ascii="Times New Roman" w:hint="default"/>
        </w:rPr>
        <w:tab/>
        <w:t>способствовать комплексному и рациональному использованию и охране земельных, водных, минерально-сырьевых и других природных ресурсов.</w:t>
      </w:r>
    </w:p>
    <w:p w:rsidR="00851923" w:rsidRPr="00851923" w:rsidRDefault="00851923" w:rsidP="00851923">
      <w:pPr>
        <w:autoSpaceDE w:val="0"/>
        <w:autoSpaceDN w:val="0"/>
        <w:adjustRightInd w:val="0"/>
        <w:ind w:left="142" w:firstLine="567"/>
        <w:jc w:val="both"/>
        <w:rPr>
          <w:rStyle w:val="fontstyle01"/>
          <w:rFonts w:ascii="Times New Roman" w:hint="default"/>
        </w:rPr>
      </w:pPr>
      <w:r w:rsidRPr="00851923">
        <w:rPr>
          <w:rStyle w:val="fontstyle01"/>
          <w:rFonts w:ascii="Times New Roman" w:hint="default"/>
        </w:rPr>
        <w:lastRenderedPageBreak/>
        <w:t>При защите природных ландшафтов вблизи городов и населенных пунктов следует предусматривать использование территории для создания санитарно-защитных зон, лесопарков, лечебно-оздоровительных объектов, зон отдыха, включающих все виды туризма, рекреации и спорта.</w:t>
      </w:r>
    </w:p>
    <w:p w:rsidR="00851923" w:rsidRPr="00851923" w:rsidRDefault="00851923" w:rsidP="00851923">
      <w:pPr>
        <w:autoSpaceDE w:val="0"/>
        <w:autoSpaceDN w:val="0"/>
        <w:adjustRightInd w:val="0"/>
        <w:ind w:left="142" w:firstLine="567"/>
        <w:jc w:val="both"/>
        <w:rPr>
          <w:rStyle w:val="fontstyle01"/>
          <w:rFonts w:ascii="Times New Roman" w:hint="default"/>
        </w:rPr>
      </w:pPr>
      <w:r w:rsidRPr="00851923">
        <w:rPr>
          <w:rStyle w:val="fontstyle01"/>
          <w:rFonts w:ascii="Times New Roman" w:hint="default"/>
        </w:rPr>
        <w:t>В качестве основных средств инженерной защиты следует предусматривать обвалование, искусственное повышение поверхности территории, руслорегулирующие сооружения и сооружения по регулированию и отводу поверхностного стока, дренажные системы и отдельные дренажи и другие защитные сооружения.</w:t>
      </w:r>
    </w:p>
    <w:p w:rsidR="00851923" w:rsidRPr="00851923" w:rsidRDefault="00851923" w:rsidP="00851923">
      <w:pPr>
        <w:autoSpaceDE w:val="0"/>
        <w:autoSpaceDN w:val="0"/>
        <w:adjustRightInd w:val="0"/>
        <w:ind w:left="142" w:firstLine="567"/>
        <w:jc w:val="both"/>
        <w:rPr>
          <w:rStyle w:val="fontstyle01"/>
          <w:rFonts w:ascii="Times New Roman" w:hint="default"/>
        </w:rPr>
      </w:pPr>
      <w:r w:rsidRPr="00851923">
        <w:rPr>
          <w:rStyle w:val="fontstyle01"/>
          <w:rFonts w:ascii="Times New Roman" w:hint="default"/>
        </w:rPr>
        <w:t>Инженерная защита на застраиваемых территориях должна предусматривать образование единой комплексной территориальной системы или локальных приобъектных защитных сооружений, обеспечивающих эффективную защиту территорий от наводнений на реках, затопления и подтопления при создании водохранилищ и каналов; от повышения уровня грунтовых вод, вызываемого строительством и эксплуатацией зданий, сооружений и сетей.</w:t>
      </w:r>
    </w:p>
    <w:p w:rsidR="00851923" w:rsidRPr="00851923" w:rsidRDefault="00851923" w:rsidP="00851923">
      <w:pPr>
        <w:autoSpaceDE w:val="0"/>
        <w:autoSpaceDN w:val="0"/>
        <w:adjustRightInd w:val="0"/>
        <w:ind w:left="142" w:firstLine="567"/>
        <w:jc w:val="both"/>
        <w:rPr>
          <w:rStyle w:val="fontstyle01"/>
          <w:rFonts w:ascii="Times New Roman" w:hint="default"/>
        </w:rPr>
      </w:pPr>
      <w:r w:rsidRPr="00851923">
        <w:rPr>
          <w:rStyle w:val="fontstyle01"/>
          <w:rFonts w:ascii="Times New Roman" w:hint="default"/>
        </w:rPr>
        <w:t>Необходимость защиты территорий пойм рек от естественных затоплений определяется потребностью и степенью использования отдельных участков этих территорий под городскую или промышленную застройку, или под сельскохозяйственные угодья, а также месторождения полезных ископаемых.</w:t>
      </w:r>
    </w:p>
    <w:p w:rsidR="00851923" w:rsidRPr="00851923" w:rsidRDefault="00851923" w:rsidP="00851923">
      <w:pPr>
        <w:autoSpaceDE w:val="0"/>
        <w:autoSpaceDN w:val="0"/>
        <w:adjustRightInd w:val="0"/>
        <w:ind w:left="142" w:firstLine="567"/>
        <w:jc w:val="both"/>
        <w:rPr>
          <w:rStyle w:val="fontstyle01"/>
          <w:rFonts w:ascii="Times New Roman" w:hint="default"/>
        </w:rPr>
      </w:pPr>
      <w:r w:rsidRPr="00851923">
        <w:rPr>
          <w:rStyle w:val="fontstyle01"/>
          <w:rFonts w:ascii="Times New Roman" w:hint="default"/>
        </w:rPr>
        <w:t>Инженерная защита территории от затопления и подтопления должна быть направлена на предотвращение или уменьшение народнохозяйственного, социального и экологического ущерба, который определяется снижением количества и качества продукции различных отраслей народного хозяйства, ухудшением гигиенических и медико-санитарных условий жизни населения, затратами на восстановление надежности объектов на затапливаемых и подтопленных территориях.</w:t>
      </w:r>
    </w:p>
    <w:p w:rsidR="00851923" w:rsidRPr="00851923" w:rsidRDefault="00851923" w:rsidP="00851923">
      <w:pPr>
        <w:autoSpaceDE w:val="0"/>
        <w:autoSpaceDN w:val="0"/>
        <w:adjustRightInd w:val="0"/>
        <w:ind w:left="142" w:firstLine="567"/>
        <w:jc w:val="both"/>
        <w:rPr>
          <w:rStyle w:val="fontstyle01"/>
          <w:rFonts w:ascii="Times New Roman" w:hint="default"/>
        </w:rPr>
      </w:pPr>
      <w:r w:rsidRPr="00851923">
        <w:rPr>
          <w:rStyle w:val="fontstyle01"/>
          <w:rFonts w:ascii="Times New Roman" w:hint="default"/>
        </w:rPr>
        <w:t>Согласно ст.67.7 Водного кодекса запрещается размещение новых населенных пунктов и строительство объектов капитального строительства без проведения специальных защитных мероприятий по предотвращению негативного воздействия вод в границах зон затопления, подтопления.</w:t>
      </w:r>
    </w:p>
    <w:p w:rsidR="00851923" w:rsidRPr="00851923" w:rsidRDefault="00851923" w:rsidP="00851923">
      <w:pPr>
        <w:autoSpaceDE w:val="0"/>
        <w:autoSpaceDN w:val="0"/>
        <w:adjustRightInd w:val="0"/>
        <w:ind w:left="142" w:firstLine="567"/>
        <w:jc w:val="both"/>
        <w:rPr>
          <w:rStyle w:val="fontstyle01"/>
          <w:rFonts w:ascii="Times New Roman" w:hint="default"/>
        </w:rPr>
      </w:pPr>
      <w:r w:rsidRPr="00851923">
        <w:rPr>
          <w:rStyle w:val="fontstyle01"/>
          <w:rFonts w:ascii="Times New Roman" w:hint="default"/>
        </w:rPr>
        <w:t>В границах зон затопления, подтопления запрещаются:</w:t>
      </w:r>
    </w:p>
    <w:p w:rsidR="00851923" w:rsidRPr="00851923" w:rsidRDefault="00851923" w:rsidP="00851923">
      <w:pPr>
        <w:autoSpaceDE w:val="0"/>
        <w:autoSpaceDN w:val="0"/>
        <w:adjustRightInd w:val="0"/>
        <w:ind w:left="142" w:firstLine="567"/>
        <w:jc w:val="both"/>
        <w:rPr>
          <w:rStyle w:val="fontstyle01"/>
          <w:rFonts w:ascii="Times New Roman" w:hint="default"/>
        </w:rPr>
      </w:pPr>
      <w:r w:rsidRPr="00851923">
        <w:rPr>
          <w:rStyle w:val="fontstyle01"/>
          <w:rFonts w:ascii="Times New Roman" w:hint="default"/>
        </w:rPr>
        <w:t>- использование сточных вод в целях регулирования плодородия почв;</w:t>
      </w:r>
    </w:p>
    <w:p w:rsidR="00851923" w:rsidRPr="00851923" w:rsidRDefault="00851923" w:rsidP="00851923">
      <w:pPr>
        <w:autoSpaceDE w:val="0"/>
        <w:autoSpaceDN w:val="0"/>
        <w:adjustRightInd w:val="0"/>
        <w:ind w:left="142" w:firstLine="567"/>
        <w:jc w:val="both"/>
        <w:rPr>
          <w:rStyle w:val="fontstyle01"/>
          <w:rFonts w:ascii="Times New Roman" w:hint="default"/>
        </w:rPr>
      </w:pPr>
      <w:r w:rsidRPr="00851923">
        <w:rPr>
          <w:rStyle w:val="fontstyle01"/>
          <w:rFonts w:ascii="Times New Roman" w:hint="default"/>
        </w:rPr>
        <w:t>- размещение кладбищ, скотомогильников, мест захоронения отходов производства и потребления, химических, взрывчатых, токсичных, отравляющих и ядовитых веществ, пунктов хранения и захоронения радиоактивных отходов;</w:t>
      </w:r>
    </w:p>
    <w:p w:rsidR="00851923" w:rsidRPr="00851923" w:rsidRDefault="00851923" w:rsidP="00851923">
      <w:pPr>
        <w:autoSpaceDE w:val="0"/>
        <w:autoSpaceDN w:val="0"/>
        <w:adjustRightInd w:val="0"/>
        <w:ind w:left="142" w:firstLine="567"/>
        <w:jc w:val="both"/>
        <w:rPr>
          <w:rStyle w:val="fontstyle01"/>
          <w:rFonts w:ascii="Times New Roman" w:hint="default"/>
        </w:rPr>
      </w:pPr>
      <w:r w:rsidRPr="00851923">
        <w:rPr>
          <w:rStyle w:val="fontstyle01"/>
          <w:rFonts w:ascii="Times New Roman" w:hint="default"/>
        </w:rPr>
        <w:t>- осуществление авиационных мер по борьбе с вредными организмами.</w:t>
      </w:r>
    </w:p>
    <w:p w:rsidR="00851923" w:rsidRPr="00851923" w:rsidRDefault="00851923" w:rsidP="00851923">
      <w:pPr>
        <w:pStyle w:val="Default"/>
        <w:ind w:left="142" w:firstLine="567"/>
        <w:jc w:val="both"/>
        <w:rPr>
          <w:sz w:val="28"/>
          <w:szCs w:val="28"/>
        </w:rPr>
      </w:pPr>
      <w:r w:rsidRPr="00851923">
        <w:rPr>
          <w:sz w:val="28"/>
          <w:szCs w:val="28"/>
          <w:u w:val="single"/>
        </w:rPr>
        <w:t>Защита от затопления паводками.</w:t>
      </w:r>
      <w:r w:rsidRPr="00851923">
        <w:rPr>
          <w:sz w:val="28"/>
          <w:szCs w:val="28"/>
        </w:rPr>
        <w:t xml:space="preserve"> </w:t>
      </w:r>
    </w:p>
    <w:p w:rsidR="00851923" w:rsidRPr="00851923" w:rsidRDefault="00851923" w:rsidP="00851923">
      <w:pPr>
        <w:pStyle w:val="Default"/>
        <w:ind w:left="142" w:firstLine="567"/>
        <w:jc w:val="both"/>
        <w:rPr>
          <w:bCs/>
          <w:sz w:val="28"/>
          <w:szCs w:val="28"/>
          <w:shd w:val="clear" w:color="auto" w:fill="FFFFFF"/>
        </w:rPr>
      </w:pPr>
      <w:r w:rsidRPr="00851923">
        <w:rPr>
          <w:bCs/>
          <w:sz w:val="28"/>
          <w:szCs w:val="28"/>
          <w:shd w:val="clear" w:color="auto" w:fill="FFFFFF"/>
        </w:rPr>
        <w:t>Проектом не предусматриваются мероприятия по защите территории, подверженной опасным гидрологическим процессам.</w:t>
      </w:r>
    </w:p>
    <w:p w:rsidR="00851923" w:rsidRPr="00851923" w:rsidRDefault="00851923" w:rsidP="00851923">
      <w:pPr>
        <w:pStyle w:val="Default"/>
        <w:ind w:left="142" w:firstLine="567"/>
        <w:jc w:val="both"/>
        <w:rPr>
          <w:sz w:val="28"/>
          <w:szCs w:val="28"/>
          <w:u w:val="single"/>
        </w:rPr>
      </w:pPr>
      <w:r w:rsidRPr="00851923">
        <w:rPr>
          <w:sz w:val="28"/>
          <w:szCs w:val="28"/>
          <w:u w:val="single"/>
        </w:rPr>
        <w:t>Защита от подтопления грунтовыми водами</w:t>
      </w:r>
    </w:p>
    <w:p w:rsidR="00851923" w:rsidRPr="00851923" w:rsidRDefault="00851923" w:rsidP="00851923">
      <w:pPr>
        <w:pStyle w:val="Default"/>
        <w:ind w:left="142" w:firstLine="567"/>
        <w:jc w:val="both"/>
        <w:rPr>
          <w:sz w:val="28"/>
          <w:szCs w:val="28"/>
        </w:rPr>
      </w:pPr>
      <w:r w:rsidRPr="00851923">
        <w:rPr>
          <w:sz w:val="28"/>
          <w:szCs w:val="28"/>
        </w:rPr>
        <w:t>Отсутсвует.</w:t>
      </w:r>
    </w:p>
    <w:p w:rsidR="00851923" w:rsidRPr="00851923" w:rsidRDefault="00851923" w:rsidP="00851923">
      <w:pPr>
        <w:pStyle w:val="Default"/>
        <w:ind w:left="142" w:firstLine="567"/>
        <w:jc w:val="both"/>
        <w:rPr>
          <w:sz w:val="28"/>
          <w:szCs w:val="28"/>
          <w:u w:val="single"/>
        </w:rPr>
      </w:pPr>
      <w:r w:rsidRPr="00851923">
        <w:rPr>
          <w:sz w:val="28"/>
          <w:szCs w:val="28"/>
          <w:u w:val="single"/>
        </w:rPr>
        <w:t>Защита от опасного проявления карстовых процессов.</w:t>
      </w:r>
    </w:p>
    <w:p w:rsidR="00851923" w:rsidRPr="00851923" w:rsidRDefault="00851923" w:rsidP="00851923">
      <w:pPr>
        <w:pStyle w:val="Default"/>
        <w:ind w:left="142" w:firstLine="567"/>
        <w:jc w:val="both"/>
        <w:rPr>
          <w:bCs/>
          <w:sz w:val="28"/>
          <w:szCs w:val="28"/>
          <w:shd w:val="clear" w:color="auto" w:fill="FFFFFF"/>
        </w:rPr>
      </w:pPr>
      <w:r w:rsidRPr="00851923">
        <w:rPr>
          <w:sz w:val="28"/>
          <w:szCs w:val="28"/>
        </w:rPr>
        <w:t>При размещении объектов капитального строительства необходимо учитывать подверженность территории карстовым процессам. При проектировании и строительстве объектов капитального строительства необходимо руководствоваться положениями ТСН 302-50-95, которые регламентируют производство всего комплекса строительных работ на территориях, подверженных карстовым проявлениям. Про</w:t>
      </w:r>
      <w:r w:rsidRPr="00851923">
        <w:rPr>
          <w:sz w:val="28"/>
          <w:szCs w:val="28"/>
        </w:rPr>
        <w:lastRenderedPageBreak/>
        <w:t xml:space="preserve">тивокарстовые мероприятия следует выбирать в зависимости от характера выявленных и прогнозируемых карстовых проявлений, вида карстующихся пород, условий их залегания и требований, определяемых особенностями защищаемых территорий и сооружений с учетом </w:t>
      </w:r>
      <w:r w:rsidRPr="00851923">
        <w:rPr>
          <w:sz w:val="28"/>
          <w:szCs w:val="28"/>
          <w:shd w:val="clear" w:color="auto" w:fill="FFFFFF"/>
        </w:rPr>
        <w:t>СП 22.13330.2011</w:t>
      </w:r>
      <w:r w:rsidRPr="00851923">
        <w:rPr>
          <w:sz w:val="28"/>
          <w:szCs w:val="28"/>
        </w:rPr>
        <w:t xml:space="preserve"> и ТСН 302-50-95. </w:t>
      </w:r>
      <w:r w:rsidRPr="00851923">
        <w:rPr>
          <w:bCs/>
          <w:sz w:val="28"/>
          <w:szCs w:val="28"/>
          <w:shd w:val="clear" w:color="auto" w:fill="FFFFFF"/>
        </w:rPr>
        <w:t>Проектом не предусматриваются мероприятия.</w:t>
      </w:r>
    </w:p>
    <w:p w:rsidR="00851923" w:rsidRPr="00851923" w:rsidRDefault="00851923" w:rsidP="00851923">
      <w:pPr>
        <w:pStyle w:val="Default"/>
        <w:ind w:left="142" w:firstLine="567"/>
        <w:jc w:val="both"/>
        <w:rPr>
          <w:sz w:val="28"/>
          <w:szCs w:val="28"/>
          <w:u w:val="single"/>
        </w:rPr>
      </w:pPr>
      <w:r w:rsidRPr="00851923">
        <w:rPr>
          <w:sz w:val="28"/>
          <w:szCs w:val="28"/>
          <w:u w:val="single"/>
        </w:rPr>
        <w:t>Укрепление речных берегов в зоне интенсивной абразии</w:t>
      </w:r>
    </w:p>
    <w:p w:rsidR="00851923" w:rsidRPr="00851923" w:rsidRDefault="00851923" w:rsidP="00851923">
      <w:pPr>
        <w:pStyle w:val="Default"/>
        <w:ind w:left="142" w:firstLine="567"/>
        <w:jc w:val="both"/>
        <w:rPr>
          <w:sz w:val="28"/>
          <w:szCs w:val="28"/>
        </w:rPr>
      </w:pPr>
      <w:r w:rsidRPr="00851923">
        <w:rPr>
          <w:bCs/>
          <w:sz w:val="28"/>
          <w:szCs w:val="28"/>
          <w:shd w:val="clear" w:color="auto" w:fill="FFFFFF"/>
        </w:rPr>
        <w:t>Проектом не предусматриваются мероприятия.</w:t>
      </w:r>
      <w:r w:rsidRPr="00851923">
        <w:rPr>
          <w:sz w:val="28"/>
          <w:szCs w:val="28"/>
        </w:rPr>
        <w:t xml:space="preserve"> При необходимости рекомендуется проведение работ по берегоукреплению путем высаживания кустарников и деревьев с развитой корневой системой. В местах наблюдаемого размыва, где размыв берегов представляет угрозу повреждения объектов капитального строительства, следует проводить инженерные мероприятия по укреплению берегов путём откосного или полуоткосного берегоукрепления.</w:t>
      </w:r>
    </w:p>
    <w:p w:rsidR="00851923" w:rsidRPr="00851923" w:rsidRDefault="00851923" w:rsidP="00851923">
      <w:pPr>
        <w:autoSpaceDE w:val="0"/>
        <w:autoSpaceDN w:val="0"/>
        <w:adjustRightInd w:val="0"/>
        <w:ind w:left="142" w:firstLine="567"/>
        <w:jc w:val="both"/>
        <w:rPr>
          <w:rFonts w:eastAsia="TimesNewRoman"/>
          <w:sz w:val="28"/>
          <w:szCs w:val="28"/>
        </w:rPr>
      </w:pPr>
    </w:p>
    <w:p w:rsidR="00851923" w:rsidRPr="00851923" w:rsidRDefault="00851923" w:rsidP="00851923">
      <w:pPr>
        <w:ind w:left="142" w:firstLine="567"/>
        <w:jc w:val="both"/>
        <w:rPr>
          <w:b/>
          <w:sz w:val="28"/>
          <w:szCs w:val="28"/>
        </w:rPr>
      </w:pPr>
      <w:r w:rsidRPr="00851923">
        <w:rPr>
          <w:b/>
          <w:sz w:val="28"/>
          <w:szCs w:val="28"/>
        </w:rPr>
        <w:t>6.</w:t>
      </w:r>
      <w:r w:rsidR="00727EE4">
        <w:rPr>
          <w:b/>
          <w:sz w:val="28"/>
          <w:szCs w:val="28"/>
        </w:rPr>
        <w:t>7</w:t>
      </w:r>
      <w:r w:rsidRPr="00851923">
        <w:rPr>
          <w:b/>
          <w:sz w:val="28"/>
          <w:szCs w:val="28"/>
        </w:rPr>
        <w:t xml:space="preserve">.2. Теплоснабжение </w:t>
      </w:r>
    </w:p>
    <w:p w:rsidR="00851923" w:rsidRPr="00851923" w:rsidRDefault="00851923" w:rsidP="00851923">
      <w:pPr>
        <w:autoSpaceDE w:val="0"/>
        <w:autoSpaceDN w:val="0"/>
        <w:adjustRightInd w:val="0"/>
        <w:ind w:left="142" w:firstLine="567"/>
        <w:jc w:val="both"/>
        <w:rPr>
          <w:rStyle w:val="fontstyle01"/>
          <w:rFonts w:ascii="Times New Roman" w:hint="default"/>
        </w:rPr>
      </w:pPr>
      <w:r w:rsidRPr="00851923">
        <w:rPr>
          <w:rStyle w:val="fontstyle01"/>
          <w:rFonts w:ascii="Times New Roman" w:hint="default"/>
        </w:rPr>
        <w:t>В связи с износом тепловых сетей и оборудования проектом предусматривается их реконструкция.</w:t>
      </w:r>
    </w:p>
    <w:p w:rsidR="00851923" w:rsidRDefault="00851923" w:rsidP="00851923">
      <w:pPr>
        <w:autoSpaceDE w:val="0"/>
        <w:autoSpaceDN w:val="0"/>
        <w:adjustRightInd w:val="0"/>
        <w:ind w:left="142" w:firstLine="567"/>
        <w:jc w:val="both"/>
        <w:rPr>
          <w:rStyle w:val="fontstyle01"/>
          <w:rFonts w:ascii="Times New Roman" w:hint="default"/>
        </w:rPr>
      </w:pPr>
      <w:r w:rsidRPr="00851923">
        <w:rPr>
          <w:rStyle w:val="fontstyle01"/>
          <w:rFonts w:ascii="Times New Roman" w:hint="default"/>
        </w:rPr>
        <w:t>Дальнейшее решение задач по обеспечению проектируемой застройки отоплением рекомендуется решать силами застройщика за счет автономных (многоквартирное строительство, общественные и промышленные здания и сооружения) и индивидуальных (малоэтажное индивидуальное строительство) источников отопления.</w:t>
      </w:r>
    </w:p>
    <w:p w:rsidR="00851923" w:rsidRPr="00851923" w:rsidRDefault="00851923" w:rsidP="00851923">
      <w:pPr>
        <w:autoSpaceDE w:val="0"/>
        <w:autoSpaceDN w:val="0"/>
        <w:adjustRightInd w:val="0"/>
        <w:ind w:left="142" w:firstLine="567"/>
        <w:jc w:val="both"/>
        <w:rPr>
          <w:rStyle w:val="fontstyle01"/>
          <w:rFonts w:ascii="Times New Roman" w:hint="default"/>
        </w:rPr>
      </w:pPr>
    </w:p>
    <w:p w:rsidR="00851923" w:rsidRPr="00851923" w:rsidRDefault="00851923" w:rsidP="00851923">
      <w:pPr>
        <w:autoSpaceDE w:val="0"/>
        <w:autoSpaceDN w:val="0"/>
        <w:adjustRightInd w:val="0"/>
        <w:ind w:left="142" w:firstLine="567"/>
        <w:jc w:val="both"/>
        <w:rPr>
          <w:b/>
          <w:sz w:val="28"/>
          <w:szCs w:val="28"/>
        </w:rPr>
      </w:pPr>
      <w:r w:rsidRPr="00851923">
        <w:rPr>
          <w:b/>
          <w:sz w:val="28"/>
          <w:szCs w:val="28"/>
        </w:rPr>
        <w:t>6.</w:t>
      </w:r>
      <w:r w:rsidR="00727EE4">
        <w:rPr>
          <w:b/>
          <w:sz w:val="28"/>
          <w:szCs w:val="28"/>
        </w:rPr>
        <w:t>7</w:t>
      </w:r>
      <w:r w:rsidRPr="00851923">
        <w:rPr>
          <w:b/>
          <w:sz w:val="28"/>
          <w:szCs w:val="28"/>
        </w:rPr>
        <w:t>.</w:t>
      </w:r>
      <w:r w:rsidR="00727EE4">
        <w:rPr>
          <w:b/>
          <w:sz w:val="28"/>
          <w:szCs w:val="28"/>
        </w:rPr>
        <w:t>3</w:t>
      </w:r>
      <w:r w:rsidRPr="00851923">
        <w:rPr>
          <w:b/>
          <w:sz w:val="28"/>
          <w:szCs w:val="28"/>
        </w:rPr>
        <w:t>.</w:t>
      </w:r>
      <w:r w:rsidRPr="00851923">
        <w:rPr>
          <w:sz w:val="28"/>
          <w:szCs w:val="28"/>
        </w:rPr>
        <w:t xml:space="preserve"> </w:t>
      </w:r>
      <w:r w:rsidRPr="00851923">
        <w:rPr>
          <w:b/>
          <w:sz w:val="28"/>
          <w:szCs w:val="28"/>
        </w:rPr>
        <w:t>Водоотведение</w:t>
      </w:r>
    </w:p>
    <w:p w:rsidR="00851923" w:rsidRPr="00851923" w:rsidRDefault="00851923" w:rsidP="00851923">
      <w:pPr>
        <w:autoSpaceDE w:val="0"/>
        <w:autoSpaceDN w:val="0"/>
        <w:adjustRightInd w:val="0"/>
        <w:ind w:left="142" w:firstLine="567"/>
        <w:jc w:val="both"/>
        <w:rPr>
          <w:rStyle w:val="fontstyle01"/>
          <w:rFonts w:ascii="Times New Roman" w:hint="default"/>
        </w:rPr>
      </w:pPr>
      <w:r w:rsidRPr="00851923">
        <w:rPr>
          <w:rStyle w:val="fontstyle01"/>
          <w:rFonts w:ascii="Times New Roman" w:hint="default"/>
        </w:rPr>
        <w:t>Для отдельно стоящих зданий допускается устройство люфтклозетов или выгребов.  У каждого потребителя должен быть договор на вывоз жидких бытовых отходов с соответствующей организацией.</w:t>
      </w:r>
    </w:p>
    <w:p w:rsidR="00851923" w:rsidRPr="00851923" w:rsidRDefault="00851923" w:rsidP="00851923">
      <w:pPr>
        <w:autoSpaceDE w:val="0"/>
        <w:autoSpaceDN w:val="0"/>
        <w:adjustRightInd w:val="0"/>
        <w:ind w:left="142" w:firstLine="567"/>
        <w:jc w:val="both"/>
        <w:rPr>
          <w:rStyle w:val="fontstyle01"/>
          <w:rFonts w:ascii="Times New Roman" w:hint="default"/>
        </w:rPr>
      </w:pPr>
      <w:r w:rsidRPr="00851923">
        <w:rPr>
          <w:rStyle w:val="fontstyle01"/>
          <w:rFonts w:ascii="Times New Roman" w:hint="default"/>
        </w:rPr>
        <w:t>Отведение поверхностных вод по открытой системе водостоков допускается при соответствующем обосновании и согласовании с органами санитарно-эпидемиологической службы.</w:t>
      </w:r>
    </w:p>
    <w:p w:rsidR="00851923" w:rsidRPr="00851923" w:rsidRDefault="00851923" w:rsidP="00851923">
      <w:pPr>
        <w:autoSpaceDE w:val="0"/>
        <w:autoSpaceDN w:val="0"/>
        <w:adjustRightInd w:val="0"/>
        <w:ind w:left="142" w:firstLine="567"/>
        <w:jc w:val="both"/>
        <w:rPr>
          <w:rStyle w:val="fontstyle01"/>
          <w:rFonts w:ascii="Times New Roman" w:hint="default"/>
        </w:rPr>
      </w:pPr>
      <w:r w:rsidRPr="00851923">
        <w:rPr>
          <w:rStyle w:val="fontstyle01"/>
          <w:rFonts w:ascii="Times New Roman" w:hint="default"/>
        </w:rPr>
        <w:t>В сложившейся ситуации рекомендуется ужесточение контроля за сбросом поверхностных стоков с территорий промышленных зон, зон объектов коммунального назначения, разработка программы по минимизации вредного воздействия данных факторов на окружающую среду.</w:t>
      </w:r>
    </w:p>
    <w:p w:rsidR="00851923" w:rsidRPr="00851923" w:rsidRDefault="00851923" w:rsidP="00851923">
      <w:pPr>
        <w:autoSpaceDE w:val="0"/>
        <w:autoSpaceDN w:val="0"/>
        <w:adjustRightInd w:val="0"/>
        <w:ind w:left="142" w:firstLine="567"/>
        <w:jc w:val="both"/>
        <w:rPr>
          <w:rStyle w:val="fontstyle01"/>
          <w:rFonts w:ascii="Times New Roman" w:hint="default"/>
        </w:rPr>
      </w:pPr>
    </w:p>
    <w:p w:rsidR="00851923" w:rsidRPr="00851923" w:rsidRDefault="00851923" w:rsidP="00851923">
      <w:pPr>
        <w:autoSpaceDE w:val="0"/>
        <w:autoSpaceDN w:val="0"/>
        <w:adjustRightInd w:val="0"/>
        <w:ind w:left="142" w:firstLine="567"/>
        <w:jc w:val="both"/>
        <w:rPr>
          <w:b/>
          <w:sz w:val="28"/>
          <w:szCs w:val="28"/>
        </w:rPr>
      </w:pPr>
      <w:r w:rsidRPr="00851923">
        <w:rPr>
          <w:b/>
          <w:sz w:val="28"/>
          <w:szCs w:val="28"/>
        </w:rPr>
        <w:t>6.</w:t>
      </w:r>
      <w:r w:rsidR="00727EE4">
        <w:rPr>
          <w:b/>
          <w:sz w:val="28"/>
          <w:szCs w:val="28"/>
        </w:rPr>
        <w:t>7</w:t>
      </w:r>
      <w:r w:rsidRPr="00851923">
        <w:rPr>
          <w:b/>
          <w:sz w:val="28"/>
          <w:szCs w:val="28"/>
        </w:rPr>
        <w:t>.4.</w:t>
      </w:r>
      <w:r w:rsidRPr="00851923">
        <w:rPr>
          <w:sz w:val="28"/>
          <w:szCs w:val="28"/>
        </w:rPr>
        <w:t xml:space="preserve"> </w:t>
      </w:r>
      <w:r w:rsidRPr="00851923">
        <w:rPr>
          <w:b/>
          <w:sz w:val="28"/>
          <w:szCs w:val="28"/>
        </w:rPr>
        <w:t>Электроснабжение</w:t>
      </w:r>
    </w:p>
    <w:p w:rsidR="00851923" w:rsidRPr="00851923" w:rsidRDefault="00851923" w:rsidP="00851923">
      <w:pPr>
        <w:autoSpaceDE w:val="0"/>
        <w:autoSpaceDN w:val="0"/>
        <w:adjustRightInd w:val="0"/>
        <w:ind w:left="142" w:firstLine="567"/>
        <w:jc w:val="both"/>
        <w:rPr>
          <w:rStyle w:val="fontstyle01"/>
          <w:rFonts w:ascii="Times New Roman" w:hint="default"/>
        </w:rPr>
      </w:pPr>
      <w:r w:rsidRPr="00851923">
        <w:rPr>
          <w:rStyle w:val="fontstyle01"/>
          <w:rFonts w:ascii="Times New Roman" w:hint="default"/>
        </w:rPr>
        <w:t>Основной проблемой электроснабжения территории поселения является большая степень изношенности оборудования. Необходимо проводить мониторинг состояния оборудования и производить своевременную замену и модернизацию.</w:t>
      </w:r>
    </w:p>
    <w:p w:rsidR="00851923" w:rsidRPr="00851923" w:rsidRDefault="00851923" w:rsidP="00851923">
      <w:pPr>
        <w:autoSpaceDE w:val="0"/>
        <w:autoSpaceDN w:val="0"/>
        <w:adjustRightInd w:val="0"/>
        <w:ind w:left="142" w:firstLine="567"/>
        <w:jc w:val="both"/>
        <w:rPr>
          <w:rStyle w:val="fontstyle01"/>
          <w:rFonts w:ascii="Times New Roman" w:hint="default"/>
        </w:rPr>
      </w:pPr>
      <w:r w:rsidRPr="00851923">
        <w:rPr>
          <w:rStyle w:val="fontstyle01"/>
          <w:rFonts w:ascii="Times New Roman" w:hint="default"/>
        </w:rPr>
        <w:t>На перспективу потребуется усиление мощностей энергопередающих установок, что связано с перспективами роста производства поселения и увеличением численности населения (сезонной), развитием социальной инфраструктуры.</w:t>
      </w:r>
    </w:p>
    <w:p w:rsidR="00851923" w:rsidRPr="00851923" w:rsidRDefault="00851923" w:rsidP="00851923">
      <w:pPr>
        <w:autoSpaceDE w:val="0"/>
        <w:autoSpaceDN w:val="0"/>
        <w:adjustRightInd w:val="0"/>
        <w:ind w:left="142" w:firstLine="567"/>
        <w:jc w:val="both"/>
        <w:rPr>
          <w:rStyle w:val="fontstyle01"/>
          <w:rFonts w:ascii="Times New Roman" w:hint="default"/>
        </w:rPr>
      </w:pPr>
      <w:r w:rsidRPr="00851923">
        <w:rPr>
          <w:rStyle w:val="fontstyle01"/>
          <w:rFonts w:ascii="Times New Roman" w:hint="default"/>
        </w:rPr>
        <w:t>Предусматриваются следующие мероприятия в области развития электрических сетей в сельской местности:</w:t>
      </w:r>
    </w:p>
    <w:p w:rsidR="00851923" w:rsidRPr="00851923" w:rsidRDefault="00851923" w:rsidP="00851923">
      <w:pPr>
        <w:autoSpaceDE w:val="0"/>
        <w:autoSpaceDN w:val="0"/>
        <w:adjustRightInd w:val="0"/>
        <w:ind w:left="142" w:firstLine="567"/>
        <w:jc w:val="both"/>
        <w:rPr>
          <w:rStyle w:val="fontstyle01"/>
          <w:rFonts w:ascii="Times New Roman" w:hint="default"/>
        </w:rPr>
      </w:pPr>
      <w:r w:rsidRPr="00851923">
        <w:rPr>
          <w:rStyle w:val="fontstyle01"/>
          <w:rFonts w:ascii="Times New Roman" w:hint="default"/>
        </w:rPr>
        <w:t>•</w:t>
      </w:r>
      <w:r w:rsidRPr="00851923">
        <w:rPr>
          <w:rStyle w:val="fontstyle01"/>
          <w:rFonts w:ascii="Times New Roman" w:hint="default"/>
        </w:rPr>
        <w:tab/>
        <w:t>обеспечение бесперебойного снабжения электроэнергией сельского населения и других потребителей, расположенных в сельской местности, включая крестьянские (фермерские) хозяйства;</w:t>
      </w:r>
    </w:p>
    <w:p w:rsidR="00851923" w:rsidRPr="00851923" w:rsidRDefault="00851923" w:rsidP="00851923">
      <w:pPr>
        <w:autoSpaceDE w:val="0"/>
        <w:autoSpaceDN w:val="0"/>
        <w:adjustRightInd w:val="0"/>
        <w:ind w:left="142" w:firstLine="567"/>
        <w:jc w:val="both"/>
        <w:rPr>
          <w:rStyle w:val="fontstyle01"/>
          <w:rFonts w:ascii="Times New Roman" w:hint="default"/>
        </w:rPr>
      </w:pPr>
      <w:r w:rsidRPr="00851923">
        <w:rPr>
          <w:rStyle w:val="fontstyle01"/>
          <w:rFonts w:ascii="Times New Roman" w:hint="default"/>
        </w:rPr>
        <w:lastRenderedPageBreak/>
        <w:t>•</w:t>
      </w:r>
      <w:r w:rsidRPr="00851923">
        <w:rPr>
          <w:rStyle w:val="fontstyle01"/>
          <w:rFonts w:ascii="Times New Roman" w:hint="default"/>
        </w:rPr>
        <w:tab/>
        <w:t>повышение качества потребляемой в сельской местности электроэнергии;</w:t>
      </w:r>
    </w:p>
    <w:p w:rsidR="00851923" w:rsidRDefault="00851923" w:rsidP="00851923">
      <w:pPr>
        <w:autoSpaceDE w:val="0"/>
        <w:autoSpaceDN w:val="0"/>
        <w:adjustRightInd w:val="0"/>
        <w:ind w:left="142" w:firstLine="567"/>
        <w:jc w:val="both"/>
        <w:rPr>
          <w:rStyle w:val="fontstyle01"/>
          <w:rFonts w:ascii="Times New Roman" w:hint="default"/>
        </w:rPr>
      </w:pPr>
      <w:r w:rsidRPr="00851923">
        <w:rPr>
          <w:rStyle w:val="fontstyle01"/>
          <w:rFonts w:ascii="Times New Roman" w:hint="default"/>
        </w:rPr>
        <w:t>Реализация мероприятий по развитию электрических сетей в сельской местности позволит повысить надежность и эффективность электроснабжения местного населения.</w:t>
      </w:r>
    </w:p>
    <w:p w:rsidR="00851923" w:rsidRPr="00851923" w:rsidRDefault="00851923" w:rsidP="00851923">
      <w:pPr>
        <w:autoSpaceDE w:val="0"/>
        <w:autoSpaceDN w:val="0"/>
        <w:adjustRightInd w:val="0"/>
        <w:ind w:left="142" w:firstLine="567"/>
        <w:jc w:val="both"/>
        <w:rPr>
          <w:rStyle w:val="fontstyle01"/>
          <w:rFonts w:ascii="Times New Roman" w:hint="default"/>
        </w:rPr>
      </w:pPr>
    </w:p>
    <w:p w:rsidR="00851923" w:rsidRPr="00851923" w:rsidRDefault="00851923" w:rsidP="00851923">
      <w:pPr>
        <w:autoSpaceDE w:val="0"/>
        <w:autoSpaceDN w:val="0"/>
        <w:adjustRightInd w:val="0"/>
        <w:ind w:left="142" w:firstLine="567"/>
        <w:jc w:val="both"/>
        <w:rPr>
          <w:b/>
          <w:sz w:val="28"/>
          <w:szCs w:val="28"/>
        </w:rPr>
      </w:pPr>
      <w:r w:rsidRPr="00851923">
        <w:rPr>
          <w:b/>
          <w:sz w:val="28"/>
          <w:szCs w:val="28"/>
        </w:rPr>
        <w:t>6.</w:t>
      </w:r>
      <w:r w:rsidR="00727EE4">
        <w:rPr>
          <w:b/>
          <w:sz w:val="28"/>
          <w:szCs w:val="28"/>
        </w:rPr>
        <w:t>7</w:t>
      </w:r>
      <w:r w:rsidRPr="00851923">
        <w:rPr>
          <w:b/>
          <w:sz w:val="28"/>
          <w:szCs w:val="28"/>
        </w:rPr>
        <w:t>.</w:t>
      </w:r>
      <w:r w:rsidR="00727EE4">
        <w:rPr>
          <w:b/>
          <w:sz w:val="28"/>
          <w:szCs w:val="28"/>
        </w:rPr>
        <w:t>5</w:t>
      </w:r>
      <w:r w:rsidRPr="00851923">
        <w:rPr>
          <w:b/>
          <w:sz w:val="28"/>
          <w:szCs w:val="28"/>
        </w:rPr>
        <w:t>.</w:t>
      </w:r>
      <w:r w:rsidRPr="00851923">
        <w:rPr>
          <w:sz w:val="28"/>
          <w:szCs w:val="28"/>
        </w:rPr>
        <w:t xml:space="preserve"> </w:t>
      </w:r>
      <w:r w:rsidRPr="00851923">
        <w:rPr>
          <w:b/>
          <w:sz w:val="28"/>
          <w:szCs w:val="28"/>
        </w:rPr>
        <w:t>Телефонизация</w:t>
      </w:r>
    </w:p>
    <w:p w:rsidR="00851923" w:rsidRPr="00851923" w:rsidRDefault="00851923" w:rsidP="00851923">
      <w:pPr>
        <w:autoSpaceDE w:val="0"/>
        <w:autoSpaceDN w:val="0"/>
        <w:adjustRightInd w:val="0"/>
        <w:ind w:left="142" w:firstLine="567"/>
        <w:jc w:val="both"/>
        <w:rPr>
          <w:rStyle w:val="fontstyle01"/>
          <w:rFonts w:ascii="Times New Roman" w:hint="default"/>
        </w:rPr>
      </w:pPr>
      <w:r w:rsidRPr="00851923">
        <w:rPr>
          <w:rStyle w:val="fontstyle01"/>
          <w:rFonts w:ascii="Times New Roman" w:hint="default"/>
        </w:rPr>
        <w:t>Основными   мероприятиями   развития   средств   радиовещания на территории поселения должны стать:</w:t>
      </w:r>
    </w:p>
    <w:p w:rsidR="00851923" w:rsidRPr="00851923" w:rsidRDefault="00851923" w:rsidP="00851923">
      <w:pPr>
        <w:autoSpaceDE w:val="0"/>
        <w:autoSpaceDN w:val="0"/>
        <w:adjustRightInd w:val="0"/>
        <w:ind w:left="142" w:firstLine="567"/>
        <w:jc w:val="both"/>
        <w:rPr>
          <w:rStyle w:val="fontstyle01"/>
          <w:rFonts w:ascii="Times New Roman" w:hint="default"/>
        </w:rPr>
      </w:pPr>
      <w:r w:rsidRPr="00851923">
        <w:rPr>
          <w:rStyle w:val="fontstyle01"/>
          <w:rFonts w:ascii="Times New Roman" w:hint="default"/>
        </w:rPr>
        <w:t>• Развитие рынка услуг телефонной связи общего пользования и сотовой телефонии в сельской местности.</w:t>
      </w:r>
    </w:p>
    <w:p w:rsidR="00851923" w:rsidRPr="00851923" w:rsidRDefault="00851923" w:rsidP="00851923">
      <w:pPr>
        <w:autoSpaceDE w:val="0"/>
        <w:autoSpaceDN w:val="0"/>
        <w:adjustRightInd w:val="0"/>
        <w:ind w:left="142" w:firstLine="567"/>
        <w:jc w:val="both"/>
        <w:rPr>
          <w:rStyle w:val="fontstyle01"/>
          <w:rFonts w:ascii="Times New Roman" w:hint="default"/>
        </w:rPr>
      </w:pPr>
      <w:r w:rsidRPr="00851923">
        <w:rPr>
          <w:rStyle w:val="fontstyle01"/>
          <w:rFonts w:ascii="Times New Roman" w:hint="default"/>
        </w:rPr>
        <w:t>• Развитие сети почтовой связи и расширение новых видов услуг: электронной почты, пунктов Internet для населения на основе автоматизированной сети связи области.</w:t>
      </w:r>
    </w:p>
    <w:p w:rsidR="00851923" w:rsidRDefault="00851923" w:rsidP="00851923">
      <w:pPr>
        <w:autoSpaceDE w:val="0"/>
        <w:autoSpaceDN w:val="0"/>
        <w:adjustRightInd w:val="0"/>
        <w:ind w:left="142" w:firstLine="567"/>
        <w:jc w:val="both"/>
        <w:rPr>
          <w:rStyle w:val="fontstyle01"/>
          <w:rFonts w:ascii="Times New Roman" w:hint="default"/>
        </w:rPr>
      </w:pPr>
      <w:r w:rsidRPr="00851923">
        <w:rPr>
          <w:rStyle w:val="fontstyle01"/>
          <w:rFonts w:ascii="Times New Roman" w:hint="default"/>
        </w:rPr>
        <w:t>• Обеспечение возможности приема федеральных, региональных и местных программ радиовещания и телевидения для населения поселения.</w:t>
      </w:r>
    </w:p>
    <w:p w:rsidR="00851923" w:rsidRPr="00851923" w:rsidRDefault="00851923" w:rsidP="00851923">
      <w:pPr>
        <w:autoSpaceDE w:val="0"/>
        <w:autoSpaceDN w:val="0"/>
        <w:adjustRightInd w:val="0"/>
        <w:ind w:left="142" w:firstLine="567"/>
        <w:jc w:val="both"/>
        <w:rPr>
          <w:rStyle w:val="fontstyle01"/>
          <w:rFonts w:ascii="Times New Roman" w:hint="default"/>
        </w:rPr>
      </w:pPr>
    </w:p>
    <w:p w:rsidR="00851923" w:rsidRDefault="00851923" w:rsidP="00851923">
      <w:pPr>
        <w:autoSpaceDE w:val="0"/>
        <w:autoSpaceDN w:val="0"/>
        <w:adjustRightInd w:val="0"/>
        <w:ind w:left="142" w:firstLine="567"/>
        <w:jc w:val="both"/>
        <w:rPr>
          <w:rFonts w:eastAsia="TimesNewRoman"/>
          <w:b/>
          <w:sz w:val="28"/>
          <w:szCs w:val="28"/>
        </w:rPr>
      </w:pPr>
      <w:r w:rsidRPr="00851923">
        <w:rPr>
          <w:rFonts w:eastAsia="TimesNewRoman"/>
          <w:b/>
          <w:sz w:val="28"/>
          <w:szCs w:val="28"/>
        </w:rPr>
        <w:t>6.</w:t>
      </w:r>
      <w:r w:rsidR="00727EE4">
        <w:rPr>
          <w:rFonts w:eastAsia="TimesNewRoman"/>
          <w:b/>
          <w:sz w:val="28"/>
          <w:szCs w:val="28"/>
        </w:rPr>
        <w:t>8</w:t>
      </w:r>
      <w:r w:rsidRPr="00851923">
        <w:rPr>
          <w:rFonts w:eastAsia="TimesNewRoman"/>
          <w:b/>
          <w:sz w:val="28"/>
          <w:szCs w:val="28"/>
        </w:rPr>
        <w:t>. ЗОНЫ С ОСОБЫМИ УСЛОВИЯМИ ИСПОЛЬЗОВАНИЯ ТЕРРИТОРИЙ</w:t>
      </w:r>
      <w:r>
        <w:rPr>
          <w:rFonts w:eastAsia="TimesNewRoman"/>
          <w:b/>
          <w:sz w:val="28"/>
          <w:szCs w:val="28"/>
        </w:rPr>
        <w:t xml:space="preserve"> </w:t>
      </w:r>
      <w:r w:rsidRPr="00851923">
        <w:rPr>
          <w:rFonts w:eastAsia="TimesNewRoman"/>
          <w:b/>
          <w:sz w:val="28"/>
          <w:szCs w:val="28"/>
        </w:rPr>
        <w:t xml:space="preserve">(ГРАДОСТРОИТЕЛЬНЫЕ ОГРАНИЧЕНИЯ) </w:t>
      </w:r>
    </w:p>
    <w:p w:rsidR="00851923" w:rsidRPr="00851923" w:rsidRDefault="00851923" w:rsidP="00851923">
      <w:pPr>
        <w:autoSpaceDE w:val="0"/>
        <w:autoSpaceDN w:val="0"/>
        <w:adjustRightInd w:val="0"/>
        <w:ind w:left="142" w:firstLine="567"/>
        <w:jc w:val="both"/>
        <w:rPr>
          <w:rFonts w:eastAsia="TimesNewRoman"/>
          <w:b/>
          <w:sz w:val="28"/>
          <w:szCs w:val="28"/>
        </w:rPr>
      </w:pPr>
    </w:p>
    <w:p w:rsidR="00851923" w:rsidRPr="00851923" w:rsidRDefault="00851923" w:rsidP="00851923">
      <w:pPr>
        <w:pStyle w:val="1fa"/>
        <w:ind w:left="142" w:firstLine="567"/>
        <w:rPr>
          <w:rFonts w:ascii="Times New Roman" w:hAnsi="Times New Roman"/>
          <w:sz w:val="28"/>
          <w:szCs w:val="28"/>
        </w:rPr>
      </w:pPr>
      <w:r w:rsidRPr="00851923">
        <w:rPr>
          <w:rFonts w:ascii="Times New Roman" w:hAnsi="Times New Roman"/>
          <w:sz w:val="28"/>
          <w:szCs w:val="28"/>
        </w:rPr>
        <w:t>Границы зон с особыми условиями использования территории установлены в соответствии с законодательством Российской Федерации.</w:t>
      </w:r>
    </w:p>
    <w:p w:rsidR="00851923" w:rsidRPr="00851923" w:rsidRDefault="00851923" w:rsidP="00851923">
      <w:pPr>
        <w:pStyle w:val="1fa"/>
        <w:ind w:left="142" w:firstLine="567"/>
        <w:rPr>
          <w:rFonts w:ascii="Times New Roman" w:hAnsi="Times New Roman"/>
          <w:sz w:val="28"/>
          <w:szCs w:val="28"/>
        </w:rPr>
      </w:pPr>
      <w:r w:rsidRPr="00851923">
        <w:rPr>
          <w:rStyle w:val="1fb"/>
          <w:rFonts w:ascii="Times New Roman" w:hAnsi="Times New Roman"/>
          <w:b/>
          <w:sz w:val="28"/>
          <w:szCs w:val="28"/>
        </w:rPr>
        <w:t>ЗК РФ Статья 105. Виды зон с особыми условиями использования территорий</w:t>
      </w:r>
      <w:r w:rsidRPr="00851923">
        <w:rPr>
          <w:rFonts w:ascii="Times New Roman" w:hAnsi="Times New Roman"/>
          <w:b/>
          <w:bCs/>
          <w:kern w:val="36"/>
          <w:sz w:val="28"/>
          <w:szCs w:val="28"/>
        </w:rPr>
        <w:t xml:space="preserve"> </w:t>
      </w:r>
      <w:r w:rsidRPr="00851923">
        <w:rPr>
          <w:rFonts w:ascii="Times New Roman" w:hAnsi="Times New Roman"/>
          <w:sz w:val="28"/>
          <w:szCs w:val="28"/>
        </w:rPr>
        <w:t>(введена Федеральным </w:t>
      </w:r>
      <w:hyperlink r:id="rId68" w:anchor="dst100553" w:history="1">
        <w:r w:rsidRPr="00851923">
          <w:rPr>
            <w:rFonts w:ascii="Times New Roman" w:hAnsi="Times New Roman"/>
            <w:sz w:val="28"/>
            <w:szCs w:val="28"/>
          </w:rPr>
          <w:t>законом</w:t>
        </w:r>
      </w:hyperlink>
      <w:r w:rsidRPr="00851923">
        <w:rPr>
          <w:rFonts w:ascii="Times New Roman" w:hAnsi="Times New Roman"/>
          <w:sz w:val="28"/>
          <w:szCs w:val="28"/>
        </w:rPr>
        <w:t> от 03.08.2018 N 342-ФЗ). До 01.01.2022 установление, изменение, прекращение существования зон с особыми условиями использования территорий осуществляется в порядке, установленном до 04.08.2018 (ФЗ от 03.08.2018 </w:t>
      </w:r>
      <w:hyperlink r:id="rId69" w:anchor="dst100906" w:history="1">
        <w:r w:rsidRPr="00851923">
          <w:rPr>
            <w:rFonts w:ascii="Times New Roman" w:hAnsi="Times New Roman"/>
            <w:sz w:val="28"/>
            <w:szCs w:val="28"/>
          </w:rPr>
          <w:t>N 342-ФЗ</w:t>
        </w:r>
      </w:hyperlink>
      <w:r w:rsidRPr="00851923">
        <w:rPr>
          <w:rFonts w:ascii="Times New Roman" w:hAnsi="Times New Roman"/>
          <w:sz w:val="28"/>
          <w:szCs w:val="28"/>
        </w:rPr>
        <w:t>).</w:t>
      </w:r>
    </w:p>
    <w:p w:rsidR="00851923" w:rsidRPr="00851923" w:rsidRDefault="00851923" w:rsidP="00851923">
      <w:pPr>
        <w:ind w:left="142" w:firstLine="567"/>
        <w:jc w:val="both"/>
        <w:rPr>
          <w:sz w:val="28"/>
          <w:szCs w:val="28"/>
        </w:rPr>
      </w:pPr>
      <w:r w:rsidRPr="00851923">
        <w:rPr>
          <w:sz w:val="28"/>
          <w:szCs w:val="28"/>
        </w:rPr>
        <w:t>По результатам комплексной оценки современного состояния выявлены:</w:t>
      </w:r>
    </w:p>
    <w:p w:rsidR="00851923" w:rsidRDefault="00851923" w:rsidP="00851923">
      <w:pPr>
        <w:ind w:left="142" w:firstLine="567"/>
        <w:jc w:val="center"/>
        <w:rPr>
          <w:b/>
          <w:sz w:val="28"/>
          <w:szCs w:val="28"/>
        </w:rPr>
      </w:pPr>
    </w:p>
    <w:p w:rsidR="00851923" w:rsidRPr="00851923" w:rsidRDefault="00851923" w:rsidP="00851923">
      <w:pPr>
        <w:ind w:left="142" w:firstLine="567"/>
        <w:jc w:val="center"/>
        <w:rPr>
          <w:b/>
          <w:sz w:val="28"/>
          <w:szCs w:val="28"/>
        </w:rPr>
      </w:pPr>
      <w:r w:rsidRPr="00851923">
        <w:rPr>
          <w:b/>
          <w:sz w:val="28"/>
          <w:szCs w:val="28"/>
        </w:rPr>
        <w:t>Территории, не подлежащие градостроительному освоению</w:t>
      </w:r>
    </w:p>
    <w:tbl>
      <w:tblPr>
        <w:tblW w:w="10173" w:type="dxa"/>
        <w:tblInd w:w="2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794"/>
        <w:gridCol w:w="6379"/>
      </w:tblGrid>
      <w:tr w:rsidR="00851923" w:rsidRPr="00851923" w:rsidTr="00851923">
        <w:tc>
          <w:tcPr>
            <w:tcW w:w="3794" w:type="dxa"/>
          </w:tcPr>
          <w:p w:rsidR="00851923" w:rsidRPr="00851923" w:rsidRDefault="00851923" w:rsidP="00773B88">
            <w:r w:rsidRPr="00851923">
              <w:t>Вид зоны</w:t>
            </w:r>
          </w:p>
        </w:tc>
        <w:tc>
          <w:tcPr>
            <w:tcW w:w="6379" w:type="dxa"/>
          </w:tcPr>
          <w:p w:rsidR="00851923" w:rsidRPr="00851923" w:rsidRDefault="00851923" w:rsidP="00773B88">
            <w:r w:rsidRPr="00851923">
              <w:t>Основные характеристики зоны на проектируемой территории</w:t>
            </w:r>
          </w:p>
        </w:tc>
      </w:tr>
      <w:tr w:rsidR="00851923" w:rsidRPr="00851923" w:rsidTr="00851923">
        <w:tc>
          <w:tcPr>
            <w:tcW w:w="3794" w:type="dxa"/>
          </w:tcPr>
          <w:p w:rsidR="00851923" w:rsidRPr="00851923" w:rsidRDefault="00851923" w:rsidP="00773B88">
            <w:r w:rsidRPr="00851923">
              <w:t>защитна</w:t>
            </w:r>
            <w:hyperlink r:id="rId70">
              <w:r w:rsidRPr="00851923">
                <w:t>я зона</w:t>
              </w:r>
            </w:hyperlink>
            <w:r w:rsidRPr="00851923">
              <w:t xml:space="preserve"> объекта культурного наследия</w:t>
            </w:r>
          </w:p>
        </w:tc>
        <w:tc>
          <w:tcPr>
            <w:tcW w:w="6379" w:type="dxa"/>
          </w:tcPr>
          <w:p w:rsidR="008E226C" w:rsidRPr="00061F5B" w:rsidRDefault="008E226C" w:rsidP="008E226C">
            <w:pPr>
              <w:jc w:val="both"/>
            </w:pPr>
            <w:r w:rsidRPr="00061F5B">
              <w:t xml:space="preserve">В соответствии со статьей 3.1 Федерального закона № 73-Ф3 </w:t>
            </w:r>
            <w:r w:rsidRPr="00061F5B">
              <w:rPr>
                <w:bCs/>
                <w:iCs/>
                <w:shd w:val="clear" w:color="auto" w:fill="FFFFFF"/>
              </w:rPr>
              <w:t xml:space="preserve">«Об объектах культурного наследия (памятниках истории и культуры) народов Российской Федерации» </w:t>
            </w:r>
            <w:r w:rsidRPr="00061F5B">
              <w:t>территорией объекта культурного наследия является территория, непосредственно занятая данным объектом культурного наследия и (или) связанная с ним исторически и функционально, являющаяся его неотъемлемой частью и установленная в соответствии с настоящей статьей.</w:t>
            </w:r>
          </w:p>
          <w:p w:rsidR="008E226C" w:rsidRPr="00061F5B" w:rsidRDefault="008E226C" w:rsidP="008E226C">
            <w:pPr>
              <w:jc w:val="both"/>
            </w:pPr>
            <w:r w:rsidRPr="00061F5B">
              <w:t>В территорию объекта культурного наследия могут входить земли, земельные участки, части земельных участков, земли лесного фонда (далее также – земли), водные объекты или их части, находящиеся в государственной или муниципальной собственности либо в собственности физических или юридических лиц.</w:t>
            </w:r>
          </w:p>
          <w:p w:rsidR="008E226C" w:rsidRPr="00061F5B" w:rsidRDefault="008E226C" w:rsidP="008E226C">
            <w:pPr>
              <w:jc w:val="both"/>
            </w:pPr>
            <w:r w:rsidRPr="00061F5B">
              <w:t>Границы территории объекта культурного наследия могут не совпадать с границами существующих земельных участков.</w:t>
            </w:r>
          </w:p>
          <w:p w:rsidR="00851923" w:rsidRDefault="008E226C" w:rsidP="008E226C">
            <w:r w:rsidRPr="00061F5B">
              <w:t xml:space="preserve">Согласно статье 5.1 Федерального закона № 73-ФЭ </w:t>
            </w:r>
            <w:r w:rsidRPr="00061F5B">
              <w:rPr>
                <w:bCs/>
                <w:iCs/>
                <w:shd w:val="clear" w:color="auto" w:fill="FFFFFF"/>
              </w:rPr>
              <w:t xml:space="preserve">«Об объектах культурного наследия (памятниках истории и культуры) народов Российской Федерации» </w:t>
            </w:r>
            <w:r w:rsidRPr="00061F5B">
              <w:t xml:space="preserve">на территории памятника или ансамбля запрещаются строительство объектов капитального строительства и увеличение объемно-пространственных характеристик существующих на территории памятника или ансамбля объектов капитального строительства; проведение земляных, строительных, мелиоративных и иных работ, за исключением работ по сохранению объекта культурного наследия или </w:t>
            </w:r>
            <w:r w:rsidRPr="00061F5B">
              <w:lastRenderedPageBreak/>
              <w:t>его отдельных элементов, сохранению историко-градостроительной или природной среды объекта культурного наследия.</w:t>
            </w:r>
          </w:p>
          <w:p w:rsidR="000D3196" w:rsidRPr="000D3196" w:rsidRDefault="000D3196" w:rsidP="008E226C">
            <w:pPr>
              <w:rPr>
                <w:b/>
              </w:rPr>
            </w:pPr>
            <w:r w:rsidRPr="000D3196">
              <w:rPr>
                <w:b/>
              </w:rPr>
              <w:t>Отсутсвует</w:t>
            </w:r>
          </w:p>
        </w:tc>
      </w:tr>
      <w:tr w:rsidR="00851923" w:rsidRPr="00851923" w:rsidTr="00851923">
        <w:tc>
          <w:tcPr>
            <w:tcW w:w="3794" w:type="dxa"/>
          </w:tcPr>
          <w:p w:rsidR="00851923" w:rsidRPr="00851923" w:rsidRDefault="00851923" w:rsidP="00773B88">
            <w:r w:rsidRPr="00851923">
              <w:lastRenderedPageBreak/>
              <w:t>охранная зона объектов электроэнергетики (объектов электросетевого хозяйства и объектов по производству электрической энергии)</w:t>
            </w:r>
          </w:p>
        </w:tc>
        <w:tc>
          <w:tcPr>
            <w:tcW w:w="6379" w:type="dxa"/>
          </w:tcPr>
          <w:p w:rsidR="00851923" w:rsidRPr="00851923" w:rsidRDefault="00851923" w:rsidP="00773B88">
            <w:r w:rsidRPr="00851923">
              <w:t>Согласно постановлению Правительства Российской Федерации от 24 февраля 2004 года № 160 «О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 охранные зоны устанавливаются:</w:t>
            </w:r>
          </w:p>
          <w:p w:rsidR="00851923" w:rsidRPr="00851923" w:rsidRDefault="00851923" w:rsidP="00773B88">
            <w:r w:rsidRPr="00851923">
              <w:t>а) вдоль воздушных линий электропередачи — в виде части поверхности участка земли и воздушного пространства (на высоту, соответствующую высоте опор воздушных линий электропередачи), ограниченной параллельными вертикальными плоскостями, отстоящими по обе стороны линии электропередачи от крайних проводов при не отклоненном их положении на следующем расстоянии, м:</w:t>
            </w:r>
          </w:p>
          <w:p w:rsidR="00851923" w:rsidRPr="00851923" w:rsidRDefault="00851923" w:rsidP="00773B88">
            <w:r w:rsidRPr="00851923">
              <w:t xml:space="preserve">2   – для ВЛ напряжением до 1 кВ; </w:t>
            </w:r>
          </w:p>
          <w:p w:rsidR="00851923" w:rsidRPr="00851923" w:rsidRDefault="00851923" w:rsidP="00773B88">
            <w:r w:rsidRPr="00851923">
              <w:t>10 – для ВЛ напряжением от 1 до 20 кВ;</w:t>
            </w:r>
          </w:p>
          <w:p w:rsidR="00851923" w:rsidRPr="00851923" w:rsidRDefault="00851923" w:rsidP="00773B88">
            <w:r w:rsidRPr="00851923">
              <w:t xml:space="preserve">15 – для ВЛ напряжением 35 кВ; </w:t>
            </w:r>
          </w:p>
          <w:p w:rsidR="00851923" w:rsidRPr="00851923" w:rsidRDefault="00851923" w:rsidP="00773B88">
            <w:r w:rsidRPr="00851923">
              <w:t xml:space="preserve">20 – для ВЛ напряжением 110 кВ; </w:t>
            </w:r>
          </w:p>
          <w:p w:rsidR="00851923" w:rsidRPr="00851923" w:rsidRDefault="00851923" w:rsidP="00773B88">
            <w:r w:rsidRPr="00851923">
              <w:t xml:space="preserve">25 – для ВЛ напряжением 220 кВ; </w:t>
            </w:r>
          </w:p>
          <w:p w:rsidR="00851923" w:rsidRPr="00851923" w:rsidRDefault="00851923" w:rsidP="00773B88">
            <w:r w:rsidRPr="00851923">
              <w:t xml:space="preserve">30 – для ВЛ напряжением 500 кВ; </w:t>
            </w:r>
          </w:p>
          <w:p w:rsidR="00851923" w:rsidRPr="00851923" w:rsidRDefault="00851923" w:rsidP="00773B88">
            <w:r w:rsidRPr="00851923">
              <w:t xml:space="preserve">б) вдоль подземных кабельных линий электропередачи — в виде части поверхности участка земли, расположенного под ней участка недр (на глубину, соответствующую глубине прокладки кабельных линий электропередачи), ограниченной параллельными вертикальными плоскостями, отстоящими по обе стороны линии электропередачи от крайних кабелей на расстоянии </w:t>
            </w:r>
            <w:smartTag w:uri="urn:schemas-microsoft-com:office:smarttags" w:element="metricconverter">
              <w:smartTagPr>
                <w:attr w:name="ProductID" w:val="1 метра"/>
              </w:smartTagPr>
              <w:r w:rsidRPr="00851923">
                <w:t>1 метра</w:t>
              </w:r>
            </w:smartTag>
            <w:r w:rsidRPr="00851923">
              <w:t xml:space="preserve"> (при прохождении кабельных линий напряжением до 1 киловольта в городах под тротуарами — на </w:t>
            </w:r>
            <w:smartTag w:uri="urn:schemas-microsoft-com:office:smarttags" w:element="metricconverter">
              <w:smartTagPr>
                <w:attr w:name="ProductID" w:val="0,6 метра"/>
              </w:smartTagPr>
              <w:r w:rsidRPr="00851923">
                <w:t>0,6 метра</w:t>
              </w:r>
            </w:smartTag>
            <w:r w:rsidRPr="00851923">
              <w:t xml:space="preserve"> в сторону зданий и сооружений и на </w:t>
            </w:r>
            <w:smartTag w:uri="urn:schemas-microsoft-com:office:smarttags" w:element="metricconverter">
              <w:smartTagPr>
                <w:attr w:name="ProductID" w:val="1 метр"/>
              </w:smartTagPr>
              <w:r w:rsidRPr="00851923">
                <w:t>1 метр</w:t>
              </w:r>
            </w:smartTag>
            <w:r w:rsidRPr="00851923">
              <w:t xml:space="preserve"> в сторону проезжей части улицы);</w:t>
            </w:r>
          </w:p>
          <w:p w:rsidR="00851923" w:rsidRPr="00851923" w:rsidRDefault="00851923" w:rsidP="00773B88">
            <w:r w:rsidRPr="00851923">
              <w:t xml:space="preserve">в) вдоль подводных кабельных линий электропередачи — в виде водного пространства от водной поверхности до дна, ограниченного вертикальными плоскостями, отстоящими по обе стороны линии от крайних кабелей на расстоянии </w:t>
            </w:r>
            <w:smartTag w:uri="urn:schemas-microsoft-com:office:smarttags" w:element="metricconverter">
              <w:smartTagPr>
                <w:attr w:name="ProductID" w:val="100 метров"/>
              </w:smartTagPr>
              <w:r w:rsidRPr="00851923">
                <w:t>100 метров</w:t>
              </w:r>
            </w:smartTag>
            <w:r w:rsidRPr="00851923">
              <w:t>;</w:t>
            </w:r>
          </w:p>
          <w:p w:rsidR="00851923" w:rsidRPr="00851923" w:rsidRDefault="00851923" w:rsidP="00773B88">
            <w:r w:rsidRPr="00851923">
              <w:t xml:space="preserve">г) вдоль переходов воздушных линий электропередачи через водоемы (реки, каналы, озера и др.) — в виде воздушного пространства над водной поверхностью водоемов (на высоту, соответствующую высоте опор воздушных линий электропередачи), ограниченного вертикальными плоскостями, отстоящими по обе стороны линии электропередачи от крайних проводов при не отклоненном их положении для судоходных водоемов на расстоянии </w:t>
            </w:r>
            <w:smartTag w:uri="urn:schemas-microsoft-com:office:smarttags" w:element="metricconverter">
              <w:smartTagPr>
                <w:attr w:name="ProductID" w:val="100 метров"/>
              </w:smartTagPr>
              <w:r w:rsidRPr="00851923">
                <w:t>100 метров</w:t>
              </w:r>
            </w:smartTag>
            <w:r w:rsidRPr="00851923">
              <w:t>, для несудоходных водоемов — на расстоянии, предусмотренном для установления охранных зон вдоль воздушных линий электропередачи.</w:t>
            </w:r>
          </w:p>
          <w:p w:rsidR="00851923" w:rsidRPr="00851923" w:rsidRDefault="00851923" w:rsidP="00773B88">
            <w:r w:rsidRPr="00851923">
              <w:t>Охранные зоны кабельных линий, проложенных в земле в незастроенной местности, должны быть обозначены информационными знаками. Информационные знаки следует устанавливать не реже чем через 500 м, а также в местах изменения направления кабельных линий.</w:t>
            </w:r>
          </w:p>
        </w:tc>
      </w:tr>
      <w:tr w:rsidR="00851923" w:rsidRPr="00851923" w:rsidTr="00851923">
        <w:tc>
          <w:tcPr>
            <w:tcW w:w="3794" w:type="dxa"/>
          </w:tcPr>
          <w:p w:rsidR="00851923" w:rsidRPr="00851923" w:rsidRDefault="00851923" w:rsidP="00773B88">
            <w:r w:rsidRPr="00851923">
              <w:t>охранна</w:t>
            </w:r>
            <w:hyperlink r:id="rId71">
              <w:r w:rsidRPr="00851923">
                <w:t>я зона</w:t>
              </w:r>
            </w:hyperlink>
            <w:r w:rsidRPr="00851923">
              <w:t xml:space="preserve"> железных дорог</w:t>
            </w:r>
          </w:p>
        </w:tc>
        <w:tc>
          <w:tcPr>
            <w:tcW w:w="6379" w:type="dxa"/>
          </w:tcPr>
          <w:p w:rsidR="00851923" w:rsidRDefault="00851923" w:rsidP="00773B88">
            <w:r w:rsidRPr="00851923">
              <w:tab/>
              <w:t>В целях обеспечения безопасной эксплуатации железнодорожных путей и других объектов железнодорожного транспорта, а также безопасности населения, работников железнодорожного транспорта и пассажиров в местах, подверженных оползням, обвалам, размывам, селям и другим негативным воздействиям, и в местах движения скоростных поездов согласно Федерального закона от 10 января 2003 года № 17-ФЗ «О железнодорожном транспорте в Российской Федерации» устанавливаются охранные зоны в соответствии с «Правилами установления и использования полос отвода и охранных зон железных дорог» (постановление Правительства Российской Федерации от 12 октября 2004 года. № 611). Нормы расчета охранных зон и полос отвода приведены в Приказе Министерства транспорта Российской Федерации от 6 августа 2008 года № 126 «Об утверждении норм отвода земельных участков, необходимых для формирования полосы отвода железных дорог, а также норм расчета охранных зон железных дорог».</w:t>
            </w:r>
          </w:p>
          <w:p w:rsidR="009E0941" w:rsidRPr="009E0941" w:rsidRDefault="009E0941" w:rsidP="00773B88">
            <w:pPr>
              <w:rPr>
                <w:b/>
              </w:rPr>
            </w:pPr>
          </w:p>
        </w:tc>
      </w:tr>
      <w:tr w:rsidR="00851923" w:rsidRPr="00851923" w:rsidTr="00851923">
        <w:tc>
          <w:tcPr>
            <w:tcW w:w="3794" w:type="dxa"/>
          </w:tcPr>
          <w:p w:rsidR="00851923" w:rsidRPr="00851923" w:rsidRDefault="00851923" w:rsidP="00773B88">
            <w:r w:rsidRPr="00851923">
              <w:t>охранна</w:t>
            </w:r>
            <w:hyperlink r:id="rId72">
              <w:r w:rsidRPr="00851923">
                <w:t>я зона</w:t>
              </w:r>
            </w:hyperlink>
            <w:r w:rsidRPr="00851923">
              <w:t xml:space="preserve"> трубопроводов (газопро</w:t>
            </w:r>
            <w:r w:rsidRPr="00851923">
              <w:lastRenderedPageBreak/>
              <w:t>водов, нефтепроводов и нефтепродуктопроводов, аммиакопроводов)</w:t>
            </w:r>
          </w:p>
        </w:tc>
        <w:tc>
          <w:tcPr>
            <w:tcW w:w="6379" w:type="dxa"/>
          </w:tcPr>
          <w:p w:rsidR="00851923" w:rsidRPr="00851923" w:rsidRDefault="00851923" w:rsidP="00773B88">
            <w:r w:rsidRPr="00851923">
              <w:lastRenderedPageBreak/>
              <w:t xml:space="preserve">Охранная зона газораспределительной сети и охранная зона систем </w:t>
            </w:r>
            <w:r w:rsidRPr="00851923">
              <w:lastRenderedPageBreak/>
              <w:t>газоснабжения</w:t>
            </w:r>
          </w:p>
          <w:p w:rsidR="00851923" w:rsidRPr="00851923" w:rsidRDefault="00851923" w:rsidP="00773B88">
            <w:r w:rsidRPr="00851923">
              <w:t xml:space="preserve">Охранная зона устанавливается в соответствии с Федеральным законом от 31.03.1999 №69-ФЗ «О газоснабжении РФ», Постановлением Правительства РФ от 20.11.2000 №878 «Об утверждении Правил охраны газораспределительных сетей» и «Правил охраны систем газоснабжения» (утверждены Минтопэнерго РФ 24.09.1992). </w:t>
            </w:r>
          </w:p>
          <w:p w:rsidR="00851923" w:rsidRPr="00851923" w:rsidRDefault="00851923" w:rsidP="00773B88">
            <w:r w:rsidRPr="00851923">
              <w:t xml:space="preserve">Зоны устанавливаются в целях обеспечения нормальных условий эксплуатации и исключения возможности повреждения газораспределительных сетей вдоль трасс газораспределительных сетей и стационарных газораспределительных объектов. Размеры зоны могут варьироваться от 4 до </w:t>
            </w:r>
            <w:smartTag w:uri="urn:schemas-microsoft-com:office:smarttags" w:element="metricconverter">
              <w:smartTagPr>
                <w:attr w:name="ProductID" w:val="200 метров"/>
              </w:smartTagPr>
              <w:r w:rsidRPr="00851923">
                <w:t>200 метров</w:t>
              </w:r>
            </w:smartTag>
            <w:r w:rsidRPr="00851923">
              <w:t xml:space="preserve"> (п.7 Постановления Правительства РФ от 20.11.2000 №878)</w:t>
            </w:r>
          </w:p>
        </w:tc>
      </w:tr>
      <w:tr w:rsidR="00851923" w:rsidRPr="00851923" w:rsidTr="00851923">
        <w:tc>
          <w:tcPr>
            <w:tcW w:w="3794" w:type="dxa"/>
          </w:tcPr>
          <w:p w:rsidR="00851923" w:rsidRPr="00851923" w:rsidRDefault="00851923" w:rsidP="00773B88">
            <w:r w:rsidRPr="00851923">
              <w:lastRenderedPageBreak/>
              <w:t>охранна</w:t>
            </w:r>
            <w:hyperlink r:id="rId73">
              <w:r w:rsidRPr="00851923">
                <w:t>я зона</w:t>
              </w:r>
            </w:hyperlink>
            <w:r w:rsidRPr="00851923">
              <w:t xml:space="preserve"> линий и сооружений связи</w:t>
            </w:r>
          </w:p>
        </w:tc>
        <w:tc>
          <w:tcPr>
            <w:tcW w:w="6379" w:type="dxa"/>
          </w:tcPr>
          <w:p w:rsidR="00851923" w:rsidRPr="00851923" w:rsidRDefault="00851923" w:rsidP="00773B88">
            <w:r w:rsidRPr="00851923">
              <w:t>В соответствии с земельным законодательством Российской Федерации к землям связи относятся земельные участки, предоставленные для нужд связи в постоянное (бессрочное) или безвозмездное срочное пользование, аренду либо передаваемые на праве ограниченного пользования чужим земельным участком (сервитут) для строительства и эксплуатации сооружений связи.</w:t>
            </w:r>
          </w:p>
          <w:p w:rsidR="00851923" w:rsidRPr="00851923" w:rsidRDefault="00851923" w:rsidP="00773B88">
            <w:r w:rsidRPr="00851923">
              <w:t>Согласно Федерального закона Российской Федерации от 07 сентября 2003 года № 126-ФЗ «О связи» предоставление земельных участков организациям связи, порядок (режим) пользования ими, в том числе установления охранных зон сетей связи и сооружений связи и создания просек для размещения сетей связи, основания, условия и порядок изъятия этих земельных участков устанавливаются земельным законодательством Российской Федерации. Размеры таких земельных участков, в том числе земельных участков, предоставляемых для установления охранных зон и просек, определяются в соответствии с нормами отвода земель для осуществления соответствующих видов деятельности, градостроительной и проектной документацией.</w:t>
            </w:r>
          </w:p>
          <w:p w:rsidR="00851923" w:rsidRPr="00851923" w:rsidRDefault="00851923" w:rsidP="00773B88">
            <w:r w:rsidRPr="00851923">
              <w:t>Согласно постановления Правительства Российской Федерации от 09 июня 1995 года №578 «Об утверждении правил охраны линий и сооружений связи Российской Федерации», на трассах кабельных и воздушных линий связи и линий радиофикации:</w:t>
            </w:r>
          </w:p>
          <w:p w:rsidR="00851923" w:rsidRPr="00851923" w:rsidRDefault="00851923" w:rsidP="00773B88">
            <w:r w:rsidRPr="00851923">
              <w:t>а) устанавливаются охранные зоны с особыми условиями использования:</w:t>
            </w:r>
          </w:p>
          <w:p w:rsidR="00851923" w:rsidRPr="00851923" w:rsidRDefault="00851923" w:rsidP="00773B88">
            <w:r w:rsidRPr="00851923">
              <w:t xml:space="preserve">для подземных кабельных и для воздушных линий связи и линий радиофикации, расположенных вне населенных пунктов на безлесных участках, – в виде участков земли вдоль этих линий, определяемых параллельными прямыми, отстоящими от трассы подземного кабеля связи или от крайних проводов воздушных линий связи и линий радиофикации не менее чем на </w:t>
            </w:r>
            <w:smartTag w:uri="urn:schemas-microsoft-com:office:smarttags" w:element="metricconverter">
              <w:smartTagPr>
                <w:attr w:name="ProductID" w:val="2 метра"/>
              </w:smartTagPr>
              <w:r w:rsidRPr="00851923">
                <w:t>2 метра</w:t>
              </w:r>
            </w:smartTag>
            <w:r w:rsidRPr="00851923">
              <w:t xml:space="preserve"> с каждой стороны;</w:t>
            </w:r>
          </w:p>
          <w:p w:rsidR="00851923" w:rsidRPr="00851923" w:rsidRDefault="00851923" w:rsidP="00773B88">
            <w:r w:rsidRPr="00851923">
              <w:t xml:space="preserve">для морских кабельных линий связи и для кабелей связи при переходах через судоходные и сплавные реки, озера, водохранилища и каналы (арыки) – в виде участков водного пространства по всей глубине от водной поверхности до дна, определяемых параллельными плоскостями, отстоящими от трассы морского кабеля на 0,25 морской мили с каждой стороны или от трассы кабеля при переходах через реки, озера, водохранилища и каналы (арыки) на </w:t>
            </w:r>
            <w:smartTag w:uri="urn:schemas-microsoft-com:office:smarttags" w:element="metricconverter">
              <w:smartTagPr>
                <w:attr w:name="ProductID" w:val="100 метров"/>
              </w:smartTagPr>
              <w:r w:rsidRPr="00851923">
                <w:t>100 метров</w:t>
              </w:r>
            </w:smartTag>
            <w:r w:rsidRPr="00851923">
              <w:t xml:space="preserve"> с каждой стороны;</w:t>
            </w:r>
          </w:p>
          <w:p w:rsidR="00851923" w:rsidRPr="00851923" w:rsidRDefault="00851923" w:rsidP="00773B88">
            <w:r w:rsidRPr="00851923">
              <w:t xml:space="preserve">для наземных и подземных необслуживаемых усилительных и регенерационных пунктов на кабельных линиях связи – в виде участков земли, определяемых замкнутой линией, отстоящей от центра установки усилительных и регенерационных пунктов или от границы их обвалования не менее чем на </w:t>
            </w:r>
            <w:smartTag w:uri="urn:schemas-microsoft-com:office:smarttags" w:element="metricconverter">
              <w:smartTagPr>
                <w:attr w:name="ProductID" w:val="3 метра"/>
              </w:smartTagPr>
              <w:r w:rsidRPr="00851923">
                <w:t>3 метра</w:t>
              </w:r>
            </w:smartTag>
            <w:r w:rsidRPr="00851923">
              <w:t xml:space="preserve"> и от контуров заземления не менее чем на </w:t>
            </w:r>
            <w:smartTag w:uri="urn:schemas-microsoft-com:office:smarttags" w:element="metricconverter">
              <w:smartTagPr>
                <w:attr w:name="ProductID" w:val="2 метра"/>
              </w:smartTagPr>
              <w:r w:rsidRPr="00851923">
                <w:t>2 метра</w:t>
              </w:r>
            </w:smartTag>
            <w:r w:rsidRPr="00851923">
              <w:t>;</w:t>
            </w:r>
          </w:p>
          <w:p w:rsidR="00851923" w:rsidRPr="00851923" w:rsidRDefault="00851923" w:rsidP="00773B88">
            <w:r w:rsidRPr="00851923">
              <w:t>б) создаются просеки в лесных массивах и зеленых насаждениях:</w:t>
            </w:r>
          </w:p>
          <w:p w:rsidR="00851923" w:rsidRPr="00851923" w:rsidRDefault="00851923" w:rsidP="00773B88">
            <w:r w:rsidRPr="00851923">
              <w:t xml:space="preserve">при высоте насаждений менее </w:t>
            </w:r>
            <w:smartTag w:uri="urn:schemas-microsoft-com:office:smarttags" w:element="metricconverter">
              <w:smartTagPr>
                <w:attr w:name="ProductID" w:val="4 метров"/>
              </w:smartTagPr>
              <w:r w:rsidRPr="00851923">
                <w:t>4 метров</w:t>
              </w:r>
            </w:smartTag>
            <w:r w:rsidRPr="00851923">
              <w:t xml:space="preserve"> – шириной не менее расстояния между крайними проводами воздушных линий связи и линий радиофикации плюс </w:t>
            </w:r>
            <w:smartTag w:uri="urn:schemas-microsoft-com:office:smarttags" w:element="metricconverter">
              <w:smartTagPr>
                <w:attr w:name="ProductID" w:val="4 метра"/>
              </w:smartTagPr>
              <w:r w:rsidRPr="00851923">
                <w:t>4 метра</w:t>
              </w:r>
            </w:smartTag>
            <w:r w:rsidRPr="00851923">
              <w:t xml:space="preserve"> (по </w:t>
            </w:r>
            <w:smartTag w:uri="urn:schemas-microsoft-com:office:smarttags" w:element="metricconverter">
              <w:smartTagPr>
                <w:attr w:name="ProductID" w:val="2 метра"/>
              </w:smartTagPr>
              <w:r w:rsidRPr="00851923">
                <w:t>2 метра</w:t>
              </w:r>
            </w:smartTag>
            <w:r w:rsidRPr="00851923">
              <w:t xml:space="preserve"> с каждой стороны от крайних проводов до ветвей деревьев);</w:t>
            </w:r>
          </w:p>
          <w:p w:rsidR="00851923" w:rsidRPr="00851923" w:rsidRDefault="00851923" w:rsidP="00773B88">
            <w:r w:rsidRPr="00851923">
              <w:t xml:space="preserve">при высоте насаждений более </w:t>
            </w:r>
            <w:smartTag w:uri="urn:schemas-microsoft-com:office:smarttags" w:element="metricconverter">
              <w:smartTagPr>
                <w:attr w:name="ProductID" w:val="4 метров"/>
              </w:smartTagPr>
              <w:r w:rsidRPr="00851923">
                <w:t>4 метров</w:t>
              </w:r>
            </w:smartTag>
            <w:r w:rsidRPr="00851923">
              <w:t xml:space="preserve"> – шириной не менее расстояния между крайними проводами воздушных линий связи и линий радиофикации плюс </w:t>
            </w:r>
            <w:smartTag w:uri="urn:schemas-microsoft-com:office:smarttags" w:element="metricconverter">
              <w:smartTagPr>
                <w:attr w:name="ProductID" w:val="6 метров"/>
              </w:smartTagPr>
              <w:r w:rsidRPr="00851923">
                <w:t>6 метров</w:t>
              </w:r>
            </w:smartTag>
            <w:r w:rsidRPr="00851923">
              <w:t xml:space="preserve"> (по </w:t>
            </w:r>
            <w:smartTag w:uri="urn:schemas-microsoft-com:office:smarttags" w:element="metricconverter">
              <w:smartTagPr>
                <w:attr w:name="ProductID" w:val="3 метра"/>
              </w:smartTagPr>
              <w:r w:rsidRPr="00851923">
                <w:t>3 метра</w:t>
              </w:r>
            </w:smartTag>
            <w:r w:rsidRPr="00851923">
              <w:t xml:space="preserve"> с каждой стороны от крайних проводов до ветвей деревьев);</w:t>
            </w:r>
          </w:p>
          <w:p w:rsidR="00851923" w:rsidRPr="00851923" w:rsidRDefault="00851923" w:rsidP="00773B88">
            <w:r w:rsidRPr="00851923">
              <w:lastRenderedPageBreak/>
              <w:t xml:space="preserve">вдоль трассы кабеля связи – шириной не менее </w:t>
            </w:r>
            <w:smartTag w:uri="urn:schemas-microsoft-com:office:smarttags" w:element="metricconverter">
              <w:smartTagPr>
                <w:attr w:name="ProductID" w:val="6 метров"/>
              </w:smartTagPr>
              <w:r w:rsidRPr="00851923">
                <w:t>6 метров</w:t>
              </w:r>
            </w:smartTag>
            <w:r w:rsidRPr="00851923">
              <w:t xml:space="preserve"> (по </w:t>
            </w:r>
            <w:smartTag w:uri="urn:schemas-microsoft-com:office:smarttags" w:element="metricconverter">
              <w:smartTagPr>
                <w:attr w:name="ProductID" w:val="3 метра"/>
              </w:smartTagPr>
              <w:r w:rsidRPr="00851923">
                <w:t>3 метра</w:t>
              </w:r>
            </w:smartTag>
            <w:r w:rsidRPr="00851923">
              <w:t xml:space="preserve"> с каждой стороны от кабеля связи);</w:t>
            </w:r>
          </w:p>
          <w:p w:rsidR="00851923" w:rsidRPr="00851923" w:rsidRDefault="00851923" w:rsidP="00773B88">
            <w:r w:rsidRPr="00851923">
              <w:t>в) все работы в охранных зонах линий и сооружений связи, линий и сооружений радиофикации выполняются с соблюдением действующих нормативных документов по правилам производства и приемки работ.</w:t>
            </w:r>
          </w:p>
          <w:p w:rsidR="00851923" w:rsidRPr="00851923" w:rsidRDefault="00851923" w:rsidP="00773B88">
            <w:r w:rsidRPr="00851923">
              <w:t>В соответствии с Правилами охраны линий связи и сооружений связи РФ, утверждёнными Постановлением Правительства Российской Федерации, в охранной зоне кабельной линии связи запрещаются любые земляные работы без соответствующего уведомления эксплуатирующей организации.</w:t>
            </w:r>
          </w:p>
        </w:tc>
      </w:tr>
      <w:tr w:rsidR="00851923" w:rsidRPr="00851923" w:rsidTr="00851923">
        <w:tc>
          <w:tcPr>
            <w:tcW w:w="3794" w:type="dxa"/>
          </w:tcPr>
          <w:p w:rsidR="00851923" w:rsidRPr="00851923" w:rsidRDefault="00354D39" w:rsidP="00773B88">
            <w:hyperlink r:id="rId74">
              <w:r w:rsidR="00851923" w:rsidRPr="00851923">
                <w:t>зона</w:t>
              </w:r>
            </w:hyperlink>
            <w:r w:rsidR="00851923" w:rsidRPr="00851923">
              <w:t xml:space="preserve"> охраняемого  объекта</w:t>
            </w:r>
          </w:p>
        </w:tc>
        <w:tc>
          <w:tcPr>
            <w:tcW w:w="6379" w:type="dxa"/>
          </w:tcPr>
          <w:p w:rsidR="00851923" w:rsidRPr="00851923" w:rsidRDefault="00851923" w:rsidP="00773B88">
            <w:r w:rsidRPr="00851923">
              <w:t>Критически важными объектами (КВО) являются объекты, нарушение (или прекращение) функционирования которых может привести к потере управления, разрушению инфраструктуры, необратимому негативному изменению (или разрушению) экономики страны, субъекта или административно-территориальной единицы, существенному ухудшению безопасности жизнедеятельности населения, проживающего на данных территориях, на длительный период времени.</w:t>
            </w:r>
          </w:p>
          <w:p w:rsidR="00851923" w:rsidRPr="00851923" w:rsidRDefault="00851923" w:rsidP="00773B88">
            <w:r w:rsidRPr="00851923">
              <w:t>Могут устанавливаться в отношении железнодорожных мостов на железнодорожных линиях общего пользования в целях обеспечения антитеррористической защищённости и нормального функционирования объекта, а также других объектов, относимых к перечню критически важных объектов Российской Федерации (Постановление Правительства РФ от 23.03.2004 г. №411-рс). В соответствии с решением совместного заседания Совета Безопасности Российской Федерации и президиума Государственного совета Российской Федерации от 13.11.2003 «О мерах по обеспечению защищенности критически важных для национальной безопасности объектов инфраструктуры и населения страны от угроз техногенного, природного характера и террористических проявлений» (протокол № 4, подпункт 5е) в целях повышения защищенности критически важных объектов и в связи с возрастанием террористической опасности на каждый критически важный объект должен быть разработан План повышения защищенности критически важного объекта (ППЗКВО).</w:t>
            </w:r>
          </w:p>
          <w:p w:rsidR="00851923" w:rsidRPr="00851923" w:rsidRDefault="00851923" w:rsidP="00773B88">
            <w:r w:rsidRPr="00851923">
              <w:t>В рамках обеспечения функционирования запретной зоны проводятся инженерно-технические мероприятия, включающие в себя огораживание, установление охранных сигнальных систем и систем наблюдения, строительство помещений для размещения личного состава, осуществляющего охрану объекта.</w:t>
            </w:r>
          </w:p>
          <w:p w:rsidR="00851923" w:rsidRPr="00851923" w:rsidRDefault="00851923" w:rsidP="00773B88">
            <w:pPr>
              <w:rPr>
                <w:b/>
              </w:rPr>
            </w:pPr>
            <w:r w:rsidRPr="00851923">
              <w:rPr>
                <w:b/>
              </w:rPr>
              <w:t>Отсутствует</w:t>
            </w:r>
          </w:p>
        </w:tc>
      </w:tr>
      <w:tr w:rsidR="00851923" w:rsidRPr="00851923" w:rsidTr="00851923">
        <w:tc>
          <w:tcPr>
            <w:tcW w:w="3794" w:type="dxa"/>
          </w:tcPr>
          <w:p w:rsidR="00851923" w:rsidRPr="00851923" w:rsidRDefault="00851923" w:rsidP="00773B88">
            <w:r w:rsidRPr="00851923">
              <w:t>охранна</w:t>
            </w:r>
            <w:hyperlink r:id="rId75">
              <w:r w:rsidRPr="00851923">
                <w:t>я зона</w:t>
              </w:r>
            </w:hyperlink>
            <w:r w:rsidRPr="00851923">
              <w:t xml:space="preserve"> стационарных пунктов наблюдений за состоянием окружающей среды, ее загрязнением</w:t>
            </w:r>
          </w:p>
        </w:tc>
        <w:tc>
          <w:tcPr>
            <w:tcW w:w="6379" w:type="dxa"/>
          </w:tcPr>
          <w:p w:rsidR="00851923" w:rsidRPr="00851923" w:rsidRDefault="00851923" w:rsidP="00773B88">
            <w:r w:rsidRPr="00851923">
              <w:t>Государственная наблюдательная сеть, в том числе отведенные под нее земельные участки и части акваторий, относится исключительно к федеральной собственности и находится под охраной государства в соответствии с Федеральным законом Российской Федерации от 19 июля 1998 года № 113-ФЗ «О гидрометеорологической службе».</w:t>
            </w:r>
          </w:p>
          <w:p w:rsidR="00851923" w:rsidRPr="00851923" w:rsidRDefault="00851923" w:rsidP="00773B88">
            <w:r w:rsidRPr="00851923">
              <w:t>Под стационарным пунктом наблюдений понимается комплекс, включающий в себя земельный участок или часть акватории с установленными на них приборами и оборудованием, предназначенными для определения характеристик окружающей природной среды, ее загрязнения.</w:t>
            </w:r>
          </w:p>
          <w:p w:rsidR="00851923" w:rsidRDefault="00851923" w:rsidP="00773B88">
            <w:r w:rsidRPr="00851923">
              <w:tab/>
              <w:t>Согласно «Положению о создании охранных зон стационарных пунктов наблюдений за состоянием окружающей природной среды, ее загрязнением» (постановление Правительства Российской Федерации от 27 августа 1999 года № 972 (в редакции постановления Правительства Российской Федерации от 01.02.2005 года № 49)) в целях получения достоверной информации о состоянии окружающей природной среды, ее загрязнении вокруг стационарных пунктов наблюдений (кроме метеорологического оборудования, устанавливаемого на аэродромах) создаются охранные зоны в виде земельных участков и частей акваторий, ограниченных на плане местности замкнутой линией, отстоящей от границ этих пунктов на расстоянии, как правило, 200 метров во все стороны. Размеры и границы охранных зон стационарных пунктов наблюдений определяются в зависимости от рельефа местности и других условий.</w:t>
            </w:r>
          </w:p>
          <w:p w:rsidR="000D3196" w:rsidRPr="000D3196" w:rsidRDefault="00717EFB" w:rsidP="00773B88">
            <w:pPr>
              <w:rPr>
                <w:b/>
              </w:rPr>
            </w:pPr>
            <w:r w:rsidRPr="000D3196">
              <w:rPr>
                <w:b/>
              </w:rPr>
              <w:lastRenderedPageBreak/>
              <w:t>Отсутствует</w:t>
            </w:r>
          </w:p>
        </w:tc>
      </w:tr>
      <w:tr w:rsidR="00851923" w:rsidRPr="00851923" w:rsidTr="00851923">
        <w:tc>
          <w:tcPr>
            <w:tcW w:w="3794" w:type="dxa"/>
          </w:tcPr>
          <w:p w:rsidR="00851923" w:rsidRPr="00851923" w:rsidRDefault="00851923" w:rsidP="00773B88">
            <w:r w:rsidRPr="00851923">
              <w:lastRenderedPageBreak/>
              <w:t>охранна</w:t>
            </w:r>
            <w:hyperlink r:id="rId76">
              <w:r w:rsidRPr="00851923">
                <w:t>я зона</w:t>
              </w:r>
            </w:hyperlink>
            <w:r w:rsidRPr="00851923">
              <w:t xml:space="preserve"> пунктов государственной геодезической сети, государственной нивелирной сети и государственной гравиметрической сети</w:t>
            </w:r>
          </w:p>
        </w:tc>
        <w:tc>
          <w:tcPr>
            <w:tcW w:w="6379" w:type="dxa"/>
          </w:tcPr>
          <w:p w:rsidR="00851923" w:rsidRPr="00851923" w:rsidRDefault="00851923" w:rsidP="00773B88">
            <w:r w:rsidRPr="00851923">
              <w:t>Астрономо-геодезические, геодезические, нивелирные и гравиметрические пункты, наземные знаки и центры этих пунктов (далее – геодезические пункты), в том числе размещенные на световых маяках, навигационных знаках и других инженерных конструкциях и построенные за счет средств федерального бюджета, относятся к федеральной собственности и находятся под охраной государства (Федеральный закон Российской Федерации от 26 декабря 1995 года №209-ФЗ «О геодезии и картографии»).</w:t>
            </w:r>
          </w:p>
          <w:p w:rsidR="00851923" w:rsidRPr="00851923" w:rsidRDefault="00851923" w:rsidP="00773B88">
            <w:r w:rsidRPr="00851923">
              <w:t>Согласно Правил установления охранных зон пунктов государственной геодезической сети, государственной нивелирной сети и государственной гравиметрической сети (утв. </w:t>
            </w:r>
            <w:hyperlink r:id="rId77" w:anchor="0" w:history="1">
              <w:r w:rsidRPr="00851923">
                <w:t>постановлением</w:t>
              </w:r>
            </w:hyperlink>
            <w:r w:rsidRPr="00851923">
              <w:t xml:space="preserve"> Правительства РФ от 12 октября 2016 г. № 1037) охранной зоной геодезического пункта является земельный участок, на котором расположен геодезический пункт, и полоса земли шириной </w:t>
            </w:r>
            <w:smartTag w:uri="urn:schemas-microsoft-com:office:smarttags" w:element="metricconverter">
              <w:smartTagPr>
                <w:attr w:name="ProductID" w:val="1 метр"/>
              </w:smartTagPr>
              <w:r w:rsidRPr="00851923">
                <w:t>1 метр</w:t>
              </w:r>
            </w:smartTag>
            <w:r w:rsidRPr="00851923">
              <w:t>, примыкающая с внешней стороны к границе пункта.</w:t>
            </w:r>
          </w:p>
          <w:p w:rsidR="00851923" w:rsidRPr="00851923" w:rsidRDefault="00851923" w:rsidP="00773B88">
            <w:pPr>
              <w:rPr>
                <w:b/>
              </w:rPr>
            </w:pPr>
            <w:r w:rsidRPr="00851923">
              <w:rPr>
                <w:b/>
              </w:rPr>
              <w:t>Отсутствует</w:t>
            </w:r>
          </w:p>
        </w:tc>
      </w:tr>
      <w:tr w:rsidR="00851923" w:rsidRPr="00851923" w:rsidTr="00851923">
        <w:tc>
          <w:tcPr>
            <w:tcW w:w="3794" w:type="dxa"/>
          </w:tcPr>
          <w:p w:rsidR="00851923" w:rsidRPr="00851923" w:rsidRDefault="00354D39" w:rsidP="00773B88">
            <w:hyperlink r:id="rId78">
              <w:r w:rsidR="00851923" w:rsidRPr="00851923">
                <w:t>зона</w:t>
              </w:r>
            </w:hyperlink>
            <w:r w:rsidR="00851923" w:rsidRPr="00851923">
              <w:t xml:space="preserve"> минимальных расстояний до магистральных или промышленных трубопроводов (газопроводов, нефтепроводов и нефтепродуктопроводов, аммиакопроводов)</w:t>
            </w:r>
          </w:p>
        </w:tc>
        <w:tc>
          <w:tcPr>
            <w:tcW w:w="6379" w:type="dxa"/>
          </w:tcPr>
          <w:p w:rsidR="00851923" w:rsidRPr="00851923" w:rsidRDefault="00851923" w:rsidP="00773B88">
            <w:r w:rsidRPr="00851923">
              <w:tab/>
              <w:t>Для обеспечения нормальных условий эксплуатации и исключения возможности повреждения магистральных трубопроводов и их объектов вокруг них устанавливаются охранные зоны.</w:t>
            </w:r>
          </w:p>
          <w:p w:rsidR="00851923" w:rsidRPr="00851923" w:rsidRDefault="00851923" w:rsidP="00773B88">
            <w:r w:rsidRPr="00851923">
              <w:t>Согласно Приказа Ростехнадзора N 352, Минэнерго России N 785 от 15.09.2020 "О признании не подлежащими применению Правил охраны магистральных трубопроводов, утвержденных Минтопэнерго России 29 апреля 1992 г. и постановлением Госгортехнадзора России от 22 апреля 1992 г. N 9"</w:t>
            </w:r>
            <w:bookmarkStart w:id="24" w:name="100001"/>
            <w:bookmarkStart w:id="25" w:name="100006"/>
            <w:bookmarkEnd w:id="24"/>
            <w:bookmarkEnd w:id="25"/>
            <w:r w:rsidRPr="00851923">
              <w:t xml:space="preserve"> до 1 января 2022 г., вдоль трасс магистральных трубопроводов (при любом виде их прокладки) природный газ, искусственные углеводородные газы, для исключения возможности повреждения трубопроводов, устанавливаются охранные зоны в виде участка земли, ограниченного условными линиями, проходящими в 50 м от оси магистрального трубопровода с каждой стороны. Для газопроводов высокого давления охранная зона может составлять 75-</w:t>
            </w:r>
            <w:smartTag w:uri="urn:schemas-microsoft-com:office:smarttags" w:element="metricconverter">
              <w:smartTagPr>
                <w:attr w:name="ProductID" w:val="350 м"/>
              </w:smartTagPr>
              <w:r w:rsidRPr="00851923">
                <w:t>350 м</w:t>
              </w:r>
            </w:smartTag>
            <w:r w:rsidRPr="00851923">
              <w:t xml:space="preserve"> от оси газопровода с каждой стороны.</w:t>
            </w:r>
          </w:p>
          <w:p w:rsidR="00851923" w:rsidRPr="00851923" w:rsidRDefault="00851923" w:rsidP="00773B88">
            <w:r w:rsidRPr="00851923">
              <w:tab/>
              <w:t xml:space="preserve">В охранных зонах трубопроводов запрещается производить всякого рода действия, могущие нарушить нормальную эксплуатацию трубопроводов, либо привести к их повреждению, в частности: возводить любые постройки, высаживать деревья и кустарники, сооружать проезды и переезды через трассы трубопроводов, устраивать стоянки транспорта, свалки, разводить огонь, производить любые работы, связанные с нарушением грунта и др. </w:t>
            </w:r>
          </w:p>
          <w:p w:rsidR="00851923" w:rsidRPr="00851923" w:rsidRDefault="00851923" w:rsidP="00773B88">
            <w:r w:rsidRPr="00851923">
              <w:tab/>
              <w:t>Согласно Правилам охраны газораспределительных сетей (утверждено постановлением Правительства Российской Федерации от 20 ноября 2000 года № 878) для газораспределительных сетей устанавливаются следующие охранные зоны:</w:t>
            </w:r>
          </w:p>
          <w:p w:rsidR="00851923" w:rsidRPr="00851923" w:rsidRDefault="00851923" w:rsidP="00773B88">
            <w:r w:rsidRPr="00851923">
              <w:t>а) вдоль трасс наружных газопроводов — в виде территории, ограниченной условными линиями, проходящими на расстоянии 2–х метров с каждой стороны газопровода;</w:t>
            </w:r>
          </w:p>
          <w:p w:rsidR="00851923" w:rsidRPr="00851923" w:rsidRDefault="00851923" w:rsidP="00773B88">
            <w:r w:rsidRPr="00851923">
              <w:t xml:space="preserve">б) вдоль трасс подземных газопроводов из полиэтиленовых труб при использовании медного провода для обозначения трассы газопровода — в виде территории, ограниченной условными линиями, проходящими на расстоянии </w:t>
            </w:r>
            <w:smartTag w:uri="urn:schemas-microsoft-com:office:smarttags" w:element="metricconverter">
              <w:smartTagPr>
                <w:attr w:name="ProductID" w:val="3 метров"/>
              </w:smartTagPr>
              <w:r w:rsidRPr="00851923">
                <w:t>3 метров</w:t>
              </w:r>
            </w:smartTag>
            <w:r w:rsidRPr="00851923">
              <w:t xml:space="preserve"> от газопровода со стороны провода и </w:t>
            </w:r>
            <w:smartTag w:uri="urn:schemas-microsoft-com:office:smarttags" w:element="metricconverter">
              <w:smartTagPr>
                <w:attr w:name="ProductID" w:val="2 метров"/>
              </w:smartTagPr>
              <w:r w:rsidRPr="00851923">
                <w:t>2 метров</w:t>
              </w:r>
            </w:smartTag>
            <w:r w:rsidRPr="00851923">
              <w:t xml:space="preserve"> — с противоположной стороны;</w:t>
            </w:r>
          </w:p>
          <w:p w:rsidR="00851923" w:rsidRPr="00851923" w:rsidRDefault="00851923" w:rsidP="00773B88">
            <w:r w:rsidRPr="00851923">
              <w:t xml:space="preserve">в) вдоль трасс наружных газопроводов на вечномерзлых грунтах независимо от материала труб — в виде территории, ограниченной условными линиями, проходящими на расстоянии </w:t>
            </w:r>
            <w:smartTag w:uri="urn:schemas-microsoft-com:office:smarttags" w:element="metricconverter">
              <w:smartTagPr>
                <w:attr w:name="ProductID" w:val="10 метров"/>
              </w:smartTagPr>
              <w:r w:rsidRPr="00851923">
                <w:t>10 метров</w:t>
              </w:r>
            </w:smartTag>
            <w:r w:rsidRPr="00851923">
              <w:t xml:space="preserve"> с каждой стороны газопровода;</w:t>
            </w:r>
          </w:p>
          <w:p w:rsidR="00851923" w:rsidRPr="00851923" w:rsidRDefault="00851923" w:rsidP="00773B88">
            <w:r w:rsidRPr="00851923">
              <w:t xml:space="preserve">г) вокруг отдельно стоящих газорегуляторных пунктов — в виде территории, ограниченной замкнутой линией, проведенной на расстоянии </w:t>
            </w:r>
            <w:smartTag w:uri="urn:schemas-microsoft-com:office:smarttags" w:element="metricconverter">
              <w:smartTagPr>
                <w:attr w:name="ProductID" w:val="10 метров"/>
              </w:smartTagPr>
              <w:r w:rsidRPr="00851923">
                <w:t>10 метров</w:t>
              </w:r>
            </w:smartTag>
            <w:r w:rsidRPr="00851923">
              <w:t xml:space="preserve"> от границ этих объектов. Для газорегуляторных пунктов, пристроенных к зданиям, охранная зона не регламентируется;</w:t>
            </w:r>
          </w:p>
          <w:p w:rsidR="00851923" w:rsidRPr="00851923" w:rsidRDefault="00851923" w:rsidP="00773B88">
            <w:r w:rsidRPr="00851923">
              <w:t xml:space="preserve">д) вдоль подводных переходов газопроводов через судоходные и сплавные реки, озера, водохранилища, каналы — в виде участка водного пространства от водной поверхности до дна, заключенного между параллельными плоскостями, отстоящими на </w:t>
            </w:r>
            <w:smartTag w:uri="urn:schemas-microsoft-com:office:smarttags" w:element="metricconverter">
              <w:smartTagPr>
                <w:attr w:name="ProductID" w:val="100 м"/>
              </w:smartTagPr>
              <w:r w:rsidRPr="00851923">
                <w:t>100 м</w:t>
              </w:r>
            </w:smartTag>
            <w:r w:rsidRPr="00851923">
              <w:t xml:space="preserve"> с каждой стороны </w:t>
            </w:r>
            <w:r w:rsidRPr="00851923">
              <w:lastRenderedPageBreak/>
              <w:t>газопровода;</w:t>
            </w:r>
          </w:p>
          <w:p w:rsidR="00851923" w:rsidRPr="00851923" w:rsidRDefault="00851923" w:rsidP="00773B88">
            <w:r w:rsidRPr="00851923">
              <w:t xml:space="preserve">е) вдоль трасс межпоселковых газопроводов, проходящих по лесам и древесно-кустарниковой растительности, — в виде просек шириной </w:t>
            </w:r>
            <w:smartTag w:uri="urn:schemas-microsoft-com:office:smarttags" w:element="metricconverter">
              <w:smartTagPr>
                <w:attr w:name="ProductID" w:val="6 метров"/>
              </w:smartTagPr>
              <w:r w:rsidRPr="00851923">
                <w:t>6 метров</w:t>
              </w:r>
            </w:smartTag>
            <w:r w:rsidRPr="00851923">
              <w:t xml:space="preserve">, по </w:t>
            </w:r>
            <w:smartTag w:uri="urn:schemas-microsoft-com:office:smarttags" w:element="metricconverter">
              <w:smartTagPr>
                <w:attr w:name="ProductID" w:val="3 метра"/>
              </w:smartTagPr>
              <w:r w:rsidRPr="00851923">
                <w:t>3 метра</w:t>
              </w:r>
            </w:smartTag>
            <w:r w:rsidRPr="00851923">
              <w:t xml:space="preserve"> с каждой стороны газопровода. Для надземных участков газопроводов расстояние от деревьев до трубопровода должно быть не менее высоты деревьев в течение всего срока эксплуатации газопровода.</w:t>
            </w:r>
          </w:p>
        </w:tc>
      </w:tr>
      <w:tr w:rsidR="00851923" w:rsidRPr="00851923" w:rsidTr="00851923">
        <w:tc>
          <w:tcPr>
            <w:tcW w:w="3794" w:type="dxa"/>
          </w:tcPr>
          <w:p w:rsidR="00851923" w:rsidRPr="00851923" w:rsidRDefault="00851923" w:rsidP="00773B88">
            <w:r w:rsidRPr="00851923">
              <w:lastRenderedPageBreak/>
              <w:t>охранная зона объектов инфраструктуры метрополитена</w:t>
            </w:r>
          </w:p>
        </w:tc>
        <w:tc>
          <w:tcPr>
            <w:tcW w:w="6379" w:type="dxa"/>
          </w:tcPr>
          <w:p w:rsidR="00851923" w:rsidRPr="00851923" w:rsidRDefault="00851923" w:rsidP="00773B88">
            <w:pPr>
              <w:rPr>
                <w:b/>
              </w:rPr>
            </w:pPr>
            <w:r w:rsidRPr="00851923">
              <w:rPr>
                <w:b/>
              </w:rPr>
              <w:t>Отсутствует</w:t>
            </w:r>
          </w:p>
        </w:tc>
      </w:tr>
      <w:tr w:rsidR="00851923" w:rsidRPr="00851923" w:rsidTr="00851923">
        <w:tc>
          <w:tcPr>
            <w:tcW w:w="3794" w:type="dxa"/>
          </w:tcPr>
          <w:p w:rsidR="00851923" w:rsidRPr="00851923" w:rsidRDefault="00851923" w:rsidP="00773B88">
            <w:r w:rsidRPr="00851923">
              <w:t>охранна</w:t>
            </w:r>
            <w:hyperlink r:id="rId79">
              <w:r w:rsidRPr="00851923">
                <w:t>я зона</w:t>
              </w:r>
            </w:hyperlink>
            <w:r w:rsidRPr="00851923">
              <w:t xml:space="preserve"> тепловыхсетей</w:t>
            </w:r>
          </w:p>
        </w:tc>
        <w:tc>
          <w:tcPr>
            <w:tcW w:w="6379" w:type="dxa"/>
          </w:tcPr>
          <w:p w:rsidR="00851923" w:rsidRPr="00851923" w:rsidRDefault="00851923" w:rsidP="00773B88">
            <w:r w:rsidRPr="00851923">
              <w:t xml:space="preserve">Охранная зона устанавливается в соответствии с Приказом Минстроя РФ от 17.08.1992 №197 «О типовых правилах охраны коммунальных тепловых сетей» в целях обеспечения сохранности элементов тепловой сети и бесперебойного теплоснабжения потребителей. Охранная зона устанавливается вдоль трассы прокладки тепловой сети и должна составлять не менее </w:t>
            </w:r>
            <w:smartTag w:uri="urn:schemas-microsoft-com:office:smarttags" w:element="metricconverter">
              <w:smartTagPr>
                <w:attr w:name="ProductID" w:val="6 метров"/>
              </w:smartTagPr>
              <w:r w:rsidRPr="00851923">
                <w:t>6 метров</w:t>
              </w:r>
            </w:smartTag>
            <w:r w:rsidRPr="00851923">
              <w:t xml:space="preserve"> (п.4 Приказа Минстроя РФ 17.08.1992 №197). </w:t>
            </w:r>
          </w:p>
          <w:p w:rsidR="00851923" w:rsidRPr="00851923" w:rsidRDefault="00851923" w:rsidP="00773B88">
            <w:pPr>
              <w:rPr>
                <w:b/>
              </w:rPr>
            </w:pPr>
            <w:r w:rsidRPr="00851923">
              <w:rPr>
                <w:b/>
              </w:rPr>
              <w:t>Отсутствует</w:t>
            </w:r>
          </w:p>
        </w:tc>
      </w:tr>
    </w:tbl>
    <w:p w:rsidR="00851923" w:rsidRDefault="00851923" w:rsidP="00851923"/>
    <w:p w:rsidR="00851923" w:rsidRPr="00851923" w:rsidRDefault="00851923" w:rsidP="00851923">
      <w:pPr>
        <w:jc w:val="center"/>
        <w:rPr>
          <w:b/>
          <w:sz w:val="28"/>
          <w:szCs w:val="28"/>
        </w:rPr>
      </w:pPr>
      <w:r w:rsidRPr="00851923">
        <w:rPr>
          <w:b/>
          <w:sz w:val="28"/>
          <w:szCs w:val="28"/>
        </w:rPr>
        <w:t>Территории, подлежащие градостроительному освоению с ограничениями</w:t>
      </w:r>
    </w:p>
    <w:tbl>
      <w:tblPr>
        <w:tblW w:w="10173" w:type="dxa"/>
        <w:tblInd w:w="2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794"/>
        <w:gridCol w:w="6379"/>
      </w:tblGrid>
      <w:tr w:rsidR="00851923" w:rsidRPr="00851923" w:rsidTr="00851923">
        <w:tc>
          <w:tcPr>
            <w:tcW w:w="3794" w:type="dxa"/>
          </w:tcPr>
          <w:p w:rsidR="00851923" w:rsidRPr="00851923" w:rsidRDefault="00851923" w:rsidP="00851923">
            <w:pPr>
              <w:tabs>
                <w:tab w:val="left" w:pos="2356"/>
              </w:tabs>
            </w:pPr>
            <w:r w:rsidRPr="00851923">
              <w:t>Вид зоны</w:t>
            </w:r>
            <w:r>
              <w:tab/>
            </w:r>
          </w:p>
        </w:tc>
        <w:tc>
          <w:tcPr>
            <w:tcW w:w="6379" w:type="dxa"/>
          </w:tcPr>
          <w:p w:rsidR="00851923" w:rsidRPr="00851923" w:rsidRDefault="00851923" w:rsidP="00773B88">
            <w:r w:rsidRPr="00851923">
              <w:t>Основные характеристики зоны на проектируемой территории</w:t>
            </w:r>
          </w:p>
        </w:tc>
      </w:tr>
      <w:tr w:rsidR="00851923" w:rsidRPr="00851923" w:rsidTr="00851923">
        <w:tc>
          <w:tcPr>
            <w:tcW w:w="3794" w:type="dxa"/>
          </w:tcPr>
          <w:p w:rsidR="00851923" w:rsidRPr="00851923" w:rsidRDefault="00354D39" w:rsidP="00773B88">
            <w:hyperlink r:id="rId80">
              <w:r w:rsidR="00851923" w:rsidRPr="00851923">
                <w:t>зоны</w:t>
              </w:r>
            </w:hyperlink>
            <w:r w:rsidR="00851923" w:rsidRPr="00851923">
              <w:t xml:space="preserve"> охраны объектов культурного наследия</w:t>
            </w:r>
          </w:p>
        </w:tc>
        <w:tc>
          <w:tcPr>
            <w:tcW w:w="6379" w:type="dxa"/>
          </w:tcPr>
          <w:p w:rsidR="008E226C" w:rsidRPr="00061F5B" w:rsidRDefault="008E226C" w:rsidP="008E226C">
            <w:pPr>
              <w:jc w:val="both"/>
            </w:pPr>
            <w:r w:rsidRPr="00061F5B">
              <w:t xml:space="preserve">В соответствии со статьей 3.1 Федерального закона № 73-Ф3 </w:t>
            </w:r>
            <w:r w:rsidRPr="00061F5B">
              <w:rPr>
                <w:bCs/>
                <w:iCs/>
                <w:shd w:val="clear" w:color="auto" w:fill="FFFFFF"/>
              </w:rPr>
              <w:t xml:space="preserve">«Об объектах культурного наследия (памятниках истории и культуры) народов Российской Федерации» </w:t>
            </w:r>
            <w:r w:rsidRPr="00061F5B">
              <w:t>территорией объекта культурного наследия является территория, непосредственно занятая данным объектом культурного наследия и (или) связанная с ним исторически и функционально, являющаяся его неотъемлемой частью и установленная в соответствии с настоящей статьей.</w:t>
            </w:r>
          </w:p>
          <w:p w:rsidR="008E226C" w:rsidRPr="00061F5B" w:rsidRDefault="008E226C" w:rsidP="008E226C">
            <w:pPr>
              <w:jc w:val="both"/>
            </w:pPr>
            <w:r w:rsidRPr="00061F5B">
              <w:t>В территорию объекта культурного наследия могут входить земли, земельные участки, части земельных участков, земли лесного фонда (далее также – земли), водные объекты или их части, находящиеся в государственной или муниципальной собственности либо в собственности физических или юридических лиц.</w:t>
            </w:r>
          </w:p>
          <w:p w:rsidR="008E226C" w:rsidRPr="00061F5B" w:rsidRDefault="008E226C" w:rsidP="008E226C">
            <w:pPr>
              <w:jc w:val="both"/>
            </w:pPr>
            <w:r w:rsidRPr="00061F5B">
              <w:t>Границы территории объекта культурного наследия могут не совпадать с границами существующих земельных участков.</w:t>
            </w:r>
          </w:p>
          <w:p w:rsidR="00851923" w:rsidRDefault="008E226C" w:rsidP="008E226C">
            <w:pPr>
              <w:jc w:val="both"/>
            </w:pPr>
            <w:r w:rsidRPr="00061F5B">
              <w:t xml:space="preserve">Согласно статье 5.1 Федерального закона № 73-ФЭ </w:t>
            </w:r>
            <w:r w:rsidRPr="00061F5B">
              <w:rPr>
                <w:bCs/>
                <w:iCs/>
                <w:shd w:val="clear" w:color="auto" w:fill="FFFFFF"/>
              </w:rPr>
              <w:t xml:space="preserve">«Об объектах культурного наследия (памятниках истории и культуры) народов Российской Федерации» </w:t>
            </w:r>
            <w:r w:rsidRPr="00061F5B">
              <w:t>на территории памятника или ансамбля запрещаются строительство объектов капитального строительства и увеличение объемно-пространственных характеристик существующих на территории памятника или ансамбля объектов капитального строительства; проведение земляных, строительных, мелиоративных и иных работ, за исключением работ по сохранению объекта культурного наследия или его отдельных элементов, сохранению историко-градостроительной или природной среды объекта культурного наследия.</w:t>
            </w:r>
          </w:p>
          <w:p w:rsidR="000D3196" w:rsidRPr="000D3196" w:rsidRDefault="000D3196" w:rsidP="008E226C">
            <w:pPr>
              <w:jc w:val="both"/>
              <w:rPr>
                <w:b/>
              </w:rPr>
            </w:pPr>
            <w:r w:rsidRPr="000D3196">
              <w:rPr>
                <w:b/>
              </w:rPr>
              <w:t>Отсутствует</w:t>
            </w:r>
          </w:p>
        </w:tc>
      </w:tr>
      <w:tr w:rsidR="00851923" w:rsidRPr="00851923" w:rsidTr="00851923">
        <w:tc>
          <w:tcPr>
            <w:tcW w:w="3794" w:type="dxa"/>
          </w:tcPr>
          <w:p w:rsidR="00851923" w:rsidRPr="00851923" w:rsidRDefault="00851923" w:rsidP="00773B88">
            <w:r w:rsidRPr="00851923">
              <w:t xml:space="preserve">Придорожные </w:t>
            </w:r>
            <w:hyperlink r:id="rId81">
              <w:r w:rsidRPr="00851923">
                <w:t>полосы</w:t>
              </w:r>
            </w:hyperlink>
            <w:r w:rsidRPr="00851923">
              <w:t xml:space="preserve"> автомобильных дорог</w:t>
            </w:r>
          </w:p>
        </w:tc>
        <w:tc>
          <w:tcPr>
            <w:tcW w:w="6379" w:type="dxa"/>
          </w:tcPr>
          <w:p w:rsidR="00851923" w:rsidRPr="00851923" w:rsidRDefault="00851923" w:rsidP="00773B88">
            <w:r w:rsidRPr="00851923">
              <w:t>Для автомобильных дорог, за исключением автомобильных дорог, расположенных в границах населенных пунктов, устанавливаются придорожные полосы. Придорожной полосой автомобильной дороги является территория, которая прилегает с обеих сторон к полосе отвода автомобильной дороги, и в границах которых устанавливается особый режим использования земельных участков в целях обеспечения требований безопасности дорожного движения, а также нормальных условий реконструкции, капитального ремонта, содержания автомобильной дороги, её сохранности с учётом перспектив развития автомобильной дороги.</w:t>
            </w:r>
          </w:p>
        </w:tc>
      </w:tr>
      <w:tr w:rsidR="00851923" w:rsidRPr="00851923" w:rsidTr="00851923">
        <w:tc>
          <w:tcPr>
            <w:tcW w:w="3794" w:type="dxa"/>
          </w:tcPr>
          <w:p w:rsidR="00851923" w:rsidRPr="00851923" w:rsidRDefault="00851923" w:rsidP="00773B88">
            <w:r w:rsidRPr="00851923">
              <w:t>приаэродромна</w:t>
            </w:r>
            <w:hyperlink r:id="rId82">
              <w:r w:rsidRPr="00851923">
                <w:t>я территория</w:t>
              </w:r>
            </w:hyperlink>
          </w:p>
        </w:tc>
        <w:tc>
          <w:tcPr>
            <w:tcW w:w="6379" w:type="dxa"/>
          </w:tcPr>
          <w:p w:rsidR="00851923" w:rsidRPr="00851923" w:rsidRDefault="00851923" w:rsidP="00773B88">
            <w:pPr>
              <w:rPr>
                <w:b/>
              </w:rPr>
            </w:pPr>
            <w:r w:rsidRPr="00851923">
              <w:rPr>
                <w:b/>
              </w:rPr>
              <w:t>Отсутствует</w:t>
            </w:r>
          </w:p>
        </w:tc>
      </w:tr>
      <w:tr w:rsidR="00851923" w:rsidRPr="00851923" w:rsidTr="00851923">
        <w:tc>
          <w:tcPr>
            <w:tcW w:w="3794" w:type="dxa"/>
          </w:tcPr>
          <w:p w:rsidR="00851923" w:rsidRPr="00851923" w:rsidRDefault="00354D39" w:rsidP="00773B88">
            <w:hyperlink r:id="rId83">
              <w:r w:rsidR="00851923" w:rsidRPr="00851923">
                <w:t>зона</w:t>
              </w:r>
            </w:hyperlink>
            <w:r w:rsidR="00851923" w:rsidRPr="00851923">
              <w:t xml:space="preserve"> охраняемого военного</w:t>
            </w:r>
          </w:p>
          <w:p w:rsidR="00851923" w:rsidRPr="00851923" w:rsidRDefault="00851923" w:rsidP="00773B88">
            <w:r w:rsidRPr="00851923">
              <w:t>объекта, охранная зона военного объекта, запретные и специальные зоны, устанавливаемые в связи с размещением указанных объектов</w:t>
            </w:r>
          </w:p>
        </w:tc>
        <w:tc>
          <w:tcPr>
            <w:tcW w:w="6379" w:type="dxa"/>
          </w:tcPr>
          <w:p w:rsidR="00851923" w:rsidRPr="00851923" w:rsidRDefault="00851923" w:rsidP="00773B88">
            <w:r w:rsidRPr="00851923">
              <w:t>Критически важными объектами (КВО) являются объекты, нарушение (или прекращение) функционирования которых может привести к потере управления, разрушению инфраструктуры, необратимому негативному изменению (или разрушению) экономики страны, субъекта или административно-территориальной единицы, существенному ухудшению безопасности жизнедеятельности населения, проживающего на данных территориях, на длительный период времени.</w:t>
            </w:r>
          </w:p>
          <w:p w:rsidR="00851923" w:rsidRPr="00851923" w:rsidRDefault="00851923" w:rsidP="00773B88">
            <w:r w:rsidRPr="00851923">
              <w:lastRenderedPageBreak/>
              <w:t>Могут устанавливаться в отношении железнодорожных мостов на железнодорожных линиях общего пользования в целях обеспечения антитеррористической защищённости и нормального функционирования объекта, а также других объектов, относимых к перечню критически важных объектов Российской Федерации (Постановление Правительства РФ от 23.03.2004 г. №411-рс). В соответствии с решением совместного заседания Совета Безопасности Российской Федерации и президиума Государственного совета Российской Федерации от 13.11.2003 «О мерах по обеспечению защищенности критически важных для национальной безопасности объектов инфраструктуры и населения страны от угроз техногенного, природного характера и террористических проявлений» (протокол № 4, подпункт 5е) в целях повышения защищенности критически важных объектов и в связи с возрастанием террористической опасности на каждый критически важный объект должен быть разработан План повышения защищенности критически важного объекта (ППЗКВО).</w:t>
            </w:r>
          </w:p>
          <w:p w:rsidR="00851923" w:rsidRPr="00851923" w:rsidRDefault="00851923" w:rsidP="00773B88">
            <w:r w:rsidRPr="00851923">
              <w:t>В рамках обеспечения функционирования запретной зоны проводятся инженерно-технические мероприятия, включающие в себя огораживание, установление охранных сигнальных систем и систем наблюдения, строительство помещений для размещения личного состава, осуществляющего охрану объекта.</w:t>
            </w:r>
          </w:p>
          <w:p w:rsidR="00851923" w:rsidRPr="00851923" w:rsidRDefault="00851923" w:rsidP="00773B88">
            <w:pPr>
              <w:rPr>
                <w:b/>
              </w:rPr>
            </w:pPr>
            <w:r w:rsidRPr="00851923">
              <w:rPr>
                <w:b/>
              </w:rPr>
              <w:t>Отсутствует</w:t>
            </w:r>
          </w:p>
        </w:tc>
      </w:tr>
      <w:tr w:rsidR="00851923" w:rsidRPr="00851923" w:rsidTr="00851923">
        <w:tc>
          <w:tcPr>
            <w:tcW w:w="3794" w:type="dxa"/>
          </w:tcPr>
          <w:p w:rsidR="00851923" w:rsidRPr="00851923" w:rsidRDefault="00851923" w:rsidP="00773B88">
            <w:r w:rsidRPr="00851923">
              <w:lastRenderedPageBreak/>
              <w:t>охранна</w:t>
            </w:r>
            <w:hyperlink r:id="rId84">
              <w:r w:rsidRPr="00851923">
                <w:t>я зона</w:t>
              </w:r>
            </w:hyperlink>
            <w:r w:rsidRPr="00851923">
              <w:t xml:space="preserve"> особо охраняемой природной территории (государственного природного заповедника, национального парка, природного парка, памятника природы)</w:t>
            </w:r>
          </w:p>
        </w:tc>
        <w:tc>
          <w:tcPr>
            <w:tcW w:w="6379" w:type="dxa"/>
          </w:tcPr>
          <w:p w:rsidR="009E0941" w:rsidRPr="009E0941" w:rsidRDefault="00851923" w:rsidP="00773B88">
            <w:r w:rsidRPr="00851923">
              <w:t xml:space="preserve">Вопросы хозяйственной деятельности в ООПТ регламентируются федеральным законом «Об особо охраняемых природных территориях» от 14.03.95 №33-ФЗ и соответствующими Положениями для каждого объекта. </w:t>
            </w:r>
          </w:p>
        </w:tc>
      </w:tr>
      <w:tr w:rsidR="00851923" w:rsidRPr="00851923" w:rsidTr="00851923">
        <w:tc>
          <w:tcPr>
            <w:tcW w:w="3794" w:type="dxa"/>
          </w:tcPr>
          <w:p w:rsidR="00851923" w:rsidRPr="00851923" w:rsidRDefault="00851923" w:rsidP="00773B88">
            <w:r w:rsidRPr="00851923">
              <w:t>водоохранная (рыбоохранная) зона</w:t>
            </w:r>
          </w:p>
        </w:tc>
        <w:tc>
          <w:tcPr>
            <w:tcW w:w="6379" w:type="dxa"/>
          </w:tcPr>
          <w:p w:rsidR="00851923" w:rsidRPr="00851923" w:rsidRDefault="00851923" w:rsidP="00773B88">
            <w:r w:rsidRPr="00851923">
              <w:t xml:space="preserve">Водоохранными зонами являются территории, которые примыкают к береговой линии морей, рек, ручьев, каналов, озер, водохранилищ и на которых устанавливается специальный режим осуществления хозяйственной и иной деятельности в целях предотвращения загрязнения, засорения, заиления указанных водных объектов и истощения их вод, а </w:t>
            </w:r>
            <w:r w:rsidR="00564E5F" w:rsidRPr="00851923">
              <w:t>также</w:t>
            </w:r>
            <w:r w:rsidRPr="00851923">
              <w:t xml:space="preserve"> сохранения среды обитания водных биологических ресурсов и других объектов животного и растительного мира.</w:t>
            </w:r>
          </w:p>
          <w:p w:rsidR="00851923" w:rsidRPr="00851923" w:rsidRDefault="00851923" w:rsidP="00773B88">
            <w:r w:rsidRPr="00851923">
              <w:t>В границах водоохранных зон устанавливаются прибрежные защитные полосы, на территориях которых вводятся дополнительные ограничения хозяйственной и иной деятельности.</w:t>
            </w:r>
          </w:p>
        </w:tc>
      </w:tr>
      <w:tr w:rsidR="00851923" w:rsidRPr="00851923" w:rsidTr="00851923">
        <w:tc>
          <w:tcPr>
            <w:tcW w:w="3794" w:type="dxa"/>
          </w:tcPr>
          <w:p w:rsidR="00851923" w:rsidRPr="00851923" w:rsidRDefault="00851923" w:rsidP="00773B88">
            <w:r w:rsidRPr="00851923">
              <w:t xml:space="preserve">прибрежная защитная </w:t>
            </w:r>
            <w:hyperlink r:id="rId85">
              <w:r w:rsidRPr="00851923">
                <w:t>полоса</w:t>
              </w:r>
            </w:hyperlink>
          </w:p>
        </w:tc>
        <w:tc>
          <w:tcPr>
            <w:tcW w:w="6379" w:type="dxa"/>
          </w:tcPr>
          <w:p w:rsidR="00851923" w:rsidRPr="00851923" w:rsidRDefault="00851923" w:rsidP="00773B88">
            <w:r w:rsidRPr="00851923">
              <w:t>В соответствии с Водным кодексом</w:t>
            </w:r>
          </w:p>
        </w:tc>
      </w:tr>
      <w:tr w:rsidR="00851923" w:rsidRPr="00851923" w:rsidTr="00851923">
        <w:tc>
          <w:tcPr>
            <w:tcW w:w="3794" w:type="dxa"/>
          </w:tcPr>
          <w:p w:rsidR="00851923" w:rsidRPr="00851923" w:rsidRDefault="00354D39" w:rsidP="00773B88">
            <w:hyperlink r:id="rId86">
              <w:r w:rsidR="00851923" w:rsidRPr="00851923">
                <w:t xml:space="preserve">округ </w:t>
              </w:r>
            </w:hyperlink>
            <w:r w:rsidR="00851923" w:rsidRPr="00851923">
              <w:t>санитарной (горно-</w:t>
            </w:r>
          </w:p>
          <w:p w:rsidR="00851923" w:rsidRPr="00851923" w:rsidRDefault="00851923" w:rsidP="00773B88">
            <w:r w:rsidRPr="00851923">
              <w:t>санитарной) охраны лечебно- оздоровительных местностей, курортов и природных лечебных ресурсов</w:t>
            </w:r>
          </w:p>
        </w:tc>
        <w:tc>
          <w:tcPr>
            <w:tcW w:w="6379" w:type="dxa"/>
          </w:tcPr>
          <w:p w:rsidR="00851923" w:rsidRPr="00B64327" w:rsidRDefault="00851923" w:rsidP="00773B88">
            <w:r w:rsidRPr="00B64327">
              <w:t>Использование участков недр, предоставленных в пользование в виде горного отвода (геометризированного блока недр), регулируется условиями заключённого лицензионного соглашения. Условия пользования недрами, предусмотренные в лицензии, сохраняют свою силу в течение оговоренных в лицензии сроков либо в течение всего срока ее действия. Изменения этих условий допускается только при согласии пользователя недр и органов, предоставивших лицензию, либо в случаях, установленных законодательством. Недропользователь имеет право ограничивать застройку площадей залегания полезных ископаемых в границах предоставленного ему горного отвода (ч. 5 ст. 22 ФЗ «О недрах»).</w:t>
            </w:r>
          </w:p>
          <w:p w:rsidR="00851923" w:rsidRPr="00851923" w:rsidRDefault="00851923" w:rsidP="00773B88">
            <w:pPr>
              <w:rPr>
                <w:b/>
              </w:rPr>
            </w:pPr>
            <w:r w:rsidRPr="00B64327">
              <w:rPr>
                <w:b/>
              </w:rPr>
              <w:t>Отсутствует</w:t>
            </w:r>
          </w:p>
        </w:tc>
      </w:tr>
      <w:tr w:rsidR="00851923" w:rsidRPr="00851923" w:rsidTr="00851923">
        <w:tc>
          <w:tcPr>
            <w:tcW w:w="3794" w:type="dxa"/>
          </w:tcPr>
          <w:p w:rsidR="00851923" w:rsidRPr="00851923" w:rsidRDefault="00354D39" w:rsidP="00773B88">
            <w:hyperlink r:id="rId87">
              <w:r w:rsidR="00851923" w:rsidRPr="00851923">
                <w:t>зоны</w:t>
              </w:r>
            </w:hyperlink>
            <w:r w:rsidR="00851923" w:rsidRPr="00851923">
              <w:t xml:space="preserve"> санитарной охраны</w:t>
            </w:r>
          </w:p>
          <w:p w:rsidR="00851923" w:rsidRPr="00851923" w:rsidRDefault="00851923" w:rsidP="00773B88">
            <w:r w:rsidRPr="00851923">
              <w:t>источников питьевого и хозяйственно-бытового водоснабжения, а также устанавливаемые в случаях, предусмотренных Водным</w:t>
            </w:r>
            <w:hyperlink r:id="rId88">
              <w:r w:rsidRPr="00851923">
                <w:t xml:space="preserve"> кодексом</w:t>
              </w:r>
            </w:hyperlink>
            <w:r w:rsidRPr="00851923">
              <w:t xml:space="preserve"> Российской Федерации, в отношении подземных водных объектов зоны специальной охраны</w:t>
            </w:r>
          </w:p>
        </w:tc>
        <w:tc>
          <w:tcPr>
            <w:tcW w:w="6379" w:type="dxa"/>
          </w:tcPr>
          <w:p w:rsidR="00851923" w:rsidRDefault="00851923" w:rsidP="00773B88">
            <w:r w:rsidRPr="00851923">
              <w:t xml:space="preserve">Использование территорий </w:t>
            </w:r>
            <w:r w:rsidR="00717EFB" w:rsidRPr="00851923">
              <w:t>в соответствии с СанПиНом</w:t>
            </w:r>
            <w:r w:rsidRPr="00851923">
              <w:t xml:space="preserve"> 2.14.1110-02 «Зоны санитарной охраны водоснабжения и водопроводов питьевого назначения», СНиП 2.04.02-84 «Водоснабжение. Наружные сети и сооружения». Основной целью создания и обеспечения режима ЗСО является санитарная охрана от загрязнения источников водоснабжения и водопроводных сооружений, а </w:t>
            </w:r>
            <w:r w:rsidR="00717EFB" w:rsidRPr="00851923">
              <w:t>также</w:t>
            </w:r>
            <w:r w:rsidRPr="00851923">
              <w:t xml:space="preserve"> территорий, которых они расположены. В соответствии с утвержденным проектом границ зон санитарной охраны водозабора.</w:t>
            </w:r>
          </w:p>
          <w:p w:rsidR="00851923" w:rsidRDefault="00851923" w:rsidP="00773B88"/>
          <w:p w:rsidR="005A4682" w:rsidRPr="00851923" w:rsidRDefault="005A4682" w:rsidP="005A4682">
            <w:r w:rsidRPr="009E0941">
              <w:t xml:space="preserve">Зоны санитарной охраны источников питьевого водоснабжения непосредственно на территории СП </w:t>
            </w:r>
            <w:r w:rsidR="00EF5D05">
              <w:t>Красновосходский</w:t>
            </w:r>
            <w:r w:rsidRPr="009E0941">
              <w:t xml:space="preserve"> сельсовет МР </w:t>
            </w:r>
            <w:r w:rsidR="00EF5D05">
              <w:t>Иглинский</w:t>
            </w:r>
            <w:r w:rsidRPr="009E0941">
              <w:t xml:space="preserve"> район министерством не утверждались.</w:t>
            </w:r>
          </w:p>
        </w:tc>
      </w:tr>
      <w:tr w:rsidR="00851923" w:rsidRPr="00851923" w:rsidTr="00851923">
        <w:trPr>
          <w:trHeight w:val="1172"/>
        </w:trPr>
        <w:tc>
          <w:tcPr>
            <w:tcW w:w="3794" w:type="dxa"/>
          </w:tcPr>
          <w:p w:rsidR="00851923" w:rsidRPr="00851923" w:rsidRDefault="00354D39" w:rsidP="00773B88">
            <w:hyperlink r:id="rId89">
              <w:r w:rsidR="00851923" w:rsidRPr="00851923">
                <w:t>зоны</w:t>
              </w:r>
            </w:hyperlink>
            <w:r w:rsidR="00851923" w:rsidRPr="00851923">
              <w:t xml:space="preserve"> затопления и подтопления</w:t>
            </w:r>
          </w:p>
        </w:tc>
        <w:tc>
          <w:tcPr>
            <w:tcW w:w="6379" w:type="dxa"/>
          </w:tcPr>
          <w:p w:rsidR="00851923" w:rsidRPr="00851923" w:rsidRDefault="00851923" w:rsidP="00773B88">
            <w:r w:rsidRPr="00851923">
              <w:t>Жилищно-гражданское строительство на данных территориях требует проведения работ по инженерной подготовке и повышения отметок рельефа до незатопляемых отметок.</w:t>
            </w:r>
          </w:p>
          <w:p w:rsidR="00851923" w:rsidRPr="00851923" w:rsidRDefault="00851923" w:rsidP="00773B88">
            <w:r w:rsidRPr="00851923">
              <w:t>Проектируемая территория подвержена затоплению паводковыми водами.</w:t>
            </w:r>
          </w:p>
          <w:p w:rsidR="00851923" w:rsidRPr="00564E5F" w:rsidRDefault="00564E5F" w:rsidP="00773B88">
            <w:pPr>
              <w:rPr>
                <w:b/>
              </w:rPr>
            </w:pPr>
            <w:r w:rsidRPr="00564E5F">
              <w:rPr>
                <w:b/>
              </w:rPr>
              <w:t>Отсутствует</w:t>
            </w:r>
          </w:p>
        </w:tc>
      </w:tr>
      <w:tr w:rsidR="00851923" w:rsidRPr="00851923" w:rsidTr="00851923">
        <w:tc>
          <w:tcPr>
            <w:tcW w:w="3794" w:type="dxa"/>
          </w:tcPr>
          <w:p w:rsidR="00851923" w:rsidRPr="00851923" w:rsidRDefault="00851923" w:rsidP="00773B88">
            <w:r w:rsidRPr="00851923">
              <w:t>санитарно-защитная зона</w:t>
            </w:r>
          </w:p>
        </w:tc>
        <w:tc>
          <w:tcPr>
            <w:tcW w:w="6379" w:type="dxa"/>
          </w:tcPr>
          <w:p w:rsidR="00851923" w:rsidRPr="00851923" w:rsidRDefault="00851923" w:rsidP="00773B88">
            <w:r w:rsidRPr="00851923">
              <w:t xml:space="preserve">Основные требования по организации и режимы использования территорий санитарно-защитных зон определены по документу "О разъяснении отдельных положений СанПиН 2.2.1/2.1.1.1200-3 «Санитарно-защитные зоны и санитарная классификация предприятий, сооружений и иных объектов» см. письма Роспотребнадзора от 11 сентября 2020 г. N 09-14655-2020-19 и от 24 августа 2012 г. N 01/9550-12-32. </w:t>
            </w:r>
          </w:p>
        </w:tc>
      </w:tr>
      <w:tr w:rsidR="00851923" w:rsidRPr="00851923" w:rsidTr="00851923">
        <w:tc>
          <w:tcPr>
            <w:tcW w:w="3794" w:type="dxa"/>
          </w:tcPr>
          <w:p w:rsidR="00851923" w:rsidRPr="00851923" w:rsidRDefault="00354D39" w:rsidP="00773B88">
            <w:hyperlink r:id="rId90">
              <w:r w:rsidR="00851923" w:rsidRPr="00851923">
                <w:t>зона</w:t>
              </w:r>
            </w:hyperlink>
            <w:r w:rsidR="00851923" w:rsidRPr="00851923">
              <w:t xml:space="preserve"> ограничений передающего радиотехнического объекта, являющегося объектом капитального строительства</w:t>
            </w:r>
          </w:p>
        </w:tc>
        <w:tc>
          <w:tcPr>
            <w:tcW w:w="6379" w:type="dxa"/>
          </w:tcPr>
          <w:p w:rsidR="00851923" w:rsidRPr="00851923" w:rsidRDefault="00851923" w:rsidP="00773B88">
            <w:pPr>
              <w:rPr>
                <w:b/>
              </w:rPr>
            </w:pPr>
            <w:r w:rsidRPr="00851923">
              <w:rPr>
                <w:b/>
              </w:rPr>
              <w:t>Отсутствует</w:t>
            </w:r>
          </w:p>
        </w:tc>
      </w:tr>
      <w:tr w:rsidR="00851923" w:rsidRPr="00851923" w:rsidTr="00851923">
        <w:tc>
          <w:tcPr>
            <w:tcW w:w="3794" w:type="dxa"/>
          </w:tcPr>
          <w:p w:rsidR="00851923" w:rsidRPr="00851923" w:rsidRDefault="00354D39" w:rsidP="00773B88">
            <w:hyperlink r:id="rId91">
              <w:r w:rsidR="00851923" w:rsidRPr="00851923">
                <w:t>зона</w:t>
              </w:r>
            </w:hyperlink>
            <w:r w:rsidR="00851923" w:rsidRPr="00851923">
              <w:t xml:space="preserve"> наблюдения</w:t>
            </w:r>
          </w:p>
        </w:tc>
        <w:tc>
          <w:tcPr>
            <w:tcW w:w="6379" w:type="dxa"/>
          </w:tcPr>
          <w:p w:rsidR="00851923" w:rsidRPr="00851923" w:rsidRDefault="00851923" w:rsidP="00773B88">
            <w:pPr>
              <w:rPr>
                <w:b/>
              </w:rPr>
            </w:pPr>
            <w:r w:rsidRPr="00851923">
              <w:rPr>
                <w:b/>
              </w:rPr>
              <w:t>Отсутствует</w:t>
            </w:r>
          </w:p>
        </w:tc>
      </w:tr>
      <w:tr w:rsidR="00851923" w:rsidRPr="00851923" w:rsidTr="00851923">
        <w:tc>
          <w:tcPr>
            <w:tcW w:w="3794" w:type="dxa"/>
          </w:tcPr>
          <w:p w:rsidR="00851923" w:rsidRPr="00851923" w:rsidRDefault="00354D39" w:rsidP="00773B88">
            <w:hyperlink r:id="rId92">
              <w:r w:rsidR="00851923" w:rsidRPr="00851923">
                <w:t>зона</w:t>
              </w:r>
            </w:hyperlink>
            <w:r w:rsidR="00851923" w:rsidRPr="00851923">
              <w:t xml:space="preserve"> безопасности с особым правовым режимом</w:t>
            </w:r>
          </w:p>
        </w:tc>
        <w:tc>
          <w:tcPr>
            <w:tcW w:w="6379" w:type="dxa"/>
          </w:tcPr>
          <w:p w:rsidR="00851923" w:rsidRPr="00851923" w:rsidRDefault="00851923" w:rsidP="00773B88">
            <w:pPr>
              <w:rPr>
                <w:b/>
              </w:rPr>
            </w:pPr>
            <w:r w:rsidRPr="00851923">
              <w:rPr>
                <w:b/>
              </w:rPr>
              <w:t>Отсутствует</w:t>
            </w:r>
          </w:p>
        </w:tc>
      </w:tr>
      <w:tr w:rsidR="00851923" w:rsidRPr="00851923" w:rsidTr="00851923">
        <w:tc>
          <w:tcPr>
            <w:tcW w:w="3794" w:type="dxa"/>
          </w:tcPr>
          <w:p w:rsidR="00851923" w:rsidRPr="00851923" w:rsidRDefault="00851923" w:rsidP="00773B88">
            <w:r w:rsidRPr="00851923">
              <w:t xml:space="preserve">рыбохозяйственная заповедная </w:t>
            </w:r>
            <w:hyperlink r:id="rId93">
              <w:r w:rsidRPr="00851923">
                <w:t>зона</w:t>
              </w:r>
            </w:hyperlink>
          </w:p>
        </w:tc>
        <w:tc>
          <w:tcPr>
            <w:tcW w:w="6379" w:type="dxa"/>
          </w:tcPr>
          <w:p w:rsidR="00851923" w:rsidRPr="00851923" w:rsidRDefault="00851923" w:rsidP="00773B88">
            <w:pPr>
              <w:rPr>
                <w:b/>
              </w:rPr>
            </w:pPr>
            <w:r w:rsidRPr="00851923">
              <w:rPr>
                <w:b/>
              </w:rPr>
              <w:t>Отсутствует</w:t>
            </w:r>
          </w:p>
        </w:tc>
      </w:tr>
      <w:tr w:rsidR="00851923" w:rsidRPr="00851923" w:rsidTr="00851923">
        <w:tc>
          <w:tcPr>
            <w:tcW w:w="3794" w:type="dxa"/>
          </w:tcPr>
          <w:p w:rsidR="00851923" w:rsidRPr="00851923" w:rsidRDefault="00851923" w:rsidP="00773B88">
            <w:r w:rsidRPr="00851923">
              <w:t>охранна</w:t>
            </w:r>
            <w:hyperlink r:id="rId94">
              <w:r w:rsidRPr="00851923">
                <w:t>я зона</w:t>
              </w:r>
            </w:hyperlink>
            <w:r w:rsidRPr="00851923">
              <w:t xml:space="preserve"> гидроэнергетического объекта</w:t>
            </w:r>
          </w:p>
        </w:tc>
        <w:tc>
          <w:tcPr>
            <w:tcW w:w="6379" w:type="dxa"/>
          </w:tcPr>
          <w:p w:rsidR="00851923" w:rsidRPr="00851923" w:rsidRDefault="00851923" w:rsidP="00773B88">
            <w:pPr>
              <w:rPr>
                <w:b/>
              </w:rPr>
            </w:pPr>
            <w:r w:rsidRPr="00851923">
              <w:rPr>
                <w:b/>
              </w:rPr>
              <w:t>Отсутствует</w:t>
            </w:r>
          </w:p>
        </w:tc>
      </w:tr>
    </w:tbl>
    <w:p w:rsidR="00851923" w:rsidRPr="00851923" w:rsidRDefault="00851923" w:rsidP="00851923"/>
    <w:p w:rsidR="00851923" w:rsidRPr="00851923" w:rsidRDefault="00851923" w:rsidP="00851923">
      <w:pPr>
        <w:autoSpaceDE w:val="0"/>
        <w:autoSpaceDN w:val="0"/>
        <w:adjustRightInd w:val="0"/>
        <w:ind w:left="709"/>
        <w:rPr>
          <w:rFonts w:eastAsia="TimesNewRoman"/>
          <w:color w:val="FF0000"/>
          <w:szCs w:val="24"/>
        </w:rPr>
      </w:pPr>
    </w:p>
    <w:p w:rsidR="00851923" w:rsidRPr="00851923" w:rsidRDefault="00851923" w:rsidP="00851923">
      <w:pPr>
        <w:autoSpaceDE w:val="0"/>
        <w:autoSpaceDN w:val="0"/>
        <w:adjustRightInd w:val="0"/>
        <w:ind w:left="142" w:firstLine="567"/>
        <w:jc w:val="both"/>
        <w:rPr>
          <w:rFonts w:eastAsia="TimesNewRoman"/>
          <w:b/>
          <w:sz w:val="28"/>
          <w:szCs w:val="28"/>
        </w:rPr>
      </w:pPr>
      <w:r w:rsidRPr="00851923">
        <w:rPr>
          <w:rFonts w:eastAsia="TimesNewRoman"/>
          <w:b/>
          <w:sz w:val="28"/>
          <w:szCs w:val="28"/>
        </w:rPr>
        <w:t>6.</w:t>
      </w:r>
      <w:r w:rsidR="00727EE4">
        <w:rPr>
          <w:rFonts w:eastAsia="TimesNewRoman"/>
          <w:b/>
          <w:sz w:val="28"/>
          <w:szCs w:val="28"/>
        </w:rPr>
        <w:t>9</w:t>
      </w:r>
      <w:r w:rsidRPr="00851923">
        <w:rPr>
          <w:rFonts w:eastAsia="TimesNewRoman"/>
          <w:b/>
          <w:sz w:val="28"/>
          <w:szCs w:val="28"/>
        </w:rPr>
        <w:t>. ОХРАНА ПРИРОДЫ И РАЦИОНАЛЬНОЕ ПРИРОДОПОЛЬЗОВАНИЕ. ОБРАЩЕНИЕ С ОТХОДАМИ ПРОИЗВОДСТВА И ПОТРЕБЛЕНИЯ</w:t>
      </w:r>
    </w:p>
    <w:p w:rsidR="00851923" w:rsidRPr="00851923" w:rsidRDefault="00851923" w:rsidP="00851923">
      <w:pPr>
        <w:ind w:left="142" w:firstLine="567"/>
        <w:jc w:val="both"/>
        <w:rPr>
          <w:b/>
          <w:sz w:val="28"/>
          <w:szCs w:val="28"/>
        </w:rPr>
      </w:pPr>
    </w:p>
    <w:p w:rsidR="00851923" w:rsidRPr="00851923" w:rsidRDefault="00851923" w:rsidP="00851923">
      <w:pPr>
        <w:ind w:left="142" w:firstLine="567"/>
        <w:jc w:val="both"/>
        <w:rPr>
          <w:b/>
          <w:sz w:val="28"/>
          <w:szCs w:val="28"/>
        </w:rPr>
      </w:pPr>
      <w:r w:rsidRPr="00851923">
        <w:rPr>
          <w:b/>
          <w:sz w:val="28"/>
          <w:szCs w:val="28"/>
        </w:rPr>
        <w:t>6.</w:t>
      </w:r>
      <w:r w:rsidR="00727EE4">
        <w:rPr>
          <w:b/>
          <w:sz w:val="28"/>
          <w:szCs w:val="28"/>
        </w:rPr>
        <w:t>9</w:t>
      </w:r>
      <w:r w:rsidRPr="00851923">
        <w:rPr>
          <w:b/>
          <w:sz w:val="28"/>
          <w:szCs w:val="28"/>
        </w:rPr>
        <w:t>.1. Охрана воздушного бассейна</w:t>
      </w:r>
    </w:p>
    <w:p w:rsidR="00851923" w:rsidRPr="00851923" w:rsidRDefault="00851923" w:rsidP="00851923">
      <w:pPr>
        <w:tabs>
          <w:tab w:val="left" w:pos="0"/>
        </w:tabs>
        <w:ind w:left="142" w:firstLine="567"/>
        <w:jc w:val="both"/>
        <w:rPr>
          <w:sz w:val="28"/>
          <w:szCs w:val="28"/>
        </w:rPr>
      </w:pPr>
      <w:r w:rsidRPr="00851923">
        <w:rPr>
          <w:sz w:val="28"/>
          <w:szCs w:val="28"/>
        </w:rPr>
        <w:t>Мероприятия:</w:t>
      </w:r>
    </w:p>
    <w:p w:rsidR="00851923" w:rsidRPr="00851923" w:rsidRDefault="00851923" w:rsidP="00851923">
      <w:pPr>
        <w:tabs>
          <w:tab w:val="left" w:pos="0"/>
        </w:tabs>
        <w:ind w:left="142" w:firstLine="567"/>
        <w:jc w:val="both"/>
        <w:rPr>
          <w:sz w:val="28"/>
          <w:szCs w:val="28"/>
        </w:rPr>
      </w:pPr>
      <w:r w:rsidRPr="00851923">
        <w:rPr>
          <w:sz w:val="28"/>
          <w:szCs w:val="28"/>
        </w:rPr>
        <w:t>-</w:t>
      </w:r>
      <w:r w:rsidRPr="00851923">
        <w:rPr>
          <w:sz w:val="28"/>
          <w:szCs w:val="28"/>
        </w:rPr>
        <w:tab/>
        <w:t>организация санитарно-защитных зон и санитарно-защитного озеленения от промышленно-коммунальных объектов, объектов агропромышленного комплекса, объектов транспорта и инженерных коммуникаций, объектов нефтедобычи на 1 очередь;</w:t>
      </w:r>
    </w:p>
    <w:p w:rsidR="00851923" w:rsidRPr="00851923" w:rsidRDefault="00851923" w:rsidP="00851923">
      <w:pPr>
        <w:tabs>
          <w:tab w:val="left" w:pos="0"/>
        </w:tabs>
        <w:ind w:left="142" w:firstLine="567"/>
        <w:jc w:val="both"/>
        <w:rPr>
          <w:sz w:val="28"/>
          <w:szCs w:val="28"/>
        </w:rPr>
      </w:pPr>
      <w:r w:rsidRPr="00851923">
        <w:rPr>
          <w:sz w:val="28"/>
          <w:szCs w:val="28"/>
        </w:rPr>
        <w:t>-</w:t>
      </w:r>
      <w:r w:rsidRPr="00851923">
        <w:rPr>
          <w:sz w:val="28"/>
          <w:szCs w:val="28"/>
        </w:rPr>
        <w:tab/>
        <w:t>строительство объездов на магистральных дорогах II и III категории для пропуска транзитного транспорта на 1 очередь;</w:t>
      </w:r>
    </w:p>
    <w:p w:rsidR="00851923" w:rsidRPr="00851923" w:rsidRDefault="00851923" w:rsidP="00851923">
      <w:pPr>
        <w:tabs>
          <w:tab w:val="left" w:pos="0"/>
        </w:tabs>
        <w:ind w:left="142" w:firstLine="567"/>
        <w:jc w:val="both"/>
        <w:rPr>
          <w:sz w:val="28"/>
          <w:szCs w:val="28"/>
        </w:rPr>
      </w:pPr>
      <w:r w:rsidRPr="00851923">
        <w:rPr>
          <w:sz w:val="28"/>
          <w:szCs w:val="28"/>
        </w:rPr>
        <w:t>-</w:t>
      </w:r>
      <w:r w:rsidRPr="00851923">
        <w:rPr>
          <w:sz w:val="28"/>
          <w:szCs w:val="28"/>
        </w:rPr>
        <w:tab/>
        <w:t>реконструкция существующих дорог и улиц и приведение их технических параметров в соответствии с проектной классификацией на 1 очередь;</w:t>
      </w:r>
    </w:p>
    <w:p w:rsidR="00851923" w:rsidRPr="00851923" w:rsidRDefault="00851923" w:rsidP="00851923">
      <w:pPr>
        <w:tabs>
          <w:tab w:val="left" w:pos="0"/>
        </w:tabs>
        <w:ind w:left="142" w:firstLine="567"/>
        <w:jc w:val="both"/>
        <w:rPr>
          <w:sz w:val="28"/>
          <w:szCs w:val="28"/>
        </w:rPr>
      </w:pPr>
      <w:r w:rsidRPr="00851923">
        <w:rPr>
          <w:sz w:val="28"/>
          <w:szCs w:val="28"/>
        </w:rPr>
        <w:t>-</w:t>
      </w:r>
      <w:r w:rsidRPr="00851923">
        <w:rPr>
          <w:sz w:val="28"/>
          <w:szCs w:val="28"/>
        </w:rPr>
        <w:tab/>
        <w:t>перевод автомобильного транспорта на газовое топливо до конца расчетного срока;</w:t>
      </w:r>
    </w:p>
    <w:p w:rsidR="00851923" w:rsidRPr="00851923" w:rsidRDefault="00851923" w:rsidP="00851923">
      <w:pPr>
        <w:tabs>
          <w:tab w:val="left" w:pos="0"/>
        </w:tabs>
        <w:ind w:left="142" w:firstLine="567"/>
        <w:jc w:val="both"/>
        <w:rPr>
          <w:sz w:val="28"/>
          <w:szCs w:val="28"/>
        </w:rPr>
      </w:pPr>
      <w:r w:rsidRPr="00851923">
        <w:rPr>
          <w:sz w:val="28"/>
          <w:szCs w:val="28"/>
        </w:rPr>
        <w:t>-</w:t>
      </w:r>
      <w:r w:rsidRPr="00851923">
        <w:rPr>
          <w:sz w:val="28"/>
          <w:szCs w:val="28"/>
        </w:rPr>
        <w:tab/>
        <w:t xml:space="preserve">размещение объектов предложено в промышленно-коммунальных зонах, с учетом параметров санитарно-защитных зон с созданием буферной зоны между жилой застройкой и промышленно-коммунальной зоной буферной зоны из объектов с санитарно-защитной зоной до </w:t>
      </w:r>
      <w:smartTag w:uri="urn:schemas-microsoft-com:office:smarttags" w:element="metricconverter">
        <w:smartTagPr>
          <w:attr w:name="ProductID" w:val="50 метров"/>
        </w:smartTagPr>
        <w:r w:rsidRPr="00851923">
          <w:rPr>
            <w:sz w:val="28"/>
            <w:szCs w:val="28"/>
          </w:rPr>
          <w:t>50 метров</w:t>
        </w:r>
      </w:smartTag>
      <w:r w:rsidRPr="00851923">
        <w:rPr>
          <w:sz w:val="28"/>
          <w:szCs w:val="28"/>
        </w:rPr>
        <w:t>;</w:t>
      </w:r>
    </w:p>
    <w:p w:rsidR="00851923" w:rsidRPr="00851923" w:rsidRDefault="00851923" w:rsidP="00851923">
      <w:pPr>
        <w:tabs>
          <w:tab w:val="left" w:pos="0"/>
        </w:tabs>
        <w:ind w:left="142" w:firstLine="567"/>
        <w:jc w:val="both"/>
        <w:rPr>
          <w:sz w:val="28"/>
          <w:szCs w:val="28"/>
        </w:rPr>
      </w:pPr>
      <w:r w:rsidRPr="00851923">
        <w:rPr>
          <w:sz w:val="28"/>
          <w:szCs w:val="28"/>
        </w:rPr>
        <w:t>-</w:t>
      </w:r>
      <w:r w:rsidRPr="00851923">
        <w:rPr>
          <w:sz w:val="28"/>
          <w:szCs w:val="28"/>
        </w:rPr>
        <w:tab/>
        <w:t xml:space="preserve">организация бульваров, озеленение улиц - зеленые коридоры обеспечивают доступ свежего воздуха в центральную часть населенных пунктов. Планировочная структура, сеть </w:t>
      </w:r>
      <w:r w:rsidR="009E0941" w:rsidRPr="00851923">
        <w:rPr>
          <w:sz w:val="28"/>
          <w:szCs w:val="28"/>
        </w:rPr>
        <w:t>улиц,</w:t>
      </w:r>
      <w:r w:rsidRPr="00851923">
        <w:rPr>
          <w:sz w:val="28"/>
          <w:szCs w:val="28"/>
        </w:rPr>
        <w:t xml:space="preserve"> ориентированных север-юг, увязана с господствующими ветрами;</w:t>
      </w:r>
    </w:p>
    <w:p w:rsidR="00851923" w:rsidRPr="00851923" w:rsidRDefault="00851923" w:rsidP="00851923">
      <w:pPr>
        <w:tabs>
          <w:tab w:val="left" w:pos="0"/>
        </w:tabs>
        <w:ind w:left="142" w:firstLine="567"/>
        <w:jc w:val="both"/>
        <w:rPr>
          <w:sz w:val="28"/>
          <w:szCs w:val="28"/>
        </w:rPr>
      </w:pPr>
      <w:r w:rsidRPr="00851923">
        <w:rPr>
          <w:sz w:val="28"/>
          <w:szCs w:val="28"/>
        </w:rPr>
        <w:t>-</w:t>
      </w:r>
      <w:r w:rsidRPr="00851923">
        <w:rPr>
          <w:sz w:val="28"/>
          <w:szCs w:val="28"/>
        </w:rPr>
        <w:tab/>
        <w:t>организация стационарного наблюдения за уровнем загрязнения воздуха на селитебных территориях и в промышленно-коммунальных зонах;</w:t>
      </w:r>
    </w:p>
    <w:p w:rsidR="00851923" w:rsidRPr="00851923" w:rsidRDefault="00851923" w:rsidP="00851923">
      <w:pPr>
        <w:ind w:left="142" w:firstLine="567"/>
        <w:jc w:val="both"/>
        <w:rPr>
          <w:sz w:val="28"/>
          <w:szCs w:val="28"/>
        </w:rPr>
      </w:pPr>
      <w:r w:rsidRPr="00851923">
        <w:rPr>
          <w:sz w:val="28"/>
          <w:szCs w:val="28"/>
        </w:rPr>
        <w:t>-проектируемые промышленно-коммунальные объекты, объекты агропромышленного комплекса размещены с учетом параметров санитарно-защитных зон и господствующих ветров.</w:t>
      </w:r>
    </w:p>
    <w:p w:rsidR="00851923" w:rsidRPr="00851923" w:rsidRDefault="00851923" w:rsidP="00851923">
      <w:pPr>
        <w:ind w:left="142" w:firstLine="567"/>
        <w:jc w:val="both"/>
        <w:rPr>
          <w:sz w:val="28"/>
          <w:szCs w:val="28"/>
        </w:rPr>
      </w:pPr>
    </w:p>
    <w:p w:rsidR="00851923" w:rsidRPr="00851923" w:rsidRDefault="00851923" w:rsidP="00851923">
      <w:pPr>
        <w:ind w:left="142" w:firstLine="567"/>
        <w:jc w:val="both"/>
        <w:rPr>
          <w:b/>
          <w:sz w:val="28"/>
          <w:szCs w:val="28"/>
        </w:rPr>
      </w:pPr>
      <w:r w:rsidRPr="00851923">
        <w:rPr>
          <w:b/>
          <w:sz w:val="28"/>
          <w:szCs w:val="28"/>
        </w:rPr>
        <w:lastRenderedPageBreak/>
        <w:t>6.</w:t>
      </w:r>
      <w:r w:rsidR="00727EE4">
        <w:rPr>
          <w:b/>
          <w:sz w:val="28"/>
          <w:szCs w:val="28"/>
        </w:rPr>
        <w:t>9</w:t>
      </w:r>
      <w:r w:rsidRPr="00851923">
        <w:rPr>
          <w:b/>
          <w:sz w:val="28"/>
          <w:szCs w:val="28"/>
        </w:rPr>
        <w:t>.2. Охрана водных ресурсов</w:t>
      </w:r>
    </w:p>
    <w:p w:rsidR="00851923" w:rsidRPr="00851923" w:rsidRDefault="00851923" w:rsidP="00851923">
      <w:pPr>
        <w:tabs>
          <w:tab w:val="left" w:pos="0"/>
        </w:tabs>
        <w:ind w:left="142" w:firstLine="567"/>
        <w:jc w:val="both"/>
        <w:rPr>
          <w:sz w:val="28"/>
          <w:szCs w:val="28"/>
        </w:rPr>
      </w:pPr>
      <w:r w:rsidRPr="00851923">
        <w:rPr>
          <w:sz w:val="28"/>
          <w:szCs w:val="28"/>
        </w:rPr>
        <w:t xml:space="preserve">Комплекс мероприятий по рациональному использованию водных ресурсов: </w:t>
      </w:r>
    </w:p>
    <w:p w:rsidR="00851923" w:rsidRPr="00851923" w:rsidRDefault="00851923" w:rsidP="00851923">
      <w:pPr>
        <w:tabs>
          <w:tab w:val="left" w:pos="0"/>
        </w:tabs>
        <w:ind w:left="142" w:firstLine="567"/>
        <w:jc w:val="both"/>
        <w:rPr>
          <w:sz w:val="28"/>
          <w:szCs w:val="28"/>
        </w:rPr>
      </w:pPr>
      <w:r w:rsidRPr="00851923">
        <w:rPr>
          <w:sz w:val="28"/>
          <w:szCs w:val="28"/>
        </w:rPr>
        <w:t>- совершенствование систем нормирования водопотребления, сокращение непроизводственных потерь воды за счет правильной эксплуатации водопроводящих сетей, ремонта и замены оборудования, установка водоизмерительных приборов;</w:t>
      </w:r>
    </w:p>
    <w:p w:rsidR="00851923" w:rsidRPr="00851923" w:rsidRDefault="00851923" w:rsidP="00851923">
      <w:pPr>
        <w:tabs>
          <w:tab w:val="left" w:pos="0"/>
        </w:tabs>
        <w:ind w:left="142" w:firstLine="567"/>
        <w:jc w:val="both"/>
        <w:rPr>
          <w:sz w:val="28"/>
          <w:szCs w:val="28"/>
        </w:rPr>
      </w:pPr>
      <w:r w:rsidRPr="00851923">
        <w:rPr>
          <w:sz w:val="28"/>
          <w:szCs w:val="28"/>
        </w:rPr>
        <w:t>Комплекс мероприятий по охране водных ресурсов от загрязнения:</w:t>
      </w:r>
    </w:p>
    <w:p w:rsidR="00851923" w:rsidRPr="00851923" w:rsidRDefault="00851923" w:rsidP="00851923">
      <w:pPr>
        <w:tabs>
          <w:tab w:val="left" w:pos="0"/>
        </w:tabs>
        <w:ind w:left="142" w:firstLine="567"/>
        <w:jc w:val="both"/>
        <w:rPr>
          <w:sz w:val="28"/>
          <w:szCs w:val="28"/>
        </w:rPr>
      </w:pPr>
      <w:r w:rsidRPr="00851923">
        <w:rPr>
          <w:sz w:val="28"/>
          <w:szCs w:val="28"/>
        </w:rPr>
        <w:t>-</w:t>
      </w:r>
      <w:r w:rsidRPr="00851923">
        <w:rPr>
          <w:sz w:val="28"/>
          <w:szCs w:val="28"/>
        </w:rPr>
        <w:tab/>
        <w:t>строительство очистных сооружений бытовой и дождевой канализации, обеспечивающих нормативную очистку вод перед сбросом их в водоемы;</w:t>
      </w:r>
    </w:p>
    <w:p w:rsidR="00851923" w:rsidRPr="00851923" w:rsidRDefault="00851923" w:rsidP="00851923">
      <w:pPr>
        <w:tabs>
          <w:tab w:val="left" w:pos="0"/>
        </w:tabs>
        <w:ind w:left="142" w:firstLine="567"/>
        <w:jc w:val="both"/>
        <w:rPr>
          <w:sz w:val="28"/>
          <w:szCs w:val="28"/>
        </w:rPr>
      </w:pPr>
      <w:r w:rsidRPr="00851923">
        <w:rPr>
          <w:sz w:val="28"/>
          <w:szCs w:val="28"/>
        </w:rPr>
        <w:t>-</w:t>
      </w:r>
      <w:r w:rsidRPr="00851923">
        <w:rPr>
          <w:sz w:val="28"/>
          <w:szCs w:val="28"/>
        </w:rPr>
        <w:tab/>
        <w:t>строительство и реконструкция сетей бытовой канализации промышленной и ливневой канализации;</w:t>
      </w:r>
    </w:p>
    <w:p w:rsidR="00851923" w:rsidRPr="00851923" w:rsidRDefault="00851923" w:rsidP="00851923">
      <w:pPr>
        <w:tabs>
          <w:tab w:val="left" w:pos="0"/>
        </w:tabs>
        <w:ind w:left="142" w:firstLine="567"/>
        <w:jc w:val="both"/>
        <w:rPr>
          <w:sz w:val="28"/>
          <w:szCs w:val="28"/>
        </w:rPr>
      </w:pPr>
      <w:r w:rsidRPr="00851923">
        <w:rPr>
          <w:sz w:val="28"/>
          <w:szCs w:val="28"/>
        </w:rPr>
        <w:t>-</w:t>
      </w:r>
      <w:r w:rsidRPr="00851923">
        <w:rPr>
          <w:sz w:val="28"/>
          <w:szCs w:val="28"/>
        </w:rPr>
        <w:tab/>
        <w:t>строительство локальных очистных сооружений по очистке производственных стоков до необходимых нормативов перед сбросом их в общепоселковую канализацию;</w:t>
      </w:r>
    </w:p>
    <w:p w:rsidR="00851923" w:rsidRPr="00851923" w:rsidRDefault="00851923" w:rsidP="00851923">
      <w:pPr>
        <w:tabs>
          <w:tab w:val="left" w:pos="0"/>
        </w:tabs>
        <w:ind w:left="142" w:firstLine="567"/>
        <w:jc w:val="both"/>
        <w:rPr>
          <w:sz w:val="28"/>
          <w:szCs w:val="28"/>
        </w:rPr>
      </w:pPr>
      <w:r w:rsidRPr="00851923">
        <w:rPr>
          <w:sz w:val="28"/>
          <w:szCs w:val="28"/>
        </w:rPr>
        <w:t>-</w:t>
      </w:r>
      <w:r w:rsidRPr="00851923">
        <w:rPr>
          <w:sz w:val="28"/>
          <w:szCs w:val="28"/>
        </w:rPr>
        <w:tab/>
        <w:t>на животноводческих фермах необходимо проводить полную утилизацию отходов с использованием их в качестве удобрений, строительство жижесборников, навозохранилищ;</w:t>
      </w:r>
    </w:p>
    <w:p w:rsidR="00851923" w:rsidRPr="00851923" w:rsidRDefault="00851923" w:rsidP="00851923">
      <w:pPr>
        <w:tabs>
          <w:tab w:val="left" w:pos="0"/>
        </w:tabs>
        <w:ind w:left="142" w:firstLine="567"/>
        <w:jc w:val="both"/>
        <w:rPr>
          <w:sz w:val="28"/>
          <w:szCs w:val="28"/>
        </w:rPr>
      </w:pPr>
      <w:r w:rsidRPr="00851923">
        <w:rPr>
          <w:sz w:val="28"/>
          <w:szCs w:val="28"/>
        </w:rPr>
        <w:t>-</w:t>
      </w:r>
      <w:r w:rsidRPr="00851923">
        <w:rPr>
          <w:sz w:val="28"/>
          <w:szCs w:val="28"/>
        </w:rPr>
        <w:tab/>
        <w:t>устройство водоохранных зон прибрежных полос по рекам в соответствии с водным кодексом Российской Федерации, озеленение водоохранных зон и береговых полос, контроль за соблюдением режимов хозяйственной деятельности в пределах водоохранных зон и прибрежных полос рек;</w:t>
      </w:r>
    </w:p>
    <w:p w:rsidR="00851923" w:rsidRPr="00851923" w:rsidRDefault="00851923" w:rsidP="00851923">
      <w:pPr>
        <w:tabs>
          <w:tab w:val="left" w:pos="0"/>
        </w:tabs>
        <w:ind w:left="142" w:firstLine="567"/>
        <w:jc w:val="both"/>
        <w:rPr>
          <w:sz w:val="28"/>
          <w:szCs w:val="28"/>
        </w:rPr>
      </w:pPr>
      <w:r w:rsidRPr="00851923">
        <w:rPr>
          <w:sz w:val="28"/>
          <w:szCs w:val="28"/>
        </w:rPr>
        <w:t>-</w:t>
      </w:r>
      <w:r w:rsidRPr="00851923">
        <w:rPr>
          <w:sz w:val="28"/>
          <w:szCs w:val="28"/>
        </w:rPr>
        <w:tab/>
        <w:t xml:space="preserve">в целях защиты подземных вод от истощения необходимо проведение следующих мероприятий: </w:t>
      </w:r>
    </w:p>
    <w:p w:rsidR="00851923" w:rsidRPr="00851923" w:rsidRDefault="00851923" w:rsidP="00851923">
      <w:pPr>
        <w:tabs>
          <w:tab w:val="left" w:pos="0"/>
        </w:tabs>
        <w:ind w:left="142" w:firstLine="567"/>
        <w:jc w:val="both"/>
        <w:rPr>
          <w:sz w:val="28"/>
          <w:szCs w:val="28"/>
        </w:rPr>
      </w:pPr>
      <w:r w:rsidRPr="00851923">
        <w:rPr>
          <w:sz w:val="28"/>
          <w:szCs w:val="28"/>
        </w:rPr>
        <w:t>- перевод всех самоизливающихся скважин на крановый режим или их своевременная ликвидация, оборудование водозаборных скважин контрольно-измерительной аппаратурой;</w:t>
      </w:r>
    </w:p>
    <w:p w:rsidR="00851923" w:rsidRPr="00851923" w:rsidRDefault="00851923" w:rsidP="00851923">
      <w:pPr>
        <w:tabs>
          <w:tab w:val="left" w:pos="0"/>
        </w:tabs>
        <w:ind w:left="142" w:firstLine="567"/>
        <w:jc w:val="both"/>
        <w:rPr>
          <w:sz w:val="28"/>
          <w:szCs w:val="28"/>
        </w:rPr>
      </w:pPr>
      <w:r w:rsidRPr="00851923">
        <w:rPr>
          <w:sz w:val="28"/>
          <w:szCs w:val="28"/>
        </w:rPr>
        <w:t>-</w:t>
      </w:r>
      <w:r w:rsidRPr="00851923">
        <w:rPr>
          <w:sz w:val="28"/>
          <w:szCs w:val="28"/>
        </w:rPr>
        <w:tab/>
        <w:t>строгое соблюдение режимов эксплуатации водозаборов, незапущение превышения рассчитанных допустимых величин понижений уровня подземных вод и дебитов скважин, исключение использования пресных вод для технических целей;</w:t>
      </w:r>
    </w:p>
    <w:p w:rsidR="00851923" w:rsidRPr="00851923" w:rsidRDefault="00851923" w:rsidP="00851923">
      <w:pPr>
        <w:tabs>
          <w:tab w:val="left" w:pos="0"/>
        </w:tabs>
        <w:ind w:left="142" w:firstLine="567"/>
        <w:jc w:val="both"/>
        <w:rPr>
          <w:sz w:val="28"/>
          <w:szCs w:val="28"/>
        </w:rPr>
      </w:pPr>
      <w:r w:rsidRPr="00851923">
        <w:rPr>
          <w:sz w:val="28"/>
          <w:szCs w:val="28"/>
        </w:rPr>
        <w:t>-</w:t>
      </w:r>
      <w:r w:rsidRPr="00851923">
        <w:rPr>
          <w:sz w:val="28"/>
          <w:szCs w:val="28"/>
        </w:rPr>
        <w:tab/>
        <w:t>организация санитарной охраны водозаборов и соблюдение их режимов;</w:t>
      </w:r>
    </w:p>
    <w:p w:rsidR="00851923" w:rsidRPr="00851923" w:rsidRDefault="00851923" w:rsidP="00851923">
      <w:pPr>
        <w:tabs>
          <w:tab w:val="left" w:pos="0"/>
        </w:tabs>
        <w:ind w:left="142" w:firstLine="567"/>
        <w:jc w:val="both"/>
        <w:rPr>
          <w:sz w:val="28"/>
          <w:szCs w:val="28"/>
        </w:rPr>
      </w:pPr>
      <w:r w:rsidRPr="00851923">
        <w:rPr>
          <w:sz w:val="28"/>
          <w:szCs w:val="28"/>
        </w:rPr>
        <w:t>-</w:t>
      </w:r>
      <w:r w:rsidRPr="00851923">
        <w:rPr>
          <w:sz w:val="28"/>
          <w:szCs w:val="28"/>
        </w:rPr>
        <w:tab/>
        <w:t>осуществление постоянного контроля за химическим составом подземных вод и их динамическими уровнями;</w:t>
      </w:r>
    </w:p>
    <w:p w:rsidR="00851923" w:rsidRPr="00851923" w:rsidRDefault="00851923" w:rsidP="00851923">
      <w:pPr>
        <w:tabs>
          <w:tab w:val="left" w:pos="0"/>
        </w:tabs>
        <w:ind w:left="142" w:firstLine="567"/>
        <w:jc w:val="both"/>
        <w:rPr>
          <w:sz w:val="28"/>
          <w:szCs w:val="28"/>
        </w:rPr>
      </w:pPr>
      <w:r w:rsidRPr="00851923">
        <w:rPr>
          <w:sz w:val="28"/>
          <w:szCs w:val="28"/>
        </w:rPr>
        <w:t>-</w:t>
      </w:r>
      <w:r w:rsidRPr="00851923">
        <w:rPr>
          <w:sz w:val="28"/>
          <w:szCs w:val="28"/>
        </w:rPr>
        <w:tab/>
        <w:t>своевременный ремонт инженерных коммуникаций нефтедобычи; использование антикоррозионных покрытий, применение ингибиторов коррозии; строгий контроль за работой и герметичностью всех коммуникаций.</w:t>
      </w:r>
    </w:p>
    <w:p w:rsidR="00851923" w:rsidRPr="00851923" w:rsidRDefault="00851923" w:rsidP="00851923">
      <w:pPr>
        <w:tabs>
          <w:tab w:val="left" w:pos="0"/>
        </w:tabs>
        <w:ind w:left="142" w:firstLine="567"/>
        <w:jc w:val="both"/>
        <w:rPr>
          <w:sz w:val="28"/>
          <w:szCs w:val="28"/>
        </w:rPr>
      </w:pPr>
      <w:r w:rsidRPr="00851923">
        <w:rPr>
          <w:sz w:val="28"/>
          <w:szCs w:val="28"/>
        </w:rPr>
        <w:t>Охрана подземных вод включает в себя защиту подземных вод от загрязнения и истощения.</w:t>
      </w:r>
    </w:p>
    <w:p w:rsidR="00851923" w:rsidRPr="00851923" w:rsidRDefault="00851923" w:rsidP="00851923">
      <w:pPr>
        <w:tabs>
          <w:tab w:val="left" w:pos="0"/>
        </w:tabs>
        <w:ind w:left="142" w:firstLine="567"/>
        <w:jc w:val="both"/>
        <w:rPr>
          <w:sz w:val="28"/>
          <w:szCs w:val="28"/>
        </w:rPr>
      </w:pPr>
      <w:r w:rsidRPr="00851923">
        <w:rPr>
          <w:sz w:val="28"/>
          <w:szCs w:val="28"/>
        </w:rPr>
        <w:t>В целях защиты подземных вод от истощения необходимо проведение следующих мероприятий:</w:t>
      </w:r>
    </w:p>
    <w:p w:rsidR="00851923" w:rsidRPr="00851923" w:rsidRDefault="00851923" w:rsidP="00851923">
      <w:pPr>
        <w:tabs>
          <w:tab w:val="left" w:pos="0"/>
        </w:tabs>
        <w:ind w:left="142" w:firstLine="567"/>
        <w:jc w:val="both"/>
        <w:rPr>
          <w:sz w:val="28"/>
          <w:szCs w:val="28"/>
        </w:rPr>
      </w:pPr>
      <w:r w:rsidRPr="00851923">
        <w:rPr>
          <w:sz w:val="28"/>
          <w:szCs w:val="28"/>
        </w:rPr>
        <w:t>-перевод всех самоизливающихся скважин на крановый режим или их своевременная ликвидация;</w:t>
      </w:r>
    </w:p>
    <w:p w:rsidR="00851923" w:rsidRPr="00851923" w:rsidRDefault="00851923" w:rsidP="00851923">
      <w:pPr>
        <w:tabs>
          <w:tab w:val="left" w:pos="0"/>
        </w:tabs>
        <w:ind w:left="142" w:firstLine="567"/>
        <w:jc w:val="both"/>
        <w:rPr>
          <w:sz w:val="28"/>
          <w:szCs w:val="28"/>
        </w:rPr>
      </w:pPr>
      <w:r w:rsidRPr="00851923">
        <w:rPr>
          <w:sz w:val="28"/>
          <w:szCs w:val="28"/>
        </w:rPr>
        <w:t>-оборудование водозаборных скважин контрольно-измерительной аппаратурой;</w:t>
      </w:r>
    </w:p>
    <w:p w:rsidR="00851923" w:rsidRPr="00851923" w:rsidRDefault="00851923" w:rsidP="00851923">
      <w:pPr>
        <w:tabs>
          <w:tab w:val="left" w:pos="0"/>
        </w:tabs>
        <w:ind w:left="142" w:firstLine="567"/>
        <w:jc w:val="both"/>
        <w:rPr>
          <w:sz w:val="28"/>
          <w:szCs w:val="28"/>
        </w:rPr>
      </w:pPr>
      <w:r w:rsidRPr="00851923">
        <w:rPr>
          <w:sz w:val="28"/>
          <w:szCs w:val="28"/>
        </w:rPr>
        <w:t>-строгое соблюдение режима эксплуатации водозаборов, недопущение превышения рассчитанных допустимых величин понижений уровня подземных вод и дебитов скважин;</w:t>
      </w:r>
    </w:p>
    <w:p w:rsidR="00851923" w:rsidRPr="00851923" w:rsidRDefault="00851923" w:rsidP="00851923">
      <w:pPr>
        <w:tabs>
          <w:tab w:val="left" w:pos="0"/>
        </w:tabs>
        <w:ind w:left="142" w:firstLine="567"/>
        <w:jc w:val="both"/>
        <w:rPr>
          <w:sz w:val="28"/>
          <w:szCs w:val="28"/>
        </w:rPr>
      </w:pPr>
      <w:r w:rsidRPr="00851923">
        <w:rPr>
          <w:sz w:val="28"/>
          <w:szCs w:val="28"/>
        </w:rPr>
        <w:t>- исключение использования пресных подземных вод для технических целей;</w:t>
      </w:r>
    </w:p>
    <w:p w:rsidR="00851923" w:rsidRPr="00851923" w:rsidRDefault="00851923" w:rsidP="00851923">
      <w:pPr>
        <w:tabs>
          <w:tab w:val="left" w:pos="0"/>
        </w:tabs>
        <w:ind w:left="142" w:firstLine="567"/>
        <w:jc w:val="both"/>
        <w:rPr>
          <w:sz w:val="28"/>
          <w:szCs w:val="28"/>
        </w:rPr>
      </w:pPr>
      <w:r w:rsidRPr="00851923">
        <w:rPr>
          <w:sz w:val="28"/>
          <w:szCs w:val="28"/>
        </w:rPr>
        <w:lastRenderedPageBreak/>
        <w:t>- введение, там, где это возможно, оборотного водоснабжения;</w:t>
      </w:r>
    </w:p>
    <w:p w:rsidR="00851923" w:rsidRPr="00851923" w:rsidRDefault="00851923" w:rsidP="00851923">
      <w:pPr>
        <w:tabs>
          <w:tab w:val="left" w:pos="0"/>
        </w:tabs>
        <w:ind w:left="142" w:firstLine="567"/>
        <w:jc w:val="both"/>
        <w:rPr>
          <w:sz w:val="28"/>
          <w:szCs w:val="28"/>
        </w:rPr>
      </w:pPr>
      <w:r w:rsidRPr="00851923">
        <w:rPr>
          <w:sz w:val="28"/>
          <w:szCs w:val="28"/>
        </w:rPr>
        <w:t>Мероприятия по охране подземных вод от загрязнения могут быть разделены на мероприятия, связанные:</w:t>
      </w:r>
    </w:p>
    <w:p w:rsidR="00851923" w:rsidRPr="00851923" w:rsidRDefault="00851923" w:rsidP="00851923">
      <w:pPr>
        <w:tabs>
          <w:tab w:val="left" w:pos="0"/>
        </w:tabs>
        <w:ind w:left="142" w:firstLine="567"/>
        <w:jc w:val="both"/>
        <w:rPr>
          <w:sz w:val="28"/>
          <w:szCs w:val="28"/>
        </w:rPr>
      </w:pPr>
      <w:r w:rsidRPr="00851923">
        <w:rPr>
          <w:sz w:val="28"/>
          <w:szCs w:val="28"/>
        </w:rPr>
        <w:t>-состоянием водозаборных сооружений;</w:t>
      </w:r>
    </w:p>
    <w:p w:rsidR="00851923" w:rsidRPr="00851923" w:rsidRDefault="00851923" w:rsidP="00851923">
      <w:pPr>
        <w:tabs>
          <w:tab w:val="left" w:pos="0"/>
        </w:tabs>
        <w:ind w:left="142" w:firstLine="567"/>
        <w:jc w:val="both"/>
        <w:rPr>
          <w:sz w:val="28"/>
          <w:szCs w:val="28"/>
        </w:rPr>
      </w:pPr>
      <w:r w:rsidRPr="00851923">
        <w:rPr>
          <w:sz w:val="28"/>
          <w:szCs w:val="28"/>
        </w:rPr>
        <w:t>-с промышленностью;</w:t>
      </w:r>
    </w:p>
    <w:p w:rsidR="00851923" w:rsidRPr="00851923" w:rsidRDefault="00851923" w:rsidP="00851923">
      <w:pPr>
        <w:tabs>
          <w:tab w:val="left" w:pos="0"/>
        </w:tabs>
        <w:ind w:left="142" w:firstLine="567"/>
        <w:jc w:val="both"/>
        <w:rPr>
          <w:sz w:val="28"/>
          <w:szCs w:val="28"/>
        </w:rPr>
      </w:pPr>
      <w:r w:rsidRPr="00851923">
        <w:rPr>
          <w:sz w:val="28"/>
          <w:szCs w:val="28"/>
        </w:rPr>
        <w:t>-с добычей полезных ископаемых.</w:t>
      </w:r>
    </w:p>
    <w:p w:rsidR="00851923" w:rsidRPr="00851923" w:rsidRDefault="00851923" w:rsidP="00851923">
      <w:pPr>
        <w:tabs>
          <w:tab w:val="left" w:pos="0"/>
        </w:tabs>
        <w:ind w:left="142" w:firstLine="567"/>
        <w:jc w:val="both"/>
        <w:rPr>
          <w:sz w:val="28"/>
          <w:szCs w:val="28"/>
        </w:rPr>
      </w:pPr>
      <w:r w:rsidRPr="00851923">
        <w:rPr>
          <w:sz w:val="28"/>
          <w:szCs w:val="28"/>
        </w:rPr>
        <w:t>В целях охраны подземных вод от загрязнения на водозаборах необходимы:</w:t>
      </w:r>
    </w:p>
    <w:p w:rsidR="00851923" w:rsidRPr="00851923" w:rsidRDefault="00851923" w:rsidP="00851923">
      <w:pPr>
        <w:tabs>
          <w:tab w:val="left" w:pos="0"/>
        </w:tabs>
        <w:ind w:left="142" w:firstLine="567"/>
        <w:jc w:val="both"/>
        <w:rPr>
          <w:sz w:val="28"/>
          <w:szCs w:val="28"/>
        </w:rPr>
      </w:pPr>
      <w:r w:rsidRPr="00851923">
        <w:rPr>
          <w:sz w:val="28"/>
          <w:szCs w:val="28"/>
        </w:rPr>
        <w:t>- организация зон санитарной охраны вокруг водозаборных сооружений и</w:t>
      </w:r>
    </w:p>
    <w:p w:rsidR="00851923" w:rsidRPr="00851923" w:rsidRDefault="00851923" w:rsidP="00851923">
      <w:pPr>
        <w:tabs>
          <w:tab w:val="left" w:pos="0"/>
        </w:tabs>
        <w:ind w:left="142" w:firstLine="567"/>
        <w:jc w:val="both"/>
        <w:rPr>
          <w:sz w:val="28"/>
          <w:szCs w:val="28"/>
        </w:rPr>
      </w:pPr>
      <w:r w:rsidRPr="00851923">
        <w:rPr>
          <w:sz w:val="28"/>
          <w:szCs w:val="28"/>
        </w:rPr>
        <w:t>поддержания в них соответствующего санитарного режима:</w:t>
      </w:r>
    </w:p>
    <w:p w:rsidR="00851923" w:rsidRPr="00851923" w:rsidRDefault="00851923" w:rsidP="00851923">
      <w:pPr>
        <w:tabs>
          <w:tab w:val="left" w:pos="0"/>
        </w:tabs>
        <w:ind w:left="142" w:firstLine="567"/>
        <w:jc w:val="both"/>
        <w:rPr>
          <w:sz w:val="28"/>
          <w:szCs w:val="28"/>
        </w:rPr>
      </w:pPr>
      <w:r w:rsidRPr="00851923">
        <w:rPr>
          <w:sz w:val="28"/>
          <w:szCs w:val="28"/>
        </w:rPr>
        <w:t>-своевременная ликвидация (тампонаж) мало производственных и «сухих» скважин;</w:t>
      </w:r>
    </w:p>
    <w:p w:rsidR="00851923" w:rsidRPr="00851923" w:rsidRDefault="00851923" w:rsidP="00851923">
      <w:pPr>
        <w:tabs>
          <w:tab w:val="left" w:pos="0"/>
        </w:tabs>
        <w:ind w:left="142" w:firstLine="567"/>
        <w:jc w:val="both"/>
        <w:rPr>
          <w:sz w:val="28"/>
          <w:szCs w:val="28"/>
        </w:rPr>
      </w:pPr>
      <w:r w:rsidRPr="00851923">
        <w:rPr>
          <w:sz w:val="28"/>
          <w:szCs w:val="28"/>
        </w:rPr>
        <w:t>-</w:t>
      </w:r>
      <w:r w:rsidRPr="00851923">
        <w:rPr>
          <w:sz w:val="28"/>
          <w:szCs w:val="28"/>
        </w:rPr>
        <w:tab/>
        <w:t>строительство водозаборных сооружений в строгом соответствии с проектно-сметной документацией, согласованной с контролирующими органами;</w:t>
      </w:r>
    </w:p>
    <w:p w:rsidR="00851923" w:rsidRPr="00851923" w:rsidRDefault="00851923" w:rsidP="00851923">
      <w:pPr>
        <w:tabs>
          <w:tab w:val="left" w:pos="0"/>
        </w:tabs>
        <w:ind w:left="142" w:firstLine="567"/>
        <w:jc w:val="both"/>
        <w:rPr>
          <w:sz w:val="28"/>
          <w:szCs w:val="28"/>
        </w:rPr>
      </w:pPr>
      <w:r w:rsidRPr="00851923">
        <w:rPr>
          <w:sz w:val="28"/>
          <w:szCs w:val="28"/>
        </w:rPr>
        <w:t>- осуществление постоянного контроля за химическим составом подземных вод и их динамическими уровнями.</w:t>
      </w:r>
    </w:p>
    <w:p w:rsidR="00851923" w:rsidRPr="00851923" w:rsidRDefault="00851923" w:rsidP="00851923">
      <w:pPr>
        <w:tabs>
          <w:tab w:val="left" w:pos="0"/>
        </w:tabs>
        <w:ind w:left="142" w:firstLine="567"/>
        <w:jc w:val="both"/>
        <w:rPr>
          <w:sz w:val="28"/>
          <w:szCs w:val="28"/>
        </w:rPr>
      </w:pPr>
      <w:r w:rsidRPr="00851923">
        <w:rPr>
          <w:sz w:val="28"/>
          <w:szCs w:val="28"/>
        </w:rPr>
        <w:t>- соблюдение   режимов зон   санитарной   охраны.</w:t>
      </w:r>
    </w:p>
    <w:p w:rsidR="00851923" w:rsidRPr="00851923" w:rsidRDefault="00851923" w:rsidP="00851923">
      <w:pPr>
        <w:tabs>
          <w:tab w:val="left" w:pos="0"/>
        </w:tabs>
        <w:ind w:left="142" w:firstLine="567"/>
        <w:jc w:val="both"/>
        <w:rPr>
          <w:sz w:val="28"/>
          <w:szCs w:val="28"/>
        </w:rPr>
      </w:pPr>
      <w:r w:rsidRPr="00851923">
        <w:rPr>
          <w:sz w:val="28"/>
          <w:szCs w:val="28"/>
        </w:rPr>
        <w:t>Решение проблемы защиты подземных вод от промышленного загрязнения заключается, в основном, в осуществлении мероприятий общего характера. К ним относятся:</w:t>
      </w:r>
    </w:p>
    <w:p w:rsidR="00851923" w:rsidRPr="00851923" w:rsidRDefault="00851923" w:rsidP="00851923">
      <w:pPr>
        <w:tabs>
          <w:tab w:val="left" w:pos="0"/>
        </w:tabs>
        <w:ind w:left="142" w:firstLine="567"/>
        <w:jc w:val="both"/>
        <w:rPr>
          <w:sz w:val="28"/>
          <w:szCs w:val="28"/>
        </w:rPr>
      </w:pPr>
      <w:r w:rsidRPr="00851923">
        <w:rPr>
          <w:sz w:val="28"/>
          <w:szCs w:val="28"/>
        </w:rPr>
        <w:t>-</w:t>
      </w:r>
      <w:r w:rsidRPr="00851923">
        <w:rPr>
          <w:sz w:val="28"/>
          <w:szCs w:val="28"/>
        </w:rPr>
        <w:tab/>
        <w:t>создание систем оборотного водоснабжения;</w:t>
      </w:r>
    </w:p>
    <w:p w:rsidR="00851923" w:rsidRPr="00851923" w:rsidRDefault="00851923" w:rsidP="00851923">
      <w:pPr>
        <w:tabs>
          <w:tab w:val="left" w:pos="0"/>
        </w:tabs>
        <w:ind w:left="142" w:firstLine="567"/>
        <w:jc w:val="both"/>
        <w:rPr>
          <w:sz w:val="28"/>
          <w:szCs w:val="28"/>
        </w:rPr>
      </w:pPr>
      <w:r w:rsidRPr="00851923">
        <w:rPr>
          <w:sz w:val="28"/>
          <w:szCs w:val="28"/>
        </w:rPr>
        <w:t>-</w:t>
      </w:r>
      <w:r w:rsidRPr="00851923">
        <w:rPr>
          <w:sz w:val="28"/>
          <w:szCs w:val="28"/>
        </w:rPr>
        <w:tab/>
        <w:t>использование бессточных технологий или с минимальным количеством сточных вод;</w:t>
      </w:r>
    </w:p>
    <w:p w:rsidR="00851923" w:rsidRPr="00851923" w:rsidRDefault="00851923" w:rsidP="00851923">
      <w:pPr>
        <w:tabs>
          <w:tab w:val="left" w:pos="0"/>
        </w:tabs>
        <w:ind w:left="142" w:firstLine="567"/>
        <w:jc w:val="both"/>
        <w:rPr>
          <w:sz w:val="28"/>
          <w:szCs w:val="28"/>
        </w:rPr>
      </w:pPr>
      <w:r w:rsidRPr="00851923">
        <w:rPr>
          <w:sz w:val="28"/>
          <w:szCs w:val="28"/>
        </w:rPr>
        <w:t>-</w:t>
      </w:r>
      <w:r w:rsidRPr="00851923">
        <w:rPr>
          <w:sz w:val="28"/>
          <w:szCs w:val="28"/>
        </w:rPr>
        <w:tab/>
        <w:t xml:space="preserve">создание отстойников с обязательным устройством </w:t>
      </w:r>
      <w:r w:rsidR="00564E5F" w:rsidRPr="00851923">
        <w:rPr>
          <w:sz w:val="28"/>
          <w:szCs w:val="28"/>
        </w:rPr>
        <w:t>противофильтрационных</w:t>
      </w:r>
      <w:r w:rsidRPr="00851923">
        <w:rPr>
          <w:sz w:val="28"/>
          <w:szCs w:val="28"/>
        </w:rPr>
        <w:t xml:space="preserve"> экранов, как из естественных, так и из искусственных материалов.</w:t>
      </w:r>
    </w:p>
    <w:p w:rsidR="00851923" w:rsidRPr="00851923" w:rsidRDefault="00851923" w:rsidP="00851923">
      <w:pPr>
        <w:tabs>
          <w:tab w:val="left" w:pos="0"/>
        </w:tabs>
        <w:ind w:left="142" w:firstLine="567"/>
        <w:jc w:val="both"/>
        <w:rPr>
          <w:sz w:val="28"/>
          <w:szCs w:val="28"/>
        </w:rPr>
      </w:pPr>
      <w:r w:rsidRPr="00851923">
        <w:rPr>
          <w:sz w:val="28"/>
          <w:szCs w:val="28"/>
        </w:rPr>
        <w:t>В целях снижения опасности загрязнения подземных вод необходимо следить за состоянием поверхностных вод, выполнить все рекомендации и предложения проекта относительно поверхностных вод;</w:t>
      </w:r>
    </w:p>
    <w:p w:rsidR="00851923" w:rsidRPr="00851923" w:rsidRDefault="00851923" w:rsidP="00851923">
      <w:pPr>
        <w:tabs>
          <w:tab w:val="left" w:pos="0"/>
        </w:tabs>
        <w:ind w:left="142" w:firstLine="567"/>
        <w:jc w:val="both"/>
        <w:rPr>
          <w:sz w:val="28"/>
          <w:szCs w:val="28"/>
        </w:rPr>
      </w:pPr>
      <w:r w:rsidRPr="00851923">
        <w:rPr>
          <w:sz w:val="28"/>
          <w:szCs w:val="28"/>
        </w:rPr>
        <w:t>Ширина водоохраной зоны морей, рек, ручьев, каналов, озер, водохранилищ и ширина их прибрежной полосы за пределами территорий городов и других поселений устанавливаются от соответствующей береговой линии. При наличии ливневой канализации и набережных границы прибрежных защитных полос этих водных объектов совпадают с парапетами набережных, ширина водоохраной зоны на таких территориях устанавливается от парапета набережной.</w:t>
      </w:r>
    </w:p>
    <w:p w:rsidR="00851923" w:rsidRPr="00851923" w:rsidRDefault="00851923" w:rsidP="00851923">
      <w:pPr>
        <w:tabs>
          <w:tab w:val="left" w:pos="0"/>
        </w:tabs>
        <w:ind w:left="142" w:firstLine="567"/>
        <w:jc w:val="both"/>
        <w:rPr>
          <w:sz w:val="28"/>
          <w:szCs w:val="28"/>
        </w:rPr>
      </w:pPr>
      <w:r w:rsidRPr="00851923">
        <w:rPr>
          <w:sz w:val="28"/>
          <w:szCs w:val="28"/>
        </w:rPr>
        <w:t>Ширина водоохраной зоны рек и ручьев устанавливается от их истока для рек или ручьев протяженностью:</w:t>
      </w:r>
    </w:p>
    <w:p w:rsidR="00851923" w:rsidRPr="00851923" w:rsidRDefault="00851923" w:rsidP="00851923">
      <w:pPr>
        <w:tabs>
          <w:tab w:val="left" w:pos="0"/>
        </w:tabs>
        <w:ind w:left="142" w:firstLine="567"/>
        <w:jc w:val="both"/>
        <w:rPr>
          <w:sz w:val="28"/>
          <w:szCs w:val="28"/>
        </w:rPr>
      </w:pPr>
      <w:r w:rsidRPr="00851923">
        <w:rPr>
          <w:sz w:val="28"/>
          <w:szCs w:val="28"/>
        </w:rPr>
        <w:t>- до десяти километров - в размере пятидесяти метров;</w:t>
      </w:r>
    </w:p>
    <w:p w:rsidR="00851923" w:rsidRPr="00851923" w:rsidRDefault="00851923" w:rsidP="00851923">
      <w:pPr>
        <w:tabs>
          <w:tab w:val="left" w:pos="0"/>
        </w:tabs>
        <w:ind w:left="142" w:firstLine="567"/>
        <w:jc w:val="both"/>
        <w:rPr>
          <w:sz w:val="28"/>
          <w:szCs w:val="28"/>
        </w:rPr>
      </w:pPr>
      <w:r w:rsidRPr="00851923">
        <w:rPr>
          <w:sz w:val="28"/>
          <w:szCs w:val="28"/>
        </w:rPr>
        <w:t>- от десяти до пятидесяти километров - в размере ста метров; от пятидесяти километров и более - в размере двухсот метров.</w:t>
      </w:r>
    </w:p>
    <w:p w:rsidR="00851923" w:rsidRPr="00851923" w:rsidRDefault="00851923" w:rsidP="00851923">
      <w:pPr>
        <w:tabs>
          <w:tab w:val="left" w:pos="0"/>
        </w:tabs>
        <w:ind w:left="142" w:firstLine="567"/>
        <w:jc w:val="both"/>
        <w:rPr>
          <w:sz w:val="28"/>
          <w:szCs w:val="28"/>
        </w:rPr>
      </w:pPr>
      <w:r w:rsidRPr="00851923">
        <w:rPr>
          <w:sz w:val="28"/>
          <w:szCs w:val="28"/>
        </w:rPr>
        <w:t xml:space="preserve">Для реки, ручья протяженностью менее </w:t>
      </w:r>
      <w:smartTag w:uri="urn:schemas-microsoft-com:office:smarttags" w:element="metricconverter">
        <w:smartTagPr>
          <w:attr w:name="ProductID" w:val="10 километров"/>
        </w:smartTagPr>
        <w:r w:rsidRPr="00851923">
          <w:rPr>
            <w:sz w:val="28"/>
            <w:szCs w:val="28"/>
          </w:rPr>
          <w:t>10 километров</w:t>
        </w:r>
      </w:smartTag>
      <w:r w:rsidRPr="00851923">
        <w:rPr>
          <w:sz w:val="28"/>
          <w:szCs w:val="28"/>
        </w:rPr>
        <w:t xml:space="preserve"> от истока до устья водоохранная зона совпадает с прибрежной защитной полосой. Радиус водоохранной зоны для истоков реки, ручья устанавливается в размере пятидесяти метров.</w:t>
      </w:r>
    </w:p>
    <w:p w:rsidR="00851923" w:rsidRPr="00851923" w:rsidRDefault="00851923" w:rsidP="00851923">
      <w:pPr>
        <w:tabs>
          <w:tab w:val="left" w:pos="0"/>
        </w:tabs>
        <w:ind w:left="142" w:firstLine="567"/>
        <w:jc w:val="both"/>
        <w:rPr>
          <w:sz w:val="28"/>
          <w:szCs w:val="28"/>
        </w:rPr>
      </w:pPr>
      <w:r w:rsidRPr="00851923">
        <w:rPr>
          <w:sz w:val="28"/>
          <w:szCs w:val="28"/>
        </w:rPr>
        <w:t>Ширина водоохраной зоны озера, водохранилища, за исключением озера, расположенного внутри болота, или озера, водохранилища с акваторией менее 0,5 квадратного километра, устанавливается в размере пятидесяти метров.</w:t>
      </w:r>
    </w:p>
    <w:p w:rsidR="00851923" w:rsidRPr="00851923" w:rsidRDefault="00851923" w:rsidP="00851923">
      <w:pPr>
        <w:tabs>
          <w:tab w:val="left" w:pos="0"/>
        </w:tabs>
        <w:ind w:left="142" w:firstLine="567"/>
        <w:jc w:val="both"/>
        <w:rPr>
          <w:sz w:val="28"/>
          <w:szCs w:val="28"/>
        </w:rPr>
      </w:pPr>
      <w:r w:rsidRPr="00851923">
        <w:rPr>
          <w:sz w:val="28"/>
          <w:szCs w:val="28"/>
        </w:rPr>
        <w:lastRenderedPageBreak/>
        <w:t>Ширина прибрежной защитной полосы устанавливается в зависимости от уклона берега водного объекта и составляет тридцать метров для обратного или нулевого уклона, сорок метров для уклона до трех градусов и пятьдесят метров для уклона три и более градуса.</w:t>
      </w:r>
    </w:p>
    <w:p w:rsidR="00851923" w:rsidRPr="00851923" w:rsidRDefault="00851923" w:rsidP="00851923">
      <w:pPr>
        <w:tabs>
          <w:tab w:val="left" w:pos="0"/>
        </w:tabs>
        <w:ind w:left="142" w:firstLine="567"/>
        <w:jc w:val="both"/>
        <w:rPr>
          <w:sz w:val="28"/>
          <w:szCs w:val="28"/>
        </w:rPr>
      </w:pPr>
      <w:r w:rsidRPr="00851923">
        <w:rPr>
          <w:sz w:val="28"/>
          <w:szCs w:val="28"/>
        </w:rPr>
        <w:t>Для расположенных в границах болот проточных и сточных озер и соответствующих водотоков ширина прибрежной защитной полосы устанавливается в размере пятидесяти метров.</w:t>
      </w:r>
    </w:p>
    <w:p w:rsidR="00851923" w:rsidRPr="00851923" w:rsidRDefault="00851923" w:rsidP="00851923">
      <w:pPr>
        <w:tabs>
          <w:tab w:val="left" w:pos="0"/>
        </w:tabs>
        <w:ind w:left="142" w:firstLine="567"/>
        <w:jc w:val="both"/>
        <w:rPr>
          <w:sz w:val="28"/>
          <w:szCs w:val="28"/>
        </w:rPr>
      </w:pPr>
      <w:r w:rsidRPr="00851923">
        <w:rPr>
          <w:sz w:val="28"/>
          <w:szCs w:val="28"/>
        </w:rPr>
        <w:t>Ширина прибрежной защитной полосы озера, водохранилища, имеющих особо ценное рыбохозяйственное значение (места нереста, нагула, зимовки рыб и других водных биологических ресурсов), устанавливается в размере двухсот метров независимо от уклона прилегающих земель.</w:t>
      </w:r>
    </w:p>
    <w:p w:rsidR="00851923" w:rsidRPr="00851923" w:rsidRDefault="00851923" w:rsidP="00851923">
      <w:pPr>
        <w:tabs>
          <w:tab w:val="left" w:pos="0"/>
        </w:tabs>
        <w:ind w:left="142" w:firstLine="567"/>
        <w:jc w:val="both"/>
        <w:rPr>
          <w:sz w:val="28"/>
          <w:szCs w:val="28"/>
        </w:rPr>
      </w:pPr>
      <w:r w:rsidRPr="00851923">
        <w:rPr>
          <w:sz w:val="28"/>
          <w:szCs w:val="28"/>
        </w:rPr>
        <w:t>На территориях поселений при наличии канализации и набережных границы прибрежных защитных полос совпадают с парапетами набережных. Ширина водоохранной зоны на таких территориях устанавливается от парапета набережной. При отсутствии набережной ширина водоохраной зоны, прибрежной защитной полосы измеряется от береговой линии.</w:t>
      </w:r>
    </w:p>
    <w:p w:rsidR="00851923" w:rsidRDefault="00851923" w:rsidP="00851923">
      <w:pPr>
        <w:tabs>
          <w:tab w:val="left" w:pos="0"/>
          <w:tab w:val="left" w:pos="2729"/>
          <w:tab w:val="center" w:pos="5244"/>
        </w:tabs>
        <w:ind w:left="142" w:firstLine="567"/>
        <w:jc w:val="both"/>
        <w:rPr>
          <w:b/>
          <w:sz w:val="28"/>
          <w:szCs w:val="28"/>
        </w:rPr>
      </w:pPr>
    </w:p>
    <w:p w:rsidR="00851923" w:rsidRPr="00851923" w:rsidRDefault="00851923" w:rsidP="00851923">
      <w:pPr>
        <w:tabs>
          <w:tab w:val="left" w:pos="0"/>
          <w:tab w:val="left" w:pos="2729"/>
          <w:tab w:val="center" w:pos="5244"/>
        </w:tabs>
        <w:ind w:left="142" w:firstLine="567"/>
        <w:jc w:val="both"/>
        <w:rPr>
          <w:b/>
          <w:sz w:val="28"/>
          <w:szCs w:val="28"/>
        </w:rPr>
      </w:pPr>
      <w:r w:rsidRPr="00851923">
        <w:rPr>
          <w:b/>
          <w:sz w:val="28"/>
          <w:szCs w:val="28"/>
        </w:rPr>
        <w:t>6.</w:t>
      </w:r>
      <w:r w:rsidR="00727EE4">
        <w:rPr>
          <w:b/>
          <w:sz w:val="28"/>
          <w:szCs w:val="28"/>
        </w:rPr>
        <w:t>9</w:t>
      </w:r>
      <w:r w:rsidRPr="00851923">
        <w:rPr>
          <w:b/>
          <w:sz w:val="28"/>
          <w:szCs w:val="28"/>
        </w:rPr>
        <w:t>.3. Охрана почв, растительности, лесов</w:t>
      </w:r>
    </w:p>
    <w:p w:rsidR="00851923" w:rsidRPr="00851923" w:rsidRDefault="00851923" w:rsidP="00851923">
      <w:pPr>
        <w:tabs>
          <w:tab w:val="left" w:pos="0"/>
        </w:tabs>
        <w:ind w:left="142" w:firstLine="567"/>
        <w:jc w:val="both"/>
        <w:rPr>
          <w:sz w:val="28"/>
          <w:szCs w:val="28"/>
        </w:rPr>
      </w:pPr>
      <w:r w:rsidRPr="00851923">
        <w:rPr>
          <w:sz w:val="28"/>
          <w:szCs w:val="28"/>
        </w:rPr>
        <w:t>Несмотря на принимаемые меры по безопасному обращению с пестицидами, проблема продолжает оставаться актуальной, и обусловлена тем, что в последние годы ликвидируются предприятия, осуществляющие централизованные поставки пестицидов в хозяйства, хранение ранее накопленных пестицидов, пришедших в негодность или запрещенных к применению. Отмечаются случаи, когда в результате банкротства или ликвидации таких предприятий пестициды остаются «бесхозными». Контроль за хранением осуществляет администрация района, не имеющая ни финансовых средств для их дальнейшей утилизации, ни технических возможностей по их безопасному хранению.</w:t>
      </w:r>
    </w:p>
    <w:p w:rsidR="00851923" w:rsidRPr="00851923" w:rsidRDefault="00851923" w:rsidP="00851923">
      <w:pPr>
        <w:tabs>
          <w:tab w:val="left" w:pos="0"/>
        </w:tabs>
        <w:ind w:left="142" w:firstLine="567"/>
        <w:jc w:val="both"/>
        <w:rPr>
          <w:sz w:val="28"/>
          <w:szCs w:val="28"/>
        </w:rPr>
      </w:pPr>
      <w:r w:rsidRPr="00851923">
        <w:rPr>
          <w:sz w:val="28"/>
          <w:szCs w:val="28"/>
        </w:rPr>
        <w:t>В зависимости от степени эрозионной опасности территории, характера освоенности, мероприятия подразделяются на профилактические, включающие запрещенные вырубки лесов на водосборах, ограничение вспашки, регулирование выпаса скота; общие, предусматривающие проведение в основном агрокультурных работ; специальные, с выполнением комплекса агротехнических, лесомелиоративных и гидротехнических работ.</w:t>
      </w:r>
    </w:p>
    <w:p w:rsidR="00851923" w:rsidRPr="00851923" w:rsidRDefault="00851923" w:rsidP="00851923">
      <w:pPr>
        <w:tabs>
          <w:tab w:val="left" w:pos="0"/>
        </w:tabs>
        <w:ind w:left="142" w:firstLine="567"/>
        <w:jc w:val="both"/>
        <w:rPr>
          <w:sz w:val="28"/>
          <w:szCs w:val="28"/>
        </w:rPr>
      </w:pPr>
      <w:r w:rsidRPr="00851923">
        <w:rPr>
          <w:sz w:val="28"/>
          <w:szCs w:val="28"/>
        </w:rPr>
        <w:t xml:space="preserve">В местах распространения водной эрозии необходимо применять способы обработки, уменьшающие сток поверхностных вод (обработка почв поперек склонов, углубление пахотного слоя), введение почвозащитных севооборотов, залужение крупных склонов, создание полезащитных лесных полос, облесение балок, берегов рек и водоемов, строительство противоэрозионных гидротехнических сооружений и т.д. В местах распространения ветровой эрозии необходимы почвозащитные севообороты с полосным размещением посевов, кулисы, залужение сильно </w:t>
      </w:r>
      <w:r w:rsidR="00564E5F" w:rsidRPr="00851923">
        <w:rPr>
          <w:sz w:val="28"/>
          <w:szCs w:val="28"/>
        </w:rPr>
        <w:t>эродированных</w:t>
      </w:r>
      <w:r w:rsidRPr="00851923">
        <w:rPr>
          <w:sz w:val="28"/>
          <w:szCs w:val="28"/>
        </w:rPr>
        <w:t xml:space="preserve"> земель, снегозадержание, закрепление и облесение неудобий, создание полезащитных лесных полос.</w:t>
      </w:r>
    </w:p>
    <w:p w:rsidR="00851923" w:rsidRPr="00851923" w:rsidRDefault="00851923" w:rsidP="00851923">
      <w:pPr>
        <w:tabs>
          <w:tab w:val="left" w:pos="0"/>
        </w:tabs>
        <w:ind w:left="142" w:firstLine="567"/>
        <w:jc w:val="both"/>
        <w:rPr>
          <w:i/>
          <w:sz w:val="28"/>
          <w:szCs w:val="28"/>
          <w:u w:val="single"/>
        </w:rPr>
      </w:pPr>
      <w:r w:rsidRPr="00851923">
        <w:rPr>
          <w:i/>
          <w:sz w:val="28"/>
          <w:szCs w:val="28"/>
          <w:u w:val="single"/>
        </w:rPr>
        <w:t>Рекультивация нарушенных территорий.</w:t>
      </w:r>
    </w:p>
    <w:p w:rsidR="00851923" w:rsidRPr="00851923" w:rsidRDefault="00851923" w:rsidP="00851923">
      <w:pPr>
        <w:tabs>
          <w:tab w:val="left" w:pos="0"/>
        </w:tabs>
        <w:ind w:left="142" w:firstLine="567"/>
        <w:jc w:val="both"/>
        <w:rPr>
          <w:sz w:val="28"/>
          <w:szCs w:val="28"/>
        </w:rPr>
      </w:pPr>
      <w:r w:rsidRPr="00851923">
        <w:rPr>
          <w:sz w:val="28"/>
          <w:szCs w:val="28"/>
        </w:rPr>
        <w:lastRenderedPageBreak/>
        <w:t>Восстановление деградированных сельскохозяйственных земель. Для развития населенных пунктов используются в первую очередь неудобные земли деградированные сельскохозяйственные угодья.</w:t>
      </w:r>
    </w:p>
    <w:p w:rsidR="00851923" w:rsidRPr="00851923" w:rsidRDefault="00851923" w:rsidP="00851923">
      <w:pPr>
        <w:tabs>
          <w:tab w:val="left" w:pos="0"/>
        </w:tabs>
        <w:ind w:left="142" w:firstLine="567"/>
        <w:jc w:val="both"/>
        <w:rPr>
          <w:sz w:val="28"/>
          <w:szCs w:val="28"/>
        </w:rPr>
      </w:pPr>
      <w:r w:rsidRPr="00851923">
        <w:rPr>
          <w:sz w:val="28"/>
          <w:szCs w:val="28"/>
        </w:rPr>
        <w:t>Мероприятия по борьбе с эрозией почв. В зависимости от степени эрозионной опасности территории, характера освоенности, мероприятия подразделяются на профилактические, включающие запрещенные вырубки лесов на водосборах, ограничение вспашки, регулирование выпаса скота; общие, предусматривающие проведение в основном агрокультурных работ; специальные, с выполнением комплекса агротехнических, лесомелиоративных и гидротехнических работ.</w:t>
      </w:r>
    </w:p>
    <w:p w:rsidR="00851923" w:rsidRDefault="00851923" w:rsidP="00851923">
      <w:pPr>
        <w:ind w:left="142" w:firstLine="567"/>
        <w:jc w:val="both"/>
        <w:rPr>
          <w:b/>
          <w:sz w:val="28"/>
          <w:szCs w:val="28"/>
        </w:rPr>
      </w:pPr>
    </w:p>
    <w:p w:rsidR="00851923" w:rsidRPr="00851923" w:rsidRDefault="00851923" w:rsidP="00851923">
      <w:pPr>
        <w:ind w:left="142" w:firstLine="567"/>
        <w:jc w:val="both"/>
        <w:rPr>
          <w:b/>
          <w:sz w:val="28"/>
          <w:szCs w:val="28"/>
        </w:rPr>
      </w:pPr>
      <w:r w:rsidRPr="00851923">
        <w:rPr>
          <w:b/>
          <w:sz w:val="28"/>
          <w:szCs w:val="28"/>
        </w:rPr>
        <w:t>6.</w:t>
      </w:r>
      <w:r w:rsidR="00727EE4">
        <w:rPr>
          <w:b/>
          <w:sz w:val="28"/>
          <w:szCs w:val="28"/>
        </w:rPr>
        <w:t>9</w:t>
      </w:r>
      <w:r w:rsidRPr="00851923">
        <w:rPr>
          <w:b/>
          <w:sz w:val="28"/>
          <w:szCs w:val="28"/>
        </w:rPr>
        <w:t>.4. Защита от электромагнитного излучения и транспортных коммуникаций</w:t>
      </w:r>
    </w:p>
    <w:p w:rsidR="00851923" w:rsidRPr="00851923" w:rsidRDefault="00851923" w:rsidP="00851923">
      <w:pPr>
        <w:pStyle w:val="headertext"/>
        <w:shd w:val="clear" w:color="auto" w:fill="FFFFFF"/>
        <w:spacing w:before="0" w:beforeAutospacing="0" w:after="0" w:afterAutospacing="0"/>
        <w:ind w:left="142" w:firstLine="567"/>
        <w:jc w:val="both"/>
        <w:textAlignment w:val="baseline"/>
        <w:rPr>
          <w:sz w:val="28"/>
          <w:szCs w:val="28"/>
        </w:rPr>
      </w:pPr>
      <w:r w:rsidRPr="00851923">
        <w:rPr>
          <w:sz w:val="28"/>
          <w:szCs w:val="28"/>
        </w:rPr>
        <w:t xml:space="preserve">Размеры охранных зон воздушных линий электропередач определяются в соответствии </w:t>
      </w:r>
      <w:r w:rsidR="009E0941" w:rsidRPr="00851923">
        <w:rPr>
          <w:sz w:val="28"/>
          <w:szCs w:val="28"/>
        </w:rPr>
        <w:t>с</w:t>
      </w:r>
      <w:r w:rsidR="009E0941" w:rsidRPr="00851923">
        <w:rPr>
          <w:color w:val="444444"/>
          <w:sz w:val="28"/>
          <w:szCs w:val="28"/>
          <w:shd w:val="clear" w:color="auto" w:fill="FFFFFF"/>
        </w:rPr>
        <w:t xml:space="preserve"> «</w:t>
      </w:r>
      <w:r w:rsidRPr="00851923">
        <w:rPr>
          <w:sz w:val="28"/>
          <w:szCs w:val="28"/>
          <w:shd w:val="clear" w:color="auto" w:fill="FFFFFF"/>
        </w:rPr>
        <w:t>Правилами установления охранных зон объектов электросетевого хозяйства и особых условий использования земельных участков, расположенных в границах таких зон»</w:t>
      </w:r>
      <w:r w:rsidRPr="00851923">
        <w:rPr>
          <w:sz w:val="28"/>
          <w:szCs w:val="28"/>
        </w:rPr>
        <w:t xml:space="preserve"> </w:t>
      </w:r>
      <w:r w:rsidRPr="00851923">
        <w:rPr>
          <w:sz w:val="28"/>
          <w:szCs w:val="28"/>
          <w:shd w:val="clear" w:color="auto" w:fill="FFFFFF"/>
        </w:rPr>
        <w:t>утвержденными Постановлением Правительства РФ от 24.02.2009 N 160</w:t>
      </w:r>
      <w:r w:rsidRPr="00851923">
        <w:rPr>
          <w:color w:val="444444"/>
          <w:sz w:val="28"/>
          <w:szCs w:val="28"/>
          <w:shd w:val="clear" w:color="auto" w:fill="FFFFFF"/>
        </w:rPr>
        <w:t xml:space="preserve">   </w:t>
      </w:r>
      <w:r w:rsidRPr="00851923">
        <w:rPr>
          <w:sz w:val="28"/>
          <w:szCs w:val="28"/>
        </w:rPr>
        <w:t xml:space="preserve"> </w:t>
      </w:r>
    </w:p>
    <w:p w:rsidR="00851923" w:rsidRPr="00851923" w:rsidRDefault="00851923" w:rsidP="00851923">
      <w:pPr>
        <w:pStyle w:val="headertext"/>
        <w:shd w:val="clear" w:color="auto" w:fill="FFFFFF"/>
        <w:spacing w:before="0" w:beforeAutospacing="0" w:after="0" w:afterAutospacing="0"/>
        <w:ind w:left="142" w:firstLine="567"/>
        <w:jc w:val="both"/>
        <w:textAlignment w:val="baseline"/>
        <w:rPr>
          <w:bCs/>
          <w:sz w:val="28"/>
          <w:szCs w:val="28"/>
        </w:rPr>
      </w:pPr>
      <w:r w:rsidRPr="00851923">
        <w:rPr>
          <w:sz w:val="28"/>
          <w:szCs w:val="28"/>
        </w:rPr>
        <w:t xml:space="preserve">Таким образом, охранная зона линий электропередач напряжением 35кВ устанавливается в размере 15 м, 110кВ — 20м. </w:t>
      </w:r>
    </w:p>
    <w:p w:rsidR="00851923" w:rsidRPr="00851923" w:rsidRDefault="00851923" w:rsidP="00851923">
      <w:pPr>
        <w:snapToGrid w:val="0"/>
        <w:ind w:left="142" w:right="150" w:firstLine="567"/>
        <w:jc w:val="both"/>
        <w:rPr>
          <w:sz w:val="28"/>
          <w:szCs w:val="28"/>
        </w:rPr>
      </w:pPr>
      <w:r w:rsidRPr="00851923">
        <w:rPr>
          <w:sz w:val="28"/>
          <w:szCs w:val="28"/>
        </w:rPr>
        <w:tab/>
        <w:t xml:space="preserve">В охранной зоне линий электропередачи запрещается проводить действия, которые могли бы нарушить безопасность и непрерывность эксплуатации или в ходе которых могла бы возникнуть опасность по отношению к людям. </w:t>
      </w:r>
    </w:p>
    <w:p w:rsidR="00851923" w:rsidRPr="00851923" w:rsidRDefault="00851923" w:rsidP="00851923">
      <w:pPr>
        <w:snapToGrid w:val="0"/>
        <w:ind w:left="142" w:right="150" w:firstLine="567"/>
        <w:jc w:val="both"/>
        <w:rPr>
          <w:sz w:val="28"/>
          <w:szCs w:val="28"/>
        </w:rPr>
      </w:pPr>
      <w:r w:rsidRPr="00851923">
        <w:rPr>
          <w:sz w:val="28"/>
          <w:szCs w:val="28"/>
        </w:rPr>
        <w:tab/>
        <w:t>В частности, запрещается:</w:t>
      </w:r>
    </w:p>
    <w:p w:rsidR="00851923" w:rsidRPr="00851923" w:rsidRDefault="00851923" w:rsidP="00851923">
      <w:pPr>
        <w:tabs>
          <w:tab w:val="left" w:pos="915"/>
          <w:tab w:val="left" w:pos="1635"/>
        </w:tabs>
        <w:ind w:left="142" w:right="150" w:firstLine="567"/>
        <w:jc w:val="both"/>
        <w:rPr>
          <w:sz w:val="28"/>
          <w:szCs w:val="28"/>
        </w:rPr>
      </w:pPr>
      <w:r w:rsidRPr="00851923">
        <w:rPr>
          <w:sz w:val="28"/>
          <w:szCs w:val="28"/>
        </w:rPr>
        <w:t>- размещать хранилища горюче-смазочных материалов;</w:t>
      </w:r>
    </w:p>
    <w:p w:rsidR="00851923" w:rsidRPr="00851923" w:rsidRDefault="00851923" w:rsidP="00851923">
      <w:pPr>
        <w:tabs>
          <w:tab w:val="left" w:pos="915"/>
          <w:tab w:val="left" w:pos="1635"/>
        </w:tabs>
        <w:ind w:left="142" w:right="150" w:firstLine="567"/>
        <w:jc w:val="both"/>
        <w:rPr>
          <w:sz w:val="28"/>
          <w:szCs w:val="28"/>
        </w:rPr>
      </w:pPr>
      <w:r w:rsidRPr="00851923">
        <w:rPr>
          <w:sz w:val="28"/>
          <w:szCs w:val="28"/>
        </w:rPr>
        <w:t>- устраивать свалки;</w:t>
      </w:r>
    </w:p>
    <w:p w:rsidR="00851923" w:rsidRPr="00851923" w:rsidRDefault="00851923" w:rsidP="00851923">
      <w:pPr>
        <w:tabs>
          <w:tab w:val="left" w:pos="915"/>
          <w:tab w:val="left" w:pos="1635"/>
        </w:tabs>
        <w:ind w:left="142" w:right="150" w:firstLine="567"/>
        <w:jc w:val="both"/>
        <w:rPr>
          <w:sz w:val="28"/>
          <w:szCs w:val="28"/>
        </w:rPr>
      </w:pPr>
      <w:r w:rsidRPr="00851923">
        <w:rPr>
          <w:sz w:val="28"/>
          <w:szCs w:val="28"/>
        </w:rPr>
        <w:t>- проводить взрывные работы;</w:t>
      </w:r>
    </w:p>
    <w:p w:rsidR="00851923" w:rsidRPr="00851923" w:rsidRDefault="00851923" w:rsidP="00851923">
      <w:pPr>
        <w:tabs>
          <w:tab w:val="left" w:pos="915"/>
          <w:tab w:val="left" w:pos="1635"/>
        </w:tabs>
        <w:ind w:left="142" w:right="150" w:firstLine="567"/>
        <w:jc w:val="both"/>
        <w:rPr>
          <w:sz w:val="28"/>
          <w:szCs w:val="28"/>
        </w:rPr>
      </w:pPr>
      <w:r w:rsidRPr="00851923">
        <w:rPr>
          <w:sz w:val="28"/>
          <w:szCs w:val="28"/>
        </w:rPr>
        <w:t>- разводить огонь;</w:t>
      </w:r>
    </w:p>
    <w:p w:rsidR="00851923" w:rsidRPr="00851923" w:rsidRDefault="00851923" w:rsidP="00851923">
      <w:pPr>
        <w:tabs>
          <w:tab w:val="left" w:pos="915"/>
          <w:tab w:val="left" w:pos="1635"/>
        </w:tabs>
        <w:ind w:left="142" w:right="150" w:firstLine="567"/>
        <w:jc w:val="both"/>
        <w:rPr>
          <w:sz w:val="28"/>
          <w:szCs w:val="28"/>
        </w:rPr>
      </w:pPr>
      <w:r w:rsidRPr="00851923">
        <w:rPr>
          <w:sz w:val="28"/>
          <w:szCs w:val="28"/>
        </w:rPr>
        <w:t>- сбрасывать и сливать едкие и коррозионные вещества и горюче-смазочные материалы;</w:t>
      </w:r>
    </w:p>
    <w:p w:rsidR="00851923" w:rsidRPr="00851923" w:rsidRDefault="00851923" w:rsidP="00851923">
      <w:pPr>
        <w:tabs>
          <w:tab w:val="left" w:pos="915"/>
          <w:tab w:val="left" w:pos="1635"/>
        </w:tabs>
        <w:ind w:left="142" w:right="150" w:firstLine="567"/>
        <w:jc w:val="both"/>
        <w:rPr>
          <w:sz w:val="28"/>
          <w:szCs w:val="28"/>
        </w:rPr>
      </w:pPr>
      <w:r w:rsidRPr="00851923">
        <w:rPr>
          <w:sz w:val="28"/>
          <w:szCs w:val="28"/>
        </w:rPr>
        <w:t>- набрасывать на провода опоры и приближать к ним посторонние предметы, а также подниматься на опоры;</w:t>
      </w:r>
    </w:p>
    <w:p w:rsidR="00851923" w:rsidRPr="00851923" w:rsidRDefault="00851923" w:rsidP="00851923">
      <w:pPr>
        <w:tabs>
          <w:tab w:val="left" w:pos="915"/>
          <w:tab w:val="left" w:pos="1635"/>
        </w:tabs>
        <w:ind w:left="142" w:right="150" w:firstLine="567"/>
        <w:jc w:val="both"/>
        <w:rPr>
          <w:sz w:val="28"/>
          <w:szCs w:val="28"/>
        </w:rPr>
      </w:pPr>
      <w:r w:rsidRPr="00851923">
        <w:rPr>
          <w:sz w:val="28"/>
          <w:szCs w:val="28"/>
        </w:rPr>
        <w:t>- проводить работы и пребывать в охранной зоне воздушных линий электропередачи во время грозы или экстремальных погодных условиях.</w:t>
      </w:r>
    </w:p>
    <w:p w:rsidR="00851923" w:rsidRPr="00851923" w:rsidRDefault="00851923" w:rsidP="00851923">
      <w:pPr>
        <w:ind w:left="142" w:right="150" w:firstLine="567"/>
        <w:jc w:val="both"/>
        <w:rPr>
          <w:sz w:val="28"/>
          <w:szCs w:val="28"/>
        </w:rPr>
      </w:pPr>
      <w:r w:rsidRPr="00851923">
        <w:rPr>
          <w:sz w:val="28"/>
          <w:szCs w:val="28"/>
        </w:rPr>
        <w:tab/>
        <w:t>В пределах охранной зоны воздушных линий электропередачи без согласия организации, эксплуатирующей эти линии, запрещается осуществлять строительные, монтажные и поливные работы, проводить посадку и вырубку деревьев, складировать корма, удобрения, топливо и другие материалы, устраивать проезды для машин и механизмов, имеющих общую высоту с грузом или без груза от поверхности дороги более 4 м.</w:t>
      </w:r>
    </w:p>
    <w:p w:rsidR="00851923" w:rsidRPr="00851923" w:rsidRDefault="00851923" w:rsidP="00851923">
      <w:pPr>
        <w:ind w:left="142" w:firstLine="567"/>
        <w:jc w:val="both"/>
        <w:rPr>
          <w:color w:val="FF0000"/>
          <w:sz w:val="28"/>
          <w:szCs w:val="28"/>
        </w:rPr>
      </w:pPr>
    </w:p>
    <w:p w:rsidR="00851923" w:rsidRPr="00851923" w:rsidRDefault="00851923" w:rsidP="00851923">
      <w:pPr>
        <w:ind w:left="142" w:firstLine="567"/>
        <w:jc w:val="both"/>
        <w:rPr>
          <w:b/>
          <w:sz w:val="28"/>
          <w:szCs w:val="28"/>
        </w:rPr>
      </w:pPr>
      <w:r w:rsidRPr="00851923">
        <w:rPr>
          <w:b/>
          <w:sz w:val="28"/>
          <w:szCs w:val="28"/>
        </w:rPr>
        <w:t>6.</w:t>
      </w:r>
      <w:r w:rsidR="00727EE4">
        <w:rPr>
          <w:b/>
          <w:sz w:val="28"/>
          <w:szCs w:val="28"/>
        </w:rPr>
        <w:t>9</w:t>
      </w:r>
      <w:r w:rsidRPr="00851923">
        <w:rPr>
          <w:b/>
          <w:sz w:val="28"/>
          <w:szCs w:val="28"/>
        </w:rPr>
        <w:t>.5. Санитарная очистка</w:t>
      </w:r>
    </w:p>
    <w:p w:rsidR="00851923" w:rsidRPr="00851923" w:rsidRDefault="00851923" w:rsidP="00851923">
      <w:pPr>
        <w:tabs>
          <w:tab w:val="left" w:pos="720"/>
        </w:tabs>
        <w:ind w:left="142" w:firstLine="567"/>
        <w:contextualSpacing/>
        <w:jc w:val="both"/>
        <w:rPr>
          <w:sz w:val="28"/>
          <w:szCs w:val="28"/>
        </w:rPr>
      </w:pPr>
      <w:r w:rsidRPr="00851923">
        <w:rPr>
          <w:sz w:val="28"/>
          <w:szCs w:val="28"/>
        </w:rPr>
        <w:t>Проектные решения Генерального плана учитывают положения основных нормативных, правовых и законодательных документов.</w:t>
      </w:r>
    </w:p>
    <w:p w:rsidR="00851923" w:rsidRPr="00851923" w:rsidRDefault="00851923" w:rsidP="00851923">
      <w:pPr>
        <w:tabs>
          <w:tab w:val="left" w:pos="720"/>
        </w:tabs>
        <w:ind w:left="142" w:firstLine="567"/>
        <w:contextualSpacing/>
        <w:jc w:val="both"/>
        <w:rPr>
          <w:sz w:val="28"/>
          <w:szCs w:val="28"/>
        </w:rPr>
      </w:pPr>
      <w:r w:rsidRPr="00851923">
        <w:rPr>
          <w:color w:val="000000"/>
          <w:sz w:val="28"/>
          <w:szCs w:val="28"/>
        </w:rPr>
        <w:lastRenderedPageBreak/>
        <w:t>Правовое регулирование в области обращения с отходами осуществляется Федеральным законом от 24 июня 1998 года № 89-ФЗ «Об отходах производства и потребления</w:t>
      </w:r>
      <w:r w:rsidRPr="00851923">
        <w:rPr>
          <w:sz w:val="28"/>
          <w:szCs w:val="28"/>
        </w:rPr>
        <w:t>.</w:t>
      </w:r>
    </w:p>
    <w:p w:rsidR="00851923" w:rsidRPr="00851923" w:rsidRDefault="00851923" w:rsidP="00851923">
      <w:pPr>
        <w:ind w:left="142" w:firstLine="567"/>
        <w:contextualSpacing/>
        <w:jc w:val="both"/>
        <w:rPr>
          <w:sz w:val="28"/>
          <w:szCs w:val="28"/>
        </w:rPr>
      </w:pPr>
      <w:r w:rsidRPr="00851923">
        <w:rPr>
          <w:sz w:val="28"/>
          <w:szCs w:val="28"/>
        </w:rPr>
        <w:t>Захоронение отходов, в состав которых входят полезные компоненты, подлежащие утилизации, запрещается. Перечень видов отходов, в состав которых входят полезные компоненты, захоронение которых запрещается, устанавливается Правительством Российской Федерации.</w:t>
      </w:r>
    </w:p>
    <w:p w:rsidR="00851923" w:rsidRPr="00851923" w:rsidRDefault="00851923" w:rsidP="00851923">
      <w:pPr>
        <w:ind w:left="142" w:firstLine="567"/>
        <w:contextualSpacing/>
        <w:jc w:val="both"/>
        <w:rPr>
          <w:i/>
          <w:sz w:val="28"/>
          <w:szCs w:val="28"/>
        </w:rPr>
      </w:pPr>
    </w:p>
    <w:p w:rsidR="00851923" w:rsidRPr="00851923" w:rsidRDefault="00851923" w:rsidP="00727EE4">
      <w:pPr>
        <w:ind w:left="142" w:firstLine="567"/>
        <w:contextualSpacing/>
        <w:jc w:val="center"/>
        <w:rPr>
          <w:i/>
          <w:sz w:val="28"/>
          <w:szCs w:val="28"/>
        </w:rPr>
      </w:pPr>
      <w:r w:rsidRPr="00851923">
        <w:rPr>
          <w:i/>
          <w:sz w:val="28"/>
          <w:szCs w:val="28"/>
        </w:rPr>
        <w:t>Перечень видов отходов, в состав которых входят</w:t>
      </w:r>
    </w:p>
    <w:p w:rsidR="00851923" w:rsidRPr="00851923" w:rsidRDefault="00851923" w:rsidP="00727EE4">
      <w:pPr>
        <w:ind w:left="142" w:firstLine="567"/>
        <w:contextualSpacing/>
        <w:jc w:val="center"/>
        <w:rPr>
          <w:i/>
          <w:sz w:val="28"/>
          <w:szCs w:val="28"/>
        </w:rPr>
      </w:pPr>
      <w:r w:rsidRPr="00851923">
        <w:rPr>
          <w:i/>
          <w:sz w:val="28"/>
          <w:szCs w:val="28"/>
        </w:rPr>
        <w:t>полезные компоненты, захоронение которых запрещается</w:t>
      </w:r>
    </w:p>
    <w:tbl>
      <w:tblPr>
        <w:tblW w:w="4831" w:type="pct"/>
        <w:tblInd w:w="2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1100"/>
        <w:gridCol w:w="6535"/>
        <w:gridCol w:w="2572"/>
      </w:tblGrid>
      <w:tr w:rsidR="001713D0" w:rsidRPr="001713D0" w:rsidTr="001713D0">
        <w:trPr>
          <w:trHeight w:hRule="exact" w:val="526"/>
        </w:trPr>
        <w:tc>
          <w:tcPr>
            <w:tcW w:w="539" w:type="pct"/>
            <w:shd w:val="clear" w:color="auto" w:fill="auto"/>
          </w:tcPr>
          <w:p w:rsidR="00851923" w:rsidRPr="001713D0" w:rsidRDefault="00851923" w:rsidP="001713D0">
            <w:pPr>
              <w:pStyle w:val="afff7"/>
              <w:ind w:left="142"/>
              <w:jc w:val="both"/>
              <w:rPr>
                <w:sz w:val="20"/>
                <w:szCs w:val="20"/>
              </w:rPr>
            </w:pPr>
            <w:bookmarkStart w:id="26" w:name="P00130000"/>
            <w:bookmarkEnd w:id="26"/>
            <w:r w:rsidRPr="001713D0">
              <w:rPr>
                <w:sz w:val="20"/>
                <w:szCs w:val="20"/>
              </w:rPr>
              <w:t xml:space="preserve">N п/п </w:t>
            </w:r>
          </w:p>
        </w:tc>
        <w:tc>
          <w:tcPr>
            <w:tcW w:w="3201" w:type="pct"/>
            <w:shd w:val="clear" w:color="auto" w:fill="auto"/>
          </w:tcPr>
          <w:p w:rsidR="00851923" w:rsidRPr="001713D0" w:rsidRDefault="00851923" w:rsidP="001713D0">
            <w:pPr>
              <w:pStyle w:val="afff7"/>
              <w:ind w:left="115"/>
              <w:jc w:val="both"/>
              <w:rPr>
                <w:sz w:val="20"/>
                <w:szCs w:val="20"/>
              </w:rPr>
            </w:pPr>
            <w:bookmarkStart w:id="27" w:name="P00130001"/>
            <w:bookmarkEnd w:id="27"/>
            <w:r w:rsidRPr="001713D0">
              <w:rPr>
                <w:sz w:val="20"/>
                <w:szCs w:val="20"/>
              </w:rPr>
              <w:t xml:space="preserve">Наименование группы видов отходов, включающих виды отходов, захоронение которых запрещается </w:t>
            </w:r>
          </w:p>
        </w:tc>
        <w:tc>
          <w:tcPr>
            <w:tcW w:w="1260" w:type="pct"/>
            <w:shd w:val="clear" w:color="auto" w:fill="auto"/>
          </w:tcPr>
          <w:p w:rsidR="00851923" w:rsidRPr="001713D0" w:rsidRDefault="00851923" w:rsidP="001713D0">
            <w:pPr>
              <w:pStyle w:val="afff7"/>
              <w:ind w:left="115"/>
              <w:jc w:val="both"/>
              <w:rPr>
                <w:sz w:val="20"/>
                <w:szCs w:val="20"/>
              </w:rPr>
            </w:pPr>
            <w:bookmarkStart w:id="28" w:name="P00130002"/>
            <w:bookmarkEnd w:id="28"/>
            <w:r w:rsidRPr="001713D0">
              <w:rPr>
                <w:sz w:val="20"/>
                <w:szCs w:val="20"/>
              </w:rPr>
              <w:t xml:space="preserve">Сроки и условия применения запрета на захоронение </w:t>
            </w:r>
          </w:p>
        </w:tc>
      </w:tr>
      <w:tr w:rsidR="001713D0" w:rsidRPr="001713D0" w:rsidTr="001713D0">
        <w:trPr>
          <w:trHeight w:hRule="exact" w:val="250"/>
        </w:trPr>
        <w:tc>
          <w:tcPr>
            <w:tcW w:w="539" w:type="pct"/>
            <w:shd w:val="clear" w:color="auto" w:fill="auto"/>
          </w:tcPr>
          <w:p w:rsidR="00851923" w:rsidRPr="001713D0" w:rsidRDefault="00851923" w:rsidP="001713D0">
            <w:pPr>
              <w:pStyle w:val="afff7"/>
              <w:ind w:left="142"/>
              <w:jc w:val="both"/>
              <w:rPr>
                <w:sz w:val="20"/>
                <w:szCs w:val="20"/>
              </w:rPr>
            </w:pPr>
            <w:bookmarkStart w:id="29" w:name="P00130003"/>
            <w:bookmarkEnd w:id="29"/>
            <w:r w:rsidRPr="001713D0">
              <w:rPr>
                <w:sz w:val="20"/>
                <w:szCs w:val="20"/>
              </w:rPr>
              <w:t>1.</w:t>
            </w:r>
          </w:p>
        </w:tc>
        <w:tc>
          <w:tcPr>
            <w:tcW w:w="3201" w:type="pct"/>
            <w:shd w:val="clear" w:color="auto" w:fill="auto"/>
          </w:tcPr>
          <w:p w:rsidR="00851923" w:rsidRPr="001713D0" w:rsidRDefault="00851923" w:rsidP="001713D0">
            <w:pPr>
              <w:pStyle w:val="afff7"/>
              <w:ind w:left="115"/>
              <w:jc w:val="both"/>
              <w:rPr>
                <w:sz w:val="20"/>
                <w:szCs w:val="20"/>
              </w:rPr>
            </w:pPr>
            <w:bookmarkStart w:id="30" w:name="P00130004"/>
            <w:bookmarkEnd w:id="30"/>
            <w:r w:rsidRPr="001713D0">
              <w:rPr>
                <w:sz w:val="20"/>
                <w:szCs w:val="20"/>
              </w:rPr>
              <w:t xml:space="preserve">Лом и отходы черных металлов </w:t>
            </w:r>
          </w:p>
        </w:tc>
        <w:tc>
          <w:tcPr>
            <w:tcW w:w="1260" w:type="pct"/>
            <w:shd w:val="clear" w:color="auto" w:fill="auto"/>
          </w:tcPr>
          <w:p w:rsidR="00851923" w:rsidRPr="001713D0" w:rsidRDefault="00851923" w:rsidP="001713D0">
            <w:pPr>
              <w:pStyle w:val="afff7"/>
              <w:ind w:left="115"/>
              <w:jc w:val="both"/>
              <w:rPr>
                <w:sz w:val="20"/>
                <w:szCs w:val="20"/>
              </w:rPr>
            </w:pPr>
            <w:bookmarkStart w:id="31" w:name="P00130005"/>
            <w:bookmarkEnd w:id="31"/>
            <w:r w:rsidRPr="001713D0">
              <w:rPr>
                <w:sz w:val="20"/>
                <w:szCs w:val="20"/>
              </w:rPr>
              <w:t xml:space="preserve">с 01.01.2017 </w:t>
            </w:r>
          </w:p>
        </w:tc>
      </w:tr>
      <w:tr w:rsidR="001713D0" w:rsidRPr="001713D0" w:rsidTr="001713D0">
        <w:trPr>
          <w:trHeight w:hRule="exact" w:val="256"/>
        </w:trPr>
        <w:tc>
          <w:tcPr>
            <w:tcW w:w="539" w:type="pct"/>
            <w:shd w:val="clear" w:color="auto" w:fill="auto"/>
          </w:tcPr>
          <w:p w:rsidR="00851923" w:rsidRPr="001713D0" w:rsidRDefault="00851923" w:rsidP="001713D0">
            <w:pPr>
              <w:pStyle w:val="afff7"/>
              <w:ind w:left="142"/>
              <w:jc w:val="both"/>
              <w:rPr>
                <w:sz w:val="20"/>
                <w:szCs w:val="20"/>
              </w:rPr>
            </w:pPr>
            <w:bookmarkStart w:id="32" w:name="P00130006"/>
            <w:bookmarkEnd w:id="32"/>
            <w:r w:rsidRPr="001713D0">
              <w:rPr>
                <w:sz w:val="20"/>
                <w:szCs w:val="20"/>
              </w:rPr>
              <w:t>2.</w:t>
            </w:r>
          </w:p>
        </w:tc>
        <w:tc>
          <w:tcPr>
            <w:tcW w:w="3201" w:type="pct"/>
            <w:shd w:val="clear" w:color="auto" w:fill="auto"/>
          </w:tcPr>
          <w:p w:rsidR="00851923" w:rsidRPr="001713D0" w:rsidRDefault="00851923" w:rsidP="001713D0">
            <w:pPr>
              <w:pStyle w:val="afff7"/>
              <w:ind w:left="115"/>
              <w:jc w:val="both"/>
              <w:rPr>
                <w:sz w:val="20"/>
                <w:szCs w:val="20"/>
              </w:rPr>
            </w:pPr>
            <w:bookmarkStart w:id="33" w:name="P00130007"/>
            <w:bookmarkEnd w:id="33"/>
            <w:r w:rsidRPr="001713D0">
              <w:rPr>
                <w:sz w:val="20"/>
                <w:szCs w:val="20"/>
              </w:rPr>
              <w:t xml:space="preserve">Лом и отходы, содержащие цветные металлы </w:t>
            </w:r>
          </w:p>
        </w:tc>
        <w:tc>
          <w:tcPr>
            <w:tcW w:w="1260" w:type="pct"/>
            <w:shd w:val="clear" w:color="auto" w:fill="auto"/>
          </w:tcPr>
          <w:p w:rsidR="00851923" w:rsidRPr="001713D0" w:rsidRDefault="00851923" w:rsidP="001713D0">
            <w:pPr>
              <w:pStyle w:val="afff7"/>
              <w:ind w:left="115"/>
              <w:jc w:val="both"/>
              <w:rPr>
                <w:sz w:val="20"/>
                <w:szCs w:val="20"/>
              </w:rPr>
            </w:pPr>
            <w:bookmarkStart w:id="34" w:name="P00130008"/>
            <w:bookmarkEnd w:id="34"/>
            <w:r w:rsidRPr="001713D0">
              <w:rPr>
                <w:sz w:val="20"/>
                <w:szCs w:val="20"/>
              </w:rPr>
              <w:t xml:space="preserve">с 01.01.2017 </w:t>
            </w:r>
          </w:p>
        </w:tc>
      </w:tr>
      <w:tr w:rsidR="001713D0" w:rsidRPr="001713D0" w:rsidTr="001713D0">
        <w:trPr>
          <w:trHeight w:hRule="exact" w:val="245"/>
        </w:trPr>
        <w:tc>
          <w:tcPr>
            <w:tcW w:w="539" w:type="pct"/>
            <w:shd w:val="clear" w:color="auto" w:fill="auto"/>
          </w:tcPr>
          <w:p w:rsidR="00851923" w:rsidRPr="001713D0" w:rsidRDefault="00851923" w:rsidP="001713D0">
            <w:pPr>
              <w:pStyle w:val="afff7"/>
              <w:ind w:left="142"/>
              <w:jc w:val="both"/>
              <w:rPr>
                <w:sz w:val="20"/>
                <w:szCs w:val="20"/>
              </w:rPr>
            </w:pPr>
            <w:bookmarkStart w:id="35" w:name="P00130009"/>
            <w:bookmarkEnd w:id="35"/>
            <w:r w:rsidRPr="001713D0">
              <w:rPr>
                <w:sz w:val="20"/>
                <w:szCs w:val="20"/>
              </w:rPr>
              <w:t>3.</w:t>
            </w:r>
          </w:p>
        </w:tc>
        <w:tc>
          <w:tcPr>
            <w:tcW w:w="3201" w:type="pct"/>
            <w:shd w:val="clear" w:color="auto" w:fill="auto"/>
          </w:tcPr>
          <w:p w:rsidR="00851923" w:rsidRPr="001713D0" w:rsidRDefault="00851923" w:rsidP="001713D0">
            <w:pPr>
              <w:pStyle w:val="afff7"/>
              <w:ind w:left="115"/>
              <w:jc w:val="both"/>
              <w:rPr>
                <w:sz w:val="20"/>
                <w:szCs w:val="20"/>
              </w:rPr>
            </w:pPr>
            <w:bookmarkStart w:id="36" w:name="P0013000A"/>
            <w:bookmarkEnd w:id="36"/>
            <w:r w:rsidRPr="001713D0">
              <w:rPr>
                <w:sz w:val="20"/>
                <w:szCs w:val="20"/>
              </w:rPr>
              <w:t xml:space="preserve">Отходы оборудования и прочей продукции, содержащих ртуть </w:t>
            </w:r>
          </w:p>
        </w:tc>
        <w:tc>
          <w:tcPr>
            <w:tcW w:w="1260" w:type="pct"/>
            <w:shd w:val="clear" w:color="auto" w:fill="auto"/>
          </w:tcPr>
          <w:p w:rsidR="00851923" w:rsidRPr="001713D0" w:rsidRDefault="00851923" w:rsidP="001713D0">
            <w:pPr>
              <w:pStyle w:val="afff7"/>
              <w:ind w:left="115"/>
              <w:jc w:val="both"/>
              <w:rPr>
                <w:sz w:val="20"/>
                <w:szCs w:val="20"/>
              </w:rPr>
            </w:pPr>
            <w:bookmarkStart w:id="37" w:name="P0013000B"/>
            <w:bookmarkEnd w:id="37"/>
            <w:r w:rsidRPr="001713D0">
              <w:rPr>
                <w:sz w:val="20"/>
                <w:szCs w:val="20"/>
              </w:rPr>
              <w:t xml:space="preserve">с 01.01.2017 </w:t>
            </w:r>
          </w:p>
        </w:tc>
      </w:tr>
      <w:tr w:rsidR="001713D0" w:rsidRPr="001713D0" w:rsidTr="001713D0">
        <w:trPr>
          <w:trHeight w:hRule="exact" w:val="264"/>
        </w:trPr>
        <w:tc>
          <w:tcPr>
            <w:tcW w:w="539" w:type="pct"/>
            <w:shd w:val="clear" w:color="auto" w:fill="auto"/>
          </w:tcPr>
          <w:p w:rsidR="00851923" w:rsidRPr="001713D0" w:rsidRDefault="00851923" w:rsidP="001713D0">
            <w:pPr>
              <w:pStyle w:val="afff7"/>
              <w:ind w:left="142"/>
              <w:jc w:val="both"/>
              <w:rPr>
                <w:sz w:val="20"/>
                <w:szCs w:val="20"/>
              </w:rPr>
            </w:pPr>
            <w:bookmarkStart w:id="38" w:name="P0013000C"/>
            <w:bookmarkEnd w:id="38"/>
            <w:r w:rsidRPr="001713D0">
              <w:rPr>
                <w:sz w:val="20"/>
                <w:szCs w:val="20"/>
              </w:rPr>
              <w:t>4.</w:t>
            </w:r>
          </w:p>
        </w:tc>
        <w:tc>
          <w:tcPr>
            <w:tcW w:w="3201" w:type="pct"/>
            <w:shd w:val="clear" w:color="auto" w:fill="auto"/>
          </w:tcPr>
          <w:p w:rsidR="00851923" w:rsidRPr="001713D0" w:rsidRDefault="00851923" w:rsidP="001713D0">
            <w:pPr>
              <w:pStyle w:val="afff7"/>
              <w:ind w:left="115"/>
              <w:jc w:val="both"/>
              <w:rPr>
                <w:sz w:val="20"/>
                <w:szCs w:val="20"/>
              </w:rPr>
            </w:pPr>
            <w:bookmarkStart w:id="39" w:name="P0013000D"/>
            <w:bookmarkEnd w:id="39"/>
            <w:r w:rsidRPr="001713D0">
              <w:rPr>
                <w:sz w:val="20"/>
                <w:szCs w:val="20"/>
              </w:rPr>
              <w:t xml:space="preserve">Отходы бумаги и картона </w:t>
            </w:r>
          </w:p>
        </w:tc>
        <w:tc>
          <w:tcPr>
            <w:tcW w:w="1260" w:type="pct"/>
            <w:shd w:val="clear" w:color="auto" w:fill="auto"/>
          </w:tcPr>
          <w:p w:rsidR="00851923" w:rsidRPr="001713D0" w:rsidRDefault="00851923" w:rsidP="001713D0">
            <w:pPr>
              <w:pStyle w:val="afff7"/>
              <w:ind w:left="115"/>
              <w:jc w:val="both"/>
              <w:rPr>
                <w:sz w:val="20"/>
                <w:szCs w:val="20"/>
              </w:rPr>
            </w:pPr>
            <w:bookmarkStart w:id="40" w:name="P0013000E"/>
            <w:bookmarkEnd w:id="40"/>
            <w:r w:rsidRPr="001713D0">
              <w:rPr>
                <w:sz w:val="20"/>
                <w:szCs w:val="20"/>
              </w:rPr>
              <w:t xml:space="preserve">с 01.01.2018 </w:t>
            </w:r>
          </w:p>
        </w:tc>
      </w:tr>
      <w:tr w:rsidR="001713D0" w:rsidRPr="001713D0" w:rsidTr="001713D0">
        <w:trPr>
          <w:trHeight w:hRule="exact" w:val="253"/>
        </w:trPr>
        <w:tc>
          <w:tcPr>
            <w:tcW w:w="539" w:type="pct"/>
            <w:shd w:val="clear" w:color="auto" w:fill="auto"/>
          </w:tcPr>
          <w:p w:rsidR="00851923" w:rsidRPr="001713D0" w:rsidRDefault="00851923" w:rsidP="001713D0">
            <w:pPr>
              <w:pStyle w:val="afff7"/>
              <w:ind w:left="142"/>
              <w:jc w:val="both"/>
              <w:rPr>
                <w:sz w:val="20"/>
                <w:szCs w:val="20"/>
              </w:rPr>
            </w:pPr>
            <w:bookmarkStart w:id="41" w:name="P0013000F"/>
            <w:bookmarkEnd w:id="41"/>
            <w:r w:rsidRPr="001713D0">
              <w:rPr>
                <w:sz w:val="20"/>
                <w:szCs w:val="20"/>
              </w:rPr>
              <w:t>5.</w:t>
            </w:r>
          </w:p>
        </w:tc>
        <w:tc>
          <w:tcPr>
            <w:tcW w:w="3201" w:type="pct"/>
            <w:shd w:val="clear" w:color="auto" w:fill="auto"/>
          </w:tcPr>
          <w:p w:rsidR="00851923" w:rsidRPr="001713D0" w:rsidRDefault="00851923" w:rsidP="001713D0">
            <w:pPr>
              <w:pStyle w:val="afff7"/>
              <w:ind w:left="115"/>
              <w:jc w:val="both"/>
              <w:rPr>
                <w:sz w:val="20"/>
                <w:szCs w:val="20"/>
              </w:rPr>
            </w:pPr>
            <w:bookmarkStart w:id="42" w:name="P00130010"/>
            <w:bookmarkEnd w:id="42"/>
            <w:r w:rsidRPr="001713D0">
              <w:rPr>
                <w:sz w:val="20"/>
                <w:szCs w:val="20"/>
              </w:rPr>
              <w:t xml:space="preserve">Отходы шин, покрышек, камер автомобильных </w:t>
            </w:r>
          </w:p>
        </w:tc>
        <w:tc>
          <w:tcPr>
            <w:tcW w:w="1260" w:type="pct"/>
            <w:shd w:val="clear" w:color="auto" w:fill="auto"/>
          </w:tcPr>
          <w:p w:rsidR="00851923" w:rsidRPr="001713D0" w:rsidRDefault="00851923" w:rsidP="001713D0">
            <w:pPr>
              <w:pStyle w:val="afff7"/>
              <w:ind w:left="115"/>
              <w:jc w:val="both"/>
              <w:rPr>
                <w:sz w:val="20"/>
                <w:szCs w:val="20"/>
              </w:rPr>
            </w:pPr>
            <w:bookmarkStart w:id="43" w:name="P00130011"/>
            <w:bookmarkEnd w:id="43"/>
            <w:r w:rsidRPr="001713D0">
              <w:rPr>
                <w:sz w:val="20"/>
                <w:szCs w:val="20"/>
              </w:rPr>
              <w:t xml:space="preserve">с 01.01.2018 </w:t>
            </w:r>
          </w:p>
        </w:tc>
      </w:tr>
      <w:tr w:rsidR="001713D0" w:rsidRPr="001713D0" w:rsidTr="001713D0">
        <w:trPr>
          <w:trHeight w:hRule="exact" w:val="313"/>
        </w:trPr>
        <w:tc>
          <w:tcPr>
            <w:tcW w:w="539" w:type="pct"/>
            <w:shd w:val="clear" w:color="auto" w:fill="auto"/>
          </w:tcPr>
          <w:p w:rsidR="00851923" w:rsidRPr="001713D0" w:rsidRDefault="00851923" w:rsidP="001713D0">
            <w:pPr>
              <w:pStyle w:val="afff7"/>
              <w:ind w:left="142"/>
              <w:jc w:val="both"/>
              <w:rPr>
                <w:sz w:val="20"/>
                <w:szCs w:val="20"/>
              </w:rPr>
            </w:pPr>
            <w:bookmarkStart w:id="44" w:name="P00130012"/>
            <w:bookmarkEnd w:id="44"/>
            <w:r w:rsidRPr="001713D0">
              <w:rPr>
                <w:sz w:val="20"/>
                <w:szCs w:val="20"/>
              </w:rPr>
              <w:t>6.</w:t>
            </w:r>
          </w:p>
        </w:tc>
        <w:tc>
          <w:tcPr>
            <w:tcW w:w="3201" w:type="pct"/>
            <w:shd w:val="clear" w:color="auto" w:fill="auto"/>
          </w:tcPr>
          <w:p w:rsidR="00851923" w:rsidRPr="001713D0" w:rsidRDefault="00851923" w:rsidP="001713D0">
            <w:pPr>
              <w:pStyle w:val="afff7"/>
              <w:ind w:left="115"/>
              <w:jc w:val="both"/>
              <w:rPr>
                <w:sz w:val="20"/>
                <w:szCs w:val="20"/>
              </w:rPr>
            </w:pPr>
            <w:bookmarkStart w:id="45" w:name="P00130013"/>
            <w:bookmarkEnd w:id="45"/>
            <w:r w:rsidRPr="001713D0">
              <w:rPr>
                <w:sz w:val="20"/>
                <w:szCs w:val="20"/>
              </w:rPr>
              <w:t>Отходы продукции из термопластов (в части упаковки)</w:t>
            </w:r>
          </w:p>
        </w:tc>
        <w:tc>
          <w:tcPr>
            <w:tcW w:w="1260" w:type="pct"/>
            <w:shd w:val="clear" w:color="auto" w:fill="auto"/>
          </w:tcPr>
          <w:p w:rsidR="00851923" w:rsidRPr="001713D0" w:rsidRDefault="00851923" w:rsidP="001713D0">
            <w:pPr>
              <w:pStyle w:val="afff7"/>
              <w:ind w:left="115"/>
              <w:jc w:val="both"/>
              <w:rPr>
                <w:sz w:val="20"/>
                <w:szCs w:val="20"/>
              </w:rPr>
            </w:pPr>
            <w:bookmarkStart w:id="46" w:name="P00130014"/>
            <w:bookmarkEnd w:id="46"/>
            <w:r w:rsidRPr="001713D0">
              <w:rPr>
                <w:sz w:val="20"/>
                <w:szCs w:val="20"/>
              </w:rPr>
              <w:t xml:space="preserve">с 01.01.2018 </w:t>
            </w:r>
          </w:p>
        </w:tc>
      </w:tr>
      <w:tr w:rsidR="001713D0" w:rsidRPr="001713D0" w:rsidTr="001713D0">
        <w:trPr>
          <w:trHeight w:hRule="exact" w:val="279"/>
        </w:trPr>
        <w:tc>
          <w:tcPr>
            <w:tcW w:w="539" w:type="pct"/>
            <w:shd w:val="clear" w:color="auto" w:fill="auto"/>
          </w:tcPr>
          <w:p w:rsidR="00851923" w:rsidRPr="001713D0" w:rsidRDefault="00851923" w:rsidP="001713D0">
            <w:pPr>
              <w:pStyle w:val="afff7"/>
              <w:ind w:left="142"/>
              <w:jc w:val="both"/>
              <w:rPr>
                <w:sz w:val="20"/>
                <w:szCs w:val="20"/>
              </w:rPr>
            </w:pPr>
            <w:bookmarkStart w:id="47" w:name="P00130015"/>
            <w:bookmarkEnd w:id="47"/>
            <w:r w:rsidRPr="001713D0">
              <w:rPr>
                <w:sz w:val="20"/>
                <w:szCs w:val="20"/>
              </w:rPr>
              <w:t>7.</w:t>
            </w:r>
          </w:p>
        </w:tc>
        <w:tc>
          <w:tcPr>
            <w:tcW w:w="3201" w:type="pct"/>
            <w:shd w:val="clear" w:color="auto" w:fill="auto"/>
          </w:tcPr>
          <w:p w:rsidR="00851923" w:rsidRPr="001713D0" w:rsidRDefault="00851923" w:rsidP="001713D0">
            <w:pPr>
              <w:pStyle w:val="afff7"/>
              <w:ind w:left="115"/>
              <w:jc w:val="both"/>
              <w:rPr>
                <w:sz w:val="20"/>
                <w:szCs w:val="20"/>
              </w:rPr>
            </w:pPr>
            <w:bookmarkStart w:id="48" w:name="P00130016"/>
            <w:bookmarkEnd w:id="48"/>
            <w:r w:rsidRPr="001713D0">
              <w:rPr>
                <w:sz w:val="20"/>
                <w:szCs w:val="20"/>
              </w:rPr>
              <w:t>Отходы стекла и изделий из стекла (в части упаковки)</w:t>
            </w:r>
          </w:p>
        </w:tc>
        <w:tc>
          <w:tcPr>
            <w:tcW w:w="1260" w:type="pct"/>
            <w:shd w:val="clear" w:color="auto" w:fill="auto"/>
          </w:tcPr>
          <w:p w:rsidR="00851923" w:rsidRPr="001713D0" w:rsidRDefault="00851923" w:rsidP="001713D0">
            <w:pPr>
              <w:pStyle w:val="afff7"/>
              <w:ind w:left="115"/>
              <w:jc w:val="both"/>
              <w:rPr>
                <w:sz w:val="20"/>
                <w:szCs w:val="20"/>
              </w:rPr>
            </w:pPr>
            <w:bookmarkStart w:id="49" w:name="P00130017"/>
            <w:bookmarkEnd w:id="49"/>
            <w:r w:rsidRPr="001713D0">
              <w:rPr>
                <w:sz w:val="20"/>
                <w:szCs w:val="20"/>
              </w:rPr>
              <w:t xml:space="preserve">с 01.01.2018 </w:t>
            </w:r>
          </w:p>
        </w:tc>
      </w:tr>
      <w:tr w:rsidR="001713D0" w:rsidRPr="001713D0" w:rsidTr="001713D0">
        <w:trPr>
          <w:trHeight w:hRule="exact" w:val="539"/>
        </w:trPr>
        <w:tc>
          <w:tcPr>
            <w:tcW w:w="539" w:type="pct"/>
            <w:shd w:val="clear" w:color="auto" w:fill="auto"/>
          </w:tcPr>
          <w:p w:rsidR="00851923" w:rsidRPr="001713D0" w:rsidRDefault="00851923" w:rsidP="001713D0">
            <w:pPr>
              <w:pStyle w:val="afff7"/>
              <w:ind w:left="142"/>
              <w:jc w:val="both"/>
              <w:rPr>
                <w:sz w:val="20"/>
                <w:szCs w:val="20"/>
              </w:rPr>
            </w:pPr>
            <w:bookmarkStart w:id="50" w:name="P00130018"/>
            <w:bookmarkEnd w:id="50"/>
            <w:r w:rsidRPr="001713D0">
              <w:rPr>
                <w:sz w:val="20"/>
                <w:szCs w:val="20"/>
              </w:rPr>
              <w:t>8.</w:t>
            </w:r>
          </w:p>
        </w:tc>
        <w:tc>
          <w:tcPr>
            <w:tcW w:w="3201" w:type="pct"/>
            <w:shd w:val="clear" w:color="auto" w:fill="auto"/>
          </w:tcPr>
          <w:p w:rsidR="00851923" w:rsidRPr="001713D0" w:rsidRDefault="00851923" w:rsidP="001713D0">
            <w:pPr>
              <w:pStyle w:val="afff7"/>
              <w:ind w:left="115"/>
              <w:jc w:val="both"/>
              <w:rPr>
                <w:sz w:val="20"/>
                <w:szCs w:val="20"/>
              </w:rPr>
            </w:pPr>
            <w:bookmarkStart w:id="51" w:name="P00130019"/>
            <w:bookmarkEnd w:id="51"/>
            <w:r w:rsidRPr="001713D0">
              <w:rPr>
                <w:sz w:val="20"/>
                <w:szCs w:val="20"/>
              </w:rPr>
              <w:t xml:space="preserve">Оборудование компьютерное, электронное, оптическое, утратившее потребительские свойства </w:t>
            </w:r>
          </w:p>
        </w:tc>
        <w:tc>
          <w:tcPr>
            <w:tcW w:w="1260" w:type="pct"/>
            <w:shd w:val="clear" w:color="auto" w:fill="auto"/>
          </w:tcPr>
          <w:p w:rsidR="00851923" w:rsidRPr="001713D0" w:rsidRDefault="00851923" w:rsidP="001713D0">
            <w:pPr>
              <w:pStyle w:val="afff7"/>
              <w:ind w:left="115"/>
              <w:jc w:val="both"/>
              <w:rPr>
                <w:sz w:val="20"/>
                <w:szCs w:val="20"/>
              </w:rPr>
            </w:pPr>
            <w:bookmarkStart w:id="52" w:name="P0013001A"/>
            <w:bookmarkEnd w:id="52"/>
            <w:r w:rsidRPr="001713D0">
              <w:rPr>
                <w:sz w:val="20"/>
                <w:szCs w:val="20"/>
              </w:rPr>
              <w:t xml:space="preserve">с 01.01.2020 </w:t>
            </w:r>
          </w:p>
        </w:tc>
      </w:tr>
      <w:tr w:rsidR="001713D0" w:rsidRPr="001713D0" w:rsidTr="001713D0">
        <w:trPr>
          <w:trHeight w:hRule="exact" w:val="265"/>
        </w:trPr>
        <w:tc>
          <w:tcPr>
            <w:tcW w:w="539" w:type="pct"/>
            <w:shd w:val="clear" w:color="auto" w:fill="auto"/>
          </w:tcPr>
          <w:p w:rsidR="00851923" w:rsidRPr="001713D0" w:rsidRDefault="00851923" w:rsidP="001713D0">
            <w:pPr>
              <w:pStyle w:val="afff7"/>
              <w:ind w:left="142"/>
              <w:jc w:val="both"/>
              <w:rPr>
                <w:sz w:val="20"/>
                <w:szCs w:val="20"/>
              </w:rPr>
            </w:pPr>
            <w:bookmarkStart w:id="53" w:name="P0013001B"/>
            <w:bookmarkEnd w:id="53"/>
            <w:r w:rsidRPr="001713D0">
              <w:rPr>
                <w:sz w:val="20"/>
                <w:szCs w:val="20"/>
              </w:rPr>
              <w:t>9.</w:t>
            </w:r>
          </w:p>
        </w:tc>
        <w:tc>
          <w:tcPr>
            <w:tcW w:w="3201" w:type="pct"/>
            <w:shd w:val="clear" w:color="auto" w:fill="auto"/>
          </w:tcPr>
          <w:p w:rsidR="00851923" w:rsidRPr="001713D0" w:rsidRDefault="00851923" w:rsidP="001713D0">
            <w:pPr>
              <w:pStyle w:val="afff7"/>
              <w:ind w:left="115"/>
              <w:jc w:val="both"/>
              <w:rPr>
                <w:sz w:val="20"/>
                <w:szCs w:val="20"/>
              </w:rPr>
            </w:pPr>
            <w:bookmarkStart w:id="54" w:name="P0013001C"/>
            <w:bookmarkEnd w:id="54"/>
            <w:r w:rsidRPr="001713D0">
              <w:rPr>
                <w:sz w:val="20"/>
                <w:szCs w:val="20"/>
              </w:rPr>
              <w:t xml:space="preserve">Оборудование электрическое, утратившее потребительские свойства </w:t>
            </w:r>
          </w:p>
        </w:tc>
        <w:tc>
          <w:tcPr>
            <w:tcW w:w="1260" w:type="pct"/>
            <w:shd w:val="clear" w:color="auto" w:fill="auto"/>
          </w:tcPr>
          <w:p w:rsidR="00851923" w:rsidRPr="001713D0" w:rsidRDefault="00851923" w:rsidP="001713D0">
            <w:pPr>
              <w:pStyle w:val="afff7"/>
              <w:ind w:left="115"/>
              <w:jc w:val="both"/>
              <w:rPr>
                <w:sz w:val="20"/>
                <w:szCs w:val="20"/>
              </w:rPr>
            </w:pPr>
            <w:bookmarkStart w:id="55" w:name="P0013001D"/>
            <w:bookmarkEnd w:id="55"/>
            <w:r w:rsidRPr="001713D0">
              <w:rPr>
                <w:sz w:val="20"/>
                <w:szCs w:val="20"/>
              </w:rPr>
              <w:t xml:space="preserve">с 01.01.2020 </w:t>
            </w:r>
          </w:p>
        </w:tc>
      </w:tr>
      <w:tr w:rsidR="001713D0" w:rsidRPr="001713D0" w:rsidTr="001713D0">
        <w:trPr>
          <w:trHeight w:hRule="exact" w:val="537"/>
        </w:trPr>
        <w:tc>
          <w:tcPr>
            <w:tcW w:w="539" w:type="pct"/>
            <w:shd w:val="clear" w:color="auto" w:fill="auto"/>
          </w:tcPr>
          <w:p w:rsidR="00851923" w:rsidRPr="001713D0" w:rsidRDefault="00851923" w:rsidP="001713D0">
            <w:pPr>
              <w:pStyle w:val="afff7"/>
              <w:ind w:left="142"/>
              <w:jc w:val="both"/>
              <w:rPr>
                <w:sz w:val="20"/>
                <w:szCs w:val="20"/>
              </w:rPr>
            </w:pPr>
            <w:bookmarkStart w:id="56" w:name="P0013001E"/>
            <w:bookmarkEnd w:id="56"/>
            <w:r w:rsidRPr="001713D0">
              <w:rPr>
                <w:sz w:val="20"/>
                <w:szCs w:val="20"/>
              </w:rPr>
              <w:t>10.</w:t>
            </w:r>
          </w:p>
        </w:tc>
        <w:tc>
          <w:tcPr>
            <w:tcW w:w="3201" w:type="pct"/>
            <w:shd w:val="clear" w:color="auto" w:fill="auto"/>
          </w:tcPr>
          <w:p w:rsidR="00851923" w:rsidRPr="001713D0" w:rsidRDefault="00851923" w:rsidP="001713D0">
            <w:pPr>
              <w:pStyle w:val="afff7"/>
              <w:ind w:left="115"/>
              <w:jc w:val="both"/>
              <w:rPr>
                <w:sz w:val="20"/>
                <w:szCs w:val="20"/>
              </w:rPr>
            </w:pPr>
            <w:bookmarkStart w:id="57" w:name="P0013001F"/>
            <w:bookmarkEnd w:id="57"/>
            <w:r w:rsidRPr="001713D0">
              <w:rPr>
                <w:sz w:val="20"/>
                <w:szCs w:val="20"/>
              </w:rPr>
              <w:t xml:space="preserve">Отходы несортированные, включающие виды, указанные в пунктах 1 - 9 настоящего перечня </w:t>
            </w:r>
          </w:p>
        </w:tc>
        <w:tc>
          <w:tcPr>
            <w:tcW w:w="1260" w:type="pct"/>
            <w:shd w:val="clear" w:color="auto" w:fill="auto"/>
          </w:tcPr>
          <w:p w:rsidR="00851923" w:rsidRPr="001713D0" w:rsidRDefault="00851923" w:rsidP="001713D0">
            <w:pPr>
              <w:pStyle w:val="afff7"/>
              <w:ind w:left="115"/>
              <w:jc w:val="both"/>
              <w:rPr>
                <w:sz w:val="20"/>
                <w:szCs w:val="20"/>
              </w:rPr>
            </w:pPr>
            <w:bookmarkStart w:id="58" w:name="P00130020"/>
            <w:bookmarkEnd w:id="58"/>
            <w:r w:rsidRPr="001713D0">
              <w:rPr>
                <w:sz w:val="20"/>
                <w:szCs w:val="20"/>
              </w:rPr>
              <w:t>с 01.01.2024</w:t>
            </w:r>
          </w:p>
        </w:tc>
      </w:tr>
    </w:tbl>
    <w:p w:rsidR="00851923" w:rsidRDefault="00851923" w:rsidP="00851923">
      <w:pPr>
        <w:ind w:left="142" w:firstLine="567"/>
        <w:contextualSpacing/>
        <w:jc w:val="both"/>
        <w:rPr>
          <w:color w:val="000000"/>
          <w:sz w:val="28"/>
          <w:szCs w:val="28"/>
        </w:rPr>
      </w:pPr>
    </w:p>
    <w:p w:rsidR="00841E51" w:rsidRPr="00841E51" w:rsidRDefault="00841E51" w:rsidP="00851923">
      <w:pPr>
        <w:ind w:left="142" w:firstLine="567"/>
        <w:contextualSpacing/>
        <w:jc w:val="both"/>
        <w:rPr>
          <w:b/>
          <w:color w:val="000000"/>
          <w:sz w:val="28"/>
          <w:szCs w:val="28"/>
        </w:rPr>
      </w:pPr>
      <w:r w:rsidRPr="00841E51">
        <w:rPr>
          <w:b/>
          <w:color w:val="000000"/>
          <w:sz w:val="28"/>
          <w:szCs w:val="28"/>
        </w:rPr>
        <w:t>6.9.</w:t>
      </w:r>
      <w:r>
        <w:rPr>
          <w:b/>
          <w:color w:val="000000"/>
          <w:sz w:val="28"/>
          <w:szCs w:val="28"/>
        </w:rPr>
        <w:t>6</w:t>
      </w:r>
      <w:r w:rsidRPr="00841E51">
        <w:rPr>
          <w:b/>
          <w:color w:val="000000"/>
          <w:sz w:val="28"/>
          <w:szCs w:val="28"/>
        </w:rPr>
        <w:t xml:space="preserve"> Обращение с твердыми коммунальными отходами</w:t>
      </w:r>
    </w:p>
    <w:p w:rsidR="00564E5F" w:rsidRDefault="00564E5F" w:rsidP="00564E5F">
      <w:pPr>
        <w:ind w:left="142" w:firstLine="567"/>
        <w:contextualSpacing/>
        <w:jc w:val="both"/>
        <w:rPr>
          <w:color w:val="000000"/>
          <w:sz w:val="28"/>
          <w:szCs w:val="28"/>
        </w:rPr>
      </w:pPr>
      <w:r w:rsidRPr="00564E5F">
        <w:rPr>
          <w:color w:val="000000"/>
          <w:sz w:val="28"/>
          <w:szCs w:val="28"/>
        </w:rPr>
        <w:t>Системой сбора и удаления отходов занимается Администрация сельского поселения (через планируемый Проект Ге</w:t>
      </w:r>
      <w:r>
        <w:rPr>
          <w:color w:val="000000"/>
          <w:sz w:val="28"/>
          <w:szCs w:val="28"/>
        </w:rPr>
        <w:t>неральной схемы очистки террито</w:t>
      </w:r>
      <w:r w:rsidRPr="00564E5F">
        <w:rPr>
          <w:color w:val="000000"/>
          <w:sz w:val="28"/>
          <w:szCs w:val="28"/>
        </w:rPr>
        <w:t xml:space="preserve">рии). Централизованный сбор и вывоз ТКО </w:t>
      </w:r>
      <w:r>
        <w:rPr>
          <w:color w:val="000000"/>
          <w:sz w:val="28"/>
          <w:szCs w:val="28"/>
        </w:rPr>
        <w:t>должен осуществляться специали</w:t>
      </w:r>
      <w:r w:rsidRPr="00564E5F">
        <w:rPr>
          <w:color w:val="000000"/>
          <w:sz w:val="28"/>
          <w:szCs w:val="28"/>
        </w:rPr>
        <w:t>зированной организацией по сбору и вывозу ТКО (по договору с Администрацией СП). Администрация сельского поселени</w:t>
      </w:r>
      <w:r>
        <w:rPr>
          <w:color w:val="000000"/>
          <w:sz w:val="28"/>
          <w:szCs w:val="28"/>
        </w:rPr>
        <w:t>я должна подписать договор с ор</w:t>
      </w:r>
      <w:r w:rsidRPr="00564E5F">
        <w:rPr>
          <w:color w:val="000000"/>
          <w:sz w:val="28"/>
          <w:szCs w:val="28"/>
        </w:rPr>
        <w:t>ганизацией занимающейся сбором и вывозом ТКО.</w:t>
      </w:r>
    </w:p>
    <w:p w:rsidR="00564E5F" w:rsidRDefault="00564E5F" w:rsidP="00564E5F">
      <w:pPr>
        <w:ind w:left="142" w:firstLine="567"/>
        <w:contextualSpacing/>
        <w:jc w:val="both"/>
        <w:rPr>
          <w:color w:val="000000"/>
          <w:sz w:val="28"/>
          <w:szCs w:val="28"/>
        </w:rPr>
      </w:pPr>
      <w:r w:rsidRPr="00564E5F">
        <w:rPr>
          <w:color w:val="000000"/>
          <w:sz w:val="28"/>
          <w:szCs w:val="28"/>
        </w:rPr>
        <w:t>По данным республиканского кадастра отх</w:t>
      </w:r>
      <w:r>
        <w:rPr>
          <w:color w:val="000000"/>
          <w:sz w:val="28"/>
          <w:szCs w:val="28"/>
        </w:rPr>
        <w:t>одов на территории сельского по</w:t>
      </w:r>
      <w:r w:rsidRPr="00564E5F">
        <w:rPr>
          <w:color w:val="000000"/>
          <w:sz w:val="28"/>
          <w:szCs w:val="28"/>
        </w:rPr>
        <w:t>селения Красновосходский сельсовет имею</w:t>
      </w:r>
      <w:r>
        <w:rPr>
          <w:color w:val="000000"/>
          <w:sz w:val="28"/>
          <w:szCs w:val="28"/>
        </w:rPr>
        <w:t>тся три действующие несанкциони</w:t>
      </w:r>
      <w:r w:rsidRPr="00564E5F">
        <w:rPr>
          <w:color w:val="000000"/>
          <w:sz w:val="28"/>
          <w:szCs w:val="28"/>
        </w:rPr>
        <w:t xml:space="preserve">рованные свалки: </w:t>
      </w:r>
    </w:p>
    <w:p w:rsidR="00564E5F" w:rsidRDefault="00564E5F" w:rsidP="00564E5F">
      <w:pPr>
        <w:ind w:left="142" w:firstLine="567"/>
        <w:contextualSpacing/>
        <w:jc w:val="both"/>
        <w:rPr>
          <w:color w:val="000000"/>
          <w:sz w:val="28"/>
          <w:szCs w:val="28"/>
        </w:rPr>
      </w:pPr>
      <w:r>
        <w:rPr>
          <w:color w:val="000000"/>
          <w:sz w:val="28"/>
          <w:szCs w:val="28"/>
        </w:rPr>
        <w:t xml:space="preserve">- </w:t>
      </w:r>
      <w:r w:rsidRPr="00564E5F">
        <w:rPr>
          <w:color w:val="000000"/>
          <w:sz w:val="28"/>
          <w:szCs w:val="28"/>
        </w:rPr>
        <w:t>свалка ТКО с. Кр.Восход, адрес Иглинский район с. Кр.Восход. Площадь – 0,4 га. Географические координаты: 54.98434600 с.ш., 57.04132900 в.д.;</w:t>
      </w:r>
    </w:p>
    <w:p w:rsidR="00564E5F" w:rsidRDefault="00564E5F" w:rsidP="00564E5F">
      <w:pPr>
        <w:ind w:left="142" w:firstLine="567"/>
        <w:contextualSpacing/>
        <w:jc w:val="both"/>
        <w:rPr>
          <w:color w:val="000000"/>
          <w:sz w:val="28"/>
          <w:szCs w:val="28"/>
        </w:rPr>
      </w:pPr>
      <w:r>
        <w:rPr>
          <w:color w:val="000000"/>
          <w:sz w:val="28"/>
          <w:szCs w:val="28"/>
        </w:rPr>
        <w:t xml:space="preserve">- </w:t>
      </w:r>
      <w:r w:rsidRPr="00564E5F">
        <w:rPr>
          <w:color w:val="000000"/>
          <w:sz w:val="28"/>
          <w:szCs w:val="28"/>
        </w:rPr>
        <w:t>свалка ТКО с. Казаяк, адрес Иглинский район с. Казаяк. Площадь – 0,4 га. Географические координаты: 54.9</w:t>
      </w:r>
      <w:r>
        <w:rPr>
          <w:color w:val="000000"/>
          <w:sz w:val="28"/>
          <w:szCs w:val="28"/>
        </w:rPr>
        <w:t>5750000 с.ш., 57.11500000 в.д.;</w:t>
      </w:r>
    </w:p>
    <w:p w:rsidR="00564E5F" w:rsidRDefault="00564E5F" w:rsidP="00564E5F">
      <w:pPr>
        <w:ind w:left="142" w:firstLine="567"/>
        <w:contextualSpacing/>
        <w:jc w:val="both"/>
        <w:rPr>
          <w:color w:val="000000"/>
          <w:sz w:val="28"/>
          <w:szCs w:val="28"/>
        </w:rPr>
      </w:pPr>
      <w:r>
        <w:rPr>
          <w:color w:val="000000"/>
          <w:sz w:val="28"/>
          <w:szCs w:val="28"/>
        </w:rPr>
        <w:t xml:space="preserve">- </w:t>
      </w:r>
      <w:r w:rsidRPr="00564E5F">
        <w:rPr>
          <w:color w:val="000000"/>
          <w:sz w:val="28"/>
          <w:szCs w:val="28"/>
        </w:rPr>
        <w:t>свалка ТКО д. Михайловка, адрес Иглинский район д. Михайловка. Площадь – 0,4 га. Географические координаты: 55.07722222 с.ш., 57.02972222 в.д.</w:t>
      </w:r>
    </w:p>
    <w:p w:rsidR="006A5663" w:rsidRPr="009E0941" w:rsidRDefault="009E0941" w:rsidP="006A5663">
      <w:pPr>
        <w:ind w:left="142" w:firstLine="567"/>
        <w:contextualSpacing/>
        <w:jc w:val="both"/>
        <w:rPr>
          <w:color w:val="000000"/>
          <w:sz w:val="28"/>
          <w:szCs w:val="28"/>
        </w:rPr>
      </w:pPr>
      <w:r w:rsidRPr="009E0941">
        <w:rPr>
          <w:color w:val="000000"/>
          <w:sz w:val="28"/>
          <w:szCs w:val="28"/>
        </w:rPr>
        <w:t xml:space="preserve">По </w:t>
      </w:r>
      <w:r w:rsidR="00564E5F" w:rsidRPr="009E0941">
        <w:rPr>
          <w:color w:val="000000"/>
          <w:sz w:val="28"/>
          <w:szCs w:val="28"/>
        </w:rPr>
        <w:t xml:space="preserve">данным республиканского </w:t>
      </w:r>
      <w:r w:rsidR="00717EFB" w:rsidRPr="009E0941">
        <w:rPr>
          <w:color w:val="000000"/>
          <w:sz w:val="28"/>
          <w:szCs w:val="28"/>
        </w:rPr>
        <w:t>кадастра отходов</w:t>
      </w:r>
      <w:r w:rsidR="006A5663" w:rsidRPr="009E0941">
        <w:rPr>
          <w:color w:val="000000"/>
          <w:sz w:val="28"/>
          <w:szCs w:val="28"/>
        </w:rPr>
        <w:t xml:space="preserve">  производства и потребления по состоянию на 29.07.2024 на территории сельского поселения </w:t>
      </w:r>
      <w:r w:rsidR="00EF5D05">
        <w:rPr>
          <w:color w:val="000000"/>
          <w:sz w:val="28"/>
          <w:szCs w:val="28"/>
        </w:rPr>
        <w:t>Красновосходский</w:t>
      </w:r>
      <w:r w:rsidR="006A5663" w:rsidRPr="009E0941">
        <w:rPr>
          <w:color w:val="000000"/>
          <w:sz w:val="28"/>
          <w:szCs w:val="28"/>
        </w:rPr>
        <w:t xml:space="preserve"> сельсовет муниципального района </w:t>
      </w:r>
      <w:r w:rsidR="00EF5D05">
        <w:rPr>
          <w:color w:val="000000"/>
          <w:sz w:val="28"/>
          <w:szCs w:val="28"/>
        </w:rPr>
        <w:t>Иглинский</w:t>
      </w:r>
      <w:r w:rsidR="006A5663" w:rsidRPr="009E0941">
        <w:rPr>
          <w:color w:val="000000"/>
          <w:sz w:val="28"/>
          <w:szCs w:val="28"/>
        </w:rPr>
        <w:t xml:space="preserve"> район Республики Башкортостан отсутствуют свалки твердых коммунальных отходов.</w:t>
      </w:r>
    </w:p>
    <w:p w:rsidR="006A5663" w:rsidRPr="009E0941" w:rsidRDefault="006A5663" w:rsidP="006A5663">
      <w:pPr>
        <w:ind w:left="142" w:firstLine="567"/>
        <w:contextualSpacing/>
        <w:jc w:val="both"/>
        <w:rPr>
          <w:color w:val="000000"/>
          <w:sz w:val="28"/>
          <w:szCs w:val="28"/>
        </w:rPr>
      </w:pPr>
      <w:r w:rsidRPr="009E0941">
        <w:rPr>
          <w:color w:val="000000"/>
          <w:sz w:val="28"/>
          <w:szCs w:val="28"/>
        </w:rPr>
        <w:t>Администрации муниципальных районов и сельских поселений обязаны осуществлять регулярную очистку от отходов территории муниципальных образований в соответствии с экологическими, санитарными и иными требованиями, не допус</w:t>
      </w:r>
      <w:r w:rsidRPr="009E0941">
        <w:rPr>
          <w:color w:val="000000"/>
          <w:sz w:val="28"/>
          <w:szCs w:val="28"/>
        </w:rPr>
        <w:lastRenderedPageBreak/>
        <w:t>кать образования свалок твердых коммунальных отходов, создавать места (площадки) накопления твердых коммунальных отходов.</w:t>
      </w:r>
    </w:p>
    <w:p w:rsidR="006A5663" w:rsidRPr="009E0941" w:rsidRDefault="006A5663" w:rsidP="006A5663">
      <w:pPr>
        <w:ind w:left="142" w:firstLine="567"/>
        <w:contextualSpacing/>
        <w:jc w:val="both"/>
        <w:rPr>
          <w:color w:val="000000"/>
          <w:sz w:val="28"/>
          <w:szCs w:val="28"/>
        </w:rPr>
      </w:pPr>
      <w:r w:rsidRPr="009E0941">
        <w:rPr>
          <w:color w:val="000000"/>
          <w:sz w:val="28"/>
          <w:szCs w:val="28"/>
        </w:rPr>
        <w:t>Согласно статье 8 Федерального закона от 24.06.1998 № 89-ФЗ «Об отходах производства и потребления</w:t>
      </w:r>
      <w:r w:rsidR="00564E5F" w:rsidRPr="009E0941">
        <w:rPr>
          <w:color w:val="000000"/>
          <w:sz w:val="28"/>
          <w:szCs w:val="28"/>
        </w:rPr>
        <w:t>»,</w:t>
      </w:r>
      <w:r w:rsidRPr="009E0941">
        <w:rPr>
          <w:color w:val="000000"/>
          <w:sz w:val="28"/>
          <w:szCs w:val="28"/>
        </w:rPr>
        <w:t xml:space="preserve"> к полномочиям органов местного самоуправления относится:</w:t>
      </w:r>
    </w:p>
    <w:p w:rsidR="006A5663" w:rsidRPr="009E0941" w:rsidRDefault="006A5663" w:rsidP="006A5663">
      <w:pPr>
        <w:ind w:left="142" w:firstLine="567"/>
        <w:contextualSpacing/>
        <w:jc w:val="both"/>
        <w:rPr>
          <w:color w:val="000000"/>
          <w:sz w:val="28"/>
          <w:szCs w:val="28"/>
        </w:rPr>
      </w:pPr>
      <w:r w:rsidRPr="009E0941">
        <w:rPr>
          <w:color w:val="000000"/>
          <w:sz w:val="28"/>
          <w:szCs w:val="28"/>
        </w:rPr>
        <w:t>- создание и содержание мест (площадок) накопления твердых коммунальных отходов, за исключением установленных законодательством Российской Федерации случаев, когда такая обязанность лежит на других лицах;</w:t>
      </w:r>
    </w:p>
    <w:p w:rsidR="006A5663" w:rsidRPr="009E0941" w:rsidRDefault="006A5663" w:rsidP="006A5663">
      <w:pPr>
        <w:ind w:left="142" w:firstLine="567"/>
        <w:contextualSpacing/>
        <w:jc w:val="both"/>
        <w:rPr>
          <w:color w:val="000000"/>
          <w:sz w:val="28"/>
          <w:szCs w:val="28"/>
        </w:rPr>
      </w:pPr>
      <w:r w:rsidRPr="009E0941">
        <w:rPr>
          <w:color w:val="000000"/>
          <w:sz w:val="28"/>
          <w:szCs w:val="28"/>
        </w:rPr>
        <w:t>- определение схемы размещения мест (площадок) накопления твердых коммунальных отходов и ведение реестра мест (площадок) накопления твердых коммунальных отходов;</w:t>
      </w:r>
    </w:p>
    <w:p w:rsidR="00841E51" w:rsidRPr="009E0941" w:rsidRDefault="006A5663" w:rsidP="006A5663">
      <w:pPr>
        <w:ind w:left="142" w:firstLine="567"/>
        <w:contextualSpacing/>
        <w:jc w:val="both"/>
        <w:rPr>
          <w:color w:val="000000"/>
          <w:sz w:val="28"/>
          <w:szCs w:val="28"/>
        </w:rPr>
      </w:pPr>
      <w:r w:rsidRPr="009E0941">
        <w:rPr>
          <w:color w:val="000000"/>
          <w:sz w:val="28"/>
          <w:szCs w:val="28"/>
        </w:rPr>
        <w:t>- организация экологического воспитания и формирования экологической культуры в области обращения с твердыми коммунальными отходами.</w:t>
      </w:r>
    </w:p>
    <w:p w:rsidR="006A5663" w:rsidRPr="009E0941" w:rsidRDefault="006A5663" w:rsidP="006A5663">
      <w:pPr>
        <w:ind w:left="142" w:firstLine="567"/>
        <w:contextualSpacing/>
        <w:jc w:val="both"/>
        <w:rPr>
          <w:color w:val="000000"/>
          <w:sz w:val="28"/>
          <w:szCs w:val="28"/>
        </w:rPr>
      </w:pPr>
      <w:r w:rsidRPr="009E0941">
        <w:rPr>
          <w:color w:val="000000"/>
          <w:sz w:val="28"/>
          <w:szCs w:val="28"/>
        </w:rPr>
        <w:t xml:space="preserve">Порядок накопления твердых коммунальных отходов (в том числе их раздельное накопление) на территории Республики Башкортостан </w:t>
      </w:r>
      <w:r w:rsidR="009E0941" w:rsidRPr="009E0941">
        <w:rPr>
          <w:color w:val="000000"/>
          <w:sz w:val="28"/>
          <w:szCs w:val="28"/>
        </w:rPr>
        <w:t xml:space="preserve">утвержден </w:t>
      </w:r>
      <w:r w:rsidR="00564E5F" w:rsidRPr="009E0941">
        <w:rPr>
          <w:color w:val="000000"/>
          <w:sz w:val="28"/>
          <w:szCs w:val="28"/>
        </w:rPr>
        <w:t xml:space="preserve">постановлением </w:t>
      </w:r>
      <w:r w:rsidR="00717EFB" w:rsidRPr="009E0941">
        <w:rPr>
          <w:color w:val="000000"/>
          <w:sz w:val="28"/>
          <w:szCs w:val="28"/>
        </w:rPr>
        <w:t>Правительства Республики</w:t>
      </w:r>
      <w:r w:rsidRPr="009E0941">
        <w:rPr>
          <w:color w:val="000000"/>
          <w:sz w:val="28"/>
          <w:szCs w:val="28"/>
        </w:rPr>
        <w:t xml:space="preserve">  Башкортостан от 22.01.2018 № 25 (далее – Порядок накопления твердых коммунальных отходов).</w:t>
      </w:r>
    </w:p>
    <w:p w:rsidR="006A5663" w:rsidRPr="009E0941" w:rsidRDefault="006A5663" w:rsidP="006A5663">
      <w:pPr>
        <w:ind w:left="142" w:firstLine="567"/>
        <w:contextualSpacing/>
        <w:jc w:val="both"/>
        <w:rPr>
          <w:color w:val="000000"/>
          <w:sz w:val="28"/>
          <w:szCs w:val="28"/>
        </w:rPr>
      </w:pPr>
      <w:r w:rsidRPr="009E0941">
        <w:rPr>
          <w:color w:val="000000"/>
          <w:sz w:val="28"/>
          <w:szCs w:val="28"/>
        </w:rPr>
        <w:t>Согласно п. 3.2.2 Порядка накопления твердых коммунальных отходов раздельное накопление отходов, образуемых собственниками твердых коммунальных отходов во всех населенных пунктах муниципальных районов, за исключением городских поселений и районных центров, предусмотрено по дуальной схеме.</w:t>
      </w:r>
    </w:p>
    <w:p w:rsidR="006A5663" w:rsidRPr="009E0941" w:rsidRDefault="006A5663" w:rsidP="006A5663">
      <w:pPr>
        <w:ind w:left="142" w:firstLine="567"/>
        <w:contextualSpacing/>
        <w:jc w:val="both"/>
        <w:rPr>
          <w:color w:val="000000"/>
          <w:sz w:val="28"/>
          <w:szCs w:val="28"/>
        </w:rPr>
      </w:pPr>
      <w:r w:rsidRPr="009E0941">
        <w:rPr>
          <w:color w:val="000000"/>
          <w:sz w:val="28"/>
          <w:szCs w:val="28"/>
        </w:rPr>
        <w:t xml:space="preserve">При использовании дуальной схемы раздельного накопления ТКО сухие компоненты ТКО, подлежащие утилизации, складируются в контейнер с бежевой цветовой индикацией и в сетку с оранжевой цветовой индикацией. Компоненты ТКО, не подлежащие утилизации, включая композитную </w:t>
      </w:r>
      <w:r w:rsidR="00823A83" w:rsidRPr="009E0941">
        <w:rPr>
          <w:color w:val="000000"/>
          <w:sz w:val="28"/>
          <w:szCs w:val="28"/>
        </w:rPr>
        <w:t xml:space="preserve">упаковку, </w:t>
      </w:r>
      <w:r w:rsidRPr="009E0941">
        <w:rPr>
          <w:color w:val="000000"/>
          <w:sz w:val="28"/>
          <w:szCs w:val="28"/>
        </w:rPr>
        <w:t>а</w:t>
      </w:r>
      <w:r w:rsidRPr="009E0941">
        <w:rPr>
          <w:color w:val="000000"/>
          <w:sz w:val="28"/>
          <w:szCs w:val="28"/>
        </w:rPr>
        <w:tab/>
        <w:t>также</w:t>
      </w:r>
      <w:r w:rsidR="00823A83" w:rsidRPr="009E0941">
        <w:rPr>
          <w:color w:val="000000"/>
          <w:sz w:val="28"/>
          <w:szCs w:val="28"/>
        </w:rPr>
        <w:t xml:space="preserve"> </w:t>
      </w:r>
      <w:r w:rsidRPr="009E0941">
        <w:rPr>
          <w:color w:val="000000"/>
          <w:sz w:val="28"/>
          <w:szCs w:val="28"/>
        </w:rPr>
        <w:t>пищ</w:t>
      </w:r>
      <w:r w:rsidR="00823A83" w:rsidRPr="009E0941">
        <w:rPr>
          <w:color w:val="000000"/>
          <w:sz w:val="28"/>
          <w:szCs w:val="28"/>
        </w:rPr>
        <w:t xml:space="preserve">евые </w:t>
      </w:r>
      <w:r w:rsidRPr="009E0941">
        <w:rPr>
          <w:color w:val="000000"/>
          <w:sz w:val="28"/>
          <w:szCs w:val="28"/>
        </w:rPr>
        <w:t>отходы и другие отходы органического происхождения, складируются в контейнер с зеленой цветовой индикацией.</w:t>
      </w:r>
    </w:p>
    <w:p w:rsidR="006A5663" w:rsidRPr="009E0941" w:rsidRDefault="006A5663" w:rsidP="006A5663">
      <w:pPr>
        <w:ind w:left="142" w:firstLine="567"/>
        <w:contextualSpacing/>
        <w:jc w:val="both"/>
        <w:rPr>
          <w:color w:val="000000"/>
          <w:sz w:val="28"/>
          <w:szCs w:val="28"/>
        </w:rPr>
      </w:pPr>
      <w:r w:rsidRPr="009E0941">
        <w:rPr>
          <w:color w:val="000000"/>
          <w:sz w:val="28"/>
          <w:szCs w:val="28"/>
        </w:rPr>
        <w:t xml:space="preserve">Реестр мест накопления ТКО (контейнерных площадок) размещается на официальном сайте администрации муниципального района </w:t>
      </w:r>
      <w:r w:rsidR="00EF5D05">
        <w:rPr>
          <w:color w:val="000000"/>
          <w:sz w:val="28"/>
          <w:szCs w:val="28"/>
        </w:rPr>
        <w:t>Иглинский</w:t>
      </w:r>
      <w:r w:rsidRPr="009E0941">
        <w:rPr>
          <w:color w:val="000000"/>
          <w:sz w:val="28"/>
          <w:szCs w:val="28"/>
        </w:rPr>
        <w:t xml:space="preserve"> район Республики Башкортостан.</w:t>
      </w:r>
    </w:p>
    <w:p w:rsidR="006A5663" w:rsidRPr="009E0941" w:rsidRDefault="005A4682" w:rsidP="006A5663">
      <w:pPr>
        <w:ind w:left="142" w:firstLine="567"/>
        <w:contextualSpacing/>
        <w:jc w:val="both"/>
        <w:rPr>
          <w:color w:val="000000"/>
          <w:sz w:val="28"/>
          <w:szCs w:val="28"/>
        </w:rPr>
      </w:pPr>
      <w:r w:rsidRPr="009E0941">
        <w:rPr>
          <w:color w:val="000000"/>
          <w:sz w:val="28"/>
          <w:szCs w:val="28"/>
        </w:rPr>
        <w:t xml:space="preserve">Перечень </w:t>
      </w:r>
      <w:r w:rsidR="00823A83" w:rsidRPr="009E0941">
        <w:rPr>
          <w:color w:val="000000"/>
          <w:sz w:val="28"/>
          <w:szCs w:val="28"/>
        </w:rPr>
        <w:t>отходов производства</w:t>
      </w:r>
      <w:r w:rsidR="006A5663" w:rsidRPr="009E0941">
        <w:rPr>
          <w:color w:val="000000"/>
          <w:sz w:val="28"/>
          <w:szCs w:val="28"/>
        </w:rPr>
        <w:t xml:space="preserve"> </w:t>
      </w:r>
      <w:r w:rsidR="009E0941" w:rsidRPr="009E0941">
        <w:rPr>
          <w:color w:val="000000"/>
          <w:sz w:val="28"/>
          <w:szCs w:val="28"/>
        </w:rPr>
        <w:t xml:space="preserve">и </w:t>
      </w:r>
      <w:r w:rsidR="00564E5F" w:rsidRPr="009E0941">
        <w:rPr>
          <w:color w:val="000000"/>
          <w:sz w:val="28"/>
          <w:szCs w:val="28"/>
        </w:rPr>
        <w:t xml:space="preserve">потребления, </w:t>
      </w:r>
      <w:r w:rsidR="00717EFB" w:rsidRPr="009E0941">
        <w:rPr>
          <w:color w:val="000000"/>
          <w:sz w:val="28"/>
          <w:szCs w:val="28"/>
        </w:rPr>
        <w:t>подлежащих сбору</w:t>
      </w:r>
      <w:r w:rsidR="006A5663" w:rsidRPr="009E0941">
        <w:rPr>
          <w:color w:val="000000"/>
          <w:sz w:val="28"/>
          <w:szCs w:val="28"/>
        </w:rPr>
        <w:t xml:space="preserve">  в  качестве  вторичного  сырья на территории Республики Башкортостан:</w:t>
      </w:r>
    </w:p>
    <w:p w:rsidR="006A5663" w:rsidRPr="009E0941" w:rsidRDefault="006A5663" w:rsidP="006A5663">
      <w:pPr>
        <w:ind w:left="142" w:firstLine="567"/>
        <w:contextualSpacing/>
        <w:jc w:val="both"/>
        <w:rPr>
          <w:color w:val="000000"/>
          <w:sz w:val="28"/>
          <w:szCs w:val="28"/>
        </w:rPr>
      </w:pPr>
      <w:r w:rsidRPr="009E0941">
        <w:rPr>
          <w:color w:val="000000"/>
          <w:sz w:val="28"/>
          <w:szCs w:val="28"/>
        </w:rPr>
        <w:t xml:space="preserve">1. виды отходов, в состав которых входят полезные компоненты, захоронение которых запрещается, перечень которых утвержден Распоряжением </w:t>
      </w:r>
      <w:r w:rsidR="005A4682" w:rsidRPr="009E0941">
        <w:rPr>
          <w:color w:val="000000"/>
          <w:sz w:val="28"/>
          <w:szCs w:val="28"/>
        </w:rPr>
        <w:t xml:space="preserve">Правительства </w:t>
      </w:r>
      <w:r w:rsidR="00823A83" w:rsidRPr="009E0941">
        <w:rPr>
          <w:color w:val="000000"/>
          <w:sz w:val="28"/>
          <w:szCs w:val="28"/>
        </w:rPr>
        <w:t xml:space="preserve">Российской </w:t>
      </w:r>
      <w:r w:rsidR="009E0941" w:rsidRPr="009E0941">
        <w:rPr>
          <w:color w:val="000000"/>
          <w:sz w:val="28"/>
          <w:szCs w:val="28"/>
        </w:rPr>
        <w:t xml:space="preserve">Федерации </w:t>
      </w:r>
      <w:r w:rsidR="00564E5F" w:rsidRPr="009E0941">
        <w:rPr>
          <w:color w:val="000000"/>
          <w:sz w:val="28"/>
          <w:szCs w:val="28"/>
        </w:rPr>
        <w:t>от 25.07.2017</w:t>
      </w:r>
      <w:r w:rsidRPr="009E0941">
        <w:rPr>
          <w:color w:val="000000"/>
          <w:sz w:val="28"/>
          <w:szCs w:val="28"/>
        </w:rPr>
        <w:t xml:space="preserve"> № 1589-р;</w:t>
      </w:r>
    </w:p>
    <w:p w:rsidR="006A5663" w:rsidRPr="009E0941" w:rsidRDefault="006A5663" w:rsidP="006A5663">
      <w:pPr>
        <w:ind w:left="142" w:firstLine="567"/>
        <w:contextualSpacing/>
        <w:jc w:val="both"/>
        <w:rPr>
          <w:color w:val="000000"/>
          <w:sz w:val="28"/>
          <w:szCs w:val="28"/>
        </w:rPr>
      </w:pPr>
      <w:r w:rsidRPr="009E0941">
        <w:rPr>
          <w:color w:val="000000"/>
          <w:sz w:val="28"/>
          <w:szCs w:val="28"/>
        </w:rPr>
        <w:t xml:space="preserve">2. упаковка, готовый товар (продукция), после </w:t>
      </w:r>
      <w:r w:rsidR="00717EFB" w:rsidRPr="009E0941">
        <w:rPr>
          <w:color w:val="000000"/>
          <w:sz w:val="28"/>
          <w:szCs w:val="28"/>
        </w:rPr>
        <w:t>утраты потребительских свойств,</w:t>
      </w:r>
      <w:r w:rsidRPr="009E0941">
        <w:rPr>
          <w:color w:val="000000"/>
          <w:sz w:val="28"/>
          <w:szCs w:val="28"/>
        </w:rPr>
        <w:t xml:space="preserve"> которыми образуются отходы, которые представлены биоразлагаемыми материалами, входящие в перечень, утвержденный Распоряжением </w:t>
      </w:r>
      <w:r w:rsidR="005A4682" w:rsidRPr="009E0941">
        <w:rPr>
          <w:color w:val="000000"/>
          <w:sz w:val="28"/>
          <w:szCs w:val="28"/>
        </w:rPr>
        <w:t xml:space="preserve">Правительства </w:t>
      </w:r>
      <w:r w:rsidR="00823A83" w:rsidRPr="009E0941">
        <w:rPr>
          <w:color w:val="000000"/>
          <w:sz w:val="28"/>
          <w:szCs w:val="28"/>
        </w:rPr>
        <w:t xml:space="preserve">Российской </w:t>
      </w:r>
      <w:r w:rsidR="009E0941" w:rsidRPr="009E0941">
        <w:rPr>
          <w:color w:val="000000"/>
          <w:sz w:val="28"/>
          <w:szCs w:val="28"/>
        </w:rPr>
        <w:t xml:space="preserve">Федерации </w:t>
      </w:r>
      <w:r w:rsidR="00564E5F" w:rsidRPr="009E0941">
        <w:rPr>
          <w:color w:val="000000"/>
          <w:sz w:val="28"/>
          <w:szCs w:val="28"/>
        </w:rPr>
        <w:t>от 11.02.2016</w:t>
      </w:r>
      <w:r w:rsidRPr="009E0941">
        <w:rPr>
          <w:color w:val="000000"/>
          <w:sz w:val="28"/>
          <w:szCs w:val="28"/>
        </w:rPr>
        <w:t xml:space="preserve"> № 202-р;</w:t>
      </w:r>
    </w:p>
    <w:p w:rsidR="006A5663" w:rsidRPr="009E0941" w:rsidRDefault="005A4682" w:rsidP="006A5663">
      <w:pPr>
        <w:ind w:left="142" w:firstLine="567"/>
        <w:contextualSpacing/>
        <w:jc w:val="both"/>
        <w:rPr>
          <w:color w:val="000000"/>
          <w:sz w:val="28"/>
          <w:szCs w:val="28"/>
        </w:rPr>
      </w:pPr>
      <w:r w:rsidRPr="009E0941">
        <w:rPr>
          <w:color w:val="000000"/>
          <w:sz w:val="28"/>
          <w:szCs w:val="28"/>
        </w:rPr>
        <w:t xml:space="preserve">3. </w:t>
      </w:r>
      <w:r w:rsidR="006A5663" w:rsidRPr="009E0941">
        <w:rPr>
          <w:color w:val="000000"/>
          <w:sz w:val="28"/>
          <w:szCs w:val="28"/>
        </w:rPr>
        <w:t>товары, упаковка, отходы от использования которых подлежат утилизации, перечень которых утвержден Постановление Правительства Российской</w:t>
      </w:r>
      <w:r w:rsidRPr="009E0941">
        <w:rPr>
          <w:color w:val="000000"/>
          <w:sz w:val="28"/>
          <w:szCs w:val="28"/>
        </w:rPr>
        <w:t xml:space="preserve"> Федерации от 29.12.2023 № 2414.</w:t>
      </w:r>
    </w:p>
    <w:p w:rsidR="006A5663" w:rsidRPr="009E0941" w:rsidRDefault="0031489D" w:rsidP="006A5663">
      <w:pPr>
        <w:ind w:left="142" w:firstLine="567"/>
        <w:contextualSpacing/>
        <w:jc w:val="both"/>
        <w:rPr>
          <w:color w:val="000000"/>
          <w:sz w:val="28"/>
          <w:szCs w:val="28"/>
        </w:rPr>
      </w:pPr>
      <w:r w:rsidRPr="009E0941">
        <w:rPr>
          <w:color w:val="000000"/>
          <w:sz w:val="28"/>
          <w:szCs w:val="28"/>
        </w:rPr>
        <w:t xml:space="preserve">Правилами обращения с отходами производства и потребления в части осветительных устройств, электрических ламп, ненадлежащие сбор, накопление, использование, обезвреживание, транспортирование и размещение которых может повлечь </w:t>
      </w:r>
      <w:r w:rsidRPr="009E0941">
        <w:rPr>
          <w:color w:val="000000"/>
          <w:sz w:val="28"/>
          <w:szCs w:val="28"/>
        </w:rPr>
        <w:lastRenderedPageBreak/>
        <w:t>причинение вреда жизни, здоровью граждан, вреда животным, растениям и окружающей среде, утвержденными Постановлением Правительства Российской Федерации от 28.12.2020 № 2314 установлены</w:t>
      </w:r>
      <w:r w:rsidR="006A5663" w:rsidRPr="009E0941">
        <w:rPr>
          <w:color w:val="000000"/>
          <w:sz w:val="28"/>
          <w:szCs w:val="28"/>
        </w:rPr>
        <w:t xml:space="preserve"> требованиях к порядку обращения с отходами производства и потребления в части </w:t>
      </w:r>
      <w:r w:rsidR="005A4682" w:rsidRPr="009E0941">
        <w:rPr>
          <w:color w:val="000000"/>
          <w:sz w:val="28"/>
          <w:szCs w:val="28"/>
        </w:rPr>
        <w:t xml:space="preserve">осветительных </w:t>
      </w:r>
      <w:r w:rsidR="00B775DE" w:rsidRPr="009E0941">
        <w:rPr>
          <w:color w:val="000000"/>
          <w:sz w:val="28"/>
          <w:szCs w:val="28"/>
        </w:rPr>
        <w:t>устройств и</w:t>
      </w:r>
      <w:r w:rsidRPr="009E0941">
        <w:rPr>
          <w:color w:val="000000"/>
          <w:sz w:val="28"/>
          <w:szCs w:val="28"/>
        </w:rPr>
        <w:t xml:space="preserve">  электрических  ламп:</w:t>
      </w:r>
    </w:p>
    <w:p w:rsidR="0031489D" w:rsidRPr="009E0941" w:rsidRDefault="0031489D" w:rsidP="0031489D">
      <w:pPr>
        <w:ind w:left="142" w:firstLine="567"/>
        <w:contextualSpacing/>
        <w:jc w:val="both"/>
        <w:rPr>
          <w:color w:val="000000"/>
          <w:sz w:val="28"/>
          <w:szCs w:val="28"/>
        </w:rPr>
      </w:pPr>
      <w:r w:rsidRPr="009E0941">
        <w:rPr>
          <w:color w:val="000000"/>
          <w:sz w:val="28"/>
          <w:szCs w:val="28"/>
        </w:rPr>
        <w:t>- потребители ртутьсодержащих ламп, за исключением физических лиц, осуществляющие накопление отработанных ртутьсодержащих ламп, назначают ответственных лиц за обеспечение безопасного накопления отработанных ртутьсодержащих ламп и их передачу оператору;</w:t>
      </w:r>
    </w:p>
    <w:p w:rsidR="0031489D" w:rsidRPr="009E0941" w:rsidRDefault="0031489D" w:rsidP="0031489D">
      <w:pPr>
        <w:ind w:left="142" w:firstLine="567"/>
        <w:contextualSpacing/>
        <w:jc w:val="both"/>
        <w:rPr>
          <w:color w:val="000000"/>
          <w:sz w:val="28"/>
          <w:szCs w:val="28"/>
        </w:rPr>
      </w:pPr>
      <w:r w:rsidRPr="009E0941">
        <w:rPr>
          <w:color w:val="000000"/>
          <w:sz w:val="28"/>
          <w:szCs w:val="28"/>
        </w:rPr>
        <w:t>- места накопления отработанных ртутьсодержащих ламп у потребителей ртутьсодержащих ламп, являющихся собственниками, нанимателями, пользователями помещений в многоквартирных домах, определяются указанными лицами или по их поручению лицами, осуществляющими управление многоквартирными домами на основании заключенного договора управления многоквартирным домом или договора оказания услуг и (или) выполнения работ по содержанию и ремонту общего имущества в таких домах, которые организуют такие места накопления в местах, являющихся общим имуществом собственников многоквартирных домов, в соответствии с требованиями к содержанию общего имущества, предусмотренными Правилами содержания общего имущества в многоквартирном доме, утвержденными постановлением Правительства Российской Федерации от 13 августа 2006 г. N 491 "Об утверждении Правил содержания общего имущества в многоквартирном доме и Правил изменения размера платы за содержание жилого помещения в случае оказания услуг и выполнения работ по управлению, содержанию и ремонту общего имущества в многоквартирном доме ненадлежащего качества и (или) с перерывами, превышающими установленную продолжительность", и уведомляют о таких местах накопления оператора на основании договора об обращении с отходами;</w:t>
      </w:r>
    </w:p>
    <w:p w:rsidR="0031489D" w:rsidRPr="009E0941" w:rsidRDefault="0031489D" w:rsidP="0031489D">
      <w:pPr>
        <w:ind w:left="142" w:firstLine="567"/>
        <w:contextualSpacing/>
        <w:jc w:val="both"/>
        <w:rPr>
          <w:color w:val="000000"/>
          <w:sz w:val="28"/>
          <w:szCs w:val="28"/>
        </w:rPr>
      </w:pPr>
      <w:r w:rsidRPr="009E0941">
        <w:rPr>
          <w:color w:val="000000"/>
          <w:sz w:val="28"/>
          <w:szCs w:val="28"/>
        </w:rPr>
        <w:t>- органы местного самоуправления организуют создание мест накопления отработанных ртутьсодержащих ламп, в том числе в случаях, когда организация таких мест накопления в соответствии с пунктом 5 настоящих Правил не представляется возможной в силу отсутствия в многоквартирных домах помещений для организации мест накопления, а также информирование потребителей о расположении таких мест;</w:t>
      </w:r>
    </w:p>
    <w:p w:rsidR="0031489D" w:rsidRPr="009E0941" w:rsidRDefault="0031489D" w:rsidP="0031489D">
      <w:pPr>
        <w:ind w:left="142" w:firstLine="567"/>
        <w:contextualSpacing/>
        <w:jc w:val="both"/>
        <w:rPr>
          <w:color w:val="000000"/>
          <w:sz w:val="28"/>
          <w:szCs w:val="28"/>
        </w:rPr>
      </w:pPr>
      <w:r w:rsidRPr="009E0941">
        <w:rPr>
          <w:color w:val="000000"/>
          <w:sz w:val="28"/>
          <w:szCs w:val="28"/>
        </w:rPr>
        <w:t>- накопление неповрежденных отработанных ртутьсодержащих ламп производится в соответствии с требованиями безопасности, предусмотренными производителем ртутьсодержащих ламп, указанных в правилах эксплуатации таких товаров. Накопление неповрежденных отработанных ртутьсодержащих ламп производится в индивидуальной и транспортной упаковках, обеспечивающих сохранность отработанных ртутьсодержащих ламп. Допускается использовать для накопления отработанных ртутьсодержащих ламп упаковку от новых ламп в целях исключения возможности повреждения таких ламп.</w:t>
      </w:r>
    </w:p>
    <w:p w:rsidR="0031489D" w:rsidRPr="009E0941" w:rsidRDefault="0031489D" w:rsidP="0031489D">
      <w:pPr>
        <w:ind w:left="142" w:firstLine="567"/>
        <w:contextualSpacing/>
        <w:jc w:val="both"/>
        <w:rPr>
          <w:color w:val="000000"/>
          <w:sz w:val="28"/>
          <w:szCs w:val="28"/>
        </w:rPr>
      </w:pPr>
      <w:r w:rsidRPr="009E0941">
        <w:rPr>
          <w:color w:val="000000"/>
          <w:sz w:val="28"/>
          <w:szCs w:val="28"/>
        </w:rPr>
        <w:t>- накопление поврежденных отработанных ртутьсодержащих ламп производится в герметичной транспортной упаковке, исключающей загрязнение окружающей среды и причинение вреда жизни и здоровью человека.</w:t>
      </w:r>
    </w:p>
    <w:p w:rsidR="0031489D" w:rsidRPr="009E0941" w:rsidRDefault="0031489D" w:rsidP="0031489D">
      <w:pPr>
        <w:ind w:left="142" w:firstLine="567"/>
        <w:contextualSpacing/>
        <w:jc w:val="both"/>
        <w:rPr>
          <w:color w:val="000000"/>
          <w:sz w:val="28"/>
          <w:szCs w:val="28"/>
        </w:rPr>
      </w:pPr>
      <w:r w:rsidRPr="009E0941">
        <w:rPr>
          <w:color w:val="000000"/>
          <w:sz w:val="28"/>
          <w:szCs w:val="28"/>
        </w:rPr>
        <w:lastRenderedPageBreak/>
        <w:t>Накопление отработанных ртутьсодержащих ламп производится отдельно от других видов отходов. Не допускается совместное накопление поврежденных и неповрежденных ртутьсодержащих ламп;</w:t>
      </w:r>
    </w:p>
    <w:p w:rsidR="0031489D" w:rsidRPr="009E0941" w:rsidRDefault="0031489D" w:rsidP="0031489D">
      <w:pPr>
        <w:ind w:left="142" w:firstLine="567"/>
        <w:contextualSpacing/>
        <w:jc w:val="both"/>
        <w:rPr>
          <w:color w:val="000000"/>
          <w:sz w:val="28"/>
          <w:szCs w:val="28"/>
        </w:rPr>
      </w:pPr>
      <w:r w:rsidRPr="009E0941">
        <w:rPr>
          <w:color w:val="000000"/>
          <w:sz w:val="28"/>
          <w:szCs w:val="28"/>
        </w:rPr>
        <w:t>- в случае загрязнения помещения, где расположено место накопления отработанных ртутьсодержащих ламп, парами и (или) остатками ртути лицом, организовавшим места накопления, должно быть обеспечено проведение работ по обезвреживанию отходов отработанных (в том числе поврежденных) ртутьсодержащих ламп с привлечением оператора на основании договора об оказании услуг по обращению с отходами;</w:t>
      </w:r>
    </w:p>
    <w:p w:rsidR="0031489D" w:rsidRPr="009E0941" w:rsidRDefault="0031489D" w:rsidP="0031489D">
      <w:pPr>
        <w:ind w:left="142" w:firstLine="567"/>
        <w:contextualSpacing/>
        <w:jc w:val="both"/>
        <w:rPr>
          <w:color w:val="000000"/>
          <w:sz w:val="28"/>
          <w:szCs w:val="28"/>
        </w:rPr>
      </w:pPr>
      <w:r w:rsidRPr="009E0941">
        <w:rPr>
          <w:color w:val="000000"/>
          <w:sz w:val="28"/>
          <w:szCs w:val="28"/>
        </w:rPr>
        <w:t>- транспортирование отработанных ртутьсодержащих ламп осуществляется оператором в соответствии с требованиями статьи 16 Федерального закона "Об отходах производства и потребления". Допускается транспортирование отработанных ртутьсодержащих ламп потребителями до места накопления в индивидуальной и транспортной упаковках из-под ртутьсодержащих ламп аналогичных размеров, не имеющих видимых повреждений, или иной герметичной транспортной упаковке, обеспечивающей сохранность таких ламп при их транспортировании;</w:t>
      </w:r>
    </w:p>
    <w:p w:rsidR="0031489D" w:rsidRPr="009E0941" w:rsidRDefault="0031489D" w:rsidP="0031489D">
      <w:pPr>
        <w:ind w:left="142" w:firstLine="567"/>
        <w:contextualSpacing/>
        <w:jc w:val="both"/>
        <w:rPr>
          <w:color w:val="000000"/>
          <w:sz w:val="28"/>
          <w:szCs w:val="28"/>
        </w:rPr>
      </w:pPr>
      <w:r w:rsidRPr="009E0941">
        <w:rPr>
          <w:color w:val="000000"/>
          <w:sz w:val="28"/>
          <w:szCs w:val="28"/>
        </w:rPr>
        <w:t>- для транспортирования поврежденных отработанных ртутьсодержащих ламп используется герметичная тара, исключающая возможность загрязнения окружающей среды и причинение вреда жизни и здоровью человека. Транспортирование поврежденных отработанных ртутьсодержащих ламп осуществляется оператором;</w:t>
      </w:r>
    </w:p>
    <w:p w:rsidR="0031489D" w:rsidRPr="009E0941" w:rsidRDefault="0031489D" w:rsidP="0031489D">
      <w:pPr>
        <w:ind w:left="142" w:firstLine="567"/>
        <w:contextualSpacing/>
        <w:jc w:val="both"/>
        <w:rPr>
          <w:color w:val="000000"/>
          <w:sz w:val="28"/>
          <w:szCs w:val="28"/>
        </w:rPr>
      </w:pPr>
      <w:r w:rsidRPr="009E0941">
        <w:rPr>
          <w:color w:val="000000"/>
          <w:sz w:val="28"/>
          <w:szCs w:val="28"/>
        </w:rPr>
        <w:t>- сбор отработанных ртутьсодержащих ламп у потребителей осуществляют операторы в местах накопления отработанных ртутьсодержащих ламп, информация о которых должна быть отражена в территориальной схеме обращения с отходами субъекта Российской Федерации;</w:t>
      </w:r>
    </w:p>
    <w:p w:rsidR="0031489D" w:rsidRPr="009E0941" w:rsidRDefault="0031489D" w:rsidP="0031489D">
      <w:pPr>
        <w:ind w:left="142" w:firstLine="567"/>
        <w:contextualSpacing/>
        <w:jc w:val="both"/>
        <w:rPr>
          <w:color w:val="000000"/>
          <w:sz w:val="28"/>
          <w:szCs w:val="28"/>
        </w:rPr>
      </w:pPr>
      <w:r w:rsidRPr="009E0941">
        <w:rPr>
          <w:color w:val="000000"/>
          <w:sz w:val="28"/>
          <w:szCs w:val="28"/>
        </w:rPr>
        <w:t>- утилизация и обезвреживание отработанных ртутьсодержащих ламп осуществляется в соответствии с требованиями законодательства Российской Федерации, а также с учетом информационно-технических справочников по наилучшим доступным технологиям;</w:t>
      </w:r>
    </w:p>
    <w:p w:rsidR="0031489D" w:rsidRPr="009E0941" w:rsidRDefault="0031489D" w:rsidP="0031489D">
      <w:pPr>
        <w:ind w:left="142" w:firstLine="567"/>
        <w:contextualSpacing/>
        <w:jc w:val="both"/>
        <w:rPr>
          <w:color w:val="000000"/>
          <w:sz w:val="28"/>
          <w:szCs w:val="28"/>
        </w:rPr>
      </w:pPr>
      <w:r w:rsidRPr="009E0941">
        <w:rPr>
          <w:color w:val="000000"/>
          <w:sz w:val="28"/>
          <w:szCs w:val="28"/>
        </w:rPr>
        <w:t>- операторы, осуществляющие сбор, транспортирование, обработку, утилизацию, обезвреживание, хранение отработанных ртутьсодержащих ламп, ведут учет принятых, транспортированных, обработанных, утилизированных, обезвреженных, находящихся на хранении отходов в порядке, установленном статьей 19 Федерального закона "Об отходах производства и потребления";</w:t>
      </w:r>
    </w:p>
    <w:p w:rsidR="0031489D" w:rsidRDefault="0031489D" w:rsidP="0031489D">
      <w:pPr>
        <w:ind w:left="142" w:firstLine="567"/>
        <w:contextualSpacing/>
        <w:jc w:val="both"/>
        <w:rPr>
          <w:color w:val="000000"/>
          <w:sz w:val="28"/>
          <w:szCs w:val="28"/>
        </w:rPr>
      </w:pPr>
      <w:r w:rsidRPr="009E0941">
        <w:rPr>
          <w:color w:val="000000"/>
          <w:sz w:val="28"/>
          <w:szCs w:val="28"/>
        </w:rPr>
        <w:t>- захоронение отработанных ртутьсодержащих ламп запрещено.</w:t>
      </w:r>
    </w:p>
    <w:p w:rsidR="005A4682" w:rsidRDefault="005A4682" w:rsidP="006A5663">
      <w:pPr>
        <w:ind w:left="142" w:firstLine="567"/>
        <w:contextualSpacing/>
        <w:jc w:val="both"/>
        <w:rPr>
          <w:color w:val="000000"/>
          <w:sz w:val="28"/>
          <w:szCs w:val="28"/>
        </w:rPr>
      </w:pPr>
    </w:p>
    <w:p w:rsidR="005A4682" w:rsidRPr="005A4682" w:rsidRDefault="005A4682" w:rsidP="006A5663">
      <w:pPr>
        <w:ind w:left="142" w:firstLine="567"/>
        <w:contextualSpacing/>
        <w:jc w:val="both"/>
        <w:rPr>
          <w:b/>
          <w:color w:val="000000"/>
          <w:sz w:val="28"/>
          <w:szCs w:val="28"/>
        </w:rPr>
      </w:pPr>
      <w:r w:rsidRPr="005A4682">
        <w:rPr>
          <w:b/>
          <w:color w:val="000000"/>
          <w:sz w:val="28"/>
          <w:szCs w:val="28"/>
        </w:rPr>
        <w:t>6.9.7. Минерально-сырьевые ресурсы</w:t>
      </w:r>
    </w:p>
    <w:p w:rsidR="00564E5F" w:rsidRDefault="00564E5F" w:rsidP="006A5663">
      <w:pPr>
        <w:ind w:left="142" w:firstLine="567"/>
        <w:contextualSpacing/>
        <w:jc w:val="both"/>
        <w:rPr>
          <w:color w:val="000000"/>
          <w:sz w:val="28"/>
          <w:szCs w:val="28"/>
        </w:rPr>
      </w:pPr>
      <w:r w:rsidRPr="00564E5F">
        <w:rPr>
          <w:color w:val="000000"/>
          <w:sz w:val="28"/>
          <w:szCs w:val="28"/>
        </w:rPr>
        <w:t>На территории СП Красновосходский с/</w:t>
      </w:r>
      <w:r>
        <w:rPr>
          <w:color w:val="000000"/>
          <w:sz w:val="28"/>
          <w:szCs w:val="28"/>
        </w:rPr>
        <w:t>с МР Иглинский район РБ располо</w:t>
      </w:r>
      <w:r w:rsidRPr="00564E5F">
        <w:rPr>
          <w:color w:val="000000"/>
          <w:sz w:val="28"/>
          <w:szCs w:val="28"/>
        </w:rPr>
        <w:t>жены следующие месторождения общераспростране</w:t>
      </w:r>
      <w:r>
        <w:rPr>
          <w:color w:val="000000"/>
          <w:sz w:val="28"/>
          <w:szCs w:val="28"/>
        </w:rPr>
        <w:t>нных полезных ископаемых (ОПИ):</w:t>
      </w:r>
    </w:p>
    <w:p w:rsidR="00564E5F" w:rsidRDefault="00564E5F" w:rsidP="006A5663">
      <w:pPr>
        <w:ind w:left="142" w:firstLine="567"/>
        <w:contextualSpacing/>
        <w:jc w:val="both"/>
        <w:rPr>
          <w:color w:val="000000"/>
          <w:sz w:val="28"/>
          <w:szCs w:val="28"/>
        </w:rPr>
      </w:pPr>
      <w:r w:rsidRPr="00564E5F">
        <w:rPr>
          <w:color w:val="000000"/>
          <w:sz w:val="28"/>
          <w:szCs w:val="28"/>
        </w:rPr>
        <w:t>- Казаякское месторождение известняка (</w:t>
      </w:r>
      <w:r>
        <w:rPr>
          <w:color w:val="000000"/>
          <w:sz w:val="28"/>
          <w:szCs w:val="28"/>
        </w:rPr>
        <w:t>строительный камень), разрабаты</w:t>
      </w:r>
      <w:r w:rsidRPr="00564E5F">
        <w:rPr>
          <w:color w:val="000000"/>
          <w:sz w:val="28"/>
          <w:szCs w:val="28"/>
        </w:rPr>
        <w:t>ваемое по лицензии УФА0</w:t>
      </w:r>
      <w:r>
        <w:rPr>
          <w:color w:val="000000"/>
          <w:sz w:val="28"/>
          <w:szCs w:val="28"/>
        </w:rPr>
        <w:t>1523ТЭ ООО «Казаякский карьер»;</w:t>
      </w:r>
    </w:p>
    <w:p w:rsidR="00564E5F" w:rsidRDefault="00564E5F" w:rsidP="006A5663">
      <w:pPr>
        <w:ind w:left="142" w:firstLine="567"/>
        <w:contextualSpacing/>
        <w:jc w:val="both"/>
        <w:rPr>
          <w:color w:val="000000"/>
          <w:sz w:val="28"/>
          <w:szCs w:val="28"/>
        </w:rPr>
      </w:pPr>
      <w:r w:rsidRPr="00564E5F">
        <w:rPr>
          <w:color w:val="000000"/>
          <w:sz w:val="28"/>
          <w:szCs w:val="28"/>
        </w:rPr>
        <w:t>- Казаякское месторождение известняка для</w:t>
      </w:r>
      <w:r>
        <w:rPr>
          <w:color w:val="000000"/>
          <w:sz w:val="28"/>
          <w:szCs w:val="28"/>
        </w:rPr>
        <w:t xml:space="preserve"> обжига на известь (госрезерв);</w:t>
      </w:r>
    </w:p>
    <w:p w:rsidR="009D16D4" w:rsidRDefault="00564E5F" w:rsidP="006A5663">
      <w:pPr>
        <w:ind w:left="142" w:firstLine="567"/>
        <w:contextualSpacing/>
        <w:jc w:val="both"/>
        <w:rPr>
          <w:color w:val="000000"/>
          <w:sz w:val="28"/>
          <w:szCs w:val="28"/>
          <w:highlight w:val="green"/>
        </w:rPr>
      </w:pPr>
      <w:r w:rsidRPr="00564E5F">
        <w:rPr>
          <w:color w:val="000000"/>
          <w:sz w:val="28"/>
          <w:szCs w:val="28"/>
        </w:rPr>
        <w:t>- Казаякское месторождение песчано-гравийной смеси (госрезерв)».</w:t>
      </w:r>
    </w:p>
    <w:p w:rsidR="00564E5F" w:rsidRDefault="00564E5F" w:rsidP="00851923">
      <w:pPr>
        <w:autoSpaceDE w:val="0"/>
        <w:autoSpaceDN w:val="0"/>
        <w:adjustRightInd w:val="0"/>
        <w:ind w:left="142" w:firstLine="567"/>
        <w:jc w:val="both"/>
        <w:rPr>
          <w:rFonts w:eastAsia="TimesNewRoman"/>
          <w:b/>
          <w:sz w:val="28"/>
          <w:szCs w:val="28"/>
        </w:rPr>
      </w:pPr>
    </w:p>
    <w:p w:rsidR="00851923" w:rsidRPr="00851923" w:rsidRDefault="00851923" w:rsidP="00851923">
      <w:pPr>
        <w:autoSpaceDE w:val="0"/>
        <w:autoSpaceDN w:val="0"/>
        <w:adjustRightInd w:val="0"/>
        <w:ind w:left="142" w:firstLine="567"/>
        <w:jc w:val="both"/>
        <w:rPr>
          <w:rFonts w:eastAsia="TimesNewRoman"/>
          <w:b/>
          <w:sz w:val="28"/>
          <w:szCs w:val="28"/>
        </w:rPr>
      </w:pPr>
      <w:r w:rsidRPr="00851923">
        <w:rPr>
          <w:rFonts w:eastAsia="TimesNewRoman"/>
          <w:b/>
          <w:sz w:val="28"/>
          <w:szCs w:val="28"/>
        </w:rPr>
        <w:lastRenderedPageBreak/>
        <w:t>6.1</w:t>
      </w:r>
      <w:r w:rsidR="00727EE4">
        <w:rPr>
          <w:rFonts w:eastAsia="TimesNewRoman"/>
          <w:b/>
          <w:sz w:val="28"/>
          <w:szCs w:val="28"/>
        </w:rPr>
        <w:t>0</w:t>
      </w:r>
      <w:r w:rsidRPr="00851923">
        <w:rPr>
          <w:rFonts w:eastAsia="TimesNewRoman"/>
          <w:b/>
          <w:sz w:val="28"/>
          <w:szCs w:val="28"/>
        </w:rPr>
        <w:t>. ПЕРЕЧЕНЬ И ХАРАКТЕРИСТИКА ОСНОВНЫХ ФАКТОРОВ РИСКА</w:t>
      </w:r>
      <w:r>
        <w:rPr>
          <w:rFonts w:eastAsia="TimesNewRoman"/>
          <w:b/>
          <w:sz w:val="28"/>
          <w:szCs w:val="28"/>
        </w:rPr>
        <w:t xml:space="preserve"> </w:t>
      </w:r>
      <w:r w:rsidRPr="00851923">
        <w:rPr>
          <w:rFonts w:eastAsia="TimesNewRoman"/>
          <w:b/>
          <w:sz w:val="28"/>
          <w:szCs w:val="28"/>
        </w:rPr>
        <w:t>ВОЗНИКНОВЕНИЯ ЧРЕЗВЫЧАЙНЫХ СИТУАЦИЙ ПРИРОДНОГО И</w:t>
      </w:r>
      <w:r>
        <w:rPr>
          <w:rFonts w:eastAsia="TimesNewRoman"/>
          <w:b/>
          <w:sz w:val="28"/>
          <w:szCs w:val="28"/>
        </w:rPr>
        <w:t xml:space="preserve"> </w:t>
      </w:r>
      <w:r w:rsidRPr="00851923">
        <w:rPr>
          <w:rFonts w:eastAsia="TimesNewRoman"/>
          <w:b/>
          <w:sz w:val="28"/>
          <w:szCs w:val="28"/>
        </w:rPr>
        <w:t>ТЕХНОГЕННОГО ХАРАКТЕРА</w:t>
      </w:r>
      <w:r w:rsidRPr="00851923">
        <w:rPr>
          <w:rFonts w:eastAsia="TimesNewRoman"/>
          <w:sz w:val="28"/>
          <w:szCs w:val="28"/>
        </w:rPr>
        <w:t xml:space="preserve"> </w:t>
      </w:r>
    </w:p>
    <w:p w:rsidR="00851923" w:rsidRDefault="00851923" w:rsidP="00851923">
      <w:pPr>
        <w:autoSpaceDE w:val="0"/>
        <w:autoSpaceDN w:val="0"/>
        <w:adjustRightInd w:val="0"/>
        <w:ind w:left="142" w:firstLine="567"/>
        <w:jc w:val="both"/>
        <w:rPr>
          <w:color w:val="000000"/>
          <w:sz w:val="28"/>
          <w:szCs w:val="28"/>
        </w:rPr>
      </w:pPr>
    </w:p>
    <w:p w:rsidR="009D16D4" w:rsidRDefault="00851923" w:rsidP="00851923">
      <w:pPr>
        <w:autoSpaceDE w:val="0"/>
        <w:autoSpaceDN w:val="0"/>
        <w:adjustRightInd w:val="0"/>
        <w:ind w:left="142" w:firstLine="567"/>
        <w:jc w:val="both"/>
        <w:rPr>
          <w:color w:val="000000"/>
          <w:sz w:val="28"/>
          <w:szCs w:val="28"/>
        </w:rPr>
      </w:pPr>
      <w:r w:rsidRPr="00851923">
        <w:rPr>
          <w:color w:val="000000"/>
          <w:sz w:val="28"/>
          <w:szCs w:val="28"/>
        </w:rPr>
        <w:t xml:space="preserve">Чрезвычайная ситуация (ЧС) - это обстановка на определенной территории, сложившаяся в результате аварии, опасного природного явления, </w:t>
      </w:r>
      <w:r w:rsidR="009D16D4" w:rsidRPr="00851923">
        <w:rPr>
          <w:color w:val="000000"/>
          <w:sz w:val="28"/>
          <w:szCs w:val="28"/>
        </w:rPr>
        <w:t>катастрофы, распространения</w:t>
      </w:r>
      <w:r w:rsidRPr="00851923">
        <w:rPr>
          <w:color w:val="000000"/>
          <w:sz w:val="28"/>
          <w:szCs w:val="28"/>
        </w:rPr>
        <w:t xml:space="preserve"> заболевания, представляющего опасность для </w:t>
      </w:r>
      <w:r w:rsidR="00564E5F" w:rsidRPr="00851923">
        <w:rPr>
          <w:color w:val="000000"/>
          <w:sz w:val="28"/>
          <w:szCs w:val="28"/>
        </w:rPr>
        <w:t>окружающих,</w:t>
      </w:r>
      <w:r w:rsidR="00564E5F" w:rsidRPr="00851923">
        <w:rPr>
          <w:rFonts w:eastAsia="TimesNewRoman"/>
          <w:color w:val="000000"/>
          <w:sz w:val="28"/>
          <w:szCs w:val="28"/>
        </w:rPr>
        <w:t xml:space="preserve"> </w:t>
      </w:r>
      <w:r w:rsidR="00564E5F" w:rsidRPr="00851923">
        <w:rPr>
          <w:color w:val="000000"/>
          <w:sz w:val="28"/>
          <w:szCs w:val="28"/>
        </w:rPr>
        <w:t>стихийного</w:t>
      </w:r>
      <w:r w:rsidRPr="00851923">
        <w:rPr>
          <w:color w:val="000000"/>
          <w:sz w:val="28"/>
          <w:szCs w:val="28"/>
        </w:rPr>
        <w:t xml:space="preserve"> или иного бедствия, которые могут повлечь или повлекли за собой человеческие жертвы, ущерб здоровью людей или окружающей среде, значительны </w:t>
      </w:r>
      <w:r>
        <w:rPr>
          <w:color w:val="000000"/>
          <w:sz w:val="28"/>
          <w:szCs w:val="28"/>
        </w:rPr>
        <w:t>н</w:t>
      </w:r>
      <w:r w:rsidRPr="00851923">
        <w:rPr>
          <w:color w:val="000000"/>
          <w:sz w:val="28"/>
          <w:szCs w:val="28"/>
        </w:rPr>
        <w:t xml:space="preserve">ематериальные потери и нарушение условий жизнедеятельности людей.  Формулировка ЧС дана в соответствии со статьей 1 Федерального закона от 21.12.1994 № 68-ФЗ «О защите населения и территорий от чрезвычайных ситуаций природного и техногенного характера».  Чрезвычайные ситуации классифицируются по следующим </w:t>
      </w:r>
      <w:r w:rsidR="009D16D4" w:rsidRPr="00851923">
        <w:rPr>
          <w:color w:val="000000"/>
          <w:sz w:val="28"/>
          <w:szCs w:val="28"/>
        </w:rPr>
        <w:t xml:space="preserve">признакам: </w:t>
      </w:r>
    </w:p>
    <w:p w:rsidR="00851923" w:rsidRPr="00851923" w:rsidRDefault="009D16D4" w:rsidP="00851923">
      <w:pPr>
        <w:autoSpaceDE w:val="0"/>
        <w:autoSpaceDN w:val="0"/>
        <w:adjustRightInd w:val="0"/>
        <w:ind w:left="142" w:firstLine="567"/>
        <w:jc w:val="both"/>
        <w:rPr>
          <w:rFonts w:eastAsia="TimesNewRoman"/>
          <w:color w:val="000000"/>
          <w:sz w:val="28"/>
          <w:szCs w:val="28"/>
        </w:rPr>
      </w:pPr>
      <w:r w:rsidRPr="00851923">
        <w:rPr>
          <w:color w:val="000000"/>
          <w:sz w:val="28"/>
          <w:szCs w:val="28"/>
        </w:rPr>
        <w:t>-</w:t>
      </w:r>
      <w:r w:rsidR="00851923" w:rsidRPr="00851923">
        <w:rPr>
          <w:color w:val="000000"/>
          <w:sz w:val="28"/>
          <w:szCs w:val="28"/>
        </w:rPr>
        <w:t xml:space="preserve"> по характеру ЧС (природного и техногенного характера);</w:t>
      </w:r>
      <w:r w:rsidR="00851923" w:rsidRPr="00851923">
        <w:rPr>
          <w:rFonts w:eastAsia="TimesNewRoman"/>
          <w:color w:val="000000"/>
          <w:sz w:val="28"/>
          <w:szCs w:val="28"/>
        </w:rPr>
        <w:t xml:space="preserve"> </w:t>
      </w:r>
    </w:p>
    <w:p w:rsidR="00851923" w:rsidRPr="00851923" w:rsidRDefault="00851923" w:rsidP="00851923">
      <w:pPr>
        <w:autoSpaceDE w:val="0"/>
        <w:autoSpaceDN w:val="0"/>
        <w:adjustRightInd w:val="0"/>
        <w:ind w:left="142" w:firstLine="567"/>
        <w:jc w:val="both"/>
        <w:rPr>
          <w:rFonts w:eastAsia="TimesNewRoman"/>
          <w:color w:val="000000"/>
          <w:sz w:val="28"/>
          <w:szCs w:val="28"/>
        </w:rPr>
      </w:pPr>
      <w:r w:rsidRPr="00851923">
        <w:rPr>
          <w:color w:val="000000"/>
          <w:sz w:val="28"/>
          <w:szCs w:val="28"/>
        </w:rPr>
        <w:t>- по масштабам распространения и тяжести последствий ЧС (локального,</w:t>
      </w:r>
      <w:r w:rsidRPr="00851923">
        <w:rPr>
          <w:rFonts w:eastAsia="TimesNewRoman"/>
          <w:color w:val="000000"/>
          <w:sz w:val="28"/>
          <w:szCs w:val="28"/>
        </w:rPr>
        <w:t xml:space="preserve"> </w:t>
      </w:r>
      <w:r w:rsidRPr="00851923">
        <w:rPr>
          <w:color w:val="000000"/>
          <w:sz w:val="28"/>
          <w:szCs w:val="28"/>
        </w:rPr>
        <w:t>муниципального, межмуниципального, регионального, межрегионального и</w:t>
      </w:r>
      <w:r w:rsidRPr="00851923">
        <w:rPr>
          <w:rFonts w:eastAsia="TimesNewRoman"/>
          <w:color w:val="000000"/>
          <w:sz w:val="28"/>
          <w:szCs w:val="28"/>
        </w:rPr>
        <w:t xml:space="preserve"> </w:t>
      </w:r>
      <w:r w:rsidRPr="00851923">
        <w:rPr>
          <w:color w:val="000000"/>
          <w:sz w:val="28"/>
          <w:szCs w:val="28"/>
        </w:rPr>
        <w:t>федерального характера);</w:t>
      </w:r>
    </w:p>
    <w:p w:rsidR="00851923" w:rsidRPr="00851923" w:rsidRDefault="00851923" w:rsidP="00851923">
      <w:pPr>
        <w:autoSpaceDE w:val="0"/>
        <w:autoSpaceDN w:val="0"/>
        <w:adjustRightInd w:val="0"/>
        <w:ind w:left="142" w:firstLine="567"/>
        <w:jc w:val="both"/>
        <w:rPr>
          <w:rFonts w:eastAsia="TimesNewRoman"/>
          <w:color w:val="000000"/>
          <w:sz w:val="28"/>
          <w:szCs w:val="28"/>
        </w:rPr>
      </w:pPr>
      <w:r w:rsidRPr="00851923">
        <w:rPr>
          <w:color w:val="000000"/>
          <w:sz w:val="28"/>
          <w:szCs w:val="28"/>
        </w:rPr>
        <w:t>- по поражающим факторам (механический, тепловой, химический,</w:t>
      </w:r>
      <w:r w:rsidRPr="00851923">
        <w:rPr>
          <w:rFonts w:eastAsia="TimesNewRoman"/>
          <w:color w:val="000000"/>
          <w:sz w:val="28"/>
          <w:szCs w:val="28"/>
        </w:rPr>
        <w:t xml:space="preserve"> </w:t>
      </w:r>
      <w:r w:rsidRPr="00851923">
        <w:rPr>
          <w:color w:val="000000"/>
          <w:sz w:val="28"/>
          <w:szCs w:val="28"/>
        </w:rPr>
        <w:t>радиационный, биологический);</w:t>
      </w:r>
    </w:p>
    <w:p w:rsidR="00851923" w:rsidRPr="00851923" w:rsidRDefault="00851923" w:rsidP="00851923">
      <w:pPr>
        <w:autoSpaceDE w:val="0"/>
        <w:autoSpaceDN w:val="0"/>
        <w:adjustRightInd w:val="0"/>
        <w:ind w:left="142" w:firstLine="567"/>
        <w:jc w:val="both"/>
        <w:rPr>
          <w:color w:val="000000"/>
          <w:sz w:val="28"/>
          <w:szCs w:val="28"/>
        </w:rPr>
      </w:pPr>
      <w:r w:rsidRPr="00851923">
        <w:rPr>
          <w:color w:val="000000"/>
          <w:sz w:val="28"/>
          <w:szCs w:val="28"/>
        </w:rPr>
        <w:t>- по стадии (фазе) развития ЧС.</w:t>
      </w:r>
    </w:p>
    <w:p w:rsidR="00851923" w:rsidRPr="00851923" w:rsidRDefault="00851923" w:rsidP="00851923">
      <w:pPr>
        <w:autoSpaceDE w:val="0"/>
        <w:autoSpaceDN w:val="0"/>
        <w:adjustRightInd w:val="0"/>
        <w:ind w:left="142" w:firstLine="567"/>
        <w:jc w:val="both"/>
        <w:rPr>
          <w:rFonts w:eastAsia="TimesNewRoman"/>
          <w:color w:val="000000"/>
          <w:sz w:val="28"/>
          <w:szCs w:val="28"/>
        </w:rPr>
      </w:pPr>
      <w:r w:rsidRPr="00851923">
        <w:rPr>
          <w:rStyle w:val="fontstyle01"/>
          <w:rFonts w:ascii="Times New Roman" w:hint="default"/>
        </w:rPr>
        <w:t>К</w:t>
      </w:r>
      <w:r w:rsidRPr="00851923">
        <w:rPr>
          <w:rFonts w:eastAsia="TimesNewRoman"/>
          <w:color w:val="000000"/>
          <w:sz w:val="28"/>
          <w:szCs w:val="28"/>
        </w:rPr>
        <w:t xml:space="preserve"> </w:t>
      </w:r>
      <w:r w:rsidRPr="00851923">
        <w:rPr>
          <w:rStyle w:val="fontstyle01"/>
          <w:rFonts w:ascii="Times New Roman" w:hint="default"/>
        </w:rPr>
        <w:t>опасным природным явлениям и процессам относятся:</w:t>
      </w:r>
      <w:r w:rsidRPr="00851923">
        <w:rPr>
          <w:rFonts w:eastAsia="TimesNewRoman"/>
          <w:color w:val="000000"/>
          <w:sz w:val="28"/>
          <w:szCs w:val="28"/>
        </w:rPr>
        <w:t xml:space="preserve"> </w:t>
      </w:r>
    </w:p>
    <w:p w:rsidR="00851923" w:rsidRPr="00851923" w:rsidRDefault="00851923" w:rsidP="00851923">
      <w:pPr>
        <w:autoSpaceDE w:val="0"/>
        <w:autoSpaceDN w:val="0"/>
        <w:adjustRightInd w:val="0"/>
        <w:ind w:left="142" w:firstLine="567"/>
        <w:jc w:val="both"/>
        <w:rPr>
          <w:rFonts w:eastAsia="TimesNewRoman"/>
          <w:color w:val="000000"/>
          <w:sz w:val="28"/>
          <w:szCs w:val="28"/>
        </w:rPr>
      </w:pPr>
      <w:r w:rsidRPr="00851923">
        <w:rPr>
          <w:rStyle w:val="fontstyle01"/>
          <w:rFonts w:ascii="Times New Roman" w:hint="default"/>
        </w:rPr>
        <w:t>- опасные геофизические явления (извержения вулканов, землетрясения);</w:t>
      </w:r>
    </w:p>
    <w:p w:rsidR="00851923" w:rsidRPr="00851923" w:rsidRDefault="00851923" w:rsidP="00851923">
      <w:pPr>
        <w:autoSpaceDE w:val="0"/>
        <w:autoSpaceDN w:val="0"/>
        <w:adjustRightInd w:val="0"/>
        <w:ind w:left="142" w:firstLine="567"/>
        <w:jc w:val="both"/>
        <w:rPr>
          <w:rFonts w:eastAsia="TimesNewRoman"/>
          <w:color w:val="000000"/>
          <w:sz w:val="28"/>
          <w:szCs w:val="28"/>
        </w:rPr>
      </w:pPr>
      <w:r w:rsidRPr="00851923">
        <w:rPr>
          <w:rStyle w:val="fontstyle01"/>
          <w:rFonts w:ascii="Times New Roman" w:hint="default"/>
        </w:rPr>
        <w:t>- опасные геологические явления (оползни, обвалы, осыпи, карстовая просадка (провал) земной поверхности, просадка лессовых пород, абразия, эрозия, склоновый смыв, курумы);</w:t>
      </w:r>
      <w:r w:rsidRPr="00851923">
        <w:rPr>
          <w:rFonts w:eastAsia="TimesNewRoman"/>
          <w:color w:val="000000"/>
          <w:sz w:val="28"/>
          <w:szCs w:val="28"/>
        </w:rPr>
        <w:t xml:space="preserve"> </w:t>
      </w:r>
    </w:p>
    <w:p w:rsidR="00851923" w:rsidRPr="00851923" w:rsidRDefault="00851923" w:rsidP="00851923">
      <w:pPr>
        <w:autoSpaceDE w:val="0"/>
        <w:autoSpaceDN w:val="0"/>
        <w:adjustRightInd w:val="0"/>
        <w:ind w:left="142" w:firstLine="567"/>
        <w:jc w:val="both"/>
        <w:rPr>
          <w:rFonts w:eastAsia="TimesNewRoman"/>
          <w:color w:val="000000"/>
          <w:sz w:val="28"/>
          <w:szCs w:val="28"/>
        </w:rPr>
      </w:pPr>
      <w:r w:rsidRPr="00851923">
        <w:rPr>
          <w:rStyle w:val="fontstyle01"/>
          <w:rFonts w:ascii="Times New Roman" w:hint="default"/>
        </w:rPr>
        <w:t>-  опасные метеорологические явления (сильный ветер, в т.ч. шквал, смерч, очень сильный дождь (мокрый снег, дождь со снегом), сильный ливень (очень</w:t>
      </w:r>
      <w:r w:rsidRPr="00851923">
        <w:rPr>
          <w:rFonts w:eastAsia="TimesNewRoman"/>
          <w:color w:val="000000"/>
          <w:sz w:val="28"/>
          <w:szCs w:val="28"/>
        </w:rPr>
        <w:t xml:space="preserve"> </w:t>
      </w:r>
      <w:r w:rsidRPr="00851923">
        <w:rPr>
          <w:rStyle w:val="fontstyle01"/>
          <w:rFonts w:ascii="Times New Roman" w:hint="default"/>
        </w:rPr>
        <w:t>сильный ливневый дождь), продолжительные сильные дожди, очень сильный снег, крупный град, сильная метель, сильная пыльная (песчаная) буря, сильное</w:t>
      </w:r>
      <w:r w:rsidRPr="00851923">
        <w:rPr>
          <w:rFonts w:eastAsia="TimesNewRoman"/>
          <w:color w:val="000000"/>
          <w:sz w:val="28"/>
          <w:szCs w:val="28"/>
        </w:rPr>
        <w:t xml:space="preserve"> </w:t>
      </w:r>
      <w:r w:rsidRPr="00851923">
        <w:rPr>
          <w:rStyle w:val="fontstyle01"/>
          <w:rFonts w:ascii="Times New Roman" w:hint="default"/>
        </w:rPr>
        <w:t>гололедно-изморозевое отложение на проводах, сильный туман, сильный мороз,</w:t>
      </w:r>
      <w:r w:rsidRPr="00851923">
        <w:rPr>
          <w:rFonts w:eastAsia="TimesNewRoman"/>
          <w:color w:val="000000"/>
          <w:sz w:val="28"/>
          <w:szCs w:val="28"/>
        </w:rPr>
        <w:t xml:space="preserve"> </w:t>
      </w:r>
      <w:r w:rsidRPr="00851923">
        <w:rPr>
          <w:rStyle w:val="fontstyle01"/>
          <w:rFonts w:ascii="Times New Roman" w:hint="default"/>
        </w:rPr>
        <w:t>сильная жара, заморозки, засуха, сход снежных лавин);</w:t>
      </w:r>
    </w:p>
    <w:p w:rsidR="00851923" w:rsidRPr="00851923" w:rsidRDefault="00851923" w:rsidP="00851923">
      <w:pPr>
        <w:autoSpaceDE w:val="0"/>
        <w:autoSpaceDN w:val="0"/>
        <w:adjustRightInd w:val="0"/>
        <w:ind w:left="142" w:firstLine="567"/>
        <w:jc w:val="both"/>
        <w:rPr>
          <w:rFonts w:eastAsia="TimesNewRoman"/>
          <w:color w:val="000000"/>
          <w:sz w:val="28"/>
          <w:szCs w:val="28"/>
        </w:rPr>
      </w:pPr>
      <w:r w:rsidRPr="00851923">
        <w:rPr>
          <w:rStyle w:val="fontstyle01"/>
          <w:rFonts w:ascii="Times New Roman" w:hint="default"/>
        </w:rPr>
        <w:t>- морские опасные гидрометеорологические явления (цунами, тропические</w:t>
      </w:r>
      <w:r w:rsidRPr="00851923">
        <w:rPr>
          <w:rFonts w:eastAsia="TimesNewRoman"/>
          <w:color w:val="000000"/>
          <w:sz w:val="28"/>
          <w:szCs w:val="28"/>
        </w:rPr>
        <w:t xml:space="preserve"> </w:t>
      </w:r>
      <w:r w:rsidRPr="00851923">
        <w:rPr>
          <w:rStyle w:val="fontstyle01"/>
          <w:rFonts w:ascii="Times New Roman" w:hint="default"/>
        </w:rPr>
        <w:t>циклоны (тайфуны), сильное волнение (5 баллов и более), сильный тягун в морских</w:t>
      </w:r>
      <w:r w:rsidRPr="00851923">
        <w:rPr>
          <w:rFonts w:eastAsia="TimesNewRoman"/>
          <w:color w:val="000000"/>
          <w:sz w:val="28"/>
          <w:szCs w:val="28"/>
        </w:rPr>
        <w:t xml:space="preserve"> </w:t>
      </w:r>
      <w:r w:rsidRPr="00851923">
        <w:rPr>
          <w:rStyle w:val="fontstyle01"/>
          <w:rFonts w:ascii="Times New Roman" w:hint="default"/>
        </w:rPr>
        <w:t>портах, обледенение судов, сгонно-нагонные явления, раннее появление льда,</w:t>
      </w:r>
      <w:r w:rsidRPr="00851923">
        <w:rPr>
          <w:rFonts w:eastAsia="TimesNewRoman"/>
          <w:color w:val="000000"/>
          <w:sz w:val="28"/>
          <w:szCs w:val="28"/>
        </w:rPr>
        <w:t xml:space="preserve"> </w:t>
      </w:r>
      <w:r w:rsidRPr="00851923">
        <w:rPr>
          <w:rStyle w:val="fontstyle01"/>
          <w:rFonts w:ascii="Times New Roman" w:hint="default"/>
        </w:rPr>
        <w:t>интенсивный дрейф льда, сжатие льда, сильный туман на море, непроходимый,</w:t>
      </w:r>
      <w:r w:rsidRPr="00851923">
        <w:rPr>
          <w:rFonts w:eastAsia="TimesNewRoman"/>
          <w:color w:val="000000"/>
          <w:sz w:val="28"/>
          <w:szCs w:val="28"/>
        </w:rPr>
        <w:t xml:space="preserve"> </w:t>
      </w:r>
      <w:r w:rsidRPr="00851923">
        <w:rPr>
          <w:rStyle w:val="fontstyle01"/>
          <w:rFonts w:ascii="Times New Roman" w:hint="default"/>
        </w:rPr>
        <w:t>труднопроходимый лед, навалы льда на берега и морские гидротехнические</w:t>
      </w:r>
      <w:r w:rsidRPr="00851923">
        <w:rPr>
          <w:rFonts w:eastAsia="TimesNewRoman"/>
          <w:color w:val="000000"/>
          <w:sz w:val="28"/>
          <w:szCs w:val="28"/>
        </w:rPr>
        <w:t xml:space="preserve"> </w:t>
      </w:r>
      <w:r w:rsidRPr="00851923">
        <w:rPr>
          <w:rStyle w:val="fontstyle01"/>
          <w:rFonts w:ascii="Times New Roman" w:hint="default"/>
        </w:rPr>
        <w:t>сооружения, отрыв прибрежных льдин с людьми);</w:t>
      </w:r>
    </w:p>
    <w:p w:rsidR="00851923" w:rsidRPr="00851923" w:rsidRDefault="00851923" w:rsidP="00851923">
      <w:pPr>
        <w:autoSpaceDE w:val="0"/>
        <w:autoSpaceDN w:val="0"/>
        <w:adjustRightInd w:val="0"/>
        <w:ind w:left="142" w:firstLine="567"/>
        <w:jc w:val="both"/>
        <w:rPr>
          <w:rFonts w:eastAsia="TimesNewRoman"/>
          <w:color w:val="000000"/>
          <w:sz w:val="28"/>
          <w:szCs w:val="28"/>
        </w:rPr>
      </w:pPr>
      <w:r w:rsidRPr="00851923">
        <w:rPr>
          <w:rStyle w:val="fontstyle01"/>
          <w:rFonts w:ascii="Times New Roman" w:hint="default"/>
        </w:rPr>
        <w:t>- опасные гидрологические явления (высокие уровни воды (половодье, зажор,</w:t>
      </w:r>
      <w:r w:rsidRPr="00851923">
        <w:rPr>
          <w:rFonts w:eastAsia="TimesNewRoman"/>
          <w:color w:val="000000"/>
          <w:sz w:val="28"/>
          <w:szCs w:val="28"/>
        </w:rPr>
        <w:t xml:space="preserve"> </w:t>
      </w:r>
      <w:r w:rsidRPr="00851923">
        <w:rPr>
          <w:rStyle w:val="fontstyle01"/>
          <w:rFonts w:ascii="Times New Roman" w:hint="default"/>
        </w:rPr>
        <w:t>затор, дождевой паводок), сель, низкие уровни воды (низкая межень), раннее</w:t>
      </w:r>
      <w:r w:rsidRPr="00851923">
        <w:rPr>
          <w:rFonts w:eastAsia="TimesNewRoman"/>
          <w:color w:val="000000"/>
          <w:sz w:val="28"/>
          <w:szCs w:val="28"/>
        </w:rPr>
        <w:t xml:space="preserve"> </w:t>
      </w:r>
      <w:r w:rsidRPr="00851923">
        <w:rPr>
          <w:rStyle w:val="fontstyle01"/>
          <w:rFonts w:ascii="Times New Roman" w:hint="default"/>
        </w:rPr>
        <w:t>льдообразование);</w:t>
      </w:r>
    </w:p>
    <w:p w:rsidR="00851923" w:rsidRPr="00851923" w:rsidRDefault="00851923" w:rsidP="00851923">
      <w:pPr>
        <w:autoSpaceDE w:val="0"/>
        <w:autoSpaceDN w:val="0"/>
        <w:adjustRightInd w:val="0"/>
        <w:ind w:left="142" w:firstLine="567"/>
        <w:jc w:val="both"/>
        <w:rPr>
          <w:rFonts w:eastAsia="TimesNewRoman"/>
          <w:color w:val="000000"/>
          <w:sz w:val="28"/>
          <w:szCs w:val="28"/>
        </w:rPr>
      </w:pPr>
      <w:r w:rsidRPr="00851923">
        <w:rPr>
          <w:rStyle w:val="fontstyle01"/>
          <w:rFonts w:ascii="Times New Roman" w:hint="default"/>
        </w:rPr>
        <w:t>- природные пожары (лесные пожары, торфяные пожары, пожары на оленьих</w:t>
      </w:r>
      <w:r w:rsidRPr="00851923">
        <w:rPr>
          <w:rFonts w:eastAsia="TimesNewRoman"/>
          <w:color w:val="000000"/>
          <w:sz w:val="28"/>
          <w:szCs w:val="28"/>
        </w:rPr>
        <w:t xml:space="preserve"> </w:t>
      </w:r>
      <w:r w:rsidRPr="00851923">
        <w:rPr>
          <w:rStyle w:val="fontstyle01"/>
          <w:rFonts w:ascii="Times New Roman" w:hint="default"/>
        </w:rPr>
        <w:t>пастбищах).</w:t>
      </w:r>
    </w:p>
    <w:p w:rsidR="00851923" w:rsidRPr="00851923" w:rsidRDefault="00851923" w:rsidP="00851923">
      <w:pPr>
        <w:autoSpaceDE w:val="0"/>
        <w:autoSpaceDN w:val="0"/>
        <w:adjustRightInd w:val="0"/>
        <w:ind w:left="142" w:firstLine="567"/>
        <w:jc w:val="both"/>
        <w:rPr>
          <w:rFonts w:eastAsia="TimesNewRoman"/>
          <w:color w:val="000000"/>
          <w:sz w:val="28"/>
          <w:szCs w:val="28"/>
        </w:rPr>
      </w:pPr>
      <w:r w:rsidRPr="00851923">
        <w:rPr>
          <w:rStyle w:val="fontstyle01"/>
          <w:rFonts w:ascii="Times New Roman" w:hint="default"/>
        </w:rPr>
        <w:t>Причинами биолого-социальных ЧС становятся:</w:t>
      </w:r>
    </w:p>
    <w:p w:rsidR="00851923" w:rsidRPr="00851923" w:rsidRDefault="00851923" w:rsidP="00851923">
      <w:pPr>
        <w:autoSpaceDE w:val="0"/>
        <w:autoSpaceDN w:val="0"/>
        <w:adjustRightInd w:val="0"/>
        <w:ind w:left="142" w:firstLine="567"/>
        <w:jc w:val="both"/>
        <w:rPr>
          <w:rFonts w:eastAsia="TimesNewRoman"/>
          <w:color w:val="000000"/>
          <w:sz w:val="28"/>
          <w:szCs w:val="28"/>
        </w:rPr>
      </w:pPr>
      <w:r w:rsidRPr="00851923">
        <w:rPr>
          <w:rStyle w:val="fontstyle01"/>
          <w:rFonts w:ascii="Times New Roman" w:hint="default"/>
        </w:rPr>
        <w:lastRenderedPageBreak/>
        <w:t>- инфекционные, паразитарные болезни и отравления людей (особо опасные</w:t>
      </w:r>
      <w:r w:rsidRPr="00851923">
        <w:rPr>
          <w:rFonts w:eastAsia="TimesNewRoman"/>
          <w:color w:val="000000"/>
          <w:sz w:val="28"/>
          <w:szCs w:val="28"/>
        </w:rPr>
        <w:t xml:space="preserve"> </w:t>
      </w:r>
      <w:r w:rsidRPr="00851923">
        <w:rPr>
          <w:rStyle w:val="fontstyle01"/>
          <w:rFonts w:ascii="Times New Roman" w:hint="default"/>
        </w:rPr>
        <w:t>болезни (холера, чума, туляремия, сибирская язва, мелиоидоз, лихорадка Ласса,</w:t>
      </w:r>
      <w:r w:rsidRPr="00851923">
        <w:rPr>
          <w:rFonts w:eastAsia="TimesNewRoman"/>
          <w:color w:val="000000"/>
          <w:sz w:val="28"/>
          <w:szCs w:val="28"/>
        </w:rPr>
        <w:t xml:space="preserve"> </w:t>
      </w:r>
      <w:r w:rsidRPr="00851923">
        <w:rPr>
          <w:rStyle w:val="fontstyle01"/>
          <w:rFonts w:ascii="Times New Roman" w:hint="default"/>
        </w:rPr>
        <w:t>болезни, вызванные вирусами Марбурга и Эбола), опасные кишечные инфекции</w:t>
      </w:r>
      <w:r w:rsidRPr="00851923">
        <w:rPr>
          <w:rFonts w:eastAsia="TimesNewRoman"/>
          <w:color w:val="000000"/>
          <w:sz w:val="28"/>
          <w:szCs w:val="28"/>
        </w:rPr>
        <w:t xml:space="preserve"> </w:t>
      </w:r>
      <w:r w:rsidRPr="00851923">
        <w:rPr>
          <w:rStyle w:val="fontstyle01"/>
          <w:rFonts w:ascii="Times New Roman" w:hint="default"/>
        </w:rPr>
        <w:t>(болезни I и II группы патогенности), инфекционные заболевания людей</w:t>
      </w:r>
      <w:r w:rsidRPr="00851923">
        <w:rPr>
          <w:rFonts w:eastAsia="TimesNewRoman"/>
          <w:color w:val="000000"/>
          <w:sz w:val="28"/>
          <w:szCs w:val="28"/>
        </w:rPr>
        <w:t xml:space="preserve"> </w:t>
      </w:r>
      <w:r w:rsidRPr="00851923">
        <w:rPr>
          <w:rStyle w:val="fontstyle01"/>
          <w:rFonts w:ascii="Times New Roman" w:hint="default"/>
        </w:rPr>
        <w:t>невыясненной этиологии, отравления людей, эпидемии);</w:t>
      </w:r>
    </w:p>
    <w:p w:rsidR="00851923" w:rsidRPr="00851923" w:rsidRDefault="00851923" w:rsidP="00851923">
      <w:pPr>
        <w:autoSpaceDE w:val="0"/>
        <w:autoSpaceDN w:val="0"/>
        <w:adjustRightInd w:val="0"/>
        <w:ind w:left="142" w:firstLine="567"/>
        <w:jc w:val="both"/>
        <w:rPr>
          <w:rFonts w:eastAsia="TimesNewRoman"/>
          <w:color w:val="000000"/>
          <w:sz w:val="28"/>
          <w:szCs w:val="28"/>
        </w:rPr>
      </w:pPr>
      <w:r w:rsidRPr="00851923">
        <w:rPr>
          <w:rStyle w:val="fontstyle01"/>
          <w:rFonts w:ascii="Times New Roman" w:hint="default"/>
        </w:rPr>
        <w:t>- особо опасные болезни сельскохозяйственных животных и рыб (особо</w:t>
      </w:r>
      <w:r w:rsidRPr="00851923">
        <w:rPr>
          <w:rFonts w:eastAsia="TimesNewRoman"/>
          <w:color w:val="000000"/>
          <w:sz w:val="28"/>
          <w:szCs w:val="28"/>
        </w:rPr>
        <w:t xml:space="preserve"> </w:t>
      </w:r>
    </w:p>
    <w:p w:rsidR="00851923" w:rsidRPr="00851923" w:rsidRDefault="00851923" w:rsidP="00851923">
      <w:pPr>
        <w:autoSpaceDE w:val="0"/>
        <w:autoSpaceDN w:val="0"/>
        <w:adjustRightInd w:val="0"/>
        <w:ind w:left="142" w:firstLine="567"/>
        <w:jc w:val="both"/>
        <w:rPr>
          <w:rFonts w:eastAsia="TimesNewRoman"/>
          <w:color w:val="000000"/>
          <w:sz w:val="28"/>
          <w:szCs w:val="28"/>
        </w:rPr>
      </w:pPr>
      <w:r w:rsidRPr="00851923">
        <w:rPr>
          <w:rStyle w:val="fontstyle01"/>
          <w:rFonts w:ascii="Times New Roman" w:hint="default"/>
        </w:rPr>
        <w:t>опасные острые инфекционные болезни сельскохозяйственных животных: ящур,</w:t>
      </w:r>
      <w:r w:rsidRPr="00851923">
        <w:rPr>
          <w:rFonts w:eastAsia="TimesNewRoman"/>
          <w:color w:val="000000"/>
          <w:sz w:val="28"/>
          <w:szCs w:val="28"/>
        </w:rPr>
        <w:t xml:space="preserve"> </w:t>
      </w:r>
      <w:r w:rsidRPr="00851923">
        <w:rPr>
          <w:rStyle w:val="fontstyle01"/>
          <w:rFonts w:ascii="Times New Roman" w:hint="default"/>
        </w:rPr>
        <w:t>бешенство, сибирская язва, лептоспироз, туляремия, мелиоидоз, листериоз, чума</w:t>
      </w:r>
      <w:r w:rsidRPr="00851923">
        <w:rPr>
          <w:rFonts w:eastAsia="TimesNewRoman"/>
          <w:color w:val="000000"/>
          <w:sz w:val="28"/>
          <w:szCs w:val="28"/>
        </w:rPr>
        <w:t xml:space="preserve"> </w:t>
      </w:r>
      <w:r w:rsidRPr="00851923">
        <w:rPr>
          <w:rStyle w:val="fontstyle01"/>
          <w:rFonts w:ascii="Times New Roman" w:hint="default"/>
        </w:rPr>
        <w:t>(КРС, МРС), чума свиней, болезнь Ньюкасла, оспа, контагиозная плевропневмония,</w:t>
      </w:r>
      <w:r w:rsidRPr="00851923">
        <w:rPr>
          <w:rFonts w:eastAsia="TimesNewRoman"/>
          <w:color w:val="000000"/>
          <w:sz w:val="28"/>
          <w:szCs w:val="28"/>
        </w:rPr>
        <w:t xml:space="preserve"> </w:t>
      </w:r>
      <w:r w:rsidRPr="00851923">
        <w:rPr>
          <w:rStyle w:val="fontstyle01"/>
          <w:rFonts w:ascii="Times New Roman" w:hint="default"/>
        </w:rPr>
        <w:t>прочие острые инфекционные болезни сельскохозяйственных животных,</w:t>
      </w:r>
      <w:r w:rsidRPr="00851923">
        <w:rPr>
          <w:rFonts w:eastAsia="TimesNewRoman"/>
          <w:color w:val="000000"/>
          <w:sz w:val="28"/>
          <w:szCs w:val="28"/>
        </w:rPr>
        <w:t xml:space="preserve"> </w:t>
      </w:r>
      <w:r w:rsidRPr="00851923">
        <w:rPr>
          <w:rStyle w:val="fontstyle01"/>
          <w:rFonts w:ascii="Times New Roman" w:hint="default"/>
        </w:rPr>
        <w:t>хронические инфекционные болезни сельскохозяйственных животных (бруцеллез,</w:t>
      </w:r>
      <w:r w:rsidRPr="00851923">
        <w:rPr>
          <w:rFonts w:eastAsia="TimesNewRoman"/>
          <w:color w:val="000000"/>
          <w:sz w:val="28"/>
          <w:szCs w:val="28"/>
        </w:rPr>
        <w:t xml:space="preserve"> </w:t>
      </w:r>
      <w:r w:rsidRPr="00851923">
        <w:rPr>
          <w:rStyle w:val="fontstyle01"/>
          <w:rFonts w:ascii="Times New Roman" w:hint="default"/>
        </w:rPr>
        <w:t>туберкулез, лейкоз, сап и др.), экзотические болезни животных и болезни</w:t>
      </w:r>
      <w:r w:rsidRPr="00851923">
        <w:rPr>
          <w:rFonts w:eastAsia="TimesNewRoman"/>
          <w:color w:val="000000"/>
          <w:sz w:val="28"/>
          <w:szCs w:val="28"/>
        </w:rPr>
        <w:t xml:space="preserve"> </w:t>
      </w:r>
      <w:r w:rsidRPr="00851923">
        <w:rPr>
          <w:rStyle w:val="fontstyle01"/>
          <w:rFonts w:ascii="Times New Roman" w:hint="default"/>
        </w:rPr>
        <w:t>невыясненной этиологии, массовая гибель рыб);</w:t>
      </w:r>
      <w:r w:rsidRPr="00851923">
        <w:rPr>
          <w:rFonts w:eastAsia="TimesNewRoman"/>
          <w:color w:val="000000"/>
          <w:sz w:val="28"/>
          <w:szCs w:val="28"/>
        </w:rPr>
        <w:t xml:space="preserve"> </w:t>
      </w:r>
      <w:r w:rsidRPr="00851923">
        <w:rPr>
          <w:rStyle w:val="fontstyle01"/>
          <w:rFonts w:ascii="Times New Roman" w:hint="default"/>
        </w:rPr>
        <w:t>- карантинные и особо опасные болезни и вредители сельскохозяйственных</w:t>
      </w:r>
      <w:r w:rsidRPr="00851923">
        <w:rPr>
          <w:rFonts w:eastAsia="TimesNewRoman"/>
          <w:color w:val="000000"/>
          <w:sz w:val="28"/>
          <w:szCs w:val="28"/>
        </w:rPr>
        <w:t xml:space="preserve"> </w:t>
      </w:r>
      <w:r w:rsidRPr="00851923">
        <w:rPr>
          <w:rStyle w:val="fontstyle01"/>
          <w:rFonts w:ascii="Times New Roman" w:hint="default"/>
        </w:rPr>
        <w:t>растений и леса.</w:t>
      </w:r>
      <w:r w:rsidRPr="00851923">
        <w:rPr>
          <w:rFonts w:eastAsia="TimesNewRoman"/>
          <w:color w:val="000000"/>
          <w:sz w:val="28"/>
          <w:szCs w:val="28"/>
        </w:rPr>
        <w:t xml:space="preserve"> </w:t>
      </w:r>
    </w:p>
    <w:p w:rsidR="00851923" w:rsidRPr="00851923" w:rsidRDefault="00851923" w:rsidP="00851923">
      <w:pPr>
        <w:autoSpaceDE w:val="0"/>
        <w:autoSpaceDN w:val="0"/>
        <w:adjustRightInd w:val="0"/>
        <w:ind w:left="142" w:firstLine="567"/>
        <w:jc w:val="both"/>
        <w:rPr>
          <w:rStyle w:val="fontstyle01"/>
          <w:rFonts w:ascii="Times New Roman" w:hint="default"/>
        </w:rPr>
      </w:pPr>
      <w:r w:rsidRPr="00851923">
        <w:rPr>
          <w:rStyle w:val="fontstyle01"/>
          <w:rFonts w:ascii="Times New Roman" w:hint="default"/>
        </w:rPr>
        <w:t>К биологическим ЧС относятся эпидемии, эпизоотии, эпифитотии</w:t>
      </w:r>
    </w:p>
    <w:p w:rsidR="00851923" w:rsidRPr="00851923" w:rsidRDefault="00851923" w:rsidP="00851923">
      <w:pPr>
        <w:autoSpaceDE w:val="0"/>
        <w:autoSpaceDN w:val="0"/>
        <w:adjustRightInd w:val="0"/>
        <w:ind w:left="142" w:firstLine="567"/>
        <w:jc w:val="both"/>
        <w:rPr>
          <w:rFonts w:eastAsia="TimesNewRoman"/>
          <w:color w:val="000000"/>
          <w:sz w:val="28"/>
          <w:szCs w:val="28"/>
        </w:rPr>
      </w:pPr>
      <w:r w:rsidRPr="00851923">
        <w:rPr>
          <w:rStyle w:val="fontstyle01"/>
          <w:rFonts w:ascii="Times New Roman" w:hint="default"/>
        </w:rPr>
        <w:t>К социальным ЧС - события, порождаемые обществом и происходящие в</w:t>
      </w:r>
      <w:r w:rsidRPr="00851923">
        <w:rPr>
          <w:rFonts w:eastAsia="TimesNewRoman"/>
          <w:color w:val="000000"/>
          <w:sz w:val="28"/>
          <w:szCs w:val="28"/>
        </w:rPr>
        <w:br/>
      </w:r>
      <w:r w:rsidRPr="00851923">
        <w:rPr>
          <w:rStyle w:val="fontstyle01"/>
          <w:rFonts w:ascii="Times New Roman" w:hint="default"/>
        </w:rPr>
        <w:t>обществе: межнациональные конфликты с применением силы, терроризм, грабежи,</w:t>
      </w:r>
      <w:r w:rsidRPr="00851923">
        <w:rPr>
          <w:rFonts w:eastAsia="TimesNewRoman"/>
          <w:color w:val="000000"/>
          <w:sz w:val="28"/>
          <w:szCs w:val="28"/>
        </w:rPr>
        <w:t xml:space="preserve"> </w:t>
      </w:r>
      <w:r w:rsidRPr="00851923">
        <w:rPr>
          <w:rStyle w:val="fontstyle01"/>
          <w:rFonts w:ascii="Times New Roman" w:hint="default"/>
        </w:rPr>
        <w:t>насилия, противоречия между государствами (войны), голод и др.</w:t>
      </w:r>
      <w:r w:rsidRPr="00851923">
        <w:rPr>
          <w:rFonts w:eastAsia="TimesNewRoman"/>
          <w:color w:val="000000"/>
          <w:sz w:val="28"/>
          <w:szCs w:val="28"/>
        </w:rPr>
        <w:t xml:space="preserve"> </w:t>
      </w:r>
    </w:p>
    <w:p w:rsidR="00851923" w:rsidRPr="00851923" w:rsidRDefault="00851923" w:rsidP="00851923">
      <w:pPr>
        <w:autoSpaceDE w:val="0"/>
        <w:autoSpaceDN w:val="0"/>
        <w:adjustRightInd w:val="0"/>
        <w:ind w:left="142" w:firstLine="567"/>
        <w:jc w:val="both"/>
        <w:rPr>
          <w:rFonts w:eastAsia="TimesNewRoman"/>
          <w:color w:val="FF0000"/>
          <w:sz w:val="28"/>
          <w:szCs w:val="28"/>
        </w:rPr>
      </w:pPr>
      <w:r w:rsidRPr="00851923">
        <w:rPr>
          <w:rStyle w:val="fontstyle01"/>
          <w:rFonts w:ascii="Times New Roman" w:hint="default"/>
        </w:rPr>
        <w:t>В отдельную группу входят крупные террористические акты.</w:t>
      </w:r>
    </w:p>
    <w:p w:rsidR="00851923" w:rsidRPr="00851923" w:rsidRDefault="00851923" w:rsidP="00851923">
      <w:pPr>
        <w:autoSpaceDE w:val="0"/>
        <w:autoSpaceDN w:val="0"/>
        <w:adjustRightInd w:val="0"/>
        <w:ind w:left="142" w:firstLine="567"/>
        <w:jc w:val="both"/>
        <w:rPr>
          <w:rFonts w:eastAsia="TimesNewRoman"/>
          <w:color w:val="FF0000"/>
          <w:sz w:val="28"/>
          <w:szCs w:val="28"/>
        </w:rPr>
      </w:pPr>
    </w:p>
    <w:p w:rsidR="00851923" w:rsidRPr="00851923" w:rsidRDefault="00851923" w:rsidP="00851923">
      <w:pPr>
        <w:autoSpaceDE w:val="0"/>
        <w:autoSpaceDN w:val="0"/>
        <w:adjustRightInd w:val="0"/>
        <w:ind w:left="142" w:firstLine="567"/>
        <w:jc w:val="both"/>
        <w:rPr>
          <w:rFonts w:eastAsia="TimesNewRoman"/>
          <w:b/>
          <w:sz w:val="28"/>
          <w:szCs w:val="28"/>
        </w:rPr>
      </w:pPr>
      <w:r w:rsidRPr="00851923">
        <w:rPr>
          <w:rFonts w:eastAsia="TimesNewRoman"/>
          <w:b/>
          <w:sz w:val="28"/>
          <w:szCs w:val="28"/>
        </w:rPr>
        <w:t>6.1</w:t>
      </w:r>
      <w:r w:rsidR="00727EE4">
        <w:rPr>
          <w:rFonts w:eastAsia="TimesNewRoman"/>
          <w:b/>
          <w:sz w:val="28"/>
          <w:szCs w:val="28"/>
        </w:rPr>
        <w:t>0</w:t>
      </w:r>
      <w:r w:rsidRPr="00851923">
        <w:rPr>
          <w:rFonts w:eastAsia="TimesNewRoman"/>
          <w:b/>
          <w:sz w:val="28"/>
          <w:szCs w:val="28"/>
        </w:rPr>
        <w:t>.1. Перечень возможных источников чрезвычайных ситуаций природного характера, которые могут оказывать воздействие на проектируемую территорию</w:t>
      </w:r>
    </w:p>
    <w:p w:rsidR="00851923" w:rsidRPr="00851923" w:rsidRDefault="00851923" w:rsidP="00851923">
      <w:pPr>
        <w:autoSpaceDE w:val="0"/>
        <w:autoSpaceDN w:val="0"/>
        <w:adjustRightInd w:val="0"/>
        <w:ind w:left="142" w:firstLine="567"/>
        <w:jc w:val="both"/>
        <w:rPr>
          <w:color w:val="000000"/>
          <w:sz w:val="28"/>
          <w:szCs w:val="28"/>
        </w:rPr>
      </w:pPr>
      <w:r w:rsidRPr="00851923">
        <w:rPr>
          <w:color w:val="000000"/>
          <w:sz w:val="28"/>
          <w:szCs w:val="28"/>
        </w:rPr>
        <w:t>На территории сельского поселения наиболее вероятны природные чрезвычайные ситуации:</w:t>
      </w:r>
    </w:p>
    <w:p w:rsidR="00851923" w:rsidRPr="00851923" w:rsidRDefault="00851923" w:rsidP="00851923">
      <w:pPr>
        <w:autoSpaceDE w:val="0"/>
        <w:autoSpaceDN w:val="0"/>
        <w:adjustRightInd w:val="0"/>
        <w:ind w:left="142" w:firstLine="567"/>
        <w:jc w:val="both"/>
        <w:rPr>
          <w:rFonts w:eastAsia="TimesNewRoman"/>
          <w:color w:val="000000"/>
          <w:sz w:val="28"/>
          <w:szCs w:val="28"/>
        </w:rPr>
      </w:pPr>
      <w:r w:rsidRPr="00851923">
        <w:rPr>
          <w:color w:val="000000"/>
          <w:sz w:val="28"/>
          <w:szCs w:val="28"/>
        </w:rPr>
        <w:t>- грозы;</w:t>
      </w:r>
    </w:p>
    <w:p w:rsidR="00851923" w:rsidRPr="00851923" w:rsidRDefault="00851923" w:rsidP="00851923">
      <w:pPr>
        <w:autoSpaceDE w:val="0"/>
        <w:autoSpaceDN w:val="0"/>
        <w:adjustRightInd w:val="0"/>
        <w:ind w:left="142" w:firstLine="567"/>
        <w:jc w:val="both"/>
        <w:rPr>
          <w:rFonts w:eastAsia="TimesNewRoman"/>
          <w:color w:val="000000"/>
          <w:sz w:val="28"/>
          <w:szCs w:val="28"/>
        </w:rPr>
      </w:pPr>
      <w:r w:rsidRPr="00851923">
        <w:rPr>
          <w:color w:val="000000"/>
          <w:sz w:val="28"/>
          <w:szCs w:val="28"/>
        </w:rPr>
        <w:t>- ливни с интенсивностью 30 мм/час за 1 час и менее;</w:t>
      </w:r>
    </w:p>
    <w:p w:rsidR="00851923" w:rsidRPr="00851923" w:rsidRDefault="00851923" w:rsidP="00851923">
      <w:pPr>
        <w:autoSpaceDE w:val="0"/>
        <w:autoSpaceDN w:val="0"/>
        <w:adjustRightInd w:val="0"/>
        <w:ind w:left="142" w:firstLine="567"/>
        <w:jc w:val="both"/>
        <w:rPr>
          <w:rFonts w:eastAsia="TimesNewRoman"/>
          <w:color w:val="000000"/>
          <w:sz w:val="28"/>
          <w:szCs w:val="28"/>
        </w:rPr>
      </w:pPr>
      <w:r w:rsidRPr="00851923">
        <w:rPr>
          <w:color w:val="000000"/>
          <w:sz w:val="28"/>
          <w:szCs w:val="28"/>
        </w:rPr>
        <w:t>- снегопады, количество осадков 20 мм за период не более 12 ч.;</w:t>
      </w:r>
    </w:p>
    <w:p w:rsidR="00851923" w:rsidRPr="00851923" w:rsidRDefault="00851923" w:rsidP="00851923">
      <w:pPr>
        <w:autoSpaceDE w:val="0"/>
        <w:autoSpaceDN w:val="0"/>
        <w:adjustRightInd w:val="0"/>
        <w:ind w:left="142" w:firstLine="567"/>
        <w:jc w:val="both"/>
        <w:rPr>
          <w:rFonts w:eastAsia="TimesNewRoman"/>
          <w:color w:val="000000"/>
          <w:sz w:val="28"/>
          <w:szCs w:val="28"/>
        </w:rPr>
      </w:pPr>
      <w:r w:rsidRPr="00851923">
        <w:rPr>
          <w:color w:val="000000"/>
          <w:sz w:val="28"/>
          <w:szCs w:val="28"/>
        </w:rPr>
        <w:t>- град с диаметром частиц 20 мм;</w:t>
      </w:r>
    </w:p>
    <w:p w:rsidR="00851923" w:rsidRPr="00851923" w:rsidRDefault="00851923" w:rsidP="00851923">
      <w:pPr>
        <w:autoSpaceDE w:val="0"/>
        <w:autoSpaceDN w:val="0"/>
        <w:adjustRightInd w:val="0"/>
        <w:ind w:left="142" w:firstLine="567"/>
        <w:jc w:val="both"/>
        <w:rPr>
          <w:rFonts w:eastAsia="TimesNewRoman"/>
          <w:color w:val="000000"/>
          <w:sz w:val="28"/>
          <w:szCs w:val="28"/>
        </w:rPr>
      </w:pPr>
      <w:r w:rsidRPr="00851923">
        <w:rPr>
          <w:color w:val="000000"/>
          <w:sz w:val="28"/>
          <w:szCs w:val="28"/>
        </w:rPr>
        <w:t>- сильное гололедно-изморозевое отложение на проводах с диаметром</w:t>
      </w:r>
      <w:r w:rsidRPr="00851923">
        <w:rPr>
          <w:rFonts w:eastAsia="TimesNewRoman"/>
          <w:color w:val="000000"/>
          <w:sz w:val="28"/>
          <w:szCs w:val="28"/>
        </w:rPr>
        <w:t xml:space="preserve"> </w:t>
      </w:r>
      <w:r w:rsidRPr="00851923">
        <w:rPr>
          <w:color w:val="000000"/>
          <w:sz w:val="28"/>
          <w:szCs w:val="28"/>
        </w:rPr>
        <w:t>отложения на проводах гололедного станка 20 мм для гололеда и для сложного</w:t>
      </w:r>
      <w:r w:rsidRPr="00851923">
        <w:rPr>
          <w:rFonts w:eastAsia="TimesNewRoman"/>
          <w:color w:val="000000"/>
          <w:sz w:val="28"/>
          <w:szCs w:val="28"/>
        </w:rPr>
        <w:t xml:space="preserve"> </w:t>
      </w:r>
      <w:r w:rsidRPr="00851923">
        <w:rPr>
          <w:color w:val="000000"/>
          <w:sz w:val="28"/>
          <w:szCs w:val="28"/>
        </w:rPr>
        <w:t>отложения, налипания мокрого снега - 35 мм;</w:t>
      </w:r>
    </w:p>
    <w:p w:rsidR="00851923" w:rsidRPr="00851923" w:rsidRDefault="00851923" w:rsidP="00851923">
      <w:pPr>
        <w:autoSpaceDE w:val="0"/>
        <w:autoSpaceDN w:val="0"/>
        <w:adjustRightInd w:val="0"/>
        <w:ind w:left="142" w:firstLine="567"/>
        <w:jc w:val="both"/>
        <w:rPr>
          <w:color w:val="000000"/>
          <w:sz w:val="28"/>
          <w:szCs w:val="28"/>
        </w:rPr>
      </w:pPr>
      <w:r w:rsidRPr="00851923">
        <w:rPr>
          <w:color w:val="000000"/>
          <w:sz w:val="28"/>
          <w:szCs w:val="28"/>
        </w:rPr>
        <w:t>- сильные ветра со скоростью более 25 м/с и более.</w:t>
      </w:r>
    </w:p>
    <w:p w:rsidR="00851923" w:rsidRPr="00851923" w:rsidRDefault="00851923" w:rsidP="00851923">
      <w:pPr>
        <w:autoSpaceDE w:val="0"/>
        <w:autoSpaceDN w:val="0"/>
        <w:adjustRightInd w:val="0"/>
        <w:ind w:left="142" w:firstLine="567"/>
        <w:jc w:val="both"/>
        <w:rPr>
          <w:color w:val="000000"/>
          <w:sz w:val="28"/>
          <w:szCs w:val="28"/>
        </w:rPr>
      </w:pPr>
      <w:r w:rsidRPr="00851923">
        <w:rPr>
          <w:color w:val="000000"/>
          <w:sz w:val="28"/>
          <w:szCs w:val="28"/>
        </w:rPr>
        <w:t xml:space="preserve"> Метеорологические явления могут стать причиной чрезвычайных ситуаций, ДТП, аварий на инженерных коммуникациях.</w:t>
      </w:r>
    </w:p>
    <w:p w:rsidR="00851923" w:rsidRPr="00851923" w:rsidRDefault="00851923" w:rsidP="00851923">
      <w:pPr>
        <w:autoSpaceDE w:val="0"/>
        <w:autoSpaceDN w:val="0"/>
        <w:adjustRightInd w:val="0"/>
        <w:ind w:left="142" w:firstLine="567"/>
        <w:jc w:val="both"/>
        <w:rPr>
          <w:rFonts w:eastAsia="TimesNewRoman"/>
          <w:b/>
          <w:bCs/>
          <w:i/>
          <w:iCs/>
          <w:color w:val="000000"/>
          <w:sz w:val="28"/>
          <w:szCs w:val="28"/>
        </w:rPr>
      </w:pPr>
      <w:r w:rsidRPr="00851923">
        <w:rPr>
          <w:b/>
          <w:bCs/>
          <w:i/>
          <w:iCs/>
          <w:color w:val="000000"/>
          <w:sz w:val="28"/>
          <w:szCs w:val="28"/>
        </w:rPr>
        <w:t>Грозы</w:t>
      </w:r>
    </w:p>
    <w:p w:rsidR="00851923" w:rsidRPr="00851923" w:rsidRDefault="00851923" w:rsidP="00851923">
      <w:pPr>
        <w:autoSpaceDE w:val="0"/>
        <w:autoSpaceDN w:val="0"/>
        <w:adjustRightInd w:val="0"/>
        <w:ind w:left="142" w:firstLine="567"/>
        <w:jc w:val="both"/>
        <w:rPr>
          <w:color w:val="000000"/>
          <w:sz w:val="28"/>
          <w:szCs w:val="28"/>
        </w:rPr>
      </w:pPr>
      <w:r w:rsidRPr="00851923">
        <w:rPr>
          <w:color w:val="000000"/>
          <w:sz w:val="28"/>
          <w:szCs w:val="28"/>
        </w:rPr>
        <w:t>Грозы относятся к одним из самых опасных природных явлений. Наибольшее</w:t>
      </w:r>
      <w:r w:rsidRPr="00851923">
        <w:rPr>
          <w:rFonts w:eastAsia="TimesNewRoman"/>
          <w:color w:val="000000"/>
          <w:sz w:val="28"/>
          <w:szCs w:val="28"/>
        </w:rPr>
        <w:t xml:space="preserve"> </w:t>
      </w:r>
      <w:r w:rsidRPr="00851923">
        <w:rPr>
          <w:color w:val="000000"/>
          <w:sz w:val="28"/>
          <w:szCs w:val="28"/>
        </w:rPr>
        <w:t>число гроз приходится на июнь, июль, август. Гроза представляет собой ненастье с дождем, громом и молниями. Она сопровождается раскатами грома и порывами</w:t>
      </w:r>
      <w:r w:rsidRPr="00851923">
        <w:rPr>
          <w:rFonts w:eastAsia="TimesNewRoman"/>
          <w:color w:val="000000"/>
          <w:sz w:val="28"/>
          <w:szCs w:val="28"/>
        </w:rPr>
        <w:t xml:space="preserve"> </w:t>
      </w:r>
      <w:r w:rsidRPr="00851923">
        <w:rPr>
          <w:color w:val="000000"/>
          <w:sz w:val="28"/>
          <w:szCs w:val="28"/>
        </w:rPr>
        <w:t>ветра.</w:t>
      </w:r>
      <w:r w:rsidRPr="00851923">
        <w:rPr>
          <w:rFonts w:eastAsia="TimesNewRoman"/>
          <w:color w:val="000000"/>
          <w:sz w:val="28"/>
          <w:szCs w:val="28"/>
        </w:rPr>
        <w:t xml:space="preserve"> </w:t>
      </w:r>
      <w:r w:rsidRPr="00851923">
        <w:rPr>
          <w:color w:val="000000"/>
          <w:sz w:val="28"/>
          <w:szCs w:val="28"/>
        </w:rPr>
        <w:t>Гроза, прежде всего, опасна молниевым разрядом. Его прямое попадание для</w:t>
      </w:r>
      <w:r w:rsidRPr="00851923">
        <w:rPr>
          <w:rFonts w:eastAsia="TimesNewRoman"/>
          <w:color w:val="000000"/>
          <w:sz w:val="28"/>
          <w:szCs w:val="28"/>
        </w:rPr>
        <w:t xml:space="preserve"> </w:t>
      </w:r>
      <w:r w:rsidRPr="00851923">
        <w:rPr>
          <w:color w:val="000000"/>
          <w:sz w:val="28"/>
          <w:szCs w:val="28"/>
        </w:rPr>
        <w:t>человека может закончиться трагически. Молнии– гигантские искры, возникающие</w:t>
      </w:r>
      <w:r w:rsidRPr="00851923">
        <w:rPr>
          <w:rFonts w:eastAsia="TimesNewRoman"/>
          <w:color w:val="000000"/>
          <w:sz w:val="28"/>
          <w:szCs w:val="28"/>
        </w:rPr>
        <w:t xml:space="preserve"> </w:t>
      </w:r>
      <w:r w:rsidRPr="00851923">
        <w:rPr>
          <w:color w:val="000000"/>
          <w:sz w:val="28"/>
          <w:szCs w:val="28"/>
        </w:rPr>
        <w:t>между разнозаряженными участками грозовых облаков. При ударе молнии опасны</w:t>
      </w:r>
      <w:r w:rsidRPr="00851923">
        <w:rPr>
          <w:rFonts w:eastAsia="TimesNewRoman"/>
          <w:color w:val="000000"/>
          <w:sz w:val="28"/>
          <w:szCs w:val="28"/>
        </w:rPr>
        <w:t xml:space="preserve"> </w:t>
      </w:r>
      <w:r w:rsidRPr="00851923">
        <w:rPr>
          <w:color w:val="000000"/>
          <w:sz w:val="28"/>
          <w:szCs w:val="28"/>
        </w:rPr>
        <w:t>высокие температуры (до 30 000°С), большие значения силы тока. От молнии может</w:t>
      </w:r>
      <w:r w:rsidRPr="00851923">
        <w:rPr>
          <w:rFonts w:eastAsia="TimesNewRoman"/>
          <w:color w:val="000000"/>
          <w:sz w:val="28"/>
          <w:szCs w:val="28"/>
        </w:rPr>
        <w:t xml:space="preserve"> </w:t>
      </w:r>
      <w:r w:rsidRPr="00851923">
        <w:rPr>
          <w:color w:val="000000"/>
          <w:sz w:val="28"/>
          <w:szCs w:val="28"/>
        </w:rPr>
        <w:t>возникнуть пожар, могут быть повреждены линии электропередач, погибнуть люди.</w:t>
      </w:r>
      <w:r w:rsidRPr="00851923">
        <w:rPr>
          <w:rFonts w:eastAsia="TimesNewRoman"/>
          <w:color w:val="000000"/>
          <w:sz w:val="28"/>
          <w:szCs w:val="28"/>
        </w:rPr>
        <w:t xml:space="preserve"> </w:t>
      </w:r>
      <w:r w:rsidRPr="00851923">
        <w:rPr>
          <w:color w:val="000000"/>
          <w:sz w:val="28"/>
          <w:szCs w:val="28"/>
        </w:rPr>
        <w:lastRenderedPageBreak/>
        <w:t>Степень вероятности поражения молнией определенного объекта зависит от</w:t>
      </w:r>
      <w:r w:rsidRPr="00851923">
        <w:rPr>
          <w:rFonts w:eastAsia="TimesNewRoman"/>
          <w:color w:val="000000"/>
          <w:sz w:val="28"/>
          <w:szCs w:val="28"/>
        </w:rPr>
        <w:t xml:space="preserve"> </w:t>
      </w:r>
      <w:r w:rsidRPr="00851923">
        <w:rPr>
          <w:color w:val="000000"/>
          <w:sz w:val="28"/>
          <w:szCs w:val="28"/>
        </w:rPr>
        <w:t xml:space="preserve">его высоты, рельефа местности, свойств грунта, материала здания. </w:t>
      </w:r>
    </w:p>
    <w:p w:rsidR="00851923" w:rsidRPr="00851923" w:rsidRDefault="00851923" w:rsidP="00851923">
      <w:pPr>
        <w:autoSpaceDE w:val="0"/>
        <w:autoSpaceDN w:val="0"/>
        <w:adjustRightInd w:val="0"/>
        <w:ind w:left="142" w:firstLine="567"/>
        <w:jc w:val="both"/>
        <w:rPr>
          <w:rFonts w:eastAsia="TimesNewRoman"/>
          <w:color w:val="000000"/>
          <w:sz w:val="28"/>
          <w:szCs w:val="28"/>
        </w:rPr>
      </w:pPr>
      <w:r w:rsidRPr="00851923">
        <w:rPr>
          <w:color w:val="000000"/>
          <w:sz w:val="28"/>
          <w:szCs w:val="28"/>
        </w:rPr>
        <w:t>Для защиты</w:t>
      </w:r>
      <w:r w:rsidRPr="00851923">
        <w:rPr>
          <w:rFonts w:eastAsia="TimesNewRoman"/>
          <w:color w:val="000000"/>
          <w:sz w:val="28"/>
          <w:szCs w:val="28"/>
        </w:rPr>
        <w:t xml:space="preserve"> </w:t>
      </w:r>
      <w:r w:rsidRPr="00851923">
        <w:rPr>
          <w:color w:val="000000"/>
          <w:sz w:val="28"/>
          <w:szCs w:val="28"/>
        </w:rPr>
        <w:t>строений от прямых ударов молнии применяют молниеотвод. В местах с постоянно</w:t>
      </w:r>
      <w:r w:rsidRPr="00851923">
        <w:rPr>
          <w:rFonts w:eastAsia="TimesNewRoman"/>
          <w:color w:val="000000"/>
          <w:sz w:val="28"/>
          <w:szCs w:val="28"/>
        </w:rPr>
        <w:t xml:space="preserve"> </w:t>
      </w:r>
      <w:r w:rsidRPr="00851923">
        <w:rPr>
          <w:color w:val="000000"/>
          <w:sz w:val="28"/>
          <w:szCs w:val="28"/>
        </w:rPr>
        <w:t>влажными верхними слоями грунта и там, где трудно забить трубы, выполняют</w:t>
      </w:r>
      <w:r w:rsidRPr="00851923">
        <w:rPr>
          <w:rFonts w:eastAsia="TimesNewRoman"/>
          <w:color w:val="000000"/>
          <w:sz w:val="28"/>
          <w:szCs w:val="28"/>
        </w:rPr>
        <w:t xml:space="preserve"> </w:t>
      </w:r>
      <w:r w:rsidRPr="00851923">
        <w:rPr>
          <w:color w:val="000000"/>
          <w:sz w:val="28"/>
          <w:szCs w:val="28"/>
        </w:rPr>
        <w:t>протяженные (горизонтальные) заземлители из полосовой или круглой стали длиной</w:t>
      </w:r>
      <w:r w:rsidRPr="00851923">
        <w:rPr>
          <w:rFonts w:eastAsia="TimesNewRoman"/>
          <w:color w:val="000000"/>
          <w:sz w:val="28"/>
          <w:szCs w:val="28"/>
        </w:rPr>
        <w:t xml:space="preserve"> </w:t>
      </w:r>
      <w:r w:rsidRPr="00851923">
        <w:rPr>
          <w:color w:val="000000"/>
          <w:sz w:val="28"/>
          <w:szCs w:val="28"/>
        </w:rPr>
        <w:t>30—40 м.</w:t>
      </w:r>
    </w:p>
    <w:p w:rsidR="00851923" w:rsidRPr="00851923" w:rsidRDefault="00851923" w:rsidP="00851923">
      <w:pPr>
        <w:autoSpaceDE w:val="0"/>
        <w:autoSpaceDN w:val="0"/>
        <w:adjustRightInd w:val="0"/>
        <w:ind w:left="142" w:firstLine="567"/>
        <w:jc w:val="both"/>
        <w:rPr>
          <w:color w:val="000000"/>
          <w:sz w:val="28"/>
          <w:szCs w:val="28"/>
        </w:rPr>
      </w:pPr>
      <w:r w:rsidRPr="00851923">
        <w:rPr>
          <w:b/>
          <w:bCs/>
          <w:i/>
          <w:iCs/>
          <w:color w:val="000000"/>
          <w:sz w:val="28"/>
          <w:szCs w:val="28"/>
        </w:rPr>
        <w:t>Ливни</w:t>
      </w:r>
    </w:p>
    <w:p w:rsidR="00851923" w:rsidRPr="00851923" w:rsidRDefault="00851923" w:rsidP="00851923">
      <w:pPr>
        <w:autoSpaceDE w:val="0"/>
        <w:autoSpaceDN w:val="0"/>
        <w:adjustRightInd w:val="0"/>
        <w:ind w:left="142" w:firstLine="567"/>
        <w:jc w:val="both"/>
        <w:rPr>
          <w:color w:val="000000"/>
          <w:sz w:val="28"/>
          <w:szCs w:val="28"/>
        </w:rPr>
      </w:pPr>
      <w:r w:rsidRPr="00851923">
        <w:rPr>
          <w:color w:val="000000"/>
          <w:sz w:val="28"/>
          <w:szCs w:val="28"/>
        </w:rPr>
        <w:t>При интенсивности дождя 30 мм/час человеку, даже находящемуся под</w:t>
      </w:r>
      <w:r w:rsidRPr="00851923">
        <w:rPr>
          <w:rFonts w:eastAsia="TimesNewRoman"/>
          <w:color w:val="000000"/>
          <w:sz w:val="28"/>
          <w:szCs w:val="28"/>
        </w:rPr>
        <w:t xml:space="preserve"> </w:t>
      </w:r>
      <w:r w:rsidRPr="00851923">
        <w:rPr>
          <w:color w:val="000000"/>
          <w:sz w:val="28"/>
          <w:szCs w:val="28"/>
        </w:rPr>
        <w:t>укрытием, становится трудно дышать. К тому же прибывающая вода не успевает</w:t>
      </w:r>
      <w:r w:rsidRPr="00851923">
        <w:rPr>
          <w:rFonts w:eastAsia="TimesNewRoman"/>
          <w:color w:val="000000"/>
          <w:sz w:val="28"/>
          <w:szCs w:val="28"/>
        </w:rPr>
        <w:t xml:space="preserve"> </w:t>
      </w:r>
      <w:r w:rsidRPr="00851923">
        <w:rPr>
          <w:color w:val="000000"/>
          <w:sz w:val="28"/>
          <w:szCs w:val="28"/>
        </w:rPr>
        <w:t>впитываться в землю. Снижается видимость, затрудняется движения транспорта – он может попросту остановиться. Кроме того, стихия может повредить опоры</w:t>
      </w:r>
      <w:r w:rsidRPr="00851923">
        <w:rPr>
          <w:rFonts w:eastAsia="TimesNewRoman"/>
          <w:color w:val="000000"/>
          <w:sz w:val="28"/>
          <w:szCs w:val="28"/>
        </w:rPr>
        <w:t xml:space="preserve"> </w:t>
      </w:r>
      <w:r w:rsidRPr="00851923">
        <w:rPr>
          <w:color w:val="000000"/>
          <w:sz w:val="28"/>
          <w:szCs w:val="28"/>
        </w:rPr>
        <w:t>электропередач и вывести из строя электроподстанции. Ливни часто приводит к</w:t>
      </w:r>
      <w:r w:rsidRPr="00851923">
        <w:rPr>
          <w:rFonts w:eastAsia="TimesNewRoman"/>
          <w:color w:val="000000"/>
          <w:sz w:val="28"/>
          <w:szCs w:val="28"/>
        </w:rPr>
        <w:t xml:space="preserve"> </w:t>
      </w:r>
      <w:r w:rsidRPr="00851923">
        <w:rPr>
          <w:color w:val="000000"/>
          <w:sz w:val="28"/>
          <w:szCs w:val="28"/>
        </w:rPr>
        <w:t>оползням и наводнениям.</w:t>
      </w:r>
      <w:r w:rsidRPr="00851923">
        <w:rPr>
          <w:rFonts w:eastAsia="TimesNewRoman"/>
          <w:color w:val="000000"/>
          <w:sz w:val="28"/>
          <w:szCs w:val="28"/>
        </w:rPr>
        <w:br/>
      </w:r>
      <w:r w:rsidRPr="00851923">
        <w:rPr>
          <w:color w:val="000000"/>
          <w:sz w:val="28"/>
          <w:szCs w:val="28"/>
        </w:rPr>
        <w:t>Пассивной защитой, а вернее профилактикой, является создание в населенных</w:t>
      </w:r>
      <w:r w:rsidRPr="00851923">
        <w:rPr>
          <w:rFonts w:eastAsia="TimesNewRoman"/>
          <w:color w:val="000000"/>
          <w:sz w:val="28"/>
          <w:szCs w:val="28"/>
        </w:rPr>
        <w:t xml:space="preserve"> </w:t>
      </w:r>
      <w:r w:rsidRPr="00851923">
        <w:rPr>
          <w:color w:val="000000"/>
          <w:sz w:val="28"/>
          <w:szCs w:val="28"/>
        </w:rPr>
        <w:t>пунктах инженерных сооружений для ливневой канализации (стоки, накопители,</w:t>
      </w:r>
      <w:r w:rsidRPr="00851923">
        <w:rPr>
          <w:rFonts w:eastAsia="TimesNewRoman"/>
          <w:color w:val="000000"/>
          <w:sz w:val="28"/>
          <w:szCs w:val="28"/>
        </w:rPr>
        <w:t xml:space="preserve"> </w:t>
      </w:r>
      <w:r w:rsidRPr="00851923">
        <w:rPr>
          <w:color w:val="000000"/>
          <w:sz w:val="28"/>
          <w:szCs w:val="28"/>
        </w:rPr>
        <w:t>отводы), в зоне рек, селевых потоков и обвалов - строительство дополнительных</w:t>
      </w:r>
      <w:r w:rsidRPr="00851923">
        <w:rPr>
          <w:rFonts w:eastAsia="TimesNewRoman"/>
          <w:color w:val="000000"/>
          <w:sz w:val="28"/>
          <w:szCs w:val="28"/>
        </w:rPr>
        <w:t xml:space="preserve"> </w:t>
      </w:r>
      <w:r w:rsidRPr="00851923">
        <w:rPr>
          <w:color w:val="000000"/>
          <w:sz w:val="28"/>
          <w:szCs w:val="28"/>
        </w:rPr>
        <w:t>сооружений и укрепление старых (дамбы, валы, плотины), на сельскохозяйственных</w:t>
      </w:r>
      <w:r w:rsidRPr="00851923">
        <w:rPr>
          <w:rFonts w:eastAsia="TimesNewRoman"/>
          <w:color w:val="000000"/>
          <w:sz w:val="28"/>
          <w:szCs w:val="28"/>
        </w:rPr>
        <w:t xml:space="preserve"> </w:t>
      </w:r>
      <w:r w:rsidRPr="00851923">
        <w:rPr>
          <w:color w:val="000000"/>
          <w:sz w:val="28"/>
          <w:szCs w:val="28"/>
        </w:rPr>
        <w:t>полях - создание системы дренирования, укрепление склонов и др.</w:t>
      </w:r>
      <w:r w:rsidRPr="00851923">
        <w:rPr>
          <w:rFonts w:eastAsia="TimesNewRoman"/>
          <w:color w:val="000000"/>
          <w:sz w:val="28"/>
          <w:szCs w:val="28"/>
        </w:rPr>
        <w:t xml:space="preserve"> </w:t>
      </w:r>
    </w:p>
    <w:p w:rsidR="00851923" w:rsidRPr="00851923" w:rsidRDefault="00851923" w:rsidP="00851923">
      <w:pPr>
        <w:autoSpaceDE w:val="0"/>
        <w:autoSpaceDN w:val="0"/>
        <w:adjustRightInd w:val="0"/>
        <w:ind w:left="142" w:firstLine="567"/>
        <w:jc w:val="both"/>
        <w:rPr>
          <w:rFonts w:eastAsia="TimesNewRoman"/>
          <w:b/>
          <w:bCs/>
          <w:i/>
          <w:iCs/>
          <w:color w:val="000000"/>
          <w:sz w:val="28"/>
          <w:szCs w:val="28"/>
        </w:rPr>
      </w:pPr>
      <w:r w:rsidRPr="00851923">
        <w:rPr>
          <w:b/>
          <w:bCs/>
          <w:i/>
          <w:iCs/>
          <w:color w:val="000000"/>
          <w:sz w:val="28"/>
          <w:szCs w:val="28"/>
        </w:rPr>
        <w:t>Сильный снегопад</w:t>
      </w:r>
    </w:p>
    <w:p w:rsidR="00851923" w:rsidRPr="00851923" w:rsidRDefault="00851923" w:rsidP="00851923">
      <w:pPr>
        <w:autoSpaceDE w:val="0"/>
        <w:autoSpaceDN w:val="0"/>
        <w:adjustRightInd w:val="0"/>
        <w:ind w:left="142" w:firstLine="567"/>
        <w:jc w:val="both"/>
        <w:rPr>
          <w:rFonts w:eastAsia="TimesNewRoman"/>
          <w:color w:val="000000"/>
          <w:sz w:val="28"/>
          <w:szCs w:val="28"/>
        </w:rPr>
      </w:pPr>
      <w:r w:rsidRPr="00851923">
        <w:rPr>
          <w:color w:val="000000"/>
          <w:sz w:val="28"/>
          <w:szCs w:val="28"/>
        </w:rPr>
        <w:t>Продолжительное интенсивное выпадение снега из облаков, приводящее к</w:t>
      </w:r>
      <w:r w:rsidRPr="00851923">
        <w:rPr>
          <w:rFonts w:eastAsia="TimesNewRoman"/>
          <w:color w:val="000000"/>
          <w:sz w:val="28"/>
          <w:szCs w:val="28"/>
        </w:rPr>
        <w:t xml:space="preserve"> </w:t>
      </w:r>
      <w:r w:rsidRPr="00851923">
        <w:rPr>
          <w:color w:val="000000"/>
          <w:sz w:val="28"/>
          <w:szCs w:val="28"/>
        </w:rPr>
        <w:t>значительному снижению видимости и затруднению движения транспорта,</w:t>
      </w:r>
      <w:r w:rsidRPr="00851923">
        <w:rPr>
          <w:rFonts w:eastAsia="TimesNewRoman"/>
          <w:color w:val="000000"/>
          <w:sz w:val="28"/>
          <w:szCs w:val="28"/>
        </w:rPr>
        <w:t xml:space="preserve"> </w:t>
      </w:r>
      <w:r w:rsidRPr="00851923">
        <w:rPr>
          <w:color w:val="000000"/>
          <w:sz w:val="28"/>
          <w:szCs w:val="28"/>
        </w:rPr>
        <w:t>называется сильным снегопадом. В зимнее время циклоны вызывают интенсивные</w:t>
      </w:r>
      <w:r w:rsidRPr="00851923">
        <w:rPr>
          <w:rFonts w:eastAsia="TimesNewRoman"/>
          <w:color w:val="000000"/>
          <w:sz w:val="28"/>
          <w:szCs w:val="28"/>
        </w:rPr>
        <w:t xml:space="preserve"> </w:t>
      </w:r>
      <w:r w:rsidRPr="00851923">
        <w:rPr>
          <w:color w:val="000000"/>
          <w:sz w:val="28"/>
          <w:szCs w:val="28"/>
        </w:rPr>
        <w:t>снегопады и метели. Интенсивные снегопады парализуют транспорт, вызывают</w:t>
      </w:r>
      <w:r w:rsidRPr="00851923">
        <w:rPr>
          <w:rFonts w:eastAsia="TimesNewRoman"/>
          <w:color w:val="000000"/>
          <w:sz w:val="28"/>
          <w:szCs w:val="28"/>
        </w:rPr>
        <w:t xml:space="preserve"> </w:t>
      </w:r>
      <w:r w:rsidRPr="00851923">
        <w:rPr>
          <w:color w:val="000000"/>
          <w:sz w:val="28"/>
          <w:szCs w:val="28"/>
        </w:rPr>
        <w:t>повреждения деревьев, линий электропередач, зданий (из-за груза снега). Метели</w:t>
      </w:r>
      <w:r w:rsidRPr="00851923">
        <w:rPr>
          <w:rFonts w:eastAsia="TimesNewRoman"/>
          <w:color w:val="000000"/>
          <w:sz w:val="28"/>
          <w:szCs w:val="28"/>
        </w:rPr>
        <w:t xml:space="preserve"> </w:t>
      </w:r>
      <w:r w:rsidRPr="00851923">
        <w:rPr>
          <w:color w:val="000000"/>
          <w:sz w:val="28"/>
          <w:szCs w:val="28"/>
        </w:rPr>
        <w:t>создают снегозаносы, парализующие хозяйственную деятельность.</w:t>
      </w:r>
      <w:r w:rsidRPr="00851923">
        <w:rPr>
          <w:rFonts w:eastAsia="TimesNewRoman"/>
          <w:color w:val="000000"/>
          <w:sz w:val="28"/>
          <w:szCs w:val="28"/>
        </w:rPr>
        <w:t xml:space="preserve"> </w:t>
      </w:r>
    </w:p>
    <w:p w:rsidR="00851923" w:rsidRPr="00851923" w:rsidRDefault="00851923" w:rsidP="00851923">
      <w:pPr>
        <w:autoSpaceDE w:val="0"/>
        <w:autoSpaceDN w:val="0"/>
        <w:adjustRightInd w:val="0"/>
        <w:ind w:left="142" w:firstLine="567"/>
        <w:jc w:val="both"/>
        <w:rPr>
          <w:rFonts w:eastAsia="TimesNewRoman"/>
          <w:b/>
          <w:i/>
          <w:color w:val="000000"/>
          <w:sz w:val="28"/>
          <w:szCs w:val="28"/>
        </w:rPr>
      </w:pPr>
      <w:r w:rsidRPr="00851923">
        <w:rPr>
          <w:rFonts w:eastAsia="TimesNewRoman"/>
          <w:b/>
          <w:i/>
          <w:color w:val="000000"/>
          <w:sz w:val="28"/>
          <w:szCs w:val="28"/>
        </w:rPr>
        <w:t>Град</w:t>
      </w:r>
    </w:p>
    <w:p w:rsidR="00851923" w:rsidRPr="00851923" w:rsidRDefault="00851923" w:rsidP="00851923">
      <w:pPr>
        <w:autoSpaceDE w:val="0"/>
        <w:autoSpaceDN w:val="0"/>
        <w:adjustRightInd w:val="0"/>
        <w:ind w:left="142" w:firstLine="567"/>
        <w:jc w:val="both"/>
        <w:rPr>
          <w:color w:val="000000"/>
          <w:sz w:val="28"/>
          <w:szCs w:val="28"/>
        </w:rPr>
      </w:pPr>
      <w:r w:rsidRPr="00851923">
        <w:rPr>
          <w:color w:val="000000"/>
          <w:sz w:val="28"/>
          <w:szCs w:val="28"/>
        </w:rPr>
        <w:t>Град – это атмосферные осадки, как правило, в теплое время года. Состоит из</w:t>
      </w:r>
      <w:r w:rsidRPr="00851923">
        <w:rPr>
          <w:rFonts w:eastAsia="TimesNewRoman"/>
          <w:color w:val="000000"/>
          <w:sz w:val="28"/>
          <w:szCs w:val="28"/>
        </w:rPr>
        <w:t xml:space="preserve"> </w:t>
      </w:r>
      <w:r w:rsidRPr="00851923">
        <w:rPr>
          <w:color w:val="000000"/>
          <w:sz w:val="28"/>
          <w:szCs w:val="28"/>
        </w:rPr>
        <w:t>кусочков льда размером 5—55 мм, иногда 130 мм и весом около 1 кг.</w:t>
      </w:r>
      <w:r w:rsidRPr="00851923">
        <w:rPr>
          <w:rFonts w:eastAsia="TimesNewRoman"/>
          <w:color w:val="000000"/>
          <w:sz w:val="28"/>
          <w:szCs w:val="28"/>
        </w:rPr>
        <w:t xml:space="preserve"> </w:t>
      </w:r>
      <w:r w:rsidRPr="00851923">
        <w:rPr>
          <w:color w:val="000000"/>
          <w:sz w:val="28"/>
          <w:szCs w:val="28"/>
        </w:rPr>
        <w:t xml:space="preserve">Крупным градом – при диаметре градин 20 мм и более. </w:t>
      </w:r>
    </w:p>
    <w:p w:rsidR="00851923" w:rsidRPr="00851923" w:rsidRDefault="00851923" w:rsidP="00851923">
      <w:pPr>
        <w:autoSpaceDE w:val="0"/>
        <w:autoSpaceDN w:val="0"/>
        <w:adjustRightInd w:val="0"/>
        <w:ind w:left="142" w:firstLine="567"/>
        <w:jc w:val="both"/>
        <w:rPr>
          <w:rFonts w:eastAsia="TimesNewRoman"/>
          <w:color w:val="000000"/>
          <w:sz w:val="28"/>
          <w:szCs w:val="28"/>
        </w:rPr>
      </w:pPr>
      <w:r w:rsidRPr="00851923">
        <w:rPr>
          <w:color w:val="000000"/>
          <w:sz w:val="28"/>
          <w:szCs w:val="28"/>
        </w:rPr>
        <w:t>Для защиты от града,</w:t>
      </w:r>
      <w:r w:rsidRPr="00851923">
        <w:rPr>
          <w:rFonts w:eastAsia="TimesNewRoman"/>
          <w:color w:val="000000"/>
          <w:sz w:val="28"/>
          <w:szCs w:val="28"/>
        </w:rPr>
        <w:t xml:space="preserve"> </w:t>
      </w:r>
      <w:r w:rsidRPr="00851923">
        <w:rPr>
          <w:color w:val="000000"/>
          <w:sz w:val="28"/>
          <w:szCs w:val="28"/>
        </w:rPr>
        <w:t>необходимо проводить заблаговременное оповещение населения.</w:t>
      </w:r>
      <w:r w:rsidRPr="00851923">
        <w:rPr>
          <w:rFonts w:eastAsia="TimesNewRoman"/>
          <w:color w:val="000000"/>
          <w:sz w:val="28"/>
          <w:szCs w:val="28"/>
        </w:rPr>
        <w:t xml:space="preserve"> </w:t>
      </w:r>
    </w:p>
    <w:p w:rsidR="00851923" w:rsidRPr="00851923" w:rsidRDefault="00851923" w:rsidP="00851923">
      <w:pPr>
        <w:autoSpaceDE w:val="0"/>
        <w:autoSpaceDN w:val="0"/>
        <w:adjustRightInd w:val="0"/>
        <w:ind w:left="142" w:firstLine="567"/>
        <w:jc w:val="both"/>
        <w:rPr>
          <w:rFonts w:eastAsia="TimesNewRoman"/>
          <w:b/>
          <w:bCs/>
          <w:i/>
          <w:iCs/>
          <w:color w:val="000000"/>
          <w:sz w:val="28"/>
          <w:szCs w:val="28"/>
        </w:rPr>
      </w:pPr>
      <w:r w:rsidRPr="00851923">
        <w:rPr>
          <w:b/>
          <w:bCs/>
          <w:i/>
          <w:iCs/>
          <w:color w:val="000000"/>
          <w:sz w:val="28"/>
          <w:szCs w:val="28"/>
        </w:rPr>
        <w:t>Гололед</w:t>
      </w:r>
      <w:r w:rsidRPr="00851923">
        <w:rPr>
          <w:rFonts w:eastAsia="TimesNewRoman"/>
          <w:b/>
          <w:bCs/>
          <w:i/>
          <w:iCs/>
          <w:color w:val="000000"/>
          <w:sz w:val="28"/>
          <w:szCs w:val="28"/>
        </w:rPr>
        <w:t xml:space="preserve"> </w:t>
      </w:r>
    </w:p>
    <w:p w:rsidR="00851923" w:rsidRPr="00851923" w:rsidRDefault="00851923" w:rsidP="00851923">
      <w:pPr>
        <w:autoSpaceDE w:val="0"/>
        <w:autoSpaceDN w:val="0"/>
        <w:adjustRightInd w:val="0"/>
        <w:ind w:left="142" w:firstLine="567"/>
        <w:jc w:val="both"/>
        <w:rPr>
          <w:rFonts w:eastAsia="TimesNewRoman"/>
          <w:color w:val="000000"/>
          <w:sz w:val="28"/>
          <w:szCs w:val="28"/>
        </w:rPr>
      </w:pPr>
      <w:r w:rsidRPr="00851923">
        <w:rPr>
          <w:color w:val="000000"/>
          <w:sz w:val="28"/>
          <w:szCs w:val="28"/>
        </w:rPr>
        <w:t>Слой плотного льда на земной поверхности и на предметах в результате</w:t>
      </w:r>
      <w:r w:rsidRPr="00851923">
        <w:rPr>
          <w:rFonts w:eastAsia="TimesNewRoman"/>
          <w:color w:val="000000"/>
          <w:sz w:val="28"/>
          <w:szCs w:val="28"/>
        </w:rPr>
        <w:t xml:space="preserve"> </w:t>
      </w:r>
      <w:r w:rsidRPr="00851923">
        <w:rPr>
          <w:color w:val="000000"/>
          <w:sz w:val="28"/>
          <w:szCs w:val="28"/>
        </w:rPr>
        <w:t>замерзания капель переохлажденного дождя, мороси или обильного тумана, а также</w:t>
      </w:r>
      <w:r w:rsidRPr="00851923">
        <w:rPr>
          <w:rFonts w:eastAsia="TimesNewRoman"/>
          <w:color w:val="000000"/>
          <w:sz w:val="28"/>
          <w:szCs w:val="28"/>
        </w:rPr>
        <w:t xml:space="preserve"> </w:t>
      </w:r>
      <w:r w:rsidRPr="00851923">
        <w:rPr>
          <w:color w:val="000000"/>
          <w:sz w:val="28"/>
          <w:szCs w:val="28"/>
        </w:rPr>
        <w:t>при конденсации пара, называется гололед. Возникает при температуре от 0° до -</w:t>
      </w:r>
      <w:r w:rsidRPr="00851923">
        <w:rPr>
          <w:rFonts w:eastAsia="TimesNewRoman"/>
          <w:color w:val="000000"/>
          <w:sz w:val="28"/>
          <w:szCs w:val="28"/>
        </w:rPr>
        <w:t xml:space="preserve"> </w:t>
      </w:r>
      <w:r w:rsidRPr="00851923">
        <w:rPr>
          <w:color w:val="000000"/>
          <w:sz w:val="28"/>
          <w:szCs w:val="28"/>
        </w:rPr>
        <w:t>15'С. Осадки выпадают в виде переохлажденных капель, но при соприкосновении с</w:t>
      </w:r>
      <w:r w:rsidRPr="00851923">
        <w:rPr>
          <w:rFonts w:eastAsia="TimesNewRoman"/>
          <w:color w:val="000000"/>
          <w:sz w:val="28"/>
          <w:szCs w:val="28"/>
        </w:rPr>
        <w:t xml:space="preserve"> </w:t>
      </w:r>
      <w:r w:rsidRPr="00851923">
        <w:rPr>
          <w:color w:val="000000"/>
          <w:sz w:val="28"/>
          <w:szCs w:val="28"/>
        </w:rPr>
        <w:t>поверхностью или предметами они замерзают, покрывая ее ледяным слоем. Диаметр</w:t>
      </w:r>
      <w:r w:rsidRPr="00851923">
        <w:rPr>
          <w:rFonts w:eastAsia="TimesNewRoman"/>
          <w:color w:val="000000"/>
          <w:sz w:val="28"/>
          <w:szCs w:val="28"/>
        </w:rPr>
        <w:t xml:space="preserve"> </w:t>
      </w:r>
      <w:r w:rsidRPr="00851923">
        <w:rPr>
          <w:color w:val="000000"/>
          <w:sz w:val="28"/>
          <w:szCs w:val="28"/>
        </w:rPr>
        <w:t>отложений снега достигает 20 см., вес 2-4 кг на 1 м плюс ветровая нагрузка.</w:t>
      </w:r>
      <w:r w:rsidRPr="00851923">
        <w:rPr>
          <w:rFonts w:eastAsia="TimesNewRoman"/>
          <w:color w:val="000000"/>
          <w:sz w:val="28"/>
          <w:szCs w:val="28"/>
        </w:rPr>
        <w:t xml:space="preserve"> </w:t>
      </w:r>
    </w:p>
    <w:p w:rsidR="00851923" w:rsidRPr="00851923" w:rsidRDefault="00851923" w:rsidP="00851923">
      <w:pPr>
        <w:autoSpaceDE w:val="0"/>
        <w:autoSpaceDN w:val="0"/>
        <w:adjustRightInd w:val="0"/>
        <w:ind w:left="142" w:firstLine="567"/>
        <w:jc w:val="both"/>
        <w:rPr>
          <w:rFonts w:eastAsia="TimesNewRoman"/>
          <w:color w:val="000000"/>
          <w:sz w:val="28"/>
          <w:szCs w:val="28"/>
        </w:rPr>
      </w:pPr>
      <w:r w:rsidRPr="00851923">
        <w:rPr>
          <w:color w:val="000000"/>
          <w:sz w:val="28"/>
          <w:szCs w:val="28"/>
        </w:rPr>
        <w:t>Опасность гололеда резко возрастает при усилении ветра. Это приводит к обрыву</w:t>
      </w:r>
      <w:r w:rsidRPr="00851923">
        <w:rPr>
          <w:rFonts w:eastAsia="TimesNewRoman"/>
          <w:color w:val="000000"/>
          <w:sz w:val="28"/>
          <w:szCs w:val="28"/>
        </w:rPr>
        <w:t xml:space="preserve"> </w:t>
      </w:r>
      <w:r w:rsidRPr="00851923">
        <w:rPr>
          <w:color w:val="000000"/>
          <w:sz w:val="28"/>
          <w:szCs w:val="28"/>
        </w:rPr>
        <w:t>проводов электропередач. Покрытие ледяной коркой поверхности мостовых и</w:t>
      </w:r>
      <w:r w:rsidRPr="00851923">
        <w:rPr>
          <w:rFonts w:eastAsia="TimesNewRoman"/>
          <w:color w:val="000000"/>
          <w:sz w:val="28"/>
          <w:szCs w:val="28"/>
        </w:rPr>
        <w:t xml:space="preserve"> </w:t>
      </w:r>
      <w:r w:rsidRPr="00851923">
        <w:rPr>
          <w:color w:val="000000"/>
          <w:sz w:val="28"/>
          <w:szCs w:val="28"/>
        </w:rPr>
        <w:t>тротуаров при гололеде становится причиной многочисленных травм, а также</w:t>
      </w:r>
      <w:r w:rsidRPr="00851923">
        <w:rPr>
          <w:rFonts w:eastAsia="TimesNewRoman"/>
          <w:color w:val="000000"/>
          <w:sz w:val="28"/>
          <w:szCs w:val="28"/>
        </w:rPr>
        <w:t xml:space="preserve"> </w:t>
      </w:r>
      <w:r w:rsidRPr="00851923">
        <w:rPr>
          <w:color w:val="000000"/>
          <w:sz w:val="28"/>
          <w:szCs w:val="28"/>
        </w:rPr>
        <w:t>аварий автомобильного транспорта.</w:t>
      </w:r>
      <w:r w:rsidRPr="00851923">
        <w:rPr>
          <w:rFonts w:eastAsia="TimesNewRoman"/>
          <w:color w:val="000000"/>
          <w:sz w:val="28"/>
          <w:szCs w:val="28"/>
        </w:rPr>
        <w:t xml:space="preserve"> </w:t>
      </w:r>
    </w:p>
    <w:p w:rsidR="00851923" w:rsidRPr="00851923" w:rsidRDefault="00851923" w:rsidP="00851923">
      <w:pPr>
        <w:autoSpaceDE w:val="0"/>
        <w:autoSpaceDN w:val="0"/>
        <w:adjustRightInd w:val="0"/>
        <w:ind w:left="142" w:firstLine="567"/>
        <w:jc w:val="both"/>
        <w:rPr>
          <w:rFonts w:eastAsia="TimesNewRoman"/>
          <w:color w:val="000000"/>
          <w:sz w:val="28"/>
          <w:szCs w:val="28"/>
        </w:rPr>
      </w:pPr>
      <w:r w:rsidRPr="00851923">
        <w:rPr>
          <w:color w:val="000000"/>
          <w:sz w:val="28"/>
          <w:szCs w:val="28"/>
        </w:rPr>
        <w:t>Для снижения и ликвидации опасности последствий снегопадов и гололедов</w:t>
      </w:r>
      <w:r w:rsidRPr="00851923">
        <w:rPr>
          <w:rFonts w:eastAsia="TimesNewRoman"/>
          <w:color w:val="000000"/>
          <w:sz w:val="28"/>
          <w:szCs w:val="28"/>
        </w:rPr>
        <w:t xml:space="preserve"> </w:t>
      </w:r>
      <w:r w:rsidRPr="00851923">
        <w:rPr>
          <w:color w:val="000000"/>
          <w:sz w:val="28"/>
          <w:szCs w:val="28"/>
        </w:rPr>
        <w:t>необходимо производить: уборку снега и льда, оттаивание снега и льда,</w:t>
      </w:r>
      <w:r w:rsidRPr="00851923">
        <w:rPr>
          <w:rFonts w:eastAsia="TimesNewRoman"/>
          <w:color w:val="000000"/>
          <w:sz w:val="28"/>
          <w:szCs w:val="28"/>
        </w:rPr>
        <w:t xml:space="preserve"> </w:t>
      </w:r>
      <w:r w:rsidRPr="00851923">
        <w:rPr>
          <w:color w:val="000000"/>
          <w:sz w:val="28"/>
          <w:szCs w:val="28"/>
        </w:rPr>
        <w:t>мероприя</w:t>
      </w:r>
      <w:r w:rsidRPr="00851923">
        <w:rPr>
          <w:color w:val="000000"/>
          <w:sz w:val="28"/>
          <w:szCs w:val="28"/>
        </w:rPr>
        <w:lastRenderedPageBreak/>
        <w:t>тия по предотвращению или уменьшению опасности скольжения на</w:t>
      </w:r>
      <w:r w:rsidRPr="00851923">
        <w:rPr>
          <w:rFonts w:eastAsia="TimesNewRoman"/>
          <w:color w:val="000000"/>
          <w:sz w:val="28"/>
          <w:szCs w:val="28"/>
        </w:rPr>
        <w:t xml:space="preserve"> </w:t>
      </w:r>
      <w:r w:rsidRPr="00851923">
        <w:rPr>
          <w:color w:val="000000"/>
          <w:sz w:val="28"/>
          <w:szCs w:val="28"/>
        </w:rPr>
        <w:t>обледенелой или заснеженной поверхности дорог, например, посыпание дорог</w:t>
      </w:r>
      <w:r w:rsidRPr="00851923">
        <w:rPr>
          <w:rFonts w:eastAsia="TimesNewRoman"/>
          <w:color w:val="000000"/>
          <w:sz w:val="28"/>
          <w:szCs w:val="28"/>
        </w:rPr>
        <w:t xml:space="preserve"> </w:t>
      </w:r>
      <w:r w:rsidRPr="00851923">
        <w:rPr>
          <w:color w:val="000000"/>
          <w:sz w:val="28"/>
          <w:szCs w:val="28"/>
        </w:rPr>
        <w:t>песком.</w:t>
      </w:r>
    </w:p>
    <w:p w:rsidR="00851923" w:rsidRPr="00851923" w:rsidRDefault="00851923" w:rsidP="00851923">
      <w:pPr>
        <w:autoSpaceDE w:val="0"/>
        <w:autoSpaceDN w:val="0"/>
        <w:adjustRightInd w:val="0"/>
        <w:ind w:left="142" w:firstLine="567"/>
        <w:jc w:val="both"/>
        <w:rPr>
          <w:rFonts w:eastAsia="TimesNewRoman"/>
          <w:b/>
          <w:bCs/>
          <w:i/>
          <w:iCs/>
          <w:color w:val="000000"/>
          <w:sz w:val="28"/>
          <w:szCs w:val="28"/>
        </w:rPr>
      </w:pPr>
      <w:r w:rsidRPr="00851923">
        <w:rPr>
          <w:b/>
          <w:bCs/>
          <w:i/>
          <w:iCs/>
          <w:color w:val="000000"/>
          <w:sz w:val="28"/>
          <w:szCs w:val="28"/>
        </w:rPr>
        <w:t>Сильные ветры</w:t>
      </w:r>
      <w:r w:rsidRPr="00851923">
        <w:rPr>
          <w:rFonts w:eastAsia="TimesNewRoman"/>
          <w:b/>
          <w:bCs/>
          <w:i/>
          <w:iCs/>
          <w:color w:val="000000"/>
          <w:sz w:val="28"/>
          <w:szCs w:val="28"/>
        </w:rPr>
        <w:t xml:space="preserve"> </w:t>
      </w:r>
    </w:p>
    <w:p w:rsidR="00851923" w:rsidRPr="00851923" w:rsidRDefault="00851923" w:rsidP="00851923">
      <w:pPr>
        <w:autoSpaceDE w:val="0"/>
        <w:autoSpaceDN w:val="0"/>
        <w:adjustRightInd w:val="0"/>
        <w:ind w:left="142" w:firstLine="567"/>
        <w:jc w:val="both"/>
        <w:rPr>
          <w:color w:val="000000"/>
          <w:sz w:val="28"/>
          <w:szCs w:val="28"/>
        </w:rPr>
      </w:pPr>
      <w:r w:rsidRPr="00851923">
        <w:rPr>
          <w:color w:val="000000"/>
          <w:sz w:val="28"/>
          <w:szCs w:val="28"/>
        </w:rPr>
        <w:t>Последствиями сильных ветров со скоростью более 25 м/с являются</w:t>
      </w:r>
      <w:r w:rsidRPr="00851923">
        <w:rPr>
          <w:rFonts w:eastAsia="TimesNewRoman"/>
          <w:color w:val="000000"/>
          <w:sz w:val="28"/>
          <w:szCs w:val="28"/>
        </w:rPr>
        <w:t xml:space="preserve"> </w:t>
      </w:r>
      <w:r w:rsidRPr="00851923">
        <w:rPr>
          <w:color w:val="000000"/>
          <w:sz w:val="28"/>
          <w:szCs w:val="28"/>
        </w:rPr>
        <w:t>повреждение и разрушение строений, линий электропередачи и связи, образование</w:t>
      </w:r>
      <w:r w:rsidRPr="00851923">
        <w:rPr>
          <w:sz w:val="28"/>
          <w:szCs w:val="28"/>
        </w:rPr>
        <w:t xml:space="preserve"> </w:t>
      </w:r>
      <w:r w:rsidRPr="00851923">
        <w:rPr>
          <w:color w:val="000000"/>
          <w:sz w:val="28"/>
          <w:szCs w:val="28"/>
        </w:rPr>
        <w:t>заносов и завалов на дорогах, уничтожение сельскохозяйственных посевов. В</w:t>
      </w:r>
      <w:r w:rsidRPr="00851923">
        <w:rPr>
          <w:rFonts w:eastAsia="TimesNewRoman"/>
          <w:color w:val="000000"/>
          <w:sz w:val="28"/>
          <w:szCs w:val="28"/>
        </w:rPr>
        <w:t xml:space="preserve"> </w:t>
      </w:r>
      <w:r w:rsidRPr="00851923">
        <w:rPr>
          <w:color w:val="000000"/>
          <w:sz w:val="28"/>
          <w:szCs w:val="28"/>
        </w:rPr>
        <w:t>результате этих стихийных бедствий гибнут животные, получают травмы и</w:t>
      </w:r>
      <w:r w:rsidRPr="00851923">
        <w:rPr>
          <w:rFonts w:eastAsia="TimesNewRoman"/>
          <w:color w:val="000000"/>
          <w:sz w:val="28"/>
          <w:szCs w:val="28"/>
        </w:rPr>
        <w:t xml:space="preserve"> </w:t>
      </w:r>
      <w:r w:rsidRPr="00851923">
        <w:rPr>
          <w:color w:val="000000"/>
          <w:sz w:val="28"/>
          <w:szCs w:val="28"/>
        </w:rPr>
        <w:t>погибают люди. Вторичным последствием ураганов бывают пожары, возникающие</w:t>
      </w:r>
      <w:r w:rsidRPr="00851923">
        <w:rPr>
          <w:rFonts w:eastAsia="TimesNewRoman"/>
          <w:color w:val="000000"/>
          <w:sz w:val="28"/>
          <w:szCs w:val="28"/>
        </w:rPr>
        <w:t xml:space="preserve"> </w:t>
      </w:r>
      <w:r w:rsidRPr="00851923">
        <w:rPr>
          <w:color w:val="000000"/>
          <w:sz w:val="28"/>
          <w:szCs w:val="28"/>
        </w:rPr>
        <w:t xml:space="preserve">из-за аварий на газовых коммуникациях, линиях электропередачи. </w:t>
      </w:r>
    </w:p>
    <w:p w:rsidR="00851923" w:rsidRPr="00851923" w:rsidRDefault="00851923" w:rsidP="00851923">
      <w:pPr>
        <w:autoSpaceDE w:val="0"/>
        <w:autoSpaceDN w:val="0"/>
        <w:adjustRightInd w:val="0"/>
        <w:ind w:left="142" w:firstLine="567"/>
        <w:jc w:val="both"/>
        <w:rPr>
          <w:rFonts w:eastAsia="TimesNewRoman"/>
          <w:color w:val="000000"/>
          <w:sz w:val="28"/>
          <w:szCs w:val="28"/>
        </w:rPr>
      </w:pPr>
      <w:r w:rsidRPr="00851923">
        <w:rPr>
          <w:color w:val="000000"/>
          <w:sz w:val="28"/>
          <w:szCs w:val="28"/>
        </w:rPr>
        <w:t>Меры по защите</w:t>
      </w:r>
      <w:r w:rsidRPr="00851923">
        <w:rPr>
          <w:rFonts w:eastAsia="TimesNewRoman"/>
          <w:color w:val="000000"/>
          <w:sz w:val="28"/>
          <w:szCs w:val="28"/>
        </w:rPr>
        <w:t xml:space="preserve"> </w:t>
      </w:r>
      <w:r w:rsidRPr="00851923">
        <w:rPr>
          <w:color w:val="000000"/>
          <w:sz w:val="28"/>
          <w:szCs w:val="28"/>
        </w:rPr>
        <w:t>населения от ураганов, бурь и смерчей:</w:t>
      </w:r>
      <w:r w:rsidRPr="00851923">
        <w:rPr>
          <w:rFonts w:eastAsia="TimesNewRoman"/>
          <w:color w:val="000000"/>
          <w:sz w:val="28"/>
          <w:szCs w:val="28"/>
        </w:rPr>
        <w:t xml:space="preserve"> </w:t>
      </w:r>
    </w:p>
    <w:p w:rsidR="00851923" w:rsidRPr="00851923" w:rsidRDefault="00851923" w:rsidP="00851923">
      <w:pPr>
        <w:autoSpaceDE w:val="0"/>
        <w:autoSpaceDN w:val="0"/>
        <w:adjustRightInd w:val="0"/>
        <w:ind w:left="142" w:firstLine="567"/>
        <w:jc w:val="both"/>
        <w:rPr>
          <w:rFonts w:eastAsia="TimesNewRoman"/>
          <w:color w:val="000000"/>
          <w:sz w:val="28"/>
          <w:szCs w:val="28"/>
        </w:rPr>
      </w:pPr>
      <w:r w:rsidRPr="00851923">
        <w:rPr>
          <w:color w:val="000000"/>
          <w:sz w:val="28"/>
          <w:szCs w:val="28"/>
        </w:rPr>
        <w:t>— своевременный прогноз и оповещение населения;</w:t>
      </w:r>
    </w:p>
    <w:p w:rsidR="00851923" w:rsidRPr="00851923" w:rsidRDefault="00851923" w:rsidP="00851923">
      <w:pPr>
        <w:autoSpaceDE w:val="0"/>
        <w:autoSpaceDN w:val="0"/>
        <w:adjustRightInd w:val="0"/>
        <w:ind w:left="142" w:firstLine="567"/>
        <w:jc w:val="both"/>
        <w:rPr>
          <w:rFonts w:eastAsia="TimesNewRoman"/>
          <w:color w:val="000000"/>
          <w:sz w:val="28"/>
          <w:szCs w:val="28"/>
        </w:rPr>
      </w:pPr>
      <w:r w:rsidRPr="00851923">
        <w:rPr>
          <w:color w:val="000000"/>
          <w:sz w:val="28"/>
          <w:szCs w:val="28"/>
        </w:rPr>
        <w:t>— уменьшение воздействия вторичных факторов поражения (пожаров,</w:t>
      </w:r>
      <w:r w:rsidRPr="00851923">
        <w:rPr>
          <w:rFonts w:eastAsia="TimesNewRoman"/>
          <w:color w:val="000000"/>
          <w:sz w:val="28"/>
          <w:szCs w:val="28"/>
        </w:rPr>
        <w:t xml:space="preserve"> </w:t>
      </w:r>
      <w:r w:rsidRPr="00851923">
        <w:rPr>
          <w:color w:val="000000"/>
          <w:sz w:val="28"/>
          <w:szCs w:val="28"/>
        </w:rPr>
        <w:t>прорывов плотин, аварий);</w:t>
      </w:r>
      <w:r w:rsidRPr="00851923">
        <w:rPr>
          <w:rFonts w:eastAsia="TimesNewRoman"/>
          <w:color w:val="000000"/>
          <w:sz w:val="28"/>
          <w:szCs w:val="28"/>
        </w:rPr>
        <w:t xml:space="preserve"> </w:t>
      </w:r>
    </w:p>
    <w:p w:rsidR="00851923" w:rsidRPr="00851923" w:rsidRDefault="00851923" w:rsidP="00851923">
      <w:pPr>
        <w:autoSpaceDE w:val="0"/>
        <w:autoSpaceDN w:val="0"/>
        <w:adjustRightInd w:val="0"/>
        <w:ind w:left="142" w:firstLine="567"/>
        <w:jc w:val="both"/>
        <w:rPr>
          <w:rFonts w:eastAsia="TimesNewRoman"/>
          <w:color w:val="000000"/>
          <w:sz w:val="28"/>
          <w:szCs w:val="28"/>
        </w:rPr>
      </w:pPr>
      <w:r w:rsidRPr="00851923">
        <w:rPr>
          <w:color w:val="000000"/>
          <w:sz w:val="28"/>
          <w:szCs w:val="28"/>
        </w:rPr>
        <w:t>— повышение устойчивости линий связи и сетей электроснабжения;</w:t>
      </w:r>
    </w:p>
    <w:p w:rsidR="00851923" w:rsidRPr="00851923" w:rsidRDefault="00851923" w:rsidP="00851923">
      <w:pPr>
        <w:autoSpaceDE w:val="0"/>
        <w:autoSpaceDN w:val="0"/>
        <w:adjustRightInd w:val="0"/>
        <w:ind w:left="142" w:firstLine="567"/>
        <w:jc w:val="both"/>
        <w:rPr>
          <w:color w:val="000000"/>
          <w:sz w:val="28"/>
          <w:szCs w:val="28"/>
        </w:rPr>
      </w:pPr>
      <w:r w:rsidRPr="00851923">
        <w:rPr>
          <w:color w:val="000000"/>
          <w:sz w:val="28"/>
          <w:szCs w:val="28"/>
        </w:rPr>
        <w:t>— подготовка убежищ, подвалов и других заглубленных сооружений для</w:t>
      </w:r>
      <w:r w:rsidRPr="00851923">
        <w:rPr>
          <w:rFonts w:eastAsia="TimesNewRoman"/>
          <w:color w:val="000000"/>
          <w:sz w:val="28"/>
          <w:szCs w:val="28"/>
        </w:rPr>
        <w:t xml:space="preserve"> </w:t>
      </w:r>
      <w:r w:rsidRPr="00851923">
        <w:rPr>
          <w:color w:val="000000"/>
          <w:sz w:val="28"/>
          <w:szCs w:val="28"/>
        </w:rPr>
        <w:t>укрытия людей.</w:t>
      </w:r>
    </w:p>
    <w:p w:rsidR="00851923" w:rsidRPr="00851923" w:rsidRDefault="00851923" w:rsidP="00851923">
      <w:pPr>
        <w:autoSpaceDE w:val="0"/>
        <w:autoSpaceDN w:val="0"/>
        <w:adjustRightInd w:val="0"/>
        <w:ind w:left="142" w:firstLine="567"/>
        <w:jc w:val="both"/>
        <w:rPr>
          <w:rFonts w:eastAsia="TimesNewRoman"/>
          <w:b/>
          <w:i/>
          <w:color w:val="000000"/>
          <w:sz w:val="28"/>
          <w:szCs w:val="28"/>
        </w:rPr>
      </w:pPr>
      <w:r w:rsidRPr="00851923">
        <w:rPr>
          <w:b/>
          <w:i/>
          <w:color w:val="000000"/>
          <w:sz w:val="28"/>
          <w:szCs w:val="28"/>
        </w:rPr>
        <w:t>Лесные пожары</w:t>
      </w:r>
    </w:p>
    <w:p w:rsidR="00851923" w:rsidRPr="00851923" w:rsidRDefault="00851923" w:rsidP="00851923">
      <w:pPr>
        <w:autoSpaceDE w:val="0"/>
        <w:autoSpaceDN w:val="0"/>
        <w:adjustRightInd w:val="0"/>
        <w:ind w:left="142" w:firstLine="567"/>
        <w:jc w:val="both"/>
        <w:rPr>
          <w:rFonts w:eastAsia="TimesNewRoman"/>
          <w:color w:val="000000"/>
          <w:sz w:val="28"/>
          <w:szCs w:val="28"/>
        </w:rPr>
      </w:pPr>
      <w:r w:rsidRPr="00851923">
        <w:rPr>
          <w:rStyle w:val="fontstyle01"/>
          <w:rFonts w:ascii="Times New Roman" w:hint="default"/>
        </w:rPr>
        <w:t>Огромный ущерб экономике территорий наносят природные лесные пожары и</w:t>
      </w:r>
      <w:r w:rsidRPr="00851923">
        <w:rPr>
          <w:rFonts w:eastAsia="TimesNewRoman"/>
          <w:color w:val="000000"/>
          <w:sz w:val="28"/>
          <w:szCs w:val="28"/>
        </w:rPr>
        <w:t xml:space="preserve"> </w:t>
      </w:r>
      <w:r w:rsidRPr="00851923">
        <w:rPr>
          <w:rStyle w:val="fontstyle01"/>
          <w:rFonts w:ascii="Times New Roman" w:hint="default"/>
        </w:rPr>
        <w:t>пожары на торфяниках. И хотя очаги таких пожаров возникают в периоды</w:t>
      </w:r>
      <w:r w:rsidRPr="00851923">
        <w:rPr>
          <w:rFonts w:eastAsia="TimesNewRoman"/>
          <w:color w:val="000000"/>
          <w:sz w:val="28"/>
          <w:szCs w:val="28"/>
        </w:rPr>
        <w:t xml:space="preserve"> </w:t>
      </w:r>
      <w:r w:rsidRPr="00851923">
        <w:rPr>
          <w:rStyle w:val="fontstyle01"/>
          <w:rFonts w:ascii="Times New Roman" w:hint="default"/>
        </w:rPr>
        <w:t>засушливой и жаркой погоды, тем не менее, подавляющая часть лесных пожаров</w:t>
      </w:r>
      <w:r w:rsidRPr="00851923">
        <w:rPr>
          <w:rFonts w:eastAsia="TimesNewRoman"/>
          <w:color w:val="000000"/>
          <w:sz w:val="28"/>
          <w:szCs w:val="28"/>
        </w:rPr>
        <w:t xml:space="preserve"> </w:t>
      </w:r>
      <w:r w:rsidRPr="00851923">
        <w:rPr>
          <w:rStyle w:val="fontstyle01"/>
          <w:rFonts w:ascii="Times New Roman" w:hint="default"/>
        </w:rPr>
        <w:t>вызвана все же неосторожным обращением населения с огнём. Лесные пожары не</w:t>
      </w:r>
      <w:r w:rsidRPr="00851923">
        <w:rPr>
          <w:rFonts w:eastAsia="TimesNewRoman"/>
          <w:color w:val="000000"/>
          <w:sz w:val="28"/>
          <w:szCs w:val="28"/>
        </w:rPr>
        <w:t xml:space="preserve"> </w:t>
      </w:r>
      <w:r w:rsidRPr="00851923">
        <w:rPr>
          <w:rStyle w:val="fontstyle01"/>
          <w:rFonts w:ascii="Times New Roman" w:hint="default"/>
        </w:rPr>
        <w:t>только уничтожают древесину, снижают ее качество, растягивают период</w:t>
      </w:r>
      <w:r w:rsidRPr="00851923">
        <w:rPr>
          <w:rFonts w:eastAsia="TimesNewRoman"/>
          <w:color w:val="000000"/>
          <w:sz w:val="28"/>
          <w:szCs w:val="28"/>
        </w:rPr>
        <w:t xml:space="preserve"> </w:t>
      </w:r>
      <w:r w:rsidRPr="00851923">
        <w:rPr>
          <w:rStyle w:val="fontstyle01"/>
          <w:rFonts w:ascii="Times New Roman" w:hint="default"/>
        </w:rPr>
        <w:t>лесовосстановления, но и оказывают отрицательное воздействие на всю</w:t>
      </w:r>
      <w:r w:rsidRPr="00851923">
        <w:rPr>
          <w:rFonts w:eastAsia="TimesNewRoman"/>
          <w:color w:val="000000"/>
          <w:sz w:val="28"/>
          <w:szCs w:val="28"/>
        </w:rPr>
        <w:t xml:space="preserve"> </w:t>
      </w:r>
      <w:r w:rsidRPr="00851923">
        <w:rPr>
          <w:rStyle w:val="fontstyle01"/>
          <w:rFonts w:ascii="Times New Roman" w:hint="default"/>
        </w:rPr>
        <w:t>биологическую среду леса и угрожают населению, проживающему в районах</w:t>
      </w:r>
      <w:r w:rsidRPr="00851923">
        <w:rPr>
          <w:rFonts w:eastAsia="TimesNewRoman"/>
          <w:color w:val="000000"/>
          <w:sz w:val="28"/>
          <w:szCs w:val="28"/>
        </w:rPr>
        <w:t xml:space="preserve"> </w:t>
      </w:r>
      <w:r w:rsidRPr="00851923">
        <w:rPr>
          <w:rStyle w:val="fontstyle01"/>
          <w:rFonts w:ascii="Times New Roman" w:hint="default"/>
        </w:rPr>
        <w:t>близких к лесным массивам. Поэтому защита лесов от пожаров является</w:t>
      </w:r>
      <w:r w:rsidRPr="00851923">
        <w:rPr>
          <w:rFonts w:eastAsia="TimesNewRoman"/>
          <w:color w:val="000000"/>
          <w:sz w:val="28"/>
          <w:szCs w:val="28"/>
        </w:rPr>
        <w:t xml:space="preserve"> </w:t>
      </w:r>
      <w:r w:rsidRPr="00851923">
        <w:rPr>
          <w:rStyle w:val="fontstyle01"/>
          <w:rFonts w:ascii="Times New Roman" w:hint="default"/>
        </w:rPr>
        <w:t>первостепенной задачей по сохранению и приумножению лесных богатств и</w:t>
      </w:r>
      <w:r w:rsidRPr="00851923">
        <w:rPr>
          <w:rFonts w:eastAsia="TimesNewRoman"/>
          <w:color w:val="000000"/>
          <w:sz w:val="28"/>
          <w:szCs w:val="28"/>
        </w:rPr>
        <w:t xml:space="preserve"> </w:t>
      </w:r>
      <w:r w:rsidRPr="00851923">
        <w:rPr>
          <w:rStyle w:val="fontstyle01"/>
          <w:rFonts w:ascii="Times New Roman" w:hint="default"/>
        </w:rPr>
        <w:t>предупреждению чрезвычайных ситуаций.</w:t>
      </w:r>
      <w:r w:rsidRPr="00851923">
        <w:rPr>
          <w:rFonts w:eastAsia="TimesNewRoman"/>
          <w:color w:val="000000"/>
          <w:sz w:val="28"/>
          <w:szCs w:val="28"/>
        </w:rPr>
        <w:t xml:space="preserve"> </w:t>
      </w:r>
      <w:r w:rsidRPr="00851923">
        <w:rPr>
          <w:rStyle w:val="fontstyle01"/>
          <w:rFonts w:ascii="Times New Roman" w:hint="default"/>
        </w:rPr>
        <w:t>В зависимости от того, где распространяется огонь, пожары делятся на</w:t>
      </w:r>
      <w:r w:rsidRPr="00851923">
        <w:rPr>
          <w:rFonts w:eastAsia="TimesNewRoman"/>
          <w:color w:val="000000"/>
          <w:sz w:val="28"/>
          <w:szCs w:val="28"/>
        </w:rPr>
        <w:t xml:space="preserve"> </w:t>
      </w:r>
      <w:r w:rsidRPr="00851923">
        <w:rPr>
          <w:rStyle w:val="fontstyle01"/>
          <w:rFonts w:ascii="Times New Roman" w:hint="default"/>
        </w:rPr>
        <w:t>низовые, верховые и подземные:</w:t>
      </w:r>
      <w:r w:rsidRPr="00851923">
        <w:rPr>
          <w:rFonts w:eastAsia="TimesNewRoman"/>
          <w:color w:val="000000"/>
          <w:sz w:val="28"/>
          <w:szCs w:val="28"/>
        </w:rPr>
        <w:t xml:space="preserve"> </w:t>
      </w:r>
      <w:r w:rsidRPr="00851923">
        <w:rPr>
          <w:rStyle w:val="fontstyle01"/>
          <w:rFonts w:ascii="Times New Roman" w:hint="default"/>
        </w:rPr>
        <w:t>При низовом пожаре сгорает лесная подстилка, лишайники, мхи, травы,</w:t>
      </w:r>
      <w:r w:rsidRPr="00851923">
        <w:rPr>
          <w:rFonts w:eastAsia="TimesNewRoman"/>
          <w:color w:val="000000"/>
          <w:sz w:val="28"/>
          <w:szCs w:val="28"/>
        </w:rPr>
        <w:t xml:space="preserve"> </w:t>
      </w:r>
      <w:r w:rsidRPr="00851923">
        <w:rPr>
          <w:rStyle w:val="fontstyle01"/>
          <w:rFonts w:ascii="Times New Roman" w:hint="default"/>
        </w:rPr>
        <w:t>опавшие наземлю ветки и т. п.</w:t>
      </w:r>
      <w:r w:rsidRPr="00851923">
        <w:rPr>
          <w:rFonts w:eastAsia="TimesNewRoman"/>
          <w:color w:val="000000"/>
          <w:sz w:val="28"/>
          <w:szCs w:val="28"/>
        </w:rPr>
        <w:t xml:space="preserve"> </w:t>
      </w:r>
      <w:r w:rsidR="009D16D4" w:rsidRPr="00851923">
        <w:rPr>
          <w:rStyle w:val="fontstyle01"/>
          <w:rFonts w:ascii="Times New Roman" w:hint="default"/>
        </w:rPr>
        <w:t>Верховой лесной пожар,</w:t>
      </w:r>
      <w:r w:rsidRPr="00851923">
        <w:rPr>
          <w:rStyle w:val="fontstyle01"/>
          <w:rFonts w:ascii="Times New Roman" w:hint="default"/>
        </w:rPr>
        <w:t xml:space="preserve"> охватывает листья, хвою, ветви, и всю крону, может</w:t>
      </w:r>
      <w:r w:rsidRPr="00851923">
        <w:rPr>
          <w:rFonts w:eastAsia="TimesNewRoman"/>
          <w:color w:val="000000"/>
          <w:sz w:val="28"/>
          <w:szCs w:val="28"/>
        </w:rPr>
        <w:t xml:space="preserve"> </w:t>
      </w:r>
      <w:r w:rsidRPr="00851923">
        <w:rPr>
          <w:rStyle w:val="fontstyle01"/>
          <w:rFonts w:ascii="Times New Roman" w:hint="default"/>
        </w:rPr>
        <w:t>охватить (вслучае повального пожара) травяно-моховой покров почвы и подрост.</w:t>
      </w:r>
      <w:r w:rsidRPr="00851923">
        <w:rPr>
          <w:rFonts w:eastAsia="TimesNewRoman"/>
          <w:color w:val="000000"/>
          <w:sz w:val="28"/>
          <w:szCs w:val="28"/>
        </w:rPr>
        <w:t xml:space="preserve"> </w:t>
      </w:r>
      <w:r w:rsidRPr="00851923">
        <w:rPr>
          <w:rStyle w:val="fontstyle01"/>
          <w:rFonts w:ascii="Times New Roman" w:hint="default"/>
        </w:rPr>
        <w:t>Подземные (почвенные) пожары в лесу чаще всего связаны с возгоранием</w:t>
      </w:r>
      <w:r w:rsidRPr="00851923">
        <w:rPr>
          <w:rFonts w:eastAsia="TimesNewRoman"/>
          <w:color w:val="000000"/>
          <w:sz w:val="28"/>
          <w:szCs w:val="28"/>
        </w:rPr>
        <w:t xml:space="preserve"> </w:t>
      </w:r>
      <w:r w:rsidRPr="00851923">
        <w:rPr>
          <w:rStyle w:val="fontstyle01"/>
          <w:rFonts w:ascii="Times New Roman" w:hint="default"/>
        </w:rPr>
        <w:t>торфа, которое становится возможным в результате осушения болот. Могут быть</w:t>
      </w:r>
      <w:r w:rsidRPr="00851923">
        <w:rPr>
          <w:rFonts w:eastAsia="TimesNewRoman"/>
          <w:color w:val="000000"/>
          <w:sz w:val="28"/>
          <w:szCs w:val="28"/>
        </w:rPr>
        <w:t xml:space="preserve"> </w:t>
      </w:r>
      <w:r w:rsidRPr="00851923">
        <w:rPr>
          <w:rStyle w:val="fontstyle01"/>
          <w:rFonts w:ascii="Times New Roman" w:hint="default"/>
        </w:rPr>
        <w:t>малозаметны и распространяться на глубину до нескольких метров, вследствие чего</w:t>
      </w:r>
      <w:r w:rsidRPr="00851923">
        <w:rPr>
          <w:rFonts w:eastAsia="TimesNewRoman"/>
          <w:color w:val="000000"/>
          <w:sz w:val="28"/>
          <w:szCs w:val="28"/>
        </w:rPr>
        <w:t xml:space="preserve"> </w:t>
      </w:r>
      <w:r w:rsidRPr="00851923">
        <w:rPr>
          <w:rStyle w:val="fontstyle01"/>
          <w:rFonts w:ascii="Times New Roman" w:hint="default"/>
        </w:rPr>
        <w:t>представляют дополнительную опасность и крайне плохо поддаются тушению (Торф</w:t>
      </w:r>
      <w:r w:rsidRPr="00851923">
        <w:rPr>
          <w:rFonts w:eastAsia="TimesNewRoman"/>
          <w:color w:val="000000"/>
          <w:sz w:val="28"/>
          <w:szCs w:val="28"/>
        </w:rPr>
        <w:t xml:space="preserve"> </w:t>
      </w:r>
      <w:r w:rsidRPr="00851923">
        <w:rPr>
          <w:rStyle w:val="fontstyle01"/>
          <w:rFonts w:ascii="Times New Roman" w:hint="default"/>
        </w:rPr>
        <w:t>может гореть без доступа воздуха и даже под водой). Для тушения</w:t>
      </w:r>
      <w:r w:rsidRPr="00851923">
        <w:rPr>
          <w:rFonts w:eastAsia="TimesNewRoman"/>
          <w:color w:val="000000"/>
          <w:sz w:val="28"/>
          <w:szCs w:val="28"/>
        </w:rPr>
        <w:t xml:space="preserve"> </w:t>
      </w:r>
      <w:r w:rsidRPr="00851923">
        <w:rPr>
          <w:rStyle w:val="fontstyle01"/>
          <w:rFonts w:ascii="Times New Roman" w:hint="default"/>
        </w:rPr>
        <w:t>таких пожаров необходима предварительная разведка.</w:t>
      </w:r>
      <w:r w:rsidRPr="00851923">
        <w:rPr>
          <w:rFonts w:eastAsia="TimesNewRoman"/>
          <w:color w:val="000000"/>
          <w:sz w:val="28"/>
          <w:szCs w:val="28"/>
        </w:rPr>
        <w:t xml:space="preserve"> </w:t>
      </w:r>
    </w:p>
    <w:p w:rsidR="00851923" w:rsidRPr="00851923" w:rsidRDefault="00851923" w:rsidP="00851923">
      <w:pPr>
        <w:autoSpaceDE w:val="0"/>
        <w:autoSpaceDN w:val="0"/>
        <w:adjustRightInd w:val="0"/>
        <w:ind w:left="142" w:firstLine="567"/>
        <w:jc w:val="both"/>
        <w:rPr>
          <w:rFonts w:eastAsia="TimesNewRoman"/>
          <w:color w:val="000000"/>
          <w:sz w:val="28"/>
          <w:szCs w:val="28"/>
        </w:rPr>
      </w:pPr>
      <w:r w:rsidRPr="00851923">
        <w:rPr>
          <w:rStyle w:val="fontstyle01"/>
          <w:rFonts w:ascii="Times New Roman" w:hint="default"/>
        </w:rPr>
        <w:t>Опасность любого вида лесного пожара состоит в выгорании кислорода,</w:t>
      </w:r>
      <w:r w:rsidRPr="00851923">
        <w:rPr>
          <w:rFonts w:eastAsia="TimesNewRoman"/>
          <w:color w:val="000000"/>
          <w:sz w:val="28"/>
          <w:szCs w:val="28"/>
        </w:rPr>
        <w:t xml:space="preserve"> </w:t>
      </w:r>
      <w:r w:rsidR="009D16D4" w:rsidRPr="00851923">
        <w:rPr>
          <w:rStyle w:val="fontstyle01"/>
          <w:rFonts w:ascii="Times New Roman" w:hint="default"/>
        </w:rPr>
        <w:t>задымлении значительных</w:t>
      </w:r>
      <w:r w:rsidRPr="00851923">
        <w:rPr>
          <w:rStyle w:val="fontstyle01"/>
          <w:rFonts w:ascii="Times New Roman" w:hint="default"/>
        </w:rPr>
        <w:t xml:space="preserve"> территорий, высокой температуре. Главный ущерб –</w:t>
      </w:r>
      <w:r w:rsidRPr="00851923">
        <w:rPr>
          <w:rFonts w:eastAsia="TimesNewRoman"/>
          <w:color w:val="000000"/>
          <w:sz w:val="28"/>
          <w:szCs w:val="28"/>
        </w:rPr>
        <w:t xml:space="preserve"> </w:t>
      </w:r>
      <w:r w:rsidRPr="00851923">
        <w:rPr>
          <w:rStyle w:val="fontstyle01"/>
          <w:rFonts w:ascii="Times New Roman" w:hint="default"/>
        </w:rPr>
        <w:t>уничтожение растительностии фауны, нарушение экологического баланса,</w:t>
      </w:r>
      <w:r w:rsidRPr="00851923">
        <w:rPr>
          <w:rFonts w:eastAsia="TimesNewRoman"/>
          <w:color w:val="000000"/>
          <w:sz w:val="28"/>
          <w:szCs w:val="28"/>
        </w:rPr>
        <w:t xml:space="preserve"> </w:t>
      </w:r>
      <w:r w:rsidRPr="00851923">
        <w:rPr>
          <w:rStyle w:val="fontstyle01"/>
          <w:rFonts w:ascii="Times New Roman" w:hint="default"/>
        </w:rPr>
        <w:t>непосредственная опасность для жителей поселков и предприятий, находящихся</w:t>
      </w:r>
      <w:r w:rsidRPr="00851923">
        <w:rPr>
          <w:rFonts w:eastAsia="TimesNewRoman"/>
          <w:color w:val="000000"/>
          <w:sz w:val="28"/>
          <w:szCs w:val="28"/>
        </w:rPr>
        <w:t xml:space="preserve"> </w:t>
      </w:r>
      <w:r w:rsidRPr="00851923">
        <w:rPr>
          <w:rStyle w:val="fontstyle01"/>
          <w:rFonts w:ascii="Times New Roman" w:hint="default"/>
        </w:rPr>
        <w:t>вблизи от лесных массивов, нарушение движения транспорта, ухудшение</w:t>
      </w:r>
      <w:r w:rsidRPr="00851923">
        <w:rPr>
          <w:rFonts w:eastAsia="TimesNewRoman"/>
          <w:color w:val="000000"/>
          <w:sz w:val="28"/>
          <w:szCs w:val="28"/>
        </w:rPr>
        <w:t xml:space="preserve"> </w:t>
      </w:r>
      <w:r w:rsidRPr="00851923">
        <w:rPr>
          <w:rStyle w:val="fontstyle01"/>
          <w:rFonts w:ascii="Times New Roman" w:hint="default"/>
        </w:rPr>
        <w:t>здоровья человека.</w:t>
      </w:r>
    </w:p>
    <w:p w:rsidR="00851923" w:rsidRPr="00851923" w:rsidRDefault="00851923" w:rsidP="00851923">
      <w:pPr>
        <w:autoSpaceDE w:val="0"/>
        <w:autoSpaceDN w:val="0"/>
        <w:adjustRightInd w:val="0"/>
        <w:ind w:left="142" w:firstLine="567"/>
        <w:jc w:val="both"/>
        <w:rPr>
          <w:rFonts w:eastAsia="TimesNewRoman"/>
          <w:color w:val="000000"/>
          <w:sz w:val="28"/>
          <w:szCs w:val="28"/>
        </w:rPr>
      </w:pPr>
      <w:r w:rsidRPr="00851923">
        <w:rPr>
          <w:rStyle w:val="fontstyle01"/>
          <w:rFonts w:ascii="Times New Roman" w:hint="default"/>
        </w:rPr>
        <w:t>Для предотвращения лесных пожаров должны выполняться следующие</w:t>
      </w:r>
      <w:r w:rsidRPr="00851923">
        <w:rPr>
          <w:rFonts w:eastAsia="TimesNewRoman"/>
          <w:color w:val="000000"/>
          <w:sz w:val="28"/>
          <w:szCs w:val="28"/>
        </w:rPr>
        <w:t xml:space="preserve"> </w:t>
      </w:r>
      <w:r w:rsidRPr="00851923">
        <w:rPr>
          <w:rStyle w:val="fontstyle01"/>
          <w:rFonts w:ascii="Times New Roman" w:hint="default"/>
        </w:rPr>
        <w:t>контрольно-технические и административные мероприятия:</w:t>
      </w:r>
    </w:p>
    <w:p w:rsidR="00851923" w:rsidRPr="00851923" w:rsidRDefault="00851923" w:rsidP="00851923">
      <w:pPr>
        <w:autoSpaceDE w:val="0"/>
        <w:autoSpaceDN w:val="0"/>
        <w:adjustRightInd w:val="0"/>
        <w:ind w:left="142" w:firstLine="567"/>
        <w:jc w:val="both"/>
        <w:rPr>
          <w:sz w:val="28"/>
          <w:szCs w:val="28"/>
        </w:rPr>
      </w:pPr>
      <w:r w:rsidRPr="00851923">
        <w:rPr>
          <w:rStyle w:val="fontstyle01"/>
          <w:rFonts w:ascii="Times New Roman" w:hint="default"/>
        </w:rPr>
        <w:t>- контроль работы лесопожарных служб;</w:t>
      </w:r>
    </w:p>
    <w:p w:rsidR="00851923" w:rsidRPr="00851923" w:rsidRDefault="00851923" w:rsidP="00851923">
      <w:pPr>
        <w:autoSpaceDE w:val="0"/>
        <w:autoSpaceDN w:val="0"/>
        <w:adjustRightInd w:val="0"/>
        <w:ind w:left="142" w:firstLine="567"/>
        <w:jc w:val="both"/>
        <w:rPr>
          <w:rFonts w:eastAsia="TimesNewRoman"/>
          <w:color w:val="000000"/>
          <w:sz w:val="28"/>
          <w:szCs w:val="28"/>
        </w:rPr>
      </w:pPr>
      <w:r w:rsidRPr="00851923">
        <w:rPr>
          <w:rStyle w:val="fontstyle01"/>
          <w:rFonts w:ascii="Times New Roman" w:hint="default"/>
        </w:rPr>
        <w:lastRenderedPageBreak/>
        <w:t>- проведение наземного патрулирования и противопожарной авиационной</w:t>
      </w:r>
      <w:r w:rsidRPr="00851923">
        <w:rPr>
          <w:rFonts w:eastAsia="TimesNewRoman"/>
          <w:color w:val="000000"/>
          <w:sz w:val="28"/>
          <w:szCs w:val="28"/>
        </w:rPr>
        <w:t xml:space="preserve"> </w:t>
      </w:r>
      <w:r w:rsidRPr="00851923">
        <w:rPr>
          <w:rStyle w:val="fontstyle01"/>
          <w:rFonts w:ascii="Times New Roman" w:hint="default"/>
        </w:rPr>
        <w:t>разведки;</w:t>
      </w:r>
    </w:p>
    <w:p w:rsidR="00851923" w:rsidRPr="00851923" w:rsidRDefault="00851923" w:rsidP="00851923">
      <w:pPr>
        <w:autoSpaceDE w:val="0"/>
        <w:autoSpaceDN w:val="0"/>
        <w:adjustRightInd w:val="0"/>
        <w:ind w:left="142" w:firstLine="567"/>
        <w:jc w:val="both"/>
        <w:rPr>
          <w:rFonts w:eastAsia="TimesNewRoman"/>
          <w:color w:val="000000"/>
          <w:sz w:val="28"/>
          <w:szCs w:val="28"/>
        </w:rPr>
      </w:pPr>
      <w:r w:rsidRPr="00851923">
        <w:rPr>
          <w:rStyle w:val="fontstyle01"/>
          <w:rFonts w:ascii="Times New Roman" w:hint="default"/>
        </w:rPr>
        <w:t>- введение ограничения на посещение отдельных участков леса, запрещение</w:t>
      </w:r>
      <w:r w:rsidRPr="00851923">
        <w:rPr>
          <w:rFonts w:eastAsia="TimesNewRoman"/>
          <w:color w:val="000000"/>
          <w:sz w:val="28"/>
          <w:szCs w:val="28"/>
        </w:rPr>
        <w:t xml:space="preserve"> </w:t>
      </w:r>
      <w:r w:rsidRPr="00851923">
        <w:rPr>
          <w:rStyle w:val="fontstyle01"/>
          <w:rFonts w:ascii="Times New Roman" w:hint="default"/>
        </w:rPr>
        <w:t>разведения костров в лесу в пожароопасный период;</w:t>
      </w:r>
    </w:p>
    <w:p w:rsidR="00851923" w:rsidRPr="00851923" w:rsidRDefault="00851923" w:rsidP="00851923">
      <w:pPr>
        <w:autoSpaceDE w:val="0"/>
        <w:autoSpaceDN w:val="0"/>
        <w:adjustRightInd w:val="0"/>
        <w:ind w:left="142" w:firstLine="567"/>
        <w:jc w:val="both"/>
        <w:rPr>
          <w:rFonts w:eastAsia="TimesNewRoman"/>
          <w:color w:val="000000"/>
          <w:sz w:val="28"/>
          <w:szCs w:val="28"/>
        </w:rPr>
      </w:pPr>
      <w:r w:rsidRPr="00851923">
        <w:rPr>
          <w:rStyle w:val="fontstyle01"/>
          <w:rFonts w:ascii="Times New Roman" w:hint="default"/>
        </w:rPr>
        <w:t>- оборудование противопожарных защитных полос между границами лесных</w:t>
      </w:r>
      <w:r w:rsidRPr="00851923">
        <w:rPr>
          <w:rFonts w:eastAsia="TimesNewRoman"/>
          <w:color w:val="000000"/>
          <w:sz w:val="28"/>
          <w:szCs w:val="28"/>
        </w:rPr>
        <w:t xml:space="preserve"> </w:t>
      </w:r>
      <w:r w:rsidRPr="00851923">
        <w:rPr>
          <w:rStyle w:val="fontstyle01"/>
          <w:rFonts w:ascii="Times New Roman" w:hint="default"/>
        </w:rPr>
        <w:t>массивов и между населенными пунктами и подступающими массивами;</w:t>
      </w:r>
    </w:p>
    <w:p w:rsidR="00851923" w:rsidRPr="00851923" w:rsidRDefault="00851923" w:rsidP="00851923">
      <w:pPr>
        <w:autoSpaceDE w:val="0"/>
        <w:autoSpaceDN w:val="0"/>
        <w:adjustRightInd w:val="0"/>
        <w:ind w:left="142" w:firstLine="567"/>
        <w:jc w:val="both"/>
        <w:rPr>
          <w:rFonts w:eastAsia="TimesNewRoman"/>
          <w:color w:val="000000"/>
          <w:sz w:val="28"/>
          <w:szCs w:val="28"/>
        </w:rPr>
      </w:pPr>
      <w:r w:rsidRPr="00851923">
        <w:rPr>
          <w:rStyle w:val="fontstyle01"/>
          <w:rFonts w:ascii="Times New Roman" w:hint="default"/>
        </w:rPr>
        <w:t>- установление регламента использования территорий, занятых</w:t>
      </w:r>
      <w:r w:rsidRPr="00851923">
        <w:rPr>
          <w:rFonts w:eastAsia="TimesNewRoman"/>
          <w:color w:val="000000"/>
          <w:sz w:val="28"/>
          <w:szCs w:val="28"/>
        </w:rPr>
        <w:t xml:space="preserve"> </w:t>
      </w:r>
      <w:r w:rsidRPr="00851923">
        <w:rPr>
          <w:rStyle w:val="fontstyle01"/>
          <w:rFonts w:ascii="Times New Roman" w:hint="default"/>
        </w:rPr>
        <w:t>противопожарными защитными полосами;</w:t>
      </w:r>
    </w:p>
    <w:p w:rsidR="00851923" w:rsidRPr="00851923" w:rsidRDefault="00851923" w:rsidP="00851923">
      <w:pPr>
        <w:autoSpaceDE w:val="0"/>
        <w:autoSpaceDN w:val="0"/>
        <w:adjustRightInd w:val="0"/>
        <w:ind w:left="142" w:firstLine="567"/>
        <w:jc w:val="both"/>
        <w:rPr>
          <w:rFonts w:eastAsia="TimesNewRoman"/>
          <w:color w:val="000000"/>
          <w:sz w:val="28"/>
          <w:szCs w:val="28"/>
        </w:rPr>
      </w:pPr>
      <w:r w:rsidRPr="00851923">
        <w:rPr>
          <w:rStyle w:val="fontstyle01"/>
          <w:rFonts w:ascii="Times New Roman" w:hint="default"/>
        </w:rPr>
        <w:t>- контроль соблюдения противопожарной безопасности при лесоразработках;</w:t>
      </w:r>
    </w:p>
    <w:p w:rsidR="00851923" w:rsidRPr="00851923" w:rsidRDefault="00851923" w:rsidP="00851923">
      <w:pPr>
        <w:autoSpaceDE w:val="0"/>
        <w:autoSpaceDN w:val="0"/>
        <w:adjustRightInd w:val="0"/>
        <w:ind w:left="142" w:firstLine="567"/>
        <w:jc w:val="both"/>
        <w:rPr>
          <w:rFonts w:eastAsia="TimesNewRoman"/>
          <w:color w:val="000000"/>
          <w:sz w:val="28"/>
          <w:szCs w:val="28"/>
        </w:rPr>
      </w:pPr>
      <w:r w:rsidRPr="00851923">
        <w:rPr>
          <w:rStyle w:val="fontstyle01"/>
          <w:rFonts w:ascii="Times New Roman" w:hint="default"/>
        </w:rPr>
        <w:t>- организация своевременной очистки лесоразработок и массивов леса от</w:t>
      </w:r>
      <w:r w:rsidRPr="00851923">
        <w:rPr>
          <w:rFonts w:eastAsia="TimesNewRoman"/>
          <w:color w:val="000000"/>
          <w:sz w:val="28"/>
          <w:szCs w:val="28"/>
        </w:rPr>
        <w:t xml:space="preserve"> </w:t>
      </w:r>
      <w:r w:rsidRPr="00851923">
        <w:rPr>
          <w:rStyle w:val="fontstyle01"/>
          <w:rFonts w:ascii="Times New Roman" w:hint="default"/>
        </w:rPr>
        <w:t>заготовленной древесины, сучьев, щепы, мусора;</w:t>
      </w:r>
    </w:p>
    <w:p w:rsidR="00851923" w:rsidRPr="00851923" w:rsidRDefault="00851923" w:rsidP="00851923">
      <w:pPr>
        <w:autoSpaceDE w:val="0"/>
        <w:autoSpaceDN w:val="0"/>
        <w:adjustRightInd w:val="0"/>
        <w:ind w:left="142" w:firstLine="567"/>
        <w:jc w:val="both"/>
        <w:rPr>
          <w:rStyle w:val="fontstyle01"/>
          <w:rFonts w:ascii="Times New Roman" w:hint="default"/>
        </w:rPr>
      </w:pPr>
      <w:r w:rsidRPr="00851923">
        <w:rPr>
          <w:rStyle w:val="fontstyle01"/>
          <w:rFonts w:ascii="Times New Roman" w:hint="default"/>
        </w:rPr>
        <w:t>- внедрение и распространение безогневых способов очистки лесосек</w:t>
      </w:r>
    </w:p>
    <w:p w:rsidR="009D16D4" w:rsidRDefault="009D16D4" w:rsidP="00851923">
      <w:pPr>
        <w:autoSpaceDE w:val="0"/>
        <w:autoSpaceDN w:val="0"/>
        <w:adjustRightInd w:val="0"/>
        <w:ind w:left="142" w:firstLine="567"/>
        <w:jc w:val="both"/>
        <w:rPr>
          <w:rFonts w:eastAsia="TimesNewRoman"/>
          <w:b/>
          <w:sz w:val="28"/>
          <w:szCs w:val="28"/>
        </w:rPr>
      </w:pPr>
    </w:p>
    <w:p w:rsidR="00851923" w:rsidRPr="00851923" w:rsidRDefault="00851923" w:rsidP="00851923">
      <w:pPr>
        <w:autoSpaceDE w:val="0"/>
        <w:autoSpaceDN w:val="0"/>
        <w:adjustRightInd w:val="0"/>
        <w:ind w:left="142" w:firstLine="567"/>
        <w:jc w:val="both"/>
        <w:rPr>
          <w:rFonts w:eastAsia="TimesNewRoman"/>
          <w:b/>
          <w:sz w:val="28"/>
          <w:szCs w:val="28"/>
        </w:rPr>
      </w:pPr>
      <w:r w:rsidRPr="00851923">
        <w:rPr>
          <w:rFonts w:eastAsia="TimesNewRoman"/>
          <w:b/>
          <w:sz w:val="28"/>
          <w:szCs w:val="28"/>
        </w:rPr>
        <w:t>6.1</w:t>
      </w:r>
      <w:r w:rsidR="00727EE4">
        <w:rPr>
          <w:rFonts w:eastAsia="TimesNewRoman"/>
          <w:b/>
          <w:sz w:val="28"/>
          <w:szCs w:val="28"/>
        </w:rPr>
        <w:t>0</w:t>
      </w:r>
      <w:r w:rsidRPr="00851923">
        <w:rPr>
          <w:rFonts w:eastAsia="TimesNewRoman"/>
          <w:b/>
          <w:sz w:val="28"/>
          <w:szCs w:val="28"/>
        </w:rPr>
        <w:t xml:space="preserve">.2. Перечень возможных источников чрезвычайных ситуаций техногенного характера на проектируемой территории </w:t>
      </w:r>
    </w:p>
    <w:p w:rsidR="00851923" w:rsidRPr="00851923" w:rsidRDefault="00851923" w:rsidP="00851923">
      <w:pPr>
        <w:ind w:left="142" w:firstLine="567"/>
        <w:jc w:val="both"/>
        <w:rPr>
          <w:color w:val="000000"/>
          <w:sz w:val="28"/>
          <w:szCs w:val="28"/>
        </w:rPr>
      </w:pPr>
      <w:r w:rsidRPr="00851923">
        <w:rPr>
          <w:color w:val="000000"/>
          <w:sz w:val="28"/>
          <w:szCs w:val="28"/>
        </w:rPr>
        <w:t>Среди чрезвычайных ситуаций техногенного характера большая доля</w:t>
      </w:r>
      <w:r w:rsidRPr="00851923">
        <w:rPr>
          <w:rFonts w:eastAsia="TimesNewRoman"/>
          <w:color w:val="000000"/>
          <w:sz w:val="28"/>
          <w:szCs w:val="28"/>
        </w:rPr>
        <w:t xml:space="preserve"> </w:t>
      </w:r>
      <w:r w:rsidRPr="00851923">
        <w:rPr>
          <w:color w:val="000000"/>
          <w:sz w:val="28"/>
          <w:szCs w:val="28"/>
        </w:rPr>
        <w:t>приходится на аварии на автодорогах, пожары в зданиях, аварий на системах</w:t>
      </w:r>
      <w:r w:rsidRPr="00851923">
        <w:rPr>
          <w:rFonts w:eastAsia="TimesNewRoman"/>
          <w:color w:val="000000"/>
          <w:sz w:val="28"/>
          <w:szCs w:val="28"/>
        </w:rPr>
        <w:t xml:space="preserve"> </w:t>
      </w:r>
      <w:r w:rsidRPr="00851923">
        <w:rPr>
          <w:color w:val="000000"/>
          <w:sz w:val="28"/>
          <w:szCs w:val="28"/>
        </w:rPr>
        <w:t>жизнеобеспечения.</w:t>
      </w:r>
    </w:p>
    <w:p w:rsidR="00851923" w:rsidRPr="00851923" w:rsidRDefault="00851923" w:rsidP="00851923">
      <w:pPr>
        <w:ind w:left="142" w:firstLine="567"/>
        <w:jc w:val="both"/>
        <w:rPr>
          <w:rFonts w:eastAsia="TimesNewRoman"/>
          <w:color w:val="000000"/>
          <w:sz w:val="28"/>
          <w:szCs w:val="28"/>
        </w:rPr>
      </w:pPr>
      <w:r w:rsidRPr="00851923">
        <w:rPr>
          <w:color w:val="000000"/>
          <w:sz w:val="28"/>
          <w:szCs w:val="28"/>
        </w:rPr>
        <w:t>К источникам возникновения чрезвычайных ситуаций техногенного характера сельского поселения следует отнести:</w:t>
      </w:r>
    </w:p>
    <w:p w:rsidR="00851923" w:rsidRPr="00851923" w:rsidRDefault="00851923" w:rsidP="00851923">
      <w:pPr>
        <w:ind w:left="142" w:firstLine="567"/>
        <w:jc w:val="both"/>
        <w:rPr>
          <w:sz w:val="28"/>
          <w:szCs w:val="28"/>
        </w:rPr>
      </w:pPr>
      <w:r w:rsidRPr="00851923">
        <w:rPr>
          <w:sz w:val="28"/>
          <w:szCs w:val="28"/>
        </w:rPr>
        <w:t>- аварии на потенциально опасных объектах;</w:t>
      </w:r>
    </w:p>
    <w:p w:rsidR="00851923" w:rsidRPr="00851923" w:rsidRDefault="00851923" w:rsidP="00851923">
      <w:pPr>
        <w:ind w:left="142" w:firstLine="567"/>
        <w:jc w:val="both"/>
        <w:rPr>
          <w:rFonts w:eastAsia="TimesNewRoman"/>
          <w:color w:val="000000"/>
          <w:sz w:val="28"/>
          <w:szCs w:val="28"/>
        </w:rPr>
      </w:pPr>
      <w:r w:rsidRPr="00851923">
        <w:rPr>
          <w:color w:val="000000"/>
          <w:sz w:val="28"/>
          <w:szCs w:val="28"/>
        </w:rPr>
        <w:t>- аварии на нефте- и газопроводах;</w:t>
      </w:r>
    </w:p>
    <w:p w:rsidR="00851923" w:rsidRPr="00851923" w:rsidRDefault="00851923" w:rsidP="00851923">
      <w:pPr>
        <w:ind w:left="142" w:firstLine="567"/>
        <w:jc w:val="both"/>
        <w:rPr>
          <w:rFonts w:eastAsia="TimesNewRoman"/>
          <w:color w:val="000000"/>
          <w:sz w:val="28"/>
          <w:szCs w:val="28"/>
        </w:rPr>
      </w:pPr>
      <w:r w:rsidRPr="00851923">
        <w:rPr>
          <w:color w:val="000000"/>
          <w:sz w:val="28"/>
          <w:szCs w:val="28"/>
        </w:rPr>
        <w:t>- пожары;</w:t>
      </w:r>
    </w:p>
    <w:p w:rsidR="00851923" w:rsidRPr="00851923" w:rsidRDefault="00851923" w:rsidP="00851923">
      <w:pPr>
        <w:ind w:left="142" w:firstLine="567"/>
        <w:jc w:val="both"/>
        <w:rPr>
          <w:sz w:val="28"/>
          <w:szCs w:val="28"/>
        </w:rPr>
      </w:pPr>
      <w:r w:rsidRPr="00851923">
        <w:rPr>
          <w:color w:val="000000"/>
          <w:sz w:val="28"/>
          <w:szCs w:val="28"/>
        </w:rPr>
        <w:t>- аварии на коммунально-энергетических сетях;</w:t>
      </w:r>
    </w:p>
    <w:p w:rsidR="00851923" w:rsidRPr="00851923" w:rsidRDefault="00851923" w:rsidP="00851923">
      <w:pPr>
        <w:ind w:left="142" w:firstLine="567"/>
        <w:jc w:val="both"/>
        <w:rPr>
          <w:rFonts w:eastAsia="TimesNewRoman"/>
          <w:color w:val="000000"/>
          <w:sz w:val="28"/>
          <w:szCs w:val="28"/>
        </w:rPr>
      </w:pPr>
      <w:r w:rsidRPr="00851923">
        <w:rPr>
          <w:color w:val="000000"/>
          <w:sz w:val="28"/>
          <w:szCs w:val="28"/>
        </w:rPr>
        <w:t>Для предотвращения чрезвычайных ситуаций природного и техногенного</w:t>
      </w:r>
      <w:r w:rsidRPr="00851923">
        <w:rPr>
          <w:rFonts w:eastAsia="TimesNewRoman"/>
          <w:color w:val="000000"/>
          <w:sz w:val="28"/>
          <w:szCs w:val="28"/>
        </w:rPr>
        <w:t xml:space="preserve"> </w:t>
      </w:r>
      <w:r w:rsidRPr="00851923">
        <w:rPr>
          <w:color w:val="000000"/>
          <w:sz w:val="28"/>
          <w:szCs w:val="28"/>
        </w:rPr>
        <w:t>характера на территории сельского поселения выполняются</w:t>
      </w:r>
      <w:r w:rsidRPr="00851923">
        <w:rPr>
          <w:rFonts w:eastAsia="TimesNewRoman"/>
          <w:color w:val="000000"/>
          <w:sz w:val="28"/>
          <w:szCs w:val="28"/>
        </w:rPr>
        <w:t xml:space="preserve"> </w:t>
      </w:r>
      <w:r w:rsidRPr="00851923">
        <w:rPr>
          <w:color w:val="000000"/>
          <w:sz w:val="28"/>
          <w:szCs w:val="28"/>
        </w:rPr>
        <w:t>следующие мероприятия:</w:t>
      </w:r>
    </w:p>
    <w:p w:rsidR="00851923" w:rsidRPr="00851923" w:rsidRDefault="00851923" w:rsidP="00851923">
      <w:pPr>
        <w:ind w:left="142" w:firstLine="567"/>
        <w:jc w:val="both"/>
        <w:rPr>
          <w:rFonts w:eastAsia="TimesNewRoman"/>
          <w:color w:val="000000"/>
          <w:sz w:val="28"/>
          <w:szCs w:val="28"/>
        </w:rPr>
      </w:pPr>
      <w:r w:rsidRPr="00851923">
        <w:rPr>
          <w:color w:val="000000"/>
          <w:sz w:val="28"/>
          <w:szCs w:val="28"/>
        </w:rPr>
        <w:t>- уточняются списки ответственных лиц руководящего состава администрации сельского поселения;</w:t>
      </w:r>
    </w:p>
    <w:p w:rsidR="00851923" w:rsidRPr="00851923" w:rsidRDefault="00851923" w:rsidP="00851923">
      <w:pPr>
        <w:ind w:left="142" w:firstLine="567"/>
        <w:jc w:val="both"/>
        <w:rPr>
          <w:rFonts w:eastAsia="TimesNewRoman"/>
          <w:color w:val="000000"/>
          <w:sz w:val="28"/>
          <w:szCs w:val="28"/>
        </w:rPr>
      </w:pPr>
      <w:r w:rsidRPr="00851923">
        <w:rPr>
          <w:color w:val="000000"/>
          <w:sz w:val="28"/>
          <w:szCs w:val="28"/>
        </w:rPr>
        <w:t>- проводится проверка состояния готовности пунктов временного размещения;</w:t>
      </w:r>
    </w:p>
    <w:p w:rsidR="00851923" w:rsidRPr="00851923" w:rsidRDefault="00851923" w:rsidP="00851923">
      <w:pPr>
        <w:ind w:left="142" w:firstLine="567"/>
        <w:jc w:val="both"/>
        <w:rPr>
          <w:rFonts w:eastAsia="TimesNewRoman"/>
          <w:color w:val="000000"/>
          <w:sz w:val="28"/>
          <w:szCs w:val="28"/>
        </w:rPr>
      </w:pPr>
      <w:r w:rsidRPr="00851923">
        <w:rPr>
          <w:color w:val="000000"/>
          <w:sz w:val="28"/>
          <w:szCs w:val="28"/>
        </w:rPr>
        <w:t>- проводится проверка систем оповещения, средств связи с экстренными</w:t>
      </w:r>
      <w:r w:rsidRPr="00851923">
        <w:rPr>
          <w:rFonts w:eastAsia="TimesNewRoman"/>
          <w:color w:val="000000"/>
          <w:sz w:val="28"/>
          <w:szCs w:val="28"/>
        </w:rPr>
        <w:t xml:space="preserve"> </w:t>
      </w:r>
      <w:r w:rsidRPr="00851923">
        <w:rPr>
          <w:color w:val="000000"/>
          <w:sz w:val="28"/>
          <w:szCs w:val="28"/>
        </w:rPr>
        <w:t>службами реагирования;</w:t>
      </w:r>
    </w:p>
    <w:p w:rsidR="00851923" w:rsidRPr="00851923" w:rsidRDefault="00851923" w:rsidP="00851923">
      <w:pPr>
        <w:ind w:left="142" w:firstLine="567"/>
        <w:jc w:val="both"/>
        <w:rPr>
          <w:rFonts w:eastAsia="TimesNewRoman"/>
          <w:color w:val="000000"/>
          <w:sz w:val="28"/>
          <w:szCs w:val="28"/>
        </w:rPr>
      </w:pPr>
      <w:r w:rsidRPr="00851923">
        <w:rPr>
          <w:color w:val="000000"/>
          <w:sz w:val="28"/>
          <w:szCs w:val="28"/>
        </w:rPr>
        <w:t>- уточняются силы и средства для ликвидации ЧС;</w:t>
      </w:r>
    </w:p>
    <w:p w:rsidR="00851923" w:rsidRPr="00851923" w:rsidRDefault="00851923" w:rsidP="00851923">
      <w:pPr>
        <w:ind w:left="142" w:firstLine="567"/>
        <w:jc w:val="both"/>
        <w:rPr>
          <w:rFonts w:eastAsia="TimesNewRoman"/>
          <w:color w:val="000000"/>
          <w:sz w:val="28"/>
          <w:szCs w:val="28"/>
        </w:rPr>
      </w:pPr>
      <w:r w:rsidRPr="00851923">
        <w:rPr>
          <w:color w:val="000000"/>
          <w:sz w:val="28"/>
          <w:szCs w:val="28"/>
        </w:rPr>
        <w:t>- проводится мониторинг гидрометеорологической обстановки;</w:t>
      </w:r>
    </w:p>
    <w:p w:rsidR="00851923" w:rsidRPr="00851923" w:rsidRDefault="00851923" w:rsidP="00851923">
      <w:pPr>
        <w:ind w:left="142" w:firstLine="567"/>
        <w:jc w:val="both"/>
        <w:rPr>
          <w:color w:val="000000"/>
          <w:sz w:val="28"/>
          <w:szCs w:val="28"/>
        </w:rPr>
      </w:pPr>
      <w:r w:rsidRPr="00851923">
        <w:rPr>
          <w:color w:val="000000"/>
          <w:sz w:val="28"/>
          <w:szCs w:val="28"/>
        </w:rPr>
        <w:t>- работниками учреждений ЖКХ совместно с сотрудниками полиции проводится</w:t>
      </w:r>
    </w:p>
    <w:p w:rsidR="00851923" w:rsidRPr="00851923" w:rsidRDefault="00851923" w:rsidP="00851923">
      <w:pPr>
        <w:ind w:left="142" w:firstLine="567"/>
        <w:jc w:val="both"/>
        <w:rPr>
          <w:color w:val="000000"/>
          <w:sz w:val="28"/>
          <w:szCs w:val="28"/>
        </w:rPr>
      </w:pPr>
      <w:r w:rsidRPr="00851923">
        <w:rPr>
          <w:color w:val="000000"/>
          <w:sz w:val="28"/>
          <w:szCs w:val="28"/>
        </w:rPr>
        <w:t>проверка возможных мест проживания (пребывания) лиц без</w:t>
      </w:r>
      <w:r w:rsidRPr="00851923">
        <w:rPr>
          <w:rFonts w:eastAsia="TimesNewRoman"/>
          <w:color w:val="000000"/>
          <w:sz w:val="28"/>
          <w:szCs w:val="28"/>
        </w:rPr>
        <w:t xml:space="preserve"> </w:t>
      </w:r>
      <w:r w:rsidRPr="00851923">
        <w:rPr>
          <w:color w:val="000000"/>
          <w:sz w:val="28"/>
          <w:szCs w:val="28"/>
        </w:rPr>
        <w:t>определенного места жительства, заброшенных и бесхозяйных строений,</w:t>
      </w:r>
      <w:r w:rsidRPr="00851923">
        <w:rPr>
          <w:rFonts w:eastAsia="TimesNewRoman"/>
          <w:color w:val="000000"/>
          <w:sz w:val="28"/>
          <w:szCs w:val="28"/>
        </w:rPr>
        <w:t xml:space="preserve"> </w:t>
      </w:r>
      <w:r w:rsidRPr="00851923">
        <w:rPr>
          <w:color w:val="000000"/>
          <w:sz w:val="28"/>
          <w:szCs w:val="28"/>
        </w:rPr>
        <w:t>организована работа по сносу безхозных строений.</w:t>
      </w:r>
    </w:p>
    <w:p w:rsidR="00851923" w:rsidRPr="00851923" w:rsidRDefault="00851923" w:rsidP="00851923">
      <w:pPr>
        <w:ind w:left="142" w:firstLine="567"/>
        <w:jc w:val="both"/>
        <w:rPr>
          <w:rFonts w:eastAsia="TimesNewRoman"/>
          <w:color w:val="000000"/>
          <w:sz w:val="28"/>
          <w:szCs w:val="28"/>
        </w:rPr>
      </w:pPr>
      <w:r w:rsidRPr="00851923">
        <w:rPr>
          <w:b/>
          <w:bCs/>
          <w:i/>
          <w:color w:val="000000"/>
          <w:sz w:val="28"/>
          <w:szCs w:val="28"/>
        </w:rPr>
        <w:t>Аварии на потенциально опасных объектах</w:t>
      </w:r>
    </w:p>
    <w:p w:rsidR="00851923" w:rsidRPr="00851923" w:rsidRDefault="00851923" w:rsidP="00851923">
      <w:pPr>
        <w:ind w:left="142" w:firstLine="567"/>
        <w:jc w:val="both"/>
        <w:rPr>
          <w:rFonts w:eastAsia="TimesNewRoman"/>
          <w:color w:val="000000"/>
          <w:sz w:val="28"/>
          <w:szCs w:val="28"/>
        </w:rPr>
      </w:pPr>
      <w:r w:rsidRPr="00851923">
        <w:rPr>
          <w:rFonts w:eastAsia="TimesNewRoman"/>
          <w:color w:val="000000"/>
          <w:sz w:val="28"/>
          <w:szCs w:val="28"/>
        </w:rPr>
        <w:t xml:space="preserve">К ПОО относятся объекты, на которых используют, производят, перерабатывают, хранят или транспортируют радиоактивные, пожаровзрывоопасные, опасные химические и биологические вещества, создающую реальную угрозу возникновения источника ЧС. </w:t>
      </w:r>
    </w:p>
    <w:p w:rsidR="00851923" w:rsidRPr="00851923" w:rsidRDefault="00851923" w:rsidP="00851923">
      <w:pPr>
        <w:ind w:left="142" w:firstLine="567"/>
        <w:jc w:val="both"/>
        <w:rPr>
          <w:rFonts w:eastAsia="TimesNewRoman"/>
          <w:color w:val="000000"/>
          <w:sz w:val="28"/>
          <w:szCs w:val="28"/>
        </w:rPr>
      </w:pPr>
      <w:r w:rsidRPr="00851923">
        <w:rPr>
          <w:rFonts w:eastAsia="TimesNewRoman"/>
          <w:color w:val="000000"/>
          <w:sz w:val="28"/>
          <w:szCs w:val="28"/>
        </w:rPr>
        <w:t>На территории сельсовета имеются потенциальноопасные объекты (ПОО). Организация деятельности в области повышения защищенности ПОО, охраны природ</w:t>
      </w:r>
      <w:r w:rsidRPr="00851923">
        <w:rPr>
          <w:rFonts w:eastAsia="TimesNewRoman"/>
          <w:color w:val="000000"/>
          <w:sz w:val="28"/>
          <w:szCs w:val="28"/>
        </w:rPr>
        <w:lastRenderedPageBreak/>
        <w:t>ной среды вблизи ПОО и другим вопросам, в сферу компетенции администрации сельского поселения не входит. Контроль за водохозяйственной обстановкой и состоянием ПОО, состоянием защищенности основного оборудования ПОО от поражающих факторов, мониторинг окружающей среды осуществляют собственники самих объектов.</w:t>
      </w:r>
    </w:p>
    <w:p w:rsidR="00851923" w:rsidRPr="00851923" w:rsidRDefault="00851923" w:rsidP="00851923">
      <w:pPr>
        <w:ind w:left="142" w:firstLine="567"/>
        <w:jc w:val="both"/>
        <w:rPr>
          <w:rFonts w:eastAsia="TimesNewRoman"/>
          <w:color w:val="000000"/>
          <w:sz w:val="28"/>
          <w:szCs w:val="28"/>
        </w:rPr>
      </w:pPr>
      <w:r w:rsidRPr="00851923">
        <w:rPr>
          <w:rFonts w:eastAsia="TimesNewRoman"/>
          <w:color w:val="000000"/>
          <w:sz w:val="28"/>
          <w:szCs w:val="28"/>
        </w:rPr>
        <w:t>На ПОО проводятся инженерно-технические и специальные мероприятия:</w:t>
      </w:r>
    </w:p>
    <w:p w:rsidR="00851923" w:rsidRPr="00851923" w:rsidRDefault="00851923" w:rsidP="00851923">
      <w:pPr>
        <w:ind w:left="142" w:firstLine="567"/>
        <w:jc w:val="both"/>
        <w:rPr>
          <w:rFonts w:eastAsia="TimesNewRoman"/>
          <w:color w:val="000000"/>
          <w:sz w:val="28"/>
          <w:szCs w:val="28"/>
        </w:rPr>
      </w:pPr>
      <w:r w:rsidRPr="00851923">
        <w:rPr>
          <w:rFonts w:eastAsia="TimesNewRoman"/>
          <w:color w:val="000000"/>
          <w:sz w:val="28"/>
          <w:szCs w:val="28"/>
        </w:rPr>
        <w:t>- установка технических средств защиты, охраны и оповещения;</w:t>
      </w:r>
    </w:p>
    <w:p w:rsidR="00851923" w:rsidRPr="00851923" w:rsidRDefault="00851923" w:rsidP="00851923">
      <w:pPr>
        <w:ind w:left="142" w:firstLine="567"/>
        <w:jc w:val="both"/>
        <w:rPr>
          <w:rFonts w:eastAsia="TimesNewRoman"/>
          <w:color w:val="000000"/>
          <w:sz w:val="28"/>
          <w:szCs w:val="28"/>
        </w:rPr>
      </w:pPr>
      <w:r w:rsidRPr="00851923">
        <w:rPr>
          <w:rFonts w:eastAsia="TimesNewRoman"/>
          <w:color w:val="000000"/>
          <w:sz w:val="28"/>
          <w:szCs w:val="28"/>
        </w:rPr>
        <w:t>- приобретение средств индивидуальной и медицинской защиты для работников организаций;</w:t>
      </w:r>
    </w:p>
    <w:p w:rsidR="00851923" w:rsidRPr="00851923" w:rsidRDefault="00851923" w:rsidP="00851923">
      <w:pPr>
        <w:ind w:left="142" w:firstLine="567"/>
        <w:jc w:val="both"/>
        <w:rPr>
          <w:rFonts w:eastAsia="TimesNewRoman"/>
          <w:color w:val="000000"/>
          <w:sz w:val="28"/>
          <w:szCs w:val="28"/>
        </w:rPr>
      </w:pPr>
      <w:r w:rsidRPr="00851923">
        <w:rPr>
          <w:rFonts w:eastAsia="TimesNewRoman"/>
          <w:color w:val="000000"/>
          <w:sz w:val="28"/>
          <w:szCs w:val="28"/>
        </w:rPr>
        <w:t>- создание запасов материально-технических средств, вещевого имущества.</w:t>
      </w:r>
    </w:p>
    <w:p w:rsidR="00851923" w:rsidRPr="00851923" w:rsidRDefault="00851923" w:rsidP="00851923">
      <w:pPr>
        <w:ind w:left="142" w:firstLine="567"/>
        <w:jc w:val="both"/>
        <w:rPr>
          <w:rFonts w:eastAsia="TimesNewRoman"/>
          <w:color w:val="000000"/>
          <w:sz w:val="28"/>
          <w:szCs w:val="28"/>
        </w:rPr>
      </w:pPr>
      <w:r w:rsidRPr="00851923">
        <w:rPr>
          <w:rFonts w:eastAsia="TimesNewRoman"/>
          <w:color w:val="000000"/>
          <w:sz w:val="28"/>
          <w:szCs w:val="28"/>
        </w:rPr>
        <w:t>В зависимости от вида производства, аварии и катастрофы на промышленных объектах могут сопровождаться взрывами, выходом ОХВ, выбросом радиоактивных веществ, возникновением пожаров и т.п.</w:t>
      </w:r>
    </w:p>
    <w:p w:rsidR="00851923" w:rsidRPr="00851923" w:rsidRDefault="00851923" w:rsidP="00851923">
      <w:pPr>
        <w:tabs>
          <w:tab w:val="left" w:pos="0"/>
        </w:tabs>
        <w:ind w:left="142" w:firstLine="567"/>
        <w:jc w:val="both"/>
        <w:rPr>
          <w:b/>
          <w:bCs/>
          <w:i/>
          <w:color w:val="000000"/>
          <w:sz w:val="28"/>
          <w:szCs w:val="28"/>
        </w:rPr>
      </w:pPr>
      <w:r w:rsidRPr="00851923">
        <w:rPr>
          <w:b/>
          <w:bCs/>
          <w:i/>
          <w:color w:val="000000"/>
          <w:sz w:val="28"/>
          <w:szCs w:val="28"/>
        </w:rPr>
        <w:t xml:space="preserve">Аварии на транспорте </w:t>
      </w:r>
    </w:p>
    <w:p w:rsidR="00851923" w:rsidRPr="00851923" w:rsidRDefault="00851923" w:rsidP="00851923">
      <w:pPr>
        <w:tabs>
          <w:tab w:val="left" w:pos="0"/>
        </w:tabs>
        <w:ind w:left="142" w:firstLine="567"/>
        <w:jc w:val="both"/>
        <w:rPr>
          <w:rFonts w:eastAsia="TimesNewRoman"/>
          <w:color w:val="000000"/>
          <w:sz w:val="28"/>
          <w:szCs w:val="28"/>
        </w:rPr>
      </w:pPr>
      <w:r w:rsidRPr="00851923">
        <w:rPr>
          <w:rFonts w:eastAsia="TimesNewRoman"/>
          <w:color w:val="000000"/>
          <w:sz w:val="28"/>
          <w:szCs w:val="28"/>
        </w:rPr>
        <w:t>(в том числе ДТП и аварии с разливом АХОВ)</w:t>
      </w:r>
    </w:p>
    <w:p w:rsidR="00851923" w:rsidRPr="00851923" w:rsidRDefault="00851923" w:rsidP="00851923">
      <w:pPr>
        <w:tabs>
          <w:tab w:val="left" w:pos="0"/>
        </w:tabs>
        <w:ind w:left="142" w:firstLine="567"/>
        <w:jc w:val="both"/>
        <w:rPr>
          <w:sz w:val="28"/>
          <w:szCs w:val="28"/>
        </w:rPr>
      </w:pPr>
      <w:r w:rsidRPr="00851923">
        <w:rPr>
          <w:rFonts w:eastAsia="TimesNewRoman"/>
          <w:color w:val="000000"/>
          <w:sz w:val="28"/>
          <w:szCs w:val="28"/>
        </w:rPr>
        <w:t xml:space="preserve">Основные автотранспортные направления СП </w:t>
      </w:r>
      <w:r w:rsidR="00EF5D05">
        <w:rPr>
          <w:rFonts w:eastAsia="TimesNewRoman"/>
          <w:color w:val="000000"/>
          <w:sz w:val="28"/>
          <w:szCs w:val="28"/>
        </w:rPr>
        <w:t>Красновосходский</w:t>
      </w:r>
      <w:r w:rsidRPr="00851923">
        <w:rPr>
          <w:rFonts w:eastAsia="TimesNewRoman"/>
          <w:color w:val="000000"/>
          <w:sz w:val="28"/>
          <w:szCs w:val="28"/>
        </w:rPr>
        <w:t xml:space="preserve"> сельсовет: </w:t>
      </w:r>
    </w:p>
    <w:p w:rsidR="00851923" w:rsidRPr="00851923" w:rsidRDefault="00851923" w:rsidP="00851923">
      <w:pPr>
        <w:tabs>
          <w:tab w:val="left" w:pos="0"/>
        </w:tabs>
        <w:ind w:left="142" w:firstLine="567"/>
        <w:jc w:val="both"/>
        <w:rPr>
          <w:sz w:val="28"/>
          <w:szCs w:val="28"/>
        </w:rPr>
      </w:pPr>
      <w:r w:rsidRPr="00851923">
        <w:rPr>
          <w:sz w:val="28"/>
          <w:szCs w:val="28"/>
        </w:rPr>
        <w:t>-</w:t>
      </w:r>
      <w:r w:rsidRPr="00851923">
        <w:rPr>
          <w:color w:val="000000"/>
          <w:sz w:val="28"/>
          <w:szCs w:val="28"/>
        </w:rPr>
        <w:t xml:space="preserve"> автомобильная дорога регионального значения </w:t>
      </w:r>
      <w:r w:rsidR="00717EFB">
        <w:rPr>
          <w:color w:val="000000"/>
          <w:sz w:val="28"/>
          <w:szCs w:val="28"/>
        </w:rPr>
        <w:t xml:space="preserve">М-5 </w:t>
      </w:r>
      <w:r w:rsidRPr="00851923">
        <w:rPr>
          <w:color w:val="000000"/>
          <w:sz w:val="28"/>
          <w:szCs w:val="28"/>
        </w:rPr>
        <w:t>«</w:t>
      </w:r>
      <w:r>
        <w:rPr>
          <w:color w:val="000000"/>
          <w:sz w:val="28"/>
          <w:szCs w:val="28"/>
        </w:rPr>
        <w:t>У</w:t>
      </w:r>
      <w:r w:rsidR="00717EFB">
        <w:rPr>
          <w:color w:val="000000"/>
          <w:sz w:val="28"/>
          <w:szCs w:val="28"/>
        </w:rPr>
        <w:t>рал</w:t>
      </w:r>
      <w:r w:rsidRPr="00851923">
        <w:rPr>
          <w:color w:val="000000"/>
          <w:sz w:val="28"/>
          <w:szCs w:val="28"/>
        </w:rPr>
        <w:t>»</w:t>
      </w:r>
    </w:p>
    <w:p w:rsidR="00851923" w:rsidRPr="00851923" w:rsidRDefault="00851923" w:rsidP="00851923">
      <w:pPr>
        <w:tabs>
          <w:tab w:val="left" w:pos="0"/>
        </w:tabs>
        <w:ind w:left="142" w:firstLine="567"/>
        <w:jc w:val="both"/>
        <w:rPr>
          <w:color w:val="000000"/>
          <w:sz w:val="28"/>
          <w:szCs w:val="28"/>
        </w:rPr>
      </w:pPr>
      <w:r w:rsidRPr="00851923">
        <w:rPr>
          <w:sz w:val="28"/>
          <w:szCs w:val="28"/>
        </w:rPr>
        <w:t>-</w:t>
      </w:r>
      <w:r w:rsidRPr="00851923">
        <w:rPr>
          <w:color w:val="000000"/>
          <w:sz w:val="28"/>
          <w:szCs w:val="28"/>
        </w:rPr>
        <w:t xml:space="preserve"> автомобильные дороги местного значения</w:t>
      </w:r>
    </w:p>
    <w:p w:rsidR="00851923" w:rsidRPr="00851923" w:rsidRDefault="00851923" w:rsidP="00851923">
      <w:pPr>
        <w:ind w:left="142" w:firstLine="567"/>
        <w:jc w:val="both"/>
        <w:rPr>
          <w:rFonts w:eastAsia="TimesNewRoman"/>
          <w:color w:val="000000"/>
          <w:sz w:val="28"/>
          <w:szCs w:val="28"/>
        </w:rPr>
      </w:pPr>
      <w:r w:rsidRPr="00851923">
        <w:rPr>
          <w:rFonts w:eastAsia="TimesNewRoman"/>
          <w:color w:val="000000"/>
          <w:sz w:val="28"/>
          <w:szCs w:val="28"/>
        </w:rPr>
        <w:t>Основными причинами возникновения дорожно-транспортных происшествий на территории сельского поселения являются:</w:t>
      </w:r>
    </w:p>
    <w:p w:rsidR="00851923" w:rsidRPr="00851923" w:rsidRDefault="00851923" w:rsidP="00851923">
      <w:pPr>
        <w:ind w:left="142" w:firstLine="567"/>
        <w:jc w:val="both"/>
        <w:rPr>
          <w:rFonts w:eastAsia="TimesNewRoman"/>
          <w:color w:val="000000"/>
          <w:sz w:val="28"/>
          <w:szCs w:val="28"/>
        </w:rPr>
      </w:pPr>
      <w:r w:rsidRPr="00851923">
        <w:rPr>
          <w:rFonts w:eastAsia="TimesNewRoman"/>
          <w:color w:val="000000"/>
          <w:sz w:val="28"/>
          <w:szCs w:val="28"/>
        </w:rPr>
        <w:t>- нарушение правил дорожного движения;</w:t>
      </w:r>
    </w:p>
    <w:p w:rsidR="00851923" w:rsidRPr="00851923" w:rsidRDefault="00851923" w:rsidP="00851923">
      <w:pPr>
        <w:ind w:left="142" w:firstLine="567"/>
        <w:jc w:val="both"/>
        <w:rPr>
          <w:rFonts w:eastAsia="TimesNewRoman"/>
          <w:color w:val="000000"/>
          <w:sz w:val="28"/>
          <w:szCs w:val="28"/>
        </w:rPr>
      </w:pPr>
      <w:r w:rsidRPr="00851923">
        <w:rPr>
          <w:rFonts w:eastAsia="TimesNewRoman"/>
          <w:color w:val="000000"/>
          <w:sz w:val="28"/>
          <w:szCs w:val="28"/>
        </w:rPr>
        <w:t>- неровное покрытие автодорог с дефектами, отсутствие горизонтальной разметки и ограждений на опасных участках;</w:t>
      </w:r>
    </w:p>
    <w:p w:rsidR="00851923" w:rsidRPr="00851923" w:rsidRDefault="00851923" w:rsidP="00851923">
      <w:pPr>
        <w:ind w:left="142" w:firstLine="567"/>
        <w:jc w:val="both"/>
        <w:rPr>
          <w:rFonts w:eastAsia="TimesNewRoman"/>
          <w:color w:val="000000"/>
          <w:sz w:val="28"/>
          <w:szCs w:val="28"/>
        </w:rPr>
      </w:pPr>
      <w:r w:rsidRPr="00851923">
        <w:rPr>
          <w:rFonts w:eastAsia="TimesNewRoman"/>
          <w:color w:val="000000"/>
          <w:sz w:val="28"/>
          <w:szCs w:val="28"/>
        </w:rPr>
        <w:t>- недостаточное освещение автодорог;</w:t>
      </w:r>
    </w:p>
    <w:p w:rsidR="00851923" w:rsidRPr="00851923" w:rsidRDefault="00851923" w:rsidP="00851923">
      <w:pPr>
        <w:ind w:left="142" w:firstLine="567"/>
        <w:jc w:val="both"/>
        <w:rPr>
          <w:rFonts w:eastAsia="TimesNewRoman"/>
          <w:color w:val="000000"/>
          <w:sz w:val="28"/>
          <w:szCs w:val="28"/>
        </w:rPr>
      </w:pPr>
      <w:r w:rsidRPr="00851923">
        <w:rPr>
          <w:rFonts w:eastAsia="TimesNewRoman"/>
          <w:color w:val="000000"/>
          <w:sz w:val="28"/>
          <w:szCs w:val="28"/>
        </w:rPr>
        <w:t>- низкое качество покрытий – низкое сцепление, особенно зимой, и др. факторы.</w:t>
      </w:r>
    </w:p>
    <w:p w:rsidR="00851923" w:rsidRPr="00851923" w:rsidRDefault="00851923" w:rsidP="00851923">
      <w:pPr>
        <w:ind w:left="142" w:firstLine="567"/>
        <w:jc w:val="both"/>
        <w:rPr>
          <w:rFonts w:eastAsia="TimesNewRoman"/>
          <w:color w:val="000000"/>
          <w:sz w:val="28"/>
          <w:szCs w:val="28"/>
        </w:rPr>
      </w:pPr>
      <w:r w:rsidRPr="00851923">
        <w:rPr>
          <w:rFonts w:eastAsia="TimesNewRoman"/>
          <w:color w:val="000000"/>
          <w:sz w:val="28"/>
          <w:szCs w:val="28"/>
        </w:rPr>
        <w:t>В случае аварий транспортных средств, осуществляющие перевозку АХОВ или ГСМ, на территории сельского поселения могут возникнуть локальные и местные чрезвычайные ситуации.</w:t>
      </w:r>
    </w:p>
    <w:p w:rsidR="00851923" w:rsidRPr="00851923" w:rsidRDefault="00851923" w:rsidP="00851923">
      <w:pPr>
        <w:ind w:left="142" w:firstLine="567"/>
        <w:jc w:val="both"/>
        <w:rPr>
          <w:rFonts w:eastAsia="TimesNewRoman"/>
          <w:color w:val="000000"/>
          <w:sz w:val="28"/>
          <w:szCs w:val="28"/>
        </w:rPr>
      </w:pPr>
      <w:r w:rsidRPr="00851923">
        <w:rPr>
          <w:rFonts w:eastAsia="TimesNewRoman"/>
          <w:color w:val="000000"/>
          <w:sz w:val="28"/>
          <w:szCs w:val="28"/>
        </w:rPr>
        <w:t>Участок заражения будет зависеть от направления и скорости приземного ветра, глубины распространения зараженного воздуха, количества (объема) вылившего АХОВ или ГСМ. В зоне с поражающими концентрациями паров могут оказаться от 10 до 300 человек.</w:t>
      </w:r>
    </w:p>
    <w:p w:rsidR="00851923" w:rsidRPr="00851923" w:rsidRDefault="00851923" w:rsidP="00851923">
      <w:pPr>
        <w:ind w:left="142" w:firstLine="567"/>
        <w:jc w:val="both"/>
        <w:rPr>
          <w:rFonts w:eastAsia="TimesNewRoman"/>
          <w:color w:val="000000"/>
          <w:sz w:val="28"/>
          <w:szCs w:val="28"/>
        </w:rPr>
      </w:pPr>
      <w:r w:rsidRPr="00851923">
        <w:rPr>
          <w:rFonts w:eastAsia="TimesNewRoman"/>
          <w:color w:val="000000"/>
          <w:sz w:val="28"/>
          <w:szCs w:val="28"/>
        </w:rPr>
        <w:t>Возникновение ЧС на объектах воздушного транспорта прогнозируются в случае падения самолетов, пролетающих по территории транзитом.</w:t>
      </w:r>
    </w:p>
    <w:p w:rsidR="00851923" w:rsidRPr="00851923" w:rsidRDefault="00851923" w:rsidP="00851923">
      <w:pPr>
        <w:autoSpaceDE w:val="0"/>
        <w:autoSpaceDN w:val="0"/>
        <w:adjustRightInd w:val="0"/>
        <w:ind w:left="142" w:firstLine="567"/>
        <w:jc w:val="both"/>
        <w:rPr>
          <w:rFonts w:eastAsia="TimesNewRoman"/>
          <w:color w:val="000000"/>
          <w:sz w:val="28"/>
          <w:szCs w:val="28"/>
        </w:rPr>
      </w:pPr>
      <w:r w:rsidRPr="00851923">
        <w:rPr>
          <w:rFonts w:eastAsia="TimesNewRoman"/>
          <w:color w:val="000000"/>
          <w:sz w:val="28"/>
          <w:szCs w:val="28"/>
        </w:rPr>
        <w:t xml:space="preserve">Для предотвращения дорожно-транспортных происшествий: </w:t>
      </w:r>
    </w:p>
    <w:p w:rsidR="00851923" w:rsidRPr="00851923" w:rsidRDefault="00851923" w:rsidP="00851923">
      <w:pPr>
        <w:autoSpaceDE w:val="0"/>
        <w:autoSpaceDN w:val="0"/>
        <w:adjustRightInd w:val="0"/>
        <w:ind w:left="142" w:firstLine="567"/>
        <w:jc w:val="both"/>
        <w:rPr>
          <w:rFonts w:eastAsia="TimesNewRoman"/>
          <w:color w:val="000000"/>
          <w:sz w:val="28"/>
          <w:szCs w:val="28"/>
        </w:rPr>
      </w:pPr>
      <w:r w:rsidRPr="00851923">
        <w:rPr>
          <w:rFonts w:eastAsia="TimesNewRoman"/>
          <w:color w:val="000000"/>
          <w:sz w:val="28"/>
          <w:szCs w:val="28"/>
        </w:rPr>
        <w:t>- проводится контроль состояния дорог, проходящих на территории поселения;</w:t>
      </w:r>
    </w:p>
    <w:p w:rsidR="00851923" w:rsidRPr="00851923" w:rsidRDefault="00851923" w:rsidP="00851923">
      <w:pPr>
        <w:autoSpaceDE w:val="0"/>
        <w:autoSpaceDN w:val="0"/>
        <w:adjustRightInd w:val="0"/>
        <w:ind w:left="142" w:firstLine="567"/>
        <w:jc w:val="both"/>
        <w:rPr>
          <w:rFonts w:eastAsia="TimesNewRoman"/>
          <w:color w:val="000000"/>
          <w:sz w:val="28"/>
          <w:szCs w:val="28"/>
        </w:rPr>
      </w:pPr>
      <w:r w:rsidRPr="00851923">
        <w:rPr>
          <w:rFonts w:eastAsia="TimesNewRoman"/>
          <w:color w:val="000000"/>
          <w:sz w:val="28"/>
          <w:szCs w:val="28"/>
        </w:rPr>
        <w:t>- обеспечивается своевременное реагирование коммунальных и дорожных служб на аварийные ситуации в условиях гололедных явлений, низких температур и снежных заносов;</w:t>
      </w:r>
    </w:p>
    <w:p w:rsidR="00851923" w:rsidRPr="00851923" w:rsidRDefault="00851923" w:rsidP="00851923">
      <w:pPr>
        <w:autoSpaceDE w:val="0"/>
        <w:autoSpaceDN w:val="0"/>
        <w:adjustRightInd w:val="0"/>
        <w:ind w:left="142" w:firstLine="567"/>
        <w:jc w:val="both"/>
        <w:rPr>
          <w:rFonts w:eastAsia="TimesNewRoman"/>
          <w:b/>
          <w:i/>
          <w:color w:val="000000"/>
          <w:sz w:val="28"/>
          <w:szCs w:val="28"/>
        </w:rPr>
      </w:pPr>
      <w:r w:rsidRPr="00851923">
        <w:rPr>
          <w:rFonts w:eastAsia="TimesNewRoman"/>
          <w:b/>
          <w:i/>
          <w:color w:val="000000"/>
          <w:sz w:val="28"/>
          <w:szCs w:val="28"/>
        </w:rPr>
        <w:t>Пожары</w:t>
      </w:r>
    </w:p>
    <w:p w:rsidR="00851923" w:rsidRPr="00851923" w:rsidRDefault="00851923" w:rsidP="00851923">
      <w:pPr>
        <w:autoSpaceDE w:val="0"/>
        <w:autoSpaceDN w:val="0"/>
        <w:adjustRightInd w:val="0"/>
        <w:ind w:left="142" w:firstLine="567"/>
        <w:jc w:val="both"/>
        <w:rPr>
          <w:rFonts w:eastAsia="TimesNewRoman"/>
          <w:color w:val="000000"/>
          <w:sz w:val="28"/>
          <w:szCs w:val="28"/>
        </w:rPr>
      </w:pPr>
      <w:r w:rsidRPr="00851923">
        <w:rPr>
          <w:rStyle w:val="fontstyle01"/>
          <w:rFonts w:ascii="Times New Roman" w:hint="default"/>
        </w:rPr>
        <w:t>Основное количество пожаров приходится на начало и конец отопительного</w:t>
      </w:r>
      <w:r w:rsidRPr="00851923">
        <w:rPr>
          <w:rFonts w:eastAsia="TimesNewRoman"/>
          <w:color w:val="000000"/>
          <w:sz w:val="28"/>
          <w:szCs w:val="28"/>
        </w:rPr>
        <w:t xml:space="preserve"> </w:t>
      </w:r>
      <w:r w:rsidRPr="00851923">
        <w:rPr>
          <w:rStyle w:val="fontstyle01"/>
          <w:rFonts w:ascii="Times New Roman" w:hint="default"/>
        </w:rPr>
        <w:t>сезона, когда в отсутствии централизованного отопления широко используются</w:t>
      </w:r>
      <w:r w:rsidRPr="00851923">
        <w:rPr>
          <w:rFonts w:eastAsia="TimesNewRoman"/>
          <w:color w:val="000000"/>
          <w:sz w:val="28"/>
          <w:szCs w:val="28"/>
        </w:rPr>
        <w:t xml:space="preserve"> </w:t>
      </w:r>
      <w:r w:rsidRPr="00851923">
        <w:rPr>
          <w:rStyle w:val="fontstyle01"/>
          <w:rFonts w:ascii="Times New Roman" w:hint="default"/>
        </w:rPr>
        <w:t>различные электроприборы. Зимой количество пожаров продолжает оставаться на</w:t>
      </w:r>
      <w:r w:rsidRPr="00851923">
        <w:rPr>
          <w:rFonts w:eastAsia="TimesNewRoman"/>
          <w:color w:val="000000"/>
          <w:sz w:val="28"/>
          <w:szCs w:val="28"/>
        </w:rPr>
        <w:t xml:space="preserve"> </w:t>
      </w:r>
      <w:r w:rsidRPr="00851923">
        <w:rPr>
          <w:rStyle w:val="fontstyle01"/>
          <w:rFonts w:ascii="Times New Roman" w:hint="default"/>
        </w:rPr>
        <w:t>высоком уровне, и снижение наблюдается только в феврале месяце. Причина этого</w:t>
      </w:r>
      <w:r w:rsidRPr="00851923">
        <w:rPr>
          <w:rFonts w:eastAsia="TimesNewRoman"/>
          <w:color w:val="000000"/>
          <w:sz w:val="28"/>
          <w:szCs w:val="28"/>
        </w:rPr>
        <w:t xml:space="preserve"> </w:t>
      </w:r>
      <w:r w:rsidRPr="00851923">
        <w:rPr>
          <w:rStyle w:val="fontstyle01"/>
          <w:rFonts w:ascii="Times New Roman" w:hint="default"/>
        </w:rPr>
        <w:t>за</w:t>
      </w:r>
      <w:r w:rsidRPr="00851923">
        <w:rPr>
          <w:rStyle w:val="fontstyle01"/>
          <w:rFonts w:ascii="Times New Roman" w:hint="default"/>
        </w:rPr>
        <w:lastRenderedPageBreak/>
        <w:t>ключается в погодных условиях. Октябрь характеризуется наступлением</w:t>
      </w:r>
      <w:r w:rsidRPr="00851923">
        <w:rPr>
          <w:rFonts w:eastAsia="TimesNewRoman"/>
          <w:color w:val="000000"/>
          <w:sz w:val="28"/>
          <w:szCs w:val="28"/>
        </w:rPr>
        <w:t xml:space="preserve"> </w:t>
      </w:r>
      <w:r w:rsidRPr="00851923">
        <w:rPr>
          <w:rStyle w:val="fontstyle01"/>
          <w:rFonts w:ascii="Times New Roman" w:hint="default"/>
        </w:rPr>
        <w:t>похолодания, первых заморозков, при этом часто отмечается задержка начала</w:t>
      </w:r>
      <w:r w:rsidRPr="00851923">
        <w:rPr>
          <w:rFonts w:eastAsia="TimesNewRoman"/>
          <w:color w:val="000000"/>
          <w:sz w:val="28"/>
          <w:szCs w:val="28"/>
        </w:rPr>
        <w:t xml:space="preserve"> </w:t>
      </w:r>
      <w:r w:rsidRPr="00851923">
        <w:rPr>
          <w:rStyle w:val="fontstyle01"/>
          <w:rFonts w:ascii="Times New Roman" w:hint="default"/>
        </w:rPr>
        <w:t>отопительного сезона. Декабрь, январь - наиболее холодные месяцы зимнего</w:t>
      </w:r>
      <w:r w:rsidRPr="00851923">
        <w:rPr>
          <w:rFonts w:eastAsia="TimesNewRoman"/>
          <w:color w:val="000000"/>
          <w:sz w:val="28"/>
          <w:szCs w:val="28"/>
        </w:rPr>
        <w:t xml:space="preserve"> </w:t>
      </w:r>
      <w:r w:rsidRPr="00851923">
        <w:rPr>
          <w:rStyle w:val="fontstyle01"/>
          <w:rFonts w:ascii="Times New Roman" w:hint="default"/>
        </w:rPr>
        <w:t>периода. Таким образом, основными причинами возможных пожаров в осеннезимний период являются:</w:t>
      </w:r>
    </w:p>
    <w:p w:rsidR="00851923" w:rsidRPr="00851923" w:rsidRDefault="00851923" w:rsidP="00851923">
      <w:pPr>
        <w:autoSpaceDE w:val="0"/>
        <w:autoSpaceDN w:val="0"/>
        <w:adjustRightInd w:val="0"/>
        <w:ind w:left="142" w:firstLine="567"/>
        <w:jc w:val="both"/>
        <w:rPr>
          <w:rFonts w:eastAsia="TimesNewRoman"/>
          <w:color w:val="000000"/>
          <w:sz w:val="28"/>
          <w:szCs w:val="28"/>
        </w:rPr>
      </w:pPr>
      <w:r w:rsidRPr="00851923">
        <w:rPr>
          <w:rStyle w:val="fontstyle01"/>
          <w:rFonts w:ascii="Times New Roman" w:hint="default"/>
        </w:rPr>
        <w:t>- неисправность печного или газового оборудования;</w:t>
      </w:r>
    </w:p>
    <w:p w:rsidR="00851923" w:rsidRPr="00851923" w:rsidRDefault="00851923" w:rsidP="00851923">
      <w:pPr>
        <w:autoSpaceDE w:val="0"/>
        <w:autoSpaceDN w:val="0"/>
        <w:adjustRightInd w:val="0"/>
        <w:ind w:left="142" w:firstLine="567"/>
        <w:jc w:val="both"/>
        <w:rPr>
          <w:rFonts w:eastAsia="TimesNewRoman"/>
          <w:color w:val="000000"/>
          <w:sz w:val="28"/>
          <w:szCs w:val="28"/>
        </w:rPr>
      </w:pPr>
      <w:r w:rsidRPr="00851923">
        <w:rPr>
          <w:rStyle w:val="fontstyle01"/>
          <w:rFonts w:ascii="Times New Roman" w:hint="default"/>
        </w:rPr>
        <w:t>- НПУЭ теплогенерирующих устройств;</w:t>
      </w:r>
    </w:p>
    <w:p w:rsidR="00851923" w:rsidRPr="00851923" w:rsidRDefault="00851923" w:rsidP="00851923">
      <w:pPr>
        <w:autoSpaceDE w:val="0"/>
        <w:autoSpaceDN w:val="0"/>
        <w:adjustRightInd w:val="0"/>
        <w:ind w:left="142" w:firstLine="567"/>
        <w:jc w:val="both"/>
        <w:rPr>
          <w:rFonts w:eastAsia="TimesNewRoman"/>
          <w:color w:val="000000"/>
          <w:sz w:val="28"/>
          <w:szCs w:val="28"/>
        </w:rPr>
      </w:pPr>
      <w:r w:rsidRPr="00851923">
        <w:rPr>
          <w:rStyle w:val="fontstyle01"/>
          <w:rFonts w:ascii="Times New Roman" w:hint="default"/>
        </w:rPr>
        <w:t>- НППБ при топке печей;</w:t>
      </w:r>
    </w:p>
    <w:p w:rsidR="00851923" w:rsidRPr="00851923" w:rsidRDefault="00851923" w:rsidP="00851923">
      <w:pPr>
        <w:autoSpaceDE w:val="0"/>
        <w:autoSpaceDN w:val="0"/>
        <w:adjustRightInd w:val="0"/>
        <w:ind w:left="142" w:firstLine="567"/>
        <w:jc w:val="both"/>
        <w:rPr>
          <w:rFonts w:eastAsia="TimesNewRoman"/>
          <w:color w:val="000000"/>
          <w:sz w:val="28"/>
          <w:szCs w:val="28"/>
        </w:rPr>
      </w:pPr>
      <w:r w:rsidRPr="00851923">
        <w:rPr>
          <w:rStyle w:val="fontstyle01"/>
          <w:rFonts w:ascii="Times New Roman" w:hint="default"/>
        </w:rPr>
        <w:t>- замыкание или неисправность электропроводки;</w:t>
      </w:r>
    </w:p>
    <w:p w:rsidR="00851923" w:rsidRPr="00851923" w:rsidRDefault="00851923" w:rsidP="00851923">
      <w:pPr>
        <w:autoSpaceDE w:val="0"/>
        <w:autoSpaceDN w:val="0"/>
        <w:adjustRightInd w:val="0"/>
        <w:ind w:left="142" w:firstLine="567"/>
        <w:jc w:val="both"/>
        <w:rPr>
          <w:rFonts w:eastAsia="TimesNewRoman"/>
          <w:color w:val="000000"/>
          <w:sz w:val="28"/>
          <w:szCs w:val="28"/>
        </w:rPr>
      </w:pPr>
      <w:r w:rsidRPr="00851923">
        <w:rPr>
          <w:rStyle w:val="fontstyle01"/>
          <w:rFonts w:ascii="Times New Roman" w:hint="default"/>
        </w:rPr>
        <w:t>- использование неисправных электроприборов или использование приборов с</w:t>
      </w:r>
      <w:r w:rsidRPr="00851923">
        <w:rPr>
          <w:rFonts w:eastAsia="TimesNewRoman"/>
          <w:color w:val="000000"/>
          <w:sz w:val="28"/>
          <w:szCs w:val="28"/>
        </w:rPr>
        <w:t xml:space="preserve"> </w:t>
      </w:r>
      <w:r w:rsidRPr="00851923">
        <w:rPr>
          <w:rStyle w:val="fontstyle01"/>
          <w:rFonts w:ascii="Times New Roman" w:hint="default"/>
        </w:rPr>
        <w:t>мощностью большей, чем позволяет электрическая сеть;</w:t>
      </w:r>
    </w:p>
    <w:p w:rsidR="00851923" w:rsidRPr="00851923" w:rsidRDefault="00851923" w:rsidP="00851923">
      <w:pPr>
        <w:autoSpaceDE w:val="0"/>
        <w:autoSpaceDN w:val="0"/>
        <w:adjustRightInd w:val="0"/>
        <w:ind w:left="142" w:firstLine="567"/>
        <w:jc w:val="both"/>
        <w:rPr>
          <w:rFonts w:eastAsia="TimesNewRoman"/>
          <w:color w:val="000000"/>
          <w:sz w:val="28"/>
          <w:szCs w:val="28"/>
        </w:rPr>
      </w:pPr>
      <w:r w:rsidRPr="00851923">
        <w:rPr>
          <w:rStyle w:val="fontstyle01"/>
          <w:rFonts w:ascii="Times New Roman" w:hint="default"/>
        </w:rPr>
        <w:t>- НППБ при эксплуатации бытовых электроприборов.</w:t>
      </w:r>
      <w:r w:rsidRPr="00851923">
        <w:rPr>
          <w:rFonts w:eastAsia="TimesNewRoman"/>
          <w:color w:val="000000"/>
          <w:sz w:val="28"/>
          <w:szCs w:val="28"/>
        </w:rPr>
        <w:t xml:space="preserve"> </w:t>
      </w:r>
    </w:p>
    <w:p w:rsidR="00851923" w:rsidRPr="00851923" w:rsidRDefault="00851923" w:rsidP="00851923">
      <w:pPr>
        <w:autoSpaceDE w:val="0"/>
        <w:autoSpaceDN w:val="0"/>
        <w:adjustRightInd w:val="0"/>
        <w:ind w:left="142" w:firstLine="567"/>
        <w:jc w:val="both"/>
        <w:rPr>
          <w:rFonts w:eastAsia="TimesNewRoman"/>
          <w:color w:val="000000"/>
          <w:sz w:val="28"/>
          <w:szCs w:val="28"/>
        </w:rPr>
      </w:pPr>
      <w:r w:rsidRPr="00851923">
        <w:rPr>
          <w:rStyle w:val="fontstyle01"/>
          <w:rFonts w:ascii="Times New Roman" w:hint="default"/>
        </w:rPr>
        <w:t>Большое количество пожаров, пострадавших в них людей отмечается и в мае,</w:t>
      </w:r>
      <w:r w:rsidRPr="00851923">
        <w:rPr>
          <w:rFonts w:eastAsia="TimesNewRoman"/>
          <w:color w:val="000000"/>
          <w:sz w:val="28"/>
          <w:szCs w:val="28"/>
        </w:rPr>
        <w:t xml:space="preserve"> </w:t>
      </w:r>
      <w:r w:rsidRPr="00851923">
        <w:rPr>
          <w:rStyle w:val="fontstyle01"/>
          <w:rFonts w:ascii="Times New Roman" w:hint="default"/>
        </w:rPr>
        <w:t>когда с началом дачного сезона люди на своих садовых участках активно</w:t>
      </w:r>
      <w:r w:rsidRPr="00851923">
        <w:rPr>
          <w:rFonts w:eastAsia="TimesNewRoman"/>
          <w:color w:val="000000"/>
          <w:sz w:val="28"/>
          <w:szCs w:val="28"/>
        </w:rPr>
        <w:t xml:space="preserve"> </w:t>
      </w:r>
      <w:r w:rsidRPr="00851923">
        <w:rPr>
          <w:rStyle w:val="fontstyle01"/>
          <w:rFonts w:ascii="Times New Roman" w:hint="default"/>
        </w:rPr>
        <w:t>используют теплогенерирующие, газовые, керосиновые приборы.</w:t>
      </w:r>
      <w:r w:rsidRPr="00851923">
        <w:rPr>
          <w:rFonts w:eastAsia="TimesNewRoman"/>
          <w:color w:val="000000"/>
          <w:sz w:val="28"/>
          <w:szCs w:val="28"/>
        </w:rPr>
        <w:t xml:space="preserve"> </w:t>
      </w:r>
      <w:r w:rsidRPr="00851923">
        <w:rPr>
          <w:rStyle w:val="fontstyle01"/>
          <w:rFonts w:ascii="Times New Roman" w:hint="default"/>
        </w:rPr>
        <w:t>В структуре источников техногенных чрезвычайных ситуаций преобладают</w:t>
      </w:r>
      <w:r w:rsidRPr="00851923">
        <w:rPr>
          <w:rFonts w:eastAsia="TimesNewRoman"/>
          <w:color w:val="000000"/>
          <w:sz w:val="28"/>
          <w:szCs w:val="28"/>
        </w:rPr>
        <w:t xml:space="preserve"> </w:t>
      </w:r>
      <w:r w:rsidRPr="00851923">
        <w:rPr>
          <w:rStyle w:val="fontstyle01"/>
          <w:rFonts w:ascii="Times New Roman" w:hint="default"/>
        </w:rPr>
        <w:t>пожары в жилых домах, жилом секторе и на промышленных объектах, от которых</w:t>
      </w:r>
      <w:r w:rsidRPr="00851923">
        <w:rPr>
          <w:rFonts w:eastAsia="TimesNewRoman"/>
          <w:color w:val="000000"/>
          <w:sz w:val="28"/>
          <w:szCs w:val="28"/>
        </w:rPr>
        <w:t xml:space="preserve"> </w:t>
      </w:r>
      <w:r w:rsidRPr="00851923">
        <w:rPr>
          <w:rStyle w:val="fontstyle01"/>
          <w:rFonts w:ascii="Times New Roman" w:hint="default"/>
        </w:rPr>
        <w:t>гибнет наибольшее число людей.</w:t>
      </w:r>
    </w:p>
    <w:p w:rsidR="00851923" w:rsidRPr="00851923" w:rsidRDefault="00851923" w:rsidP="00851923">
      <w:pPr>
        <w:autoSpaceDE w:val="0"/>
        <w:autoSpaceDN w:val="0"/>
        <w:adjustRightInd w:val="0"/>
        <w:ind w:left="142" w:firstLine="567"/>
        <w:jc w:val="both"/>
        <w:rPr>
          <w:rFonts w:eastAsia="TimesNewRoman"/>
          <w:color w:val="000000"/>
          <w:sz w:val="28"/>
          <w:szCs w:val="28"/>
        </w:rPr>
      </w:pPr>
      <w:r w:rsidRPr="00851923">
        <w:rPr>
          <w:rStyle w:val="fontstyle01"/>
          <w:rFonts w:ascii="Times New Roman" w:hint="default"/>
        </w:rPr>
        <w:t>Большинство пожаров происходит из-за неосторожного обращения с огнем (в</w:t>
      </w:r>
      <w:r w:rsidRPr="00851923">
        <w:rPr>
          <w:rFonts w:eastAsia="TimesNewRoman"/>
          <w:color w:val="000000"/>
          <w:sz w:val="28"/>
          <w:szCs w:val="28"/>
        </w:rPr>
        <w:t xml:space="preserve"> </w:t>
      </w:r>
      <w:r w:rsidRPr="00851923">
        <w:rPr>
          <w:rStyle w:val="fontstyle01"/>
          <w:rFonts w:ascii="Times New Roman" w:hint="default"/>
        </w:rPr>
        <w:t>том числе по вине нетрезвых лиц и детская шалость).</w:t>
      </w:r>
    </w:p>
    <w:p w:rsidR="00851923" w:rsidRPr="00851923" w:rsidRDefault="00851923" w:rsidP="00851923">
      <w:pPr>
        <w:autoSpaceDE w:val="0"/>
        <w:autoSpaceDN w:val="0"/>
        <w:adjustRightInd w:val="0"/>
        <w:ind w:left="142" w:firstLine="567"/>
        <w:jc w:val="both"/>
        <w:rPr>
          <w:rFonts w:eastAsia="TimesNewRoman"/>
          <w:b/>
          <w:bCs/>
          <w:i/>
          <w:sz w:val="28"/>
          <w:szCs w:val="28"/>
        </w:rPr>
      </w:pPr>
      <w:r w:rsidRPr="00851923">
        <w:rPr>
          <w:b/>
          <w:bCs/>
          <w:i/>
          <w:sz w:val="28"/>
          <w:szCs w:val="28"/>
        </w:rPr>
        <w:t>Аварии на коммунально-энергетических сетях</w:t>
      </w:r>
      <w:r w:rsidRPr="00851923">
        <w:rPr>
          <w:rFonts w:eastAsia="TimesNewRoman"/>
          <w:b/>
          <w:bCs/>
          <w:i/>
          <w:sz w:val="28"/>
          <w:szCs w:val="28"/>
        </w:rPr>
        <w:t xml:space="preserve"> </w:t>
      </w:r>
    </w:p>
    <w:p w:rsidR="00851923" w:rsidRPr="00851923" w:rsidRDefault="00851923" w:rsidP="00851923">
      <w:pPr>
        <w:autoSpaceDE w:val="0"/>
        <w:autoSpaceDN w:val="0"/>
        <w:adjustRightInd w:val="0"/>
        <w:ind w:left="142" w:firstLine="567"/>
        <w:jc w:val="both"/>
        <w:rPr>
          <w:rFonts w:eastAsia="TimesNewRoman"/>
          <w:color w:val="000000"/>
          <w:sz w:val="28"/>
          <w:szCs w:val="28"/>
        </w:rPr>
      </w:pPr>
      <w:r w:rsidRPr="00851923">
        <w:rPr>
          <w:rFonts w:eastAsia="TimesNewRoman"/>
          <w:color w:val="000000"/>
          <w:sz w:val="28"/>
          <w:szCs w:val="28"/>
        </w:rPr>
        <w:t>Аварии на системах жизнеобеспечения приводят к нарушению жизнедеятельности населения, производственной деятельности промышленных предприятий, учреждений здравоохранения, образования и объектов коммунально</w:t>
      </w:r>
      <w:r>
        <w:rPr>
          <w:rFonts w:eastAsia="TimesNewRoman"/>
          <w:color w:val="000000"/>
          <w:sz w:val="28"/>
          <w:szCs w:val="28"/>
        </w:rPr>
        <w:t>-</w:t>
      </w:r>
      <w:r w:rsidRPr="00851923">
        <w:rPr>
          <w:rFonts w:eastAsia="TimesNewRoman"/>
          <w:color w:val="000000"/>
          <w:sz w:val="28"/>
          <w:szCs w:val="28"/>
        </w:rPr>
        <w:t>хозяйственного назначения.</w:t>
      </w:r>
    </w:p>
    <w:p w:rsidR="00851923" w:rsidRPr="00851923" w:rsidRDefault="00851923" w:rsidP="00851923">
      <w:pPr>
        <w:autoSpaceDE w:val="0"/>
        <w:autoSpaceDN w:val="0"/>
        <w:adjustRightInd w:val="0"/>
        <w:ind w:left="142" w:firstLine="567"/>
        <w:jc w:val="both"/>
        <w:rPr>
          <w:rFonts w:eastAsia="TimesNewRoman"/>
          <w:color w:val="000000"/>
          <w:sz w:val="28"/>
          <w:szCs w:val="28"/>
        </w:rPr>
      </w:pPr>
      <w:r w:rsidRPr="00851923">
        <w:rPr>
          <w:rFonts w:eastAsia="TimesNewRoman"/>
          <w:color w:val="000000"/>
          <w:sz w:val="28"/>
          <w:szCs w:val="28"/>
        </w:rPr>
        <w:t>Опасности, обусловленные объектами ЖКХ:</w:t>
      </w:r>
    </w:p>
    <w:p w:rsidR="00851923" w:rsidRPr="00851923" w:rsidRDefault="00851923" w:rsidP="00851923">
      <w:pPr>
        <w:autoSpaceDE w:val="0"/>
        <w:autoSpaceDN w:val="0"/>
        <w:adjustRightInd w:val="0"/>
        <w:ind w:left="142" w:firstLine="567"/>
        <w:jc w:val="both"/>
        <w:rPr>
          <w:rFonts w:eastAsia="TimesNewRoman"/>
          <w:color w:val="000000"/>
          <w:sz w:val="28"/>
          <w:szCs w:val="28"/>
        </w:rPr>
      </w:pPr>
      <w:r w:rsidRPr="00851923">
        <w:rPr>
          <w:rFonts w:eastAsia="TimesNewRoman"/>
          <w:color w:val="000000"/>
          <w:sz w:val="28"/>
          <w:szCs w:val="28"/>
        </w:rPr>
        <w:t>- котельные;</w:t>
      </w:r>
    </w:p>
    <w:p w:rsidR="00851923" w:rsidRPr="00851923" w:rsidRDefault="00851923" w:rsidP="00851923">
      <w:pPr>
        <w:autoSpaceDE w:val="0"/>
        <w:autoSpaceDN w:val="0"/>
        <w:adjustRightInd w:val="0"/>
        <w:ind w:left="142" w:firstLine="567"/>
        <w:jc w:val="both"/>
        <w:rPr>
          <w:rFonts w:eastAsia="TimesNewRoman"/>
          <w:color w:val="000000"/>
          <w:sz w:val="28"/>
          <w:szCs w:val="28"/>
        </w:rPr>
      </w:pPr>
      <w:r w:rsidRPr="00851923">
        <w:rPr>
          <w:rFonts w:eastAsia="TimesNewRoman"/>
          <w:color w:val="000000"/>
          <w:sz w:val="28"/>
          <w:szCs w:val="28"/>
        </w:rPr>
        <w:t>- центральные тепловые пункты;</w:t>
      </w:r>
    </w:p>
    <w:p w:rsidR="00851923" w:rsidRPr="00851923" w:rsidRDefault="00851923" w:rsidP="00851923">
      <w:pPr>
        <w:autoSpaceDE w:val="0"/>
        <w:autoSpaceDN w:val="0"/>
        <w:adjustRightInd w:val="0"/>
        <w:ind w:left="142" w:firstLine="567"/>
        <w:jc w:val="both"/>
        <w:rPr>
          <w:rFonts w:eastAsia="TimesNewRoman"/>
          <w:color w:val="000000"/>
          <w:sz w:val="28"/>
          <w:szCs w:val="28"/>
        </w:rPr>
      </w:pPr>
      <w:r w:rsidRPr="00851923">
        <w:rPr>
          <w:rFonts w:eastAsia="TimesNewRoman"/>
          <w:color w:val="000000"/>
          <w:sz w:val="28"/>
          <w:szCs w:val="28"/>
        </w:rPr>
        <w:t>- водозаборы, насосные;</w:t>
      </w:r>
    </w:p>
    <w:p w:rsidR="00851923" w:rsidRPr="00851923" w:rsidRDefault="00851923" w:rsidP="00851923">
      <w:pPr>
        <w:autoSpaceDE w:val="0"/>
        <w:autoSpaceDN w:val="0"/>
        <w:adjustRightInd w:val="0"/>
        <w:ind w:left="142" w:firstLine="567"/>
        <w:jc w:val="both"/>
        <w:rPr>
          <w:rFonts w:eastAsia="TimesNewRoman"/>
          <w:color w:val="000000"/>
          <w:sz w:val="28"/>
          <w:szCs w:val="28"/>
        </w:rPr>
      </w:pPr>
      <w:r w:rsidRPr="00851923">
        <w:rPr>
          <w:rFonts w:eastAsia="TimesNewRoman"/>
          <w:color w:val="000000"/>
          <w:sz w:val="28"/>
          <w:szCs w:val="28"/>
        </w:rPr>
        <w:t>- очистные сооружения;</w:t>
      </w:r>
    </w:p>
    <w:p w:rsidR="00851923" w:rsidRPr="00851923" w:rsidRDefault="00851923" w:rsidP="00851923">
      <w:pPr>
        <w:autoSpaceDE w:val="0"/>
        <w:autoSpaceDN w:val="0"/>
        <w:adjustRightInd w:val="0"/>
        <w:ind w:left="142" w:firstLine="567"/>
        <w:jc w:val="both"/>
        <w:rPr>
          <w:rFonts w:eastAsia="TimesNewRoman"/>
          <w:color w:val="000000"/>
          <w:sz w:val="28"/>
          <w:szCs w:val="28"/>
        </w:rPr>
      </w:pPr>
      <w:r w:rsidRPr="00851923">
        <w:rPr>
          <w:rFonts w:eastAsia="TimesNewRoman"/>
          <w:color w:val="000000"/>
          <w:sz w:val="28"/>
          <w:szCs w:val="28"/>
        </w:rPr>
        <w:t>- трансформаторные подстанции (10 Кв – 380 в);</w:t>
      </w:r>
    </w:p>
    <w:p w:rsidR="00851923" w:rsidRPr="00851923" w:rsidRDefault="00851923" w:rsidP="00851923">
      <w:pPr>
        <w:autoSpaceDE w:val="0"/>
        <w:autoSpaceDN w:val="0"/>
        <w:adjustRightInd w:val="0"/>
        <w:ind w:left="142" w:firstLine="567"/>
        <w:jc w:val="both"/>
        <w:rPr>
          <w:rFonts w:eastAsia="TimesNewRoman"/>
          <w:color w:val="000000"/>
          <w:sz w:val="28"/>
          <w:szCs w:val="28"/>
        </w:rPr>
      </w:pPr>
      <w:r w:rsidRPr="00851923">
        <w:rPr>
          <w:rFonts w:eastAsia="TimesNewRoman"/>
          <w:color w:val="000000"/>
          <w:sz w:val="28"/>
          <w:szCs w:val="28"/>
        </w:rPr>
        <w:t>- системы водоснабжения;</w:t>
      </w:r>
    </w:p>
    <w:p w:rsidR="00851923" w:rsidRPr="00851923" w:rsidRDefault="00851923" w:rsidP="00851923">
      <w:pPr>
        <w:autoSpaceDE w:val="0"/>
        <w:autoSpaceDN w:val="0"/>
        <w:adjustRightInd w:val="0"/>
        <w:ind w:left="142" w:firstLine="567"/>
        <w:jc w:val="both"/>
        <w:rPr>
          <w:rFonts w:eastAsia="TimesNewRoman"/>
          <w:color w:val="000000"/>
          <w:sz w:val="28"/>
          <w:szCs w:val="28"/>
        </w:rPr>
      </w:pPr>
      <w:r w:rsidRPr="00851923">
        <w:rPr>
          <w:rFonts w:eastAsia="TimesNewRoman"/>
          <w:color w:val="000000"/>
          <w:sz w:val="28"/>
          <w:szCs w:val="28"/>
        </w:rPr>
        <w:t>- системы теплоснабжения;</w:t>
      </w:r>
    </w:p>
    <w:p w:rsidR="00851923" w:rsidRPr="00851923" w:rsidRDefault="00851923" w:rsidP="00851923">
      <w:pPr>
        <w:autoSpaceDE w:val="0"/>
        <w:autoSpaceDN w:val="0"/>
        <w:adjustRightInd w:val="0"/>
        <w:ind w:left="142" w:firstLine="567"/>
        <w:jc w:val="both"/>
        <w:rPr>
          <w:rFonts w:eastAsia="TimesNewRoman"/>
          <w:color w:val="000000"/>
          <w:sz w:val="28"/>
          <w:szCs w:val="28"/>
        </w:rPr>
      </w:pPr>
      <w:r w:rsidRPr="00851923">
        <w:rPr>
          <w:rFonts w:eastAsia="TimesNewRoman"/>
          <w:color w:val="000000"/>
          <w:sz w:val="28"/>
          <w:szCs w:val="28"/>
        </w:rPr>
        <w:t>- системы газоснабжения;</w:t>
      </w:r>
    </w:p>
    <w:p w:rsidR="00851923" w:rsidRPr="00851923" w:rsidRDefault="00851923" w:rsidP="00851923">
      <w:pPr>
        <w:autoSpaceDE w:val="0"/>
        <w:autoSpaceDN w:val="0"/>
        <w:adjustRightInd w:val="0"/>
        <w:ind w:left="142" w:firstLine="567"/>
        <w:jc w:val="both"/>
        <w:rPr>
          <w:sz w:val="28"/>
          <w:szCs w:val="28"/>
        </w:rPr>
      </w:pPr>
      <w:r w:rsidRPr="00851923">
        <w:rPr>
          <w:rFonts w:eastAsia="TimesNewRoman"/>
          <w:color w:val="000000"/>
          <w:sz w:val="28"/>
          <w:szCs w:val="28"/>
        </w:rPr>
        <w:t>- системы электроснабжения;</w:t>
      </w:r>
    </w:p>
    <w:p w:rsidR="00851923" w:rsidRPr="00851923" w:rsidRDefault="00851923" w:rsidP="00851923">
      <w:pPr>
        <w:autoSpaceDE w:val="0"/>
        <w:autoSpaceDN w:val="0"/>
        <w:adjustRightInd w:val="0"/>
        <w:ind w:left="142" w:firstLine="567"/>
        <w:jc w:val="both"/>
        <w:rPr>
          <w:rFonts w:eastAsia="TimesNewRoman"/>
          <w:color w:val="000000"/>
          <w:sz w:val="28"/>
          <w:szCs w:val="28"/>
        </w:rPr>
      </w:pPr>
      <w:r w:rsidRPr="00851923">
        <w:rPr>
          <w:rFonts w:eastAsia="TimesNewRoman"/>
          <w:color w:val="000000"/>
          <w:sz w:val="28"/>
          <w:szCs w:val="28"/>
        </w:rPr>
        <w:t>- системы водоотведения;</w:t>
      </w:r>
    </w:p>
    <w:p w:rsidR="00851923" w:rsidRPr="00851923" w:rsidRDefault="00851923" w:rsidP="00851923">
      <w:pPr>
        <w:autoSpaceDE w:val="0"/>
        <w:autoSpaceDN w:val="0"/>
        <w:adjustRightInd w:val="0"/>
        <w:ind w:left="142" w:firstLine="567"/>
        <w:jc w:val="both"/>
        <w:rPr>
          <w:rFonts w:eastAsia="TimesNewRoman"/>
          <w:color w:val="000000"/>
          <w:sz w:val="28"/>
          <w:szCs w:val="28"/>
        </w:rPr>
      </w:pPr>
      <w:r w:rsidRPr="00851923">
        <w:rPr>
          <w:rFonts w:eastAsia="TimesNewRoman"/>
          <w:color w:val="000000"/>
          <w:sz w:val="28"/>
          <w:szCs w:val="28"/>
        </w:rPr>
        <w:t xml:space="preserve">Аварии на электроэнергетических системах чаще всего возникают при прохождении шквалистых ветров с грозами. Обрываются воздушные линии электропередач, повреждаются трансформаторные подстанции. </w:t>
      </w:r>
    </w:p>
    <w:p w:rsidR="00851923" w:rsidRPr="00851923" w:rsidRDefault="00851923" w:rsidP="00851923">
      <w:pPr>
        <w:autoSpaceDE w:val="0"/>
        <w:autoSpaceDN w:val="0"/>
        <w:adjustRightInd w:val="0"/>
        <w:ind w:left="142" w:firstLine="567"/>
        <w:jc w:val="both"/>
        <w:rPr>
          <w:rFonts w:eastAsia="TimesNewRoman"/>
          <w:color w:val="000000"/>
          <w:sz w:val="28"/>
          <w:szCs w:val="28"/>
        </w:rPr>
      </w:pPr>
      <w:r w:rsidRPr="00851923">
        <w:rPr>
          <w:rFonts w:eastAsia="TimesNewRoman"/>
          <w:color w:val="000000"/>
          <w:sz w:val="28"/>
          <w:szCs w:val="28"/>
        </w:rPr>
        <w:t>В зимний период возможно оледенение и падение опор линий высоковольтных передач. Такие аварии могут привести к долговременным перерывам электроснабжения потребителей, обширных территорий, поражению людей электрическим током.</w:t>
      </w:r>
    </w:p>
    <w:p w:rsidR="00851923" w:rsidRPr="00851923" w:rsidRDefault="00851923" w:rsidP="00851923">
      <w:pPr>
        <w:autoSpaceDE w:val="0"/>
        <w:autoSpaceDN w:val="0"/>
        <w:adjustRightInd w:val="0"/>
        <w:ind w:left="142" w:firstLine="567"/>
        <w:jc w:val="both"/>
        <w:rPr>
          <w:rFonts w:eastAsia="TimesNewRoman"/>
          <w:color w:val="000000"/>
          <w:sz w:val="28"/>
          <w:szCs w:val="28"/>
        </w:rPr>
      </w:pPr>
      <w:r w:rsidRPr="00851923">
        <w:rPr>
          <w:rFonts w:eastAsia="TimesNewRoman"/>
          <w:color w:val="000000"/>
          <w:sz w:val="28"/>
          <w:szCs w:val="28"/>
        </w:rPr>
        <w:t xml:space="preserve"> Аварии на канализационных системах способствуют массовому выбросу загрязняющих веществ и ухудшению санитарно-эпидемиологической обстановки.</w:t>
      </w:r>
    </w:p>
    <w:p w:rsidR="00851923" w:rsidRPr="00851923" w:rsidRDefault="00851923" w:rsidP="00851923">
      <w:pPr>
        <w:autoSpaceDE w:val="0"/>
        <w:autoSpaceDN w:val="0"/>
        <w:adjustRightInd w:val="0"/>
        <w:ind w:left="142" w:firstLine="567"/>
        <w:jc w:val="both"/>
        <w:rPr>
          <w:rFonts w:eastAsia="TimesNewRoman"/>
          <w:color w:val="000000"/>
          <w:sz w:val="28"/>
          <w:szCs w:val="28"/>
        </w:rPr>
      </w:pPr>
      <w:r w:rsidRPr="00851923">
        <w:rPr>
          <w:rFonts w:eastAsia="TimesNewRoman"/>
          <w:color w:val="000000"/>
          <w:sz w:val="28"/>
          <w:szCs w:val="28"/>
        </w:rPr>
        <w:t xml:space="preserve"> Аварии в системах водоснабжения нарушают обеспечение населения водой или делают воду непригодной для питья. </w:t>
      </w:r>
    </w:p>
    <w:p w:rsidR="00851923" w:rsidRPr="00851923" w:rsidRDefault="00851923" w:rsidP="00851923">
      <w:pPr>
        <w:autoSpaceDE w:val="0"/>
        <w:autoSpaceDN w:val="0"/>
        <w:adjustRightInd w:val="0"/>
        <w:ind w:left="142" w:firstLine="567"/>
        <w:jc w:val="both"/>
        <w:rPr>
          <w:rFonts w:eastAsia="TimesNewRoman"/>
          <w:color w:val="000000"/>
          <w:sz w:val="28"/>
          <w:szCs w:val="28"/>
        </w:rPr>
      </w:pPr>
      <w:r w:rsidRPr="00851923">
        <w:rPr>
          <w:rFonts w:eastAsia="TimesNewRoman"/>
          <w:color w:val="000000"/>
          <w:sz w:val="28"/>
          <w:szCs w:val="28"/>
        </w:rPr>
        <w:lastRenderedPageBreak/>
        <w:t>Аварии на тепловых сетях в зимнее время года приводят к невозможности проживания населения в не отапливаемых помещениях и его вынужденной эвакуации.</w:t>
      </w:r>
    </w:p>
    <w:p w:rsidR="00851923" w:rsidRPr="00851923" w:rsidRDefault="00851923" w:rsidP="00851923">
      <w:pPr>
        <w:autoSpaceDE w:val="0"/>
        <w:autoSpaceDN w:val="0"/>
        <w:adjustRightInd w:val="0"/>
        <w:ind w:left="142" w:firstLine="567"/>
        <w:jc w:val="both"/>
        <w:rPr>
          <w:rFonts w:eastAsia="TimesNewRoman"/>
          <w:color w:val="000000"/>
          <w:sz w:val="28"/>
          <w:szCs w:val="28"/>
        </w:rPr>
      </w:pPr>
      <w:r w:rsidRPr="00851923">
        <w:rPr>
          <w:rFonts w:eastAsia="TimesNewRoman"/>
          <w:color w:val="000000"/>
          <w:sz w:val="28"/>
          <w:szCs w:val="28"/>
        </w:rPr>
        <w:t>Для предотвращения аварий на системах жизнеобеспечения:</w:t>
      </w:r>
    </w:p>
    <w:p w:rsidR="00851923" w:rsidRPr="00851923" w:rsidRDefault="00851923" w:rsidP="00851923">
      <w:pPr>
        <w:autoSpaceDE w:val="0"/>
        <w:autoSpaceDN w:val="0"/>
        <w:adjustRightInd w:val="0"/>
        <w:ind w:left="142" w:firstLine="567"/>
        <w:jc w:val="both"/>
        <w:rPr>
          <w:rFonts w:eastAsia="TimesNewRoman"/>
          <w:color w:val="000000"/>
          <w:sz w:val="28"/>
          <w:szCs w:val="28"/>
        </w:rPr>
      </w:pPr>
      <w:r w:rsidRPr="00851923">
        <w:rPr>
          <w:rFonts w:eastAsia="TimesNewRoman"/>
          <w:color w:val="000000"/>
          <w:sz w:val="28"/>
          <w:szCs w:val="28"/>
        </w:rPr>
        <w:t>- в целях предотвращения несанкционированного доступа посторонних лиц в подвалы, помещения технических этажей (чердаков) зданий проводится осмотр муниципальных жилых, общественных и административных зданий (помещений);</w:t>
      </w:r>
    </w:p>
    <w:p w:rsidR="00851923" w:rsidRPr="00851923" w:rsidRDefault="00851923" w:rsidP="00851923">
      <w:pPr>
        <w:autoSpaceDE w:val="0"/>
        <w:autoSpaceDN w:val="0"/>
        <w:adjustRightInd w:val="0"/>
        <w:ind w:left="142" w:firstLine="567"/>
        <w:jc w:val="both"/>
        <w:rPr>
          <w:rFonts w:eastAsia="TimesNewRoman"/>
          <w:color w:val="000000"/>
          <w:sz w:val="28"/>
          <w:szCs w:val="28"/>
        </w:rPr>
      </w:pPr>
      <w:r w:rsidRPr="00851923">
        <w:rPr>
          <w:rFonts w:eastAsia="TimesNewRoman"/>
          <w:color w:val="000000"/>
          <w:sz w:val="28"/>
          <w:szCs w:val="28"/>
        </w:rPr>
        <w:t>- проводятся работы по профилактике, ремонту и замене оборудования, трубопроводов тепловых сетей, подстанций, внутренних систем теплоснабжения зданий;</w:t>
      </w:r>
    </w:p>
    <w:p w:rsidR="00851923" w:rsidRPr="00851923" w:rsidRDefault="00851923" w:rsidP="00851923">
      <w:pPr>
        <w:autoSpaceDE w:val="0"/>
        <w:autoSpaceDN w:val="0"/>
        <w:adjustRightInd w:val="0"/>
        <w:ind w:left="142" w:firstLine="567"/>
        <w:jc w:val="both"/>
        <w:rPr>
          <w:rFonts w:eastAsia="TimesNewRoman"/>
          <w:color w:val="000000"/>
          <w:sz w:val="28"/>
          <w:szCs w:val="28"/>
        </w:rPr>
      </w:pPr>
      <w:r w:rsidRPr="00851923">
        <w:rPr>
          <w:rFonts w:eastAsia="TimesNewRoman"/>
          <w:color w:val="000000"/>
          <w:sz w:val="28"/>
          <w:szCs w:val="28"/>
        </w:rPr>
        <w:t xml:space="preserve">- обеспечивается техническая защита теплотрасс от теплопотерь и размораживания, систем энерго-газоснабжения, водозаборов и других объектов обеспечения жизнедеятельности от несанкционированного вмешательства; </w:t>
      </w:r>
    </w:p>
    <w:p w:rsidR="00851923" w:rsidRPr="00851923" w:rsidRDefault="00851923" w:rsidP="00851923">
      <w:pPr>
        <w:autoSpaceDE w:val="0"/>
        <w:autoSpaceDN w:val="0"/>
        <w:adjustRightInd w:val="0"/>
        <w:ind w:left="142" w:firstLine="567"/>
        <w:jc w:val="both"/>
        <w:rPr>
          <w:rFonts w:eastAsia="TimesNewRoman"/>
          <w:color w:val="000000"/>
          <w:sz w:val="28"/>
          <w:szCs w:val="28"/>
        </w:rPr>
      </w:pPr>
      <w:r w:rsidRPr="00851923">
        <w:rPr>
          <w:rFonts w:eastAsia="TimesNewRoman"/>
          <w:color w:val="000000"/>
          <w:sz w:val="28"/>
          <w:szCs w:val="28"/>
        </w:rPr>
        <w:t>- производится своевременная очистка крыш зданий от снега, в целях предотвращения повреждения и обрушения несущих конструкций и кровельных покрытий.</w:t>
      </w:r>
    </w:p>
    <w:p w:rsidR="009D16D4" w:rsidRDefault="009D16D4" w:rsidP="00851923">
      <w:pPr>
        <w:autoSpaceDE w:val="0"/>
        <w:autoSpaceDN w:val="0"/>
        <w:adjustRightInd w:val="0"/>
        <w:ind w:left="142" w:firstLine="567"/>
        <w:jc w:val="both"/>
        <w:rPr>
          <w:rFonts w:eastAsia="TimesNewRoman"/>
          <w:b/>
          <w:sz w:val="28"/>
          <w:szCs w:val="28"/>
        </w:rPr>
      </w:pPr>
    </w:p>
    <w:p w:rsidR="00851923" w:rsidRPr="00851923" w:rsidRDefault="00851923" w:rsidP="00851923">
      <w:pPr>
        <w:autoSpaceDE w:val="0"/>
        <w:autoSpaceDN w:val="0"/>
        <w:adjustRightInd w:val="0"/>
        <w:ind w:left="142" w:firstLine="567"/>
        <w:jc w:val="both"/>
        <w:rPr>
          <w:rFonts w:eastAsia="TimesNewRoman"/>
          <w:b/>
          <w:sz w:val="28"/>
          <w:szCs w:val="28"/>
        </w:rPr>
      </w:pPr>
      <w:r w:rsidRPr="00851923">
        <w:rPr>
          <w:rFonts w:eastAsia="TimesNewRoman"/>
          <w:b/>
          <w:sz w:val="28"/>
          <w:szCs w:val="28"/>
        </w:rPr>
        <w:t>6.1</w:t>
      </w:r>
      <w:r w:rsidR="00727EE4">
        <w:rPr>
          <w:rFonts w:eastAsia="TimesNewRoman"/>
          <w:b/>
          <w:sz w:val="28"/>
          <w:szCs w:val="28"/>
        </w:rPr>
        <w:t>0</w:t>
      </w:r>
      <w:r w:rsidRPr="00851923">
        <w:rPr>
          <w:rFonts w:eastAsia="TimesNewRoman"/>
          <w:b/>
          <w:sz w:val="28"/>
          <w:szCs w:val="28"/>
        </w:rPr>
        <w:t>.3. Перечень возможных источников чрезвычайных ситуаций биолого-социального характера</w:t>
      </w:r>
      <w:r w:rsidRPr="00851923">
        <w:rPr>
          <w:rFonts w:eastAsia="TimesNewRoman"/>
          <w:sz w:val="28"/>
          <w:szCs w:val="28"/>
        </w:rPr>
        <w:t xml:space="preserve"> </w:t>
      </w:r>
    </w:p>
    <w:p w:rsidR="00851923" w:rsidRPr="00851923" w:rsidRDefault="00851923" w:rsidP="00851923">
      <w:pPr>
        <w:ind w:left="142" w:firstLine="567"/>
        <w:jc w:val="both"/>
        <w:rPr>
          <w:rFonts w:eastAsia="TimesNewRoman"/>
          <w:color w:val="000000"/>
          <w:sz w:val="28"/>
          <w:szCs w:val="28"/>
        </w:rPr>
      </w:pPr>
      <w:r w:rsidRPr="00851923">
        <w:rPr>
          <w:color w:val="000000"/>
          <w:sz w:val="28"/>
          <w:szCs w:val="28"/>
        </w:rPr>
        <w:t>ЧС биолого-социального характера обусловлены жизнедеятельностью</w:t>
      </w:r>
      <w:r w:rsidRPr="00851923">
        <w:rPr>
          <w:rFonts w:eastAsia="TimesNewRoman"/>
          <w:color w:val="000000"/>
          <w:sz w:val="28"/>
          <w:szCs w:val="28"/>
        </w:rPr>
        <w:t xml:space="preserve"> </w:t>
      </w:r>
      <w:r w:rsidRPr="00851923">
        <w:rPr>
          <w:color w:val="000000"/>
          <w:sz w:val="28"/>
          <w:szCs w:val="28"/>
        </w:rPr>
        <w:t>болезнетворных (патогенных) микроорганизмов. Патогенные (болезнетворные) микробы вызывают заразные (инфекционные) заболевания человека, животных и</w:t>
      </w:r>
      <w:r w:rsidRPr="00851923">
        <w:rPr>
          <w:rFonts w:eastAsia="TimesNewRoman"/>
          <w:color w:val="000000"/>
          <w:sz w:val="28"/>
          <w:szCs w:val="28"/>
        </w:rPr>
        <w:t xml:space="preserve"> </w:t>
      </w:r>
      <w:r w:rsidRPr="00851923">
        <w:rPr>
          <w:color w:val="000000"/>
          <w:sz w:val="28"/>
          <w:szCs w:val="28"/>
        </w:rPr>
        <w:t>растений. Все патогенные микробы - паразиты, т.е. живут и размножаются в других</w:t>
      </w:r>
      <w:r w:rsidRPr="00851923">
        <w:rPr>
          <w:rFonts w:eastAsia="TimesNewRoman"/>
          <w:color w:val="000000"/>
          <w:sz w:val="28"/>
          <w:szCs w:val="28"/>
        </w:rPr>
        <w:t xml:space="preserve"> </w:t>
      </w:r>
      <w:r w:rsidRPr="00851923">
        <w:rPr>
          <w:color w:val="000000"/>
          <w:sz w:val="28"/>
          <w:szCs w:val="28"/>
        </w:rPr>
        <w:t>организмах и могут вызывать болезни. В зависимости от форм и размеров</w:t>
      </w:r>
      <w:r w:rsidRPr="00851923">
        <w:rPr>
          <w:rFonts w:eastAsia="TimesNewRoman"/>
          <w:color w:val="000000"/>
          <w:sz w:val="28"/>
          <w:szCs w:val="28"/>
        </w:rPr>
        <w:t xml:space="preserve"> </w:t>
      </w:r>
      <w:r w:rsidRPr="00851923">
        <w:rPr>
          <w:color w:val="000000"/>
          <w:sz w:val="28"/>
          <w:szCs w:val="28"/>
        </w:rPr>
        <w:t>патогенных микробов различают: бактерии, риккетсии, вирусы, грибки,</w:t>
      </w:r>
      <w:r w:rsidRPr="00851923">
        <w:rPr>
          <w:rFonts w:eastAsia="TimesNewRoman"/>
          <w:color w:val="000000"/>
          <w:sz w:val="28"/>
          <w:szCs w:val="28"/>
        </w:rPr>
        <w:t xml:space="preserve"> </w:t>
      </w:r>
      <w:r w:rsidRPr="00851923">
        <w:rPr>
          <w:color w:val="000000"/>
          <w:sz w:val="28"/>
          <w:szCs w:val="28"/>
        </w:rPr>
        <w:t>простейшие, прионы.</w:t>
      </w:r>
    </w:p>
    <w:p w:rsidR="00851923" w:rsidRPr="00851923" w:rsidRDefault="00851923" w:rsidP="00851923">
      <w:pPr>
        <w:ind w:left="142" w:firstLine="567"/>
        <w:jc w:val="both"/>
        <w:rPr>
          <w:rFonts w:eastAsia="TimesNewRoman"/>
          <w:color w:val="000000"/>
          <w:sz w:val="28"/>
          <w:szCs w:val="28"/>
        </w:rPr>
      </w:pPr>
      <w:r w:rsidRPr="00851923">
        <w:rPr>
          <w:color w:val="000000"/>
          <w:sz w:val="28"/>
          <w:szCs w:val="28"/>
        </w:rPr>
        <w:t>В основу классификации инфекционных болезней людей положен механизм</w:t>
      </w:r>
      <w:r w:rsidRPr="00851923">
        <w:rPr>
          <w:rFonts w:eastAsia="TimesNewRoman"/>
          <w:color w:val="000000"/>
          <w:sz w:val="28"/>
          <w:szCs w:val="28"/>
        </w:rPr>
        <w:t xml:space="preserve"> </w:t>
      </w:r>
      <w:r w:rsidRPr="00851923">
        <w:rPr>
          <w:color w:val="000000"/>
          <w:sz w:val="28"/>
          <w:szCs w:val="28"/>
        </w:rPr>
        <w:t>передачи возбудителя. Кроме того, инфекционные болезни также делят на:</w:t>
      </w:r>
      <w:r w:rsidRPr="00851923">
        <w:rPr>
          <w:rFonts w:eastAsia="TimesNewRoman"/>
          <w:color w:val="000000"/>
          <w:sz w:val="28"/>
          <w:szCs w:val="28"/>
        </w:rPr>
        <w:t xml:space="preserve"> </w:t>
      </w:r>
      <w:r w:rsidRPr="00851923">
        <w:rPr>
          <w:color w:val="000000"/>
          <w:sz w:val="28"/>
          <w:szCs w:val="28"/>
        </w:rPr>
        <w:t>кишечные инфекции, инфекции дыхательных путей (аэрозольные), кровяные</w:t>
      </w:r>
      <w:r w:rsidRPr="00851923">
        <w:rPr>
          <w:rFonts w:eastAsia="TimesNewRoman"/>
          <w:color w:val="000000"/>
          <w:sz w:val="28"/>
          <w:szCs w:val="28"/>
        </w:rPr>
        <w:t xml:space="preserve"> </w:t>
      </w:r>
      <w:r w:rsidRPr="00851923">
        <w:rPr>
          <w:color w:val="000000"/>
          <w:sz w:val="28"/>
          <w:szCs w:val="28"/>
        </w:rPr>
        <w:t>(трансмиссивные) инфекции и инфекции наружных покровов. Широко применяется</w:t>
      </w:r>
      <w:r w:rsidRPr="00851923">
        <w:rPr>
          <w:rFonts w:eastAsia="TimesNewRoman"/>
          <w:color w:val="000000"/>
          <w:sz w:val="28"/>
          <w:szCs w:val="28"/>
        </w:rPr>
        <w:t xml:space="preserve"> </w:t>
      </w:r>
      <w:r w:rsidRPr="00851923">
        <w:rPr>
          <w:color w:val="000000"/>
          <w:sz w:val="28"/>
          <w:szCs w:val="28"/>
        </w:rPr>
        <w:t>классификация инфекционных болезней по виду возбудителя: вирусные,</w:t>
      </w:r>
      <w:r w:rsidRPr="00851923">
        <w:rPr>
          <w:rFonts w:eastAsia="TimesNewRoman"/>
          <w:color w:val="000000"/>
          <w:sz w:val="28"/>
          <w:szCs w:val="28"/>
        </w:rPr>
        <w:t xml:space="preserve"> </w:t>
      </w:r>
      <w:r w:rsidRPr="00851923">
        <w:rPr>
          <w:color w:val="000000"/>
          <w:sz w:val="28"/>
          <w:szCs w:val="28"/>
        </w:rPr>
        <w:t>риккетсиозы, бактериальные, протозойные, гельминтозы, болезни системы крови.</w:t>
      </w:r>
      <w:r w:rsidRPr="00851923">
        <w:rPr>
          <w:rFonts w:eastAsia="TimesNewRoman"/>
          <w:color w:val="000000"/>
          <w:sz w:val="28"/>
          <w:szCs w:val="28"/>
        </w:rPr>
        <w:t xml:space="preserve"> </w:t>
      </w:r>
    </w:p>
    <w:p w:rsidR="00851923" w:rsidRPr="00851923" w:rsidRDefault="00851923" w:rsidP="00851923">
      <w:pPr>
        <w:ind w:left="142" w:firstLine="567"/>
        <w:jc w:val="both"/>
        <w:rPr>
          <w:color w:val="000000"/>
          <w:sz w:val="28"/>
          <w:szCs w:val="28"/>
        </w:rPr>
      </w:pPr>
      <w:r w:rsidRPr="00851923">
        <w:rPr>
          <w:color w:val="000000"/>
          <w:sz w:val="28"/>
          <w:szCs w:val="28"/>
        </w:rPr>
        <w:t>Заболевания людей и животных проявляются в виде особо опасной инфекции.</w:t>
      </w:r>
      <w:r w:rsidRPr="00851923">
        <w:rPr>
          <w:rFonts w:eastAsia="TimesNewRoman"/>
          <w:color w:val="000000"/>
          <w:sz w:val="28"/>
          <w:szCs w:val="28"/>
        </w:rPr>
        <w:t xml:space="preserve"> </w:t>
      </w:r>
      <w:r w:rsidRPr="00851923">
        <w:rPr>
          <w:color w:val="000000"/>
          <w:sz w:val="28"/>
          <w:szCs w:val="28"/>
        </w:rPr>
        <w:t>Особо опасная инфекция - состояние заражённости организма людей или</w:t>
      </w:r>
      <w:r w:rsidRPr="00851923">
        <w:rPr>
          <w:rFonts w:eastAsia="TimesNewRoman"/>
          <w:color w:val="000000"/>
          <w:sz w:val="28"/>
          <w:szCs w:val="28"/>
        </w:rPr>
        <w:t xml:space="preserve"> </w:t>
      </w:r>
      <w:r w:rsidRPr="00851923">
        <w:rPr>
          <w:color w:val="000000"/>
          <w:sz w:val="28"/>
          <w:szCs w:val="28"/>
        </w:rPr>
        <w:t>животных, проявляющееся в виде инфекционной болезни, прогрессирующей во</w:t>
      </w:r>
      <w:r w:rsidRPr="00851923">
        <w:rPr>
          <w:rFonts w:eastAsia="TimesNewRoman"/>
          <w:color w:val="000000"/>
          <w:sz w:val="28"/>
          <w:szCs w:val="28"/>
        </w:rPr>
        <w:t xml:space="preserve"> </w:t>
      </w:r>
      <w:r w:rsidRPr="00851923">
        <w:rPr>
          <w:color w:val="000000"/>
          <w:sz w:val="28"/>
          <w:szCs w:val="28"/>
        </w:rPr>
        <w:t>времени и пространстве и вызывающей тяжёлые последствия для здоровья людей и</w:t>
      </w:r>
      <w:r w:rsidRPr="00851923">
        <w:rPr>
          <w:rFonts w:eastAsia="TimesNewRoman"/>
          <w:color w:val="000000"/>
          <w:sz w:val="28"/>
          <w:szCs w:val="28"/>
        </w:rPr>
        <w:t xml:space="preserve"> </w:t>
      </w:r>
      <w:r w:rsidRPr="00851923">
        <w:rPr>
          <w:color w:val="000000"/>
          <w:sz w:val="28"/>
          <w:szCs w:val="28"/>
        </w:rPr>
        <w:t>сельскохозяйственных животных либо летальные исходы. К особо опасным</w:t>
      </w:r>
      <w:r w:rsidRPr="00851923">
        <w:rPr>
          <w:rFonts w:eastAsia="TimesNewRoman"/>
          <w:color w:val="000000"/>
          <w:sz w:val="28"/>
          <w:szCs w:val="28"/>
        </w:rPr>
        <w:t xml:space="preserve"> </w:t>
      </w:r>
      <w:r w:rsidRPr="00851923">
        <w:rPr>
          <w:color w:val="000000"/>
          <w:sz w:val="28"/>
          <w:szCs w:val="28"/>
        </w:rPr>
        <w:t>болезням людей относятся: чума, холера, СПИД, сибирская язва, дизентерия,</w:t>
      </w:r>
      <w:r w:rsidRPr="00851923">
        <w:rPr>
          <w:rFonts w:eastAsia="TimesNewRoman"/>
          <w:color w:val="000000"/>
          <w:sz w:val="28"/>
          <w:szCs w:val="28"/>
        </w:rPr>
        <w:t xml:space="preserve"> </w:t>
      </w:r>
      <w:r w:rsidRPr="00851923">
        <w:rPr>
          <w:color w:val="000000"/>
          <w:sz w:val="28"/>
          <w:szCs w:val="28"/>
        </w:rPr>
        <w:t>туляремия, сап, туберкулёз, менингит, дифтерия, гепатит, грипп, корь и др. К особоопасным болезням животных относятся: ящур, классическая чума свиней, псевдочума птиц, инфекционный гепатит, бешенство, бруцеллёз, столбняк и др.</w:t>
      </w:r>
    </w:p>
    <w:p w:rsidR="00851923" w:rsidRPr="00851923" w:rsidRDefault="00851923" w:rsidP="00851923">
      <w:pPr>
        <w:autoSpaceDE w:val="0"/>
        <w:autoSpaceDN w:val="0"/>
        <w:adjustRightInd w:val="0"/>
        <w:ind w:left="142" w:firstLine="567"/>
        <w:jc w:val="both"/>
        <w:rPr>
          <w:rFonts w:eastAsia="TimesNewRoman"/>
          <w:color w:val="000000"/>
          <w:sz w:val="28"/>
          <w:szCs w:val="28"/>
        </w:rPr>
      </w:pPr>
      <w:r w:rsidRPr="00851923">
        <w:rPr>
          <w:color w:val="000000"/>
          <w:sz w:val="28"/>
          <w:szCs w:val="28"/>
        </w:rPr>
        <w:t>Наступление биолого-социальных чрезвычайных ситуаций на территории</w:t>
      </w:r>
      <w:r w:rsidRPr="00851923">
        <w:rPr>
          <w:rFonts w:eastAsia="TimesNewRoman"/>
          <w:color w:val="000000"/>
          <w:sz w:val="28"/>
          <w:szCs w:val="28"/>
        </w:rPr>
        <w:t xml:space="preserve"> </w:t>
      </w:r>
      <w:r w:rsidRPr="00851923">
        <w:rPr>
          <w:color w:val="000000"/>
          <w:sz w:val="28"/>
          <w:szCs w:val="28"/>
        </w:rPr>
        <w:t>муниципального района возможно в осенне-зимний период при заболеваниях</w:t>
      </w:r>
      <w:r w:rsidRPr="00851923">
        <w:rPr>
          <w:rFonts w:eastAsia="TimesNewRoman"/>
          <w:color w:val="000000"/>
          <w:sz w:val="28"/>
          <w:szCs w:val="28"/>
        </w:rPr>
        <w:t xml:space="preserve"> </w:t>
      </w:r>
      <w:r w:rsidRPr="00851923">
        <w:rPr>
          <w:color w:val="000000"/>
          <w:sz w:val="28"/>
          <w:szCs w:val="28"/>
        </w:rPr>
        <w:t>гриппом. В летний период существует опасность заражения клещевым</w:t>
      </w:r>
      <w:r w:rsidRPr="00851923">
        <w:rPr>
          <w:rFonts w:eastAsia="TimesNewRoman"/>
          <w:color w:val="000000"/>
          <w:sz w:val="28"/>
          <w:szCs w:val="28"/>
        </w:rPr>
        <w:t xml:space="preserve"> </w:t>
      </w:r>
      <w:r w:rsidRPr="00851923">
        <w:rPr>
          <w:color w:val="000000"/>
          <w:sz w:val="28"/>
          <w:szCs w:val="28"/>
        </w:rPr>
        <w:t>энцефалитом.</w:t>
      </w:r>
    </w:p>
    <w:p w:rsidR="00851923" w:rsidRPr="00851923" w:rsidRDefault="00851923" w:rsidP="00851923">
      <w:pPr>
        <w:autoSpaceDE w:val="0"/>
        <w:autoSpaceDN w:val="0"/>
        <w:adjustRightInd w:val="0"/>
        <w:ind w:left="142" w:firstLine="567"/>
        <w:jc w:val="both"/>
        <w:rPr>
          <w:rFonts w:eastAsia="TimesNewRoman"/>
          <w:color w:val="000000"/>
          <w:sz w:val="28"/>
          <w:szCs w:val="28"/>
        </w:rPr>
      </w:pPr>
      <w:r w:rsidRPr="00851923">
        <w:rPr>
          <w:color w:val="000000"/>
          <w:sz w:val="28"/>
          <w:szCs w:val="28"/>
        </w:rPr>
        <w:t>Эпидемиологическая обстановка на территории округа по статистическим</w:t>
      </w:r>
      <w:r w:rsidRPr="00851923">
        <w:rPr>
          <w:rFonts w:eastAsia="TimesNewRoman"/>
          <w:color w:val="000000"/>
          <w:sz w:val="28"/>
          <w:szCs w:val="28"/>
        </w:rPr>
        <w:t xml:space="preserve"> </w:t>
      </w:r>
      <w:r w:rsidRPr="00851923">
        <w:rPr>
          <w:color w:val="000000"/>
          <w:sz w:val="28"/>
          <w:szCs w:val="28"/>
        </w:rPr>
        <w:t>данным в целом благополучная. В осенний и зимний периоды возможны вспышки</w:t>
      </w:r>
      <w:r w:rsidRPr="00851923">
        <w:rPr>
          <w:rFonts w:eastAsia="TimesNewRoman"/>
          <w:color w:val="000000"/>
          <w:sz w:val="28"/>
          <w:szCs w:val="28"/>
        </w:rPr>
        <w:t xml:space="preserve"> </w:t>
      </w:r>
      <w:r w:rsidRPr="00851923">
        <w:rPr>
          <w:color w:val="000000"/>
          <w:sz w:val="28"/>
          <w:szCs w:val="28"/>
        </w:rPr>
        <w:t>заболевания гриппом, а также некоторыми особо опасными заболеваниями.</w:t>
      </w:r>
    </w:p>
    <w:p w:rsidR="00851923" w:rsidRPr="00851923" w:rsidRDefault="00851923" w:rsidP="00851923">
      <w:pPr>
        <w:autoSpaceDE w:val="0"/>
        <w:autoSpaceDN w:val="0"/>
        <w:adjustRightInd w:val="0"/>
        <w:ind w:left="142" w:firstLine="567"/>
        <w:jc w:val="both"/>
        <w:rPr>
          <w:rFonts w:eastAsia="TimesNewRoman"/>
          <w:color w:val="000000"/>
          <w:sz w:val="28"/>
          <w:szCs w:val="28"/>
        </w:rPr>
      </w:pPr>
      <w:r w:rsidRPr="00851923">
        <w:rPr>
          <w:color w:val="000000"/>
          <w:sz w:val="28"/>
          <w:szCs w:val="28"/>
        </w:rPr>
        <w:t>Источником распространения острых кишечных инфекций могут быть места</w:t>
      </w:r>
      <w:r w:rsidRPr="00851923">
        <w:rPr>
          <w:rFonts w:eastAsia="TimesNewRoman"/>
          <w:color w:val="000000"/>
          <w:sz w:val="28"/>
          <w:szCs w:val="28"/>
        </w:rPr>
        <w:t xml:space="preserve"> </w:t>
      </w:r>
      <w:r w:rsidRPr="00851923">
        <w:rPr>
          <w:color w:val="000000"/>
          <w:sz w:val="28"/>
          <w:szCs w:val="28"/>
        </w:rPr>
        <w:t>массового скопления людей и объекты общепита, водозаборы и очистные</w:t>
      </w:r>
      <w:r w:rsidRPr="00851923">
        <w:rPr>
          <w:rFonts w:eastAsia="TimesNewRoman"/>
          <w:color w:val="000000"/>
          <w:sz w:val="28"/>
          <w:szCs w:val="28"/>
        </w:rPr>
        <w:t xml:space="preserve"> </w:t>
      </w:r>
      <w:r w:rsidRPr="00851923">
        <w:rPr>
          <w:color w:val="000000"/>
          <w:sz w:val="28"/>
          <w:szCs w:val="28"/>
        </w:rPr>
        <w:t>сооруже</w:t>
      </w:r>
      <w:r w:rsidRPr="00851923">
        <w:rPr>
          <w:color w:val="000000"/>
          <w:sz w:val="28"/>
          <w:szCs w:val="28"/>
        </w:rPr>
        <w:lastRenderedPageBreak/>
        <w:t>ния. При употреблении инфицированных продуктов возможны массовые</w:t>
      </w:r>
      <w:r w:rsidRPr="00851923">
        <w:rPr>
          <w:rFonts w:eastAsia="TimesNewRoman"/>
          <w:color w:val="000000"/>
          <w:sz w:val="28"/>
          <w:szCs w:val="28"/>
        </w:rPr>
        <w:t xml:space="preserve"> </w:t>
      </w:r>
      <w:r w:rsidRPr="00851923">
        <w:rPr>
          <w:color w:val="000000"/>
          <w:sz w:val="28"/>
          <w:szCs w:val="28"/>
        </w:rPr>
        <w:t xml:space="preserve">желудочные заболевания и пищевые отравления. </w:t>
      </w:r>
    </w:p>
    <w:p w:rsidR="00851923" w:rsidRPr="00851923" w:rsidRDefault="00851923" w:rsidP="00851923">
      <w:pPr>
        <w:autoSpaceDE w:val="0"/>
        <w:autoSpaceDN w:val="0"/>
        <w:adjustRightInd w:val="0"/>
        <w:ind w:left="142" w:firstLine="567"/>
        <w:jc w:val="both"/>
        <w:rPr>
          <w:rFonts w:eastAsia="TimesNewRoman"/>
          <w:color w:val="FF0000"/>
          <w:sz w:val="28"/>
          <w:szCs w:val="28"/>
        </w:rPr>
      </w:pPr>
    </w:p>
    <w:p w:rsidR="00851923" w:rsidRPr="00851923" w:rsidRDefault="00851923" w:rsidP="00851923">
      <w:pPr>
        <w:autoSpaceDE w:val="0"/>
        <w:autoSpaceDN w:val="0"/>
        <w:adjustRightInd w:val="0"/>
        <w:ind w:left="142" w:firstLine="567"/>
        <w:jc w:val="both"/>
        <w:rPr>
          <w:rFonts w:eastAsia="TimesNewRoman"/>
          <w:b/>
          <w:sz w:val="28"/>
          <w:szCs w:val="28"/>
        </w:rPr>
      </w:pPr>
      <w:r w:rsidRPr="00851923">
        <w:rPr>
          <w:rFonts w:eastAsia="TimesNewRoman"/>
          <w:b/>
          <w:sz w:val="28"/>
          <w:szCs w:val="28"/>
        </w:rPr>
        <w:t>6.1</w:t>
      </w:r>
      <w:r w:rsidR="00727EE4">
        <w:rPr>
          <w:rFonts w:eastAsia="TimesNewRoman"/>
          <w:b/>
          <w:sz w:val="28"/>
          <w:szCs w:val="28"/>
        </w:rPr>
        <w:t>0</w:t>
      </w:r>
      <w:r w:rsidRPr="00851923">
        <w:rPr>
          <w:rFonts w:eastAsia="TimesNewRoman"/>
          <w:b/>
          <w:sz w:val="28"/>
          <w:szCs w:val="28"/>
        </w:rPr>
        <w:t xml:space="preserve">.4. Перечень мероприятий по обеспечению пожарной безопасности </w:t>
      </w:r>
    </w:p>
    <w:p w:rsidR="00851923" w:rsidRPr="00851923" w:rsidRDefault="00851923" w:rsidP="00851923">
      <w:pPr>
        <w:ind w:left="142" w:firstLine="567"/>
        <w:jc w:val="both"/>
        <w:rPr>
          <w:color w:val="000000"/>
          <w:sz w:val="28"/>
          <w:szCs w:val="28"/>
        </w:rPr>
      </w:pPr>
      <w:r w:rsidRPr="00851923">
        <w:rPr>
          <w:color w:val="000000"/>
          <w:sz w:val="28"/>
          <w:szCs w:val="28"/>
        </w:rPr>
        <w:t>К опасным факторам пожара, воздействующим на людей и имущество, относятся:</w:t>
      </w:r>
    </w:p>
    <w:p w:rsidR="00851923" w:rsidRPr="00851923" w:rsidRDefault="00851923" w:rsidP="00851923">
      <w:pPr>
        <w:pStyle w:val="aff5"/>
        <w:numPr>
          <w:ilvl w:val="0"/>
          <w:numId w:val="29"/>
        </w:numPr>
        <w:tabs>
          <w:tab w:val="left" w:pos="993"/>
        </w:tabs>
        <w:ind w:left="142" w:firstLine="567"/>
        <w:contextualSpacing/>
        <w:jc w:val="both"/>
        <w:rPr>
          <w:color w:val="000000"/>
          <w:sz w:val="28"/>
          <w:szCs w:val="28"/>
        </w:rPr>
      </w:pPr>
      <w:r w:rsidRPr="00851923">
        <w:rPr>
          <w:color w:val="000000"/>
          <w:sz w:val="28"/>
          <w:szCs w:val="28"/>
        </w:rPr>
        <w:t>пламя и искры;</w:t>
      </w:r>
    </w:p>
    <w:p w:rsidR="00851923" w:rsidRPr="00851923" w:rsidRDefault="00851923" w:rsidP="00851923">
      <w:pPr>
        <w:pStyle w:val="aff5"/>
        <w:numPr>
          <w:ilvl w:val="0"/>
          <w:numId w:val="29"/>
        </w:numPr>
        <w:tabs>
          <w:tab w:val="left" w:pos="993"/>
        </w:tabs>
        <w:ind w:left="142" w:firstLine="567"/>
        <w:contextualSpacing/>
        <w:jc w:val="both"/>
        <w:rPr>
          <w:color w:val="000000"/>
          <w:sz w:val="28"/>
          <w:szCs w:val="28"/>
        </w:rPr>
      </w:pPr>
      <w:r w:rsidRPr="00851923">
        <w:rPr>
          <w:color w:val="000000"/>
          <w:sz w:val="28"/>
          <w:szCs w:val="28"/>
        </w:rPr>
        <w:t>тепловой поток;</w:t>
      </w:r>
    </w:p>
    <w:p w:rsidR="00851923" w:rsidRPr="00851923" w:rsidRDefault="00851923" w:rsidP="00851923">
      <w:pPr>
        <w:pStyle w:val="aff5"/>
        <w:numPr>
          <w:ilvl w:val="0"/>
          <w:numId w:val="29"/>
        </w:numPr>
        <w:tabs>
          <w:tab w:val="left" w:pos="993"/>
        </w:tabs>
        <w:ind w:left="142" w:firstLine="567"/>
        <w:contextualSpacing/>
        <w:jc w:val="both"/>
        <w:rPr>
          <w:color w:val="000000"/>
          <w:sz w:val="28"/>
          <w:szCs w:val="28"/>
        </w:rPr>
      </w:pPr>
      <w:r w:rsidRPr="00851923">
        <w:rPr>
          <w:color w:val="000000"/>
          <w:sz w:val="28"/>
          <w:szCs w:val="28"/>
        </w:rPr>
        <w:t>повышенная температура окружающей среды;</w:t>
      </w:r>
    </w:p>
    <w:p w:rsidR="00851923" w:rsidRPr="00851923" w:rsidRDefault="00851923" w:rsidP="00851923">
      <w:pPr>
        <w:pStyle w:val="aff5"/>
        <w:numPr>
          <w:ilvl w:val="0"/>
          <w:numId w:val="29"/>
        </w:numPr>
        <w:tabs>
          <w:tab w:val="left" w:pos="993"/>
        </w:tabs>
        <w:ind w:left="142" w:firstLine="567"/>
        <w:contextualSpacing/>
        <w:jc w:val="both"/>
        <w:rPr>
          <w:color w:val="000000"/>
          <w:sz w:val="28"/>
          <w:szCs w:val="28"/>
        </w:rPr>
      </w:pPr>
      <w:r w:rsidRPr="00851923">
        <w:rPr>
          <w:color w:val="000000"/>
          <w:sz w:val="28"/>
          <w:szCs w:val="28"/>
        </w:rPr>
        <w:t>повышенная концентрация токсичных продуктов горения и термического разложения;</w:t>
      </w:r>
    </w:p>
    <w:p w:rsidR="00851923" w:rsidRPr="00851923" w:rsidRDefault="00851923" w:rsidP="00851923">
      <w:pPr>
        <w:pStyle w:val="aff5"/>
        <w:numPr>
          <w:ilvl w:val="0"/>
          <w:numId w:val="29"/>
        </w:numPr>
        <w:tabs>
          <w:tab w:val="left" w:pos="993"/>
        </w:tabs>
        <w:ind w:left="142" w:firstLine="567"/>
        <w:contextualSpacing/>
        <w:jc w:val="both"/>
        <w:rPr>
          <w:color w:val="000000"/>
          <w:sz w:val="28"/>
          <w:szCs w:val="28"/>
        </w:rPr>
      </w:pPr>
      <w:r w:rsidRPr="00851923">
        <w:rPr>
          <w:color w:val="000000"/>
          <w:sz w:val="28"/>
          <w:szCs w:val="28"/>
        </w:rPr>
        <w:t>пониженная концентрация кислорода;</w:t>
      </w:r>
    </w:p>
    <w:p w:rsidR="00851923" w:rsidRPr="00851923" w:rsidRDefault="00851923" w:rsidP="00851923">
      <w:pPr>
        <w:pStyle w:val="aff5"/>
        <w:numPr>
          <w:ilvl w:val="0"/>
          <w:numId w:val="29"/>
        </w:numPr>
        <w:tabs>
          <w:tab w:val="left" w:pos="993"/>
        </w:tabs>
        <w:ind w:left="142" w:firstLine="567"/>
        <w:contextualSpacing/>
        <w:jc w:val="both"/>
        <w:rPr>
          <w:color w:val="000000"/>
          <w:sz w:val="28"/>
          <w:szCs w:val="28"/>
        </w:rPr>
      </w:pPr>
      <w:r w:rsidRPr="00851923">
        <w:rPr>
          <w:color w:val="000000"/>
          <w:sz w:val="28"/>
          <w:szCs w:val="28"/>
        </w:rPr>
        <w:t>снижение видимости в дыму.</w:t>
      </w:r>
    </w:p>
    <w:p w:rsidR="00851923" w:rsidRPr="00851923" w:rsidRDefault="00851923" w:rsidP="00851923">
      <w:pPr>
        <w:tabs>
          <w:tab w:val="left" w:pos="993"/>
        </w:tabs>
        <w:ind w:left="142" w:firstLine="567"/>
        <w:jc w:val="both"/>
        <w:rPr>
          <w:color w:val="000000"/>
          <w:sz w:val="28"/>
          <w:szCs w:val="28"/>
        </w:rPr>
      </w:pPr>
      <w:r w:rsidRPr="00851923">
        <w:rPr>
          <w:color w:val="000000"/>
          <w:sz w:val="28"/>
          <w:szCs w:val="28"/>
        </w:rPr>
        <w:t>К сопутствующим проявлениям опасных факторов пожара относятся:</w:t>
      </w:r>
    </w:p>
    <w:p w:rsidR="00851923" w:rsidRPr="00851923" w:rsidRDefault="00851923" w:rsidP="00851923">
      <w:pPr>
        <w:pStyle w:val="aff5"/>
        <w:numPr>
          <w:ilvl w:val="0"/>
          <w:numId w:val="30"/>
        </w:numPr>
        <w:tabs>
          <w:tab w:val="left" w:pos="993"/>
        </w:tabs>
        <w:ind w:left="142" w:firstLine="567"/>
        <w:contextualSpacing/>
        <w:jc w:val="both"/>
        <w:rPr>
          <w:color w:val="000000"/>
          <w:sz w:val="28"/>
          <w:szCs w:val="28"/>
        </w:rPr>
      </w:pPr>
      <w:r w:rsidRPr="00851923">
        <w:rPr>
          <w:color w:val="000000"/>
          <w:sz w:val="28"/>
          <w:szCs w:val="28"/>
        </w:rPr>
        <w:t>осколки, части разрушившихся зданий, сооружений, строений, транспортных средств, технологических установок, оборудования, агрегатов, изделий и иного имущества;</w:t>
      </w:r>
    </w:p>
    <w:p w:rsidR="00851923" w:rsidRPr="00851923" w:rsidRDefault="00851923" w:rsidP="00851923">
      <w:pPr>
        <w:pStyle w:val="aff5"/>
        <w:numPr>
          <w:ilvl w:val="0"/>
          <w:numId w:val="30"/>
        </w:numPr>
        <w:tabs>
          <w:tab w:val="left" w:pos="993"/>
        </w:tabs>
        <w:ind w:left="142" w:firstLine="567"/>
        <w:contextualSpacing/>
        <w:jc w:val="both"/>
        <w:rPr>
          <w:color w:val="000000"/>
          <w:sz w:val="28"/>
          <w:szCs w:val="28"/>
        </w:rPr>
      </w:pPr>
      <w:r w:rsidRPr="00851923">
        <w:rPr>
          <w:color w:val="000000"/>
          <w:sz w:val="28"/>
          <w:szCs w:val="28"/>
        </w:rPr>
        <w:t>радиоактивные и токсичные вещества и материалы, попавшие в окружающую среду из разрушенных технологических установок, оборудования, агрегатов, изделий и иного имущества;</w:t>
      </w:r>
    </w:p>
    <w:p w:rsidR="00851923" w:rsidRPr="00851923" w:rsidRDefault="00851923" w:rsidP="00851923">
      <w:pPr>
        <w:pStyle w:val="aff5"/>
        <w:numPr>
          <w:ilvl w:val="0"/>
          <w:numId w:val="30"/>
        </w:numPr>
        <w:tabs>
          <w:tab w:val="left" w:pos="993"/>
        </w:tabs>
        <w:ind w:left="142" w:firstLine="567"/>
        <w:contextualSpacing/>
        <w:jc w:val="both"/>
        <w:rPr>
          <w:color w:val="000000"/>
          <w:sz w:val="28"/>
          <w:szCs w:val="28"/>
        </w:rPr>
      </w:pPr>
      <w:r w:rsidRPr="00851923">
        <w:rPr>
          <w:color w:val="000000"/>
          <w:sz w:val="28"/>
          <w:szCs w:val="28"/>
        </w:rPr>
        <w:t>вынос высокого напряжения на токопроводящие части технологических установок, оборудования, агрегатов, изделий и иного имущества;</w:t>
      </w:r>
    </w:p>
    <w:p w:rsidR="00851923" w:rsidRPr="00851923" w:rsidRDefault="00851923" w:rsidP="00851923">
      <w:pPr>
        <w:pStyle w:val="aff5"/>
        <w:numPr>
          <w:ilvl w:val="0"/>
          <w:numId w:val="30"/>
        </w:numPr>
        <w:tabs>
          <w:tab w:val="left" w:pos="993"/>
        </w:tabs>
        <w:ind w:left="142" w:firstLine="567"/>
        <w:contextualSpacing/>
        <w:jc w:val="both"/>
        <w:rPr>
          <w:color w:val="000000"/>
          <w:sz w:val="28"/>
          <w:szCs w:val="28"/>
        </w:rPr>
      </w:pPr>
      <w:r w:rsidRPr="00851923">
        <w:rPr>
          <w:color w:val="000000"/>
          <w:sz w:val="28"/>
          <w:szCs w:val="28"/>
        </w:rPr>
        <w:t>опасные факторы взрыва, происшедшего вследствие пожара;</w:t>
      </w:r>
    </w:p>
    <w:p w:rsidR="00851923" w:rsidRPr="00851923" w:rsidRDefault="00851923" w:rsidP="00851923">
      <w:pPr>
        <w:pStyle w:val="aff5"/>
        <w:numPr>
          <w:ilvl w:val="0"/>
          <w:numId w:val="30"/>
        </w:numPr>
        <w:tabs>
          <w:tab w:val="left" w:pos="993"/>
        </w:tabs>
        <w:ind w:left="142" w:firstLine="567"/>
        <w:contextualSpacing/>
        <w:jc w:val="both"/>
        <w:rPr>
          <w:color w:val="000000"/>
          <w:sz w:val="28"/>
          <w:szCs w:val="28"/>
        </w:rPr>
      </w:pPr>
      <w:r w:rsidRPr="00851923">
        <w:rPr>
          <w:color w:val="000000"/>
          <w:sz w:val="28"/>
          <w:szCs w:val="28"/>
        </w:rPr>
        <w:t>воздействие огнетушащих веществ.</w:t>
      </w:r>
    </w:p>
    <w:p w:rsidR="00851923" w:rsidRPr="00851923" w:rsidRDefault="00851923" w:rsidP="00851923">
      <w:pPr>
        <w:ind w:left="142" w:firstLine="567"/>
        <w:jc w:val="both"/>
        <w:rPr>
          <w:color w:val="000000"/>
          <w:sz w:val="28"/>
          <w:szCs w:val="28"/>
        </w:rPr>
      </w:pPr>
      <w:r w:rsidRPr="00851923">
        <w:rPr>
          <w:color w:val="000000"/>
          <w:sz w:val="28"/>
          <w:szCs w:val="28"/>
        </w:rPr>
        <w:t>Планировка и застройка территорий поселений должны осуществляться в соответствии с генеральными планами поселений, учитывающими требования пожарной безопасности, установленные настоящим Федеральным законом.</w:t>
      </w:r>
    </w:p>
    <w:p w:rsidR="00851923" w:rsidRPr="00851923" w:rsidRDefault="00851923" w:rsidP="00851923">
      <w:pPr>
        <w:ind w:left="142" w:firstLine="567"/>
        <w:jc w:val="both"/>
        <w:rPr>
          <w:color w:val="000000"/>
          <w:sz w:val="28"/>
          <w:szCs w:val="28"/>
        </w:rPr>
      </w:pPr>
      <w:r w:rsidRPr="00851923">
        <w:rPr>
          <w:color w:val="000000"/>
          <w:sz w:val="28"/>
          <w:szCs w:val="28"/>
        </w:rPr>
        <w:t>Расположение пожарного депо должно удовлетворять требованиям об обеспечении нормативного прибытия первого подразделения к месту вызова в городских поселениях и городских округах – не более 10 минут, в сельских поселениях – не более 20 минут.</w:t>
      </w:r>
    </w:p>
    <w:p w:rsidR="00851923" w:rsidRPr="00851923" w:rsidRDefault="00851923" w:rsidP="00851923">
      <w:pPr>
        <w:widowControl w:val="0"/>
        <w:autoSpaceDE w:val="0"/>
        <w:ind w:left="142" w:firstLine="567"/>
        <w:jc w:val="both"/>
        <w:rPr>
          <w:color w:val="000000"/>
          <w:sz w:val="28"/>
          <w:szCs w:val="28"/>
        </w:rPr>
      </w:pPr>
      <w:r w:rsidRPr="00851923">
        <w:rPr>
          <w:color w:val="000000"/>
          <w:sz w:val="28"/>
          <w:szCs w:val="28"/>
        </w:rPr>
        <w:t>При проектировании внутриквартальной транспортной сети подъезд пожарных автомобилей должен быть обеспечен:</w:t>
      </w:r>
    </w:p>
    <w:p w:rsidR="00851923" w:rsidRPr="00851923" w:rsidRDefault="00851923" w:rsidP="00851923">
      <w:pPr>
        <w:autoSpaceDE w:val="0"/>
        <w:autoSpaceDN w:val="0"/>
        <w:adjustRightInd w:val="0"/>
        <w:ind w:left="142" w:firstLine="567"/>
        <w:jc w:val="both"/>
        <w:rPr>
          <w:color w:val="000000"/>
          <w:sz w:val="28"/>
          <w:szCs w:val="28"/>
        </w:rPr>
      </w:pPr>
      <w:r w:rsidRPr="00851923">
        <w:rPr>
          <w:color w:val="000000"/>
          <w:sz w:val="28"/>
          <w:szCs w:val="28"/>
        </w:rPr>
        <w:t>1) с двух продольных сторон - к зданиям многоквартирных жилых домов высотой 28 и более метров (9 и более этажей). К иным зданиям для постоянного проживания и временного пребывания людей, зданиям зрелищных и культурно-просветительных учреждений, организаций по обслуживанию населения, общеобразовательных учреждений, лечебных учреждений стационарного типа, научных и проектных организаций, органов управления учреждений высотой 18 и более метров (6 и более этажей);</w:t>
      </w:r>
    </w:p>
    <w:p w:rsidR="00851923" w:rsidRPr="00851923" w:rsidRDefault="00851923" w:rsidP="00851923">
      <w:pPr>
        <w:autoSpaceDE w:val="0"/>
        <w:autoSpaceDN w:val="0"/>
        <w:adjustRightInd w:val="0"/>
        <w:ind w:left="142" w:firstLine="567"/>
        <w:jc w:val="both"/>
        <w:rPr>
          <w:color w:val="000000"/>
          <w:sz w:val="28"/>
          <w:szCs w:val="28"/>
        </w:rPr>
      </w:pPr>
      <w:r w:rsidRPr="00851923">
        <w:rPr>
          <w:color w:val="000000"/>
          <w:sz w:val="28"/>
          <w:szCs w:val="28"/>
        </w:rPr>
        <w:t>2) со всех сторон - к односекционным зданиям: многоквартирных жилых домов, общеобразовательных учреждений, детских дошкольных образовательных учреждений, лечебных учреждений со стационаром, научных и проектных организаций, органов управления учреждений.</w:t>
      </w:r>
    </w:p>
    <w:p w:rsidR="00851923" w:rsidRPr="00851923" w:rsidRDefault="00851923" w:rsidP="00851923">
      <w:pPr>
        <w:autoSpaceDE w:val="0"/>
        <w:autoSpaceDN w:val="0"/>
        <w:adjustRightInd w:val="0"/>
        <w:ind w:left="142" w:firstLine="567"/>
        <w:jc w:val="both"/>
        <w:rPr>
          <w:color w:val="000000"/>
          <w:sz w:val="28"/>
          <w:szCs w:val="28"/>
        </w:rPr>
      </w:pPr>
      <w:r w:rsidRPr="00851923">
        <w:rPr>
          <w:color w:val="000000"/>
          <w:sz w:val="28"/>
          <w:szCs w:val="28"/>
        </w:rPr>
        <w:lastRenderedPageBreak/>
        <w:t>2. К зданиям, сооружениям и строениям производственных объектов по всей их длине должен быть обеспечен подъезд пожарных автомобилей:</w:t>
      </w:r>
    </w:p>
    <w:p w:rsidR="00851923" w:rsidRPr="00851923" w:rsidRDefault="00851923" w:rsidP="00851923">
      <w:pPr>
        <w:autoSpaceDE w:val="0"/>
        <w:autoSpaceDN w:val="0"/>
        <w:adjustRightInd w:val="0"/>
        <w:ind w:left="142" w:firstLine="567"/>
        <w:jc w:val="both"/>
        <w:rPr>
          <w:color w:val="000000"/>
          <w:sz w:val="28"/>
          <w:szCs w:val="28"/>
        </w:rPr>
      </w:pPr>
      <w:r w:rsidRPr="00851923">
        <w:rPr>
          <w:color w:val="000000"/>
          <w:sz w:val="28"/>
          <w:szCs w:val="28"/>
        </w:rPr>
        <w:t>1) с одной стороны - при ширине здания, сооружения или строения не более 18 метров;</w:t>
      </w:r>
    </w:p>
    <w:p w:rsidR="00851923" w:rsidRPr="00851923" w:rsidRDefault="00851923" w:rsidP="00851923">
      <w:pPr>
        <w:autoSpaceDE w:val="0"/>
        <w:autoSpaceDN w:val="0"/>
        <w:adjustRightInd w:val="0"/>
        <w:ind w:left="142" w:firstLine="567"/>
        <w:jc w:val="both"/>
        <w:rPr>
          <w:color w:val="000000"/>
          <w:sz w:val="28"/>
          <w:szCs w:val="28"/>
        </w:rPr>
      </w:pPr>
      <w:r w:rsidRPr="00851923">
        <w:rPr>
          <w:color w:val="000000"/>
          <w:sz w:val="28"/>
          <w:szCs w:val="28"/>
        </w:rPr>
        <w:t>2) с двух сторон - при ширине здания, сооружения или строения более 18 метров, а также при устройстве замкнутых и полузамкнутых дворов.</w:t>
      </w:r>
    </w:p>
    <w:p w:rsidR="00851923" w:rsidRPr="00851923" w:rsidRDefault="00851923" w:rsidP="00851923">
      <w:pPr>
        <w:autoSpaceDE w:val="0"/>
        <w:autoSpaceDN w:val="0"/>
        <w:adjustRightInd w:val="0"/>
        <w:ind w:left="142" w:firstLine="567"/>
        <w:jc w:val="both"/>
        <w:rPr>
          <w:color w:val="000000"/>
          <w:sz w:val="28"/>
          <w:szCs w:val="28"/>
        </w:rPr>
      </w:pPr>
      <w:r w:rsidRPr="00851923">
        <w:rPr>
          <w:color w:val="000000"/>
          <w:sz w:val="28"/>
          <w:szCs w:val="28"/>
        </w:rPr>
        <w:t>3. Допускается предусматривать подъезд пожарных автомобилей только с одной стороны к зданиям, сооружениям и строениям в случаях:</w:t>
      </w:r>
    </w:p>
    <w:p w:rsidR="00851923" w:rsidRPr="00851923" w:rsidRDefault="00851923" w:rsidP="00851923">
      <w:pPr>
        <w:autoSpaceDE w:val="0"/>
        <w:autoSpaceDN w:val="0"/>
        <w:adjustRightInd w:val="0"/>
        <w:ind w:left="142" w:firstLine="567"/>
        <w:jc w:val="both"/>
        <w:rPr>
          <w:color w:val="000000"/>
          <w:sz w:val="28"/>
          <w:szCs w:val="28"/>
        </w:rPr>
      </w:pPr>
      <w:r w:rsidRPr="00851923">
        <w:rPr>
          <w:color w:val="000000"/>
          <w:sz w:val="28"/>
          <w:szCs w:val="28"/>
        </w:rPr>
        <w:t>1) меньшей этажности, чем указано в пункте 1 части 1 настоящей статьи;</w:t>
      </w:r>
    </w:p>
    <w:p w:rsidR="00851923" w:rsidRPr="00851923" w:rsidRDefault="00851923" w:rsidP="00851923">
      <w:pPr>
        <w:autoSpaceDE w:val="0"/>
        <w:autoSpaceDN w:val="0"/>
        <w:adjustRightInd w:val="0"/>
        <w:ind w:left="142" w:firstLine="567"/>
        <w:jc w:val="both"/>
        <w:rPr>
          <w:color w:val="000000"/>
          <w:sz w:val="28"/>
          <w:szCs w:val="28"/>
        </w:rPr>
      </w:pPr>
      <w:r w:rsidRPr="00851923">
        <w:rPr>
          <w:color w:val="000000"/>
          <w:sz w:val="28"/>
          <w:szCs w:val="28"/>
        </w:rPr>
        <w:t>2) двусторонней ориентации квартир или помещений;</w:t>
      </w:r>
    </w:p>
    <w:p w:rsidR="00851923" w:rsidRPr="00851923" w:rsidRDefault="00851923" w:rsidP="00851923">
      <w:pPr>
        <w:autoSpaceDE w:val="0"/>
        <w:autoSpaceDN w:val="0"/>
        <w:adjustRightInd w:val="0"/>
        <w:ind w:left="142" w:firstLine="567"/>
        <w:jc w:val="both"/>
        <w:rPr>
          <w:color w:val="000000"/>
          <w:sz w:val="28"/>
          <w:szCs w:val="28"/>
        </w:rPr>
      </w:pPr>
      <w:r w:rsidRPr="00851923">
        <w:rPr>
          <w:color w:val="000000"/>
          <w:sz w:val="28"/>
          <w:szCs w:val="28"/>
        </w:rPr>
        <w:t>3) устройства наружных открытых лестниц, связывающих лоджии и балконы смежных этажей между собой, или лестниц 3-го типа при коридорной планировке зданий.</w:t>
      </w:r>
    </w:p>
    <w:p w:rsidR="00851923" w:rsidRPr="00851923" w:rsidRDefault="00851923" w:rsidP="00851923">
      <w:pPr>
        <w:autoSpaceDE w:val="0"/>
        <w:autoSpaceDN w:val="0"/>
        <w:adjustRightInd w:val="0"/>
        <w:ind w:left="142" w:firstLine="567"/>
        <w:jc w:val="both"/>
        <w:rPr>
          <w:color w:val="000000"/>
          <w:sz w:val="28"/>
          <w:szCs w:val="28"/>
        </w:rPr>
      </w:pPr>
      <w:r w:rsidRPr="00851923">
        <w:rPr>
          <w:color w:val="000000"/>
          <w:sz w:val="28"/>
          <w:szCs w:val="28"/>
        </w:rPr>
        <w:t>4. К зданиям с площадью застройки более 10 000 квадратных метров или шириной более 100 метров подъезд пожарных автомобилей должен быть обеспечен со всех сторон.</w:t>
      </w:r>
    </w:p>
    <w:p w:rsidR="00851923" w:rsidRPr="00851923" w:rsidRDefault="00851923" w:rsidP="00851923">
      <w:pPr>
        <w:autoSpaceDE w:val="0"/>
        <w:autoSpaceDN w:val="0"/>
        <w:adjustRightInd w:val="0"/>
        <w:ind w:left="142" w:firstLine="567"/>
        <w:jc w:val="both"/>
        <w:rPr>
          <w:color w:val="000000"/>
          <w:sz w:val="28"/>
          <w:szCs w:val="28"/>
        </w:rPr>
      </w:pPr>
      <w:r w:rsidRPr="00851923">
        <w:rPr>
          <w:color w:val="000000"/>
          <w:sz w:val="28"/>
          <w:szCs w:val="28"/>
        </w:rPr>
        <w:t>5. Допускается увеличивать расстояние от края проезжей части автомобильной дороги до ближней стены производственных зданий, сооружений и строений до 60 метров при условии устройства тупиковых дорог к этим зданиям, сооружениям и строениям с площадками для разворота пожарной техники и устройством на этих площадках пожарных гидрантов. При этом расстояние от производственных зданий, сооружений и строений до площадок для разворота пожарной техники должно быть не менее 5, но не более 15 метров, а расстояние между тупиковыми дорогами должно быть не более 100 метров.</w:t>
      </w:r>
    </w:p>
    <w:p w:rsidR="00851923" w:rsidRPr="00851923" w:rsidRDefault="00851923" w:rsidP="00851923">
      <w:pPr>
        <w:autoSpaceDE w:val="0"/>
        <w:autoSpaceDN w:val="0"/>
        <w:adjustRightInd w:val="0"/>
        <w:ind w:left="142" w:firstLine="567"/>
        <w:jc w:val="both"/>
        <w:rPr>
          <w:color w:val="000000"/>
          <w:sz w:val="28"/>
          <w:szCs w:val="28"/>
        </w:rPr>
      </w:pPr>
      <w:r w:rsidRPr="00851923">
        <w:rPr>
          <w:color w:val="000000"/>
          <w:sz w:val="28"/>
          <w:szCs w:val="28"/>
        </w:rPr>
        <w:t>6. Ширина проездов для пожарной техники должна составлять не менее 6 метров.</w:t>
      </w:r>
    </w:p>
    <w:p w:rsidR="00851923" w:rsidRPr="00851923" w:rsidRDefault="00851923" w:rsidP="00851923">
      <w:pPr>
        <w:autoSpaceDE w:val="0"/>
        <w:autoSpaceDN w:val="0"/>
        <w:adjustRightInd w:val="0"/>
        <w:ind w:left="142" w:firstLine="567"/>
        <w:jc w:val="both"/>
        <w:rPr>
          <w:color w:val="000000"/>
          <w:sz w:val="28"/>
          <w:szCs w:val="28"/>
        </w:rPr>
      </w:pPr>
      <w:r w:rsidRPr="00851923">
        <w:rPr>
          <w:color w:val="000000"/>
          <w:sz w:val="28"/>
          <w:szCs w:val="28"/>
        </w:rPr>
        <w:t>7. В общую ширину противопожарного проезда, совмещенного с основным подъездом к зданию, сооружению и строению, допускается включать тротуар, примыкающий к проезду.</w:t>
      </w:r>
    </w:p>
    <w:p w:rsidR="00851923" w:rsidRPr="00851923" w:rsidRDefault="00851923" w:rsidP="00851923">
      <w:pPr>
        <w:autoSpaceDE w:val="0"/>
        <w:autoSpaceDN w:val="0"/>
        <w:adjustRightInd w:val="0"/>
        <w:ind w:left="142" w:firstLine="567"/>
        <w:jc w:val="both"/>
        <w:rPr>
          <w:color w:val="000000"/>
          <w:sz w:val="28"/>
          <w:szCs w:val="28"/>
        </w:rPr>
      </w:pPr>
      <w:r w:rsidRPr="00851923">
        <w:rPr>
          <w:color w:val="000000"/>
          <w:sz w:val="28"/>
          <w:szCs w:val="28"/>
        </w:rPr>
        <w:t>8. Расстояние от внутреннего края подъезда до стены здания, сооружения и строения должно быть:</w:t>
      </w:r>
    </w:p>
    <w:p w:rsidR="00851923" w:rsidRPr="00851923" w:rsidRDefault="00851923" w:rsidP="00851923">
      <w:pPr>
        <w:autoSpaceDE w:val="0"/>
        <w:autoSpaceDN w:val="0"/>
        <w:adjustRightInd w:val="0"/>
        <w:ind w:left="142" w:firstLine="567"/>
        <w:jc w:val="both"/>
        <w:rPr>
          <w:color w:val="000000"/>
          <w:sz w:val="28"/>
          <w:szCs w:val="28"/>
        </w:rPr>
      </w:pPr>
      <w:r w:rsidRPr="00851923">
        <w:rPr>
          <w:color w:val="000000"/>
          <w:sz w:val="28"/>
          <w:szCs w:val="28"/>
        </w:rPr>
        <w:t>1) для зданий высотой не более 28 метров - не более 8 метров;</w:t>
      </w:r>
    </w:p>
    <w:p w:rsidR="00851923" w:rsidRPr="00851923" w:rsidRDefault="00851923" w:rsidP="00851923">
      <w:pPr>
        <w:autoSpaceDE w:val="0"/>
        <w:autoSpaceDN w:val="0"/>
        <w:adjustRightInd w:val="0"/>
        <w:ind w:left="142" w:firstLine="567"/>
        <w:jc w:val="both"/>
        <w:rPr>
          <w:color w:val="000000"/>
          <w:sz w:val="28"/>
          <w:szCs w:val="28"/>
        </w:rPr>
      </w:pPr>
      <w:r w:rsidRPr="00851923">
        <w:rPr>
          <w:color w:val="000000"/>
          <w:sz w:val="28"/>
          <w:szCs w:val="28"/>
        </w:rPr>
        <w:t>2) для зданий высотой более 28 метров - не более 16 метров.</w:t>
      </w:r>
    </w:p>
    <w:p w:rsidR="00851923" w:rsidRPr="00851923" w:rsidRDefault="00851923" w:rsidP="00851923">
      <w:pPr>
        <w:autoSpaceDE w:val="0"/>
        <w:autoSpaceDN w:val="0"/>
        <w:adjustRightInd w:val="0"/>
        <w:ind w:left="142" w:firstLine="567"/>
        <w:jc w:val="both"/>
        <w:rPr>
          <w:color w:val="000000"/>
          <w:sz w:val="28"/>
          <w:szCs w:val="28"/>
        </w:rPr>
      </w:pPr>
      <w:r w:rsidRPr="00851923">
        <w:rPr>
          <w:color w:val="000000"/>
          <w:sz w:val="28"/>
          <w:szCs w:val="28"/>
        </w:rPr>
        <w:t>9. Конструкция дорожной одежды проездов для пожарной техники должна быть рассчитана на нагрузку от пожарных автомобилей.</w:t>
      </w:r>
    </w:p>
    <w:p w:rsidR="00851923" w:rsidRPr="00851923" w:rsidRDefault="00851923" w:rsidP="00851923">
      <w:pPr>
        <w:autoSpaceDE w:val="0"/>
        <w:autoSpaceDN w:val="0"/>
        <w:adjustRightInd w:val="0"/>
        <w:ind w:left="142" w:firstLine="567"/>
        <w:jc w:val="both"/>
        <w:rPr>
          <w:color w:val="000000"/>
          <w:sz w:val="28"/>
          <w:szCs w:val="28"/>
        </w:rPr>
      </w:pPr>
      <w:r w:rsidRPr="00851923">
        <w:rPr>
          <w:color w:val="000000"/>
          <w:sz w:val="28"/>
          <w:szCs w:val="28"/>
        </w:rPr>
        <w:t>10. В замкнутых и полузамкнутых дворах необходимо предусматривать проезды для пожарных автомобилей.</w:t>
      </w:r>
    </w:p>
    <w:p w:rsidR="00851923" w:rsidRPr="00851923" w:rsidRDefault="00851923" w:rsidP="00851923">
      <w:pPr>
        <w:autoSpaceDE w:val="0"/>
        <w:autoSpaceDN w:val="0"/>
        <w:adjustRightInd w:val="0"/>
        <w:ind w:left="142" w:firstLine="567"/>
        <w:jc w:val="both"/>
        <w:rPr>
          <w:color w:val="000000"/>
          <w:sz w:val="28"/>
          <w:szCs w:val="28"/>
        </w:rPr>
      </w:pPr>
      <w:r w:rsidRPr="00851923">
        <w:rPr>
          <w:color w:val="000000"/>
          <w:sz w:val="28"/>
          <w:szCs w:val="28"/>
        </w:rPr>
        <w:t>11. Сквозные проезды (арки) в зданиях, сооружениях и строениях должны быть шириной не менее 3,5 метра, высотой не менее 4,5 метра и располагаться не более чем через каждые 300 метров, а в реконструируемых районах при застройке по периметру - не более чем через 180 метров.</w:t>
      </w:r>
    </w:p>
    <w:p w:rsidR="00851923" w:rsidRPr="00851923" w:rsidRDefault="00851923" w:rsidP="00851923">
      <w:pPr>
        <w:autoSpaceDE w:val="0"/>
        <w:autoSpaceDN w:val="0"/>
        <w:adjustRightInd w:val="0"/>
        <w:ind w:left="142" w:firstLine="567"/>
        <w:jc w:val="both"/>
        <w:rPr>
          <w:color w:val="000000"/>
          <w:sz w:val="28"/>
          <w:szCs w:val="28"/>
        </w:rPr>
      </w:pPr>
      <w:r w:rsidRPr="00851923">
        <w:rPr>
          <w:color w:val="000000"/>
          <w:sz w:val="28"/>
          <w:szCs w:val="28"/>
        </w:rPr>
        <w:t>12. В исторической застройке поселений допускается сохранять существующие размеры сквозных проездов (арок).</w:t>
      </w:r>
    </w:p>
    <w:p w:rsidR="00851923" w:rsidRPr="00851923" w:rsidRDefault="00851923" w:rsidP="00851923">
      <w:pPr>
        <w:autoSpaceDE w:val="0"/>
        <w:autoSpaceDN w:val="0"/>
        <w:adjustRightInd w:val="0"/>
        <w:ind w:left="142" w:firstLine="567"/>
        <w:jc w:val="both"/>
        <w:rPr>
          <w:color w:val="000000"/>
          <w:sz w:val="28"/>
          <w:szCs w:val="28"/>
        </w:rPr>
      </w:pPr>
      <w:r w:rsidRPr="00851923">
        <w:rPr>
          <w:color w:val="000000"/>
          <w:sz w:val="28"/>
          <w:szCs w:val="28"/>
        </w:rPr>
        <w:lastRenderedPageBreak/>
        <w:t>13. Тупиковые проезды должны заканчиваться площадками для разворота пожарной техники размером не менее чем 15 x 15 метров. Максимальная протяженность тупикового проезда не должна превышать 150 метров.</w:t>
      </w:r>
    </w:p>
    <w:p w:rsidR="00851923" w:rsidRPr="00851923" w:rsidRDefault="00851923" w:rsidP="00851923">
      <w:pPr>
        <w:autoSpaceDE w:val="0"/>
        <w:autoSpaceDN w:val="0"/>
        <w:adjustRightInd w:val="0"/>
        <w:ind w:left="142" w:firstLine="567"/>
        <w:jc w:val="both"/>
        <w:rPr>
          <w:color w:val="000000"/>
          <w:sz w:val="28"/>
          <w:szCs w:val="28"/>
        </w:rPr>
      </w:pPr>
      <w:r w:rsidRPr="00851923">
        <w:rPr>
          <w:color w:val="000000"/>
          <w:sz w:val="28"/>
          <w:szCs w:val="28"/>
        </w:rPr>
        <w:t>14. Сквозные проходы через лестничные клетки в зданиях, сооружениях и строениях следует располагать на расстоянии не более 100 метров один от другого. При примыкании зданий, сооружений и строений под углом друг к другу в расчет принимается расстояние по периметру со стороны наружного водопровода с пожарными гидрантами.</w:t>
      </w:r>
    </w:p>
    <w:p w:rsidR="00851923" w:rsidRPr="00851923" w:rsidRDefault="00851923" w:rsidP="00851923">
      <w:pPr>
        <w:autoSpaceDE w:val="0"/>
        <w:autoSpaceDN w:val="0"/>
        <w:adjustRightInd w:val="0"/>
        <w:ind w:left="142" w:firstLine="567"/>
        <w:jc w:val="both"/>
        <w:rPr>
          <w:color w:val="000000"/>
          <w:sz w:val="28"/>
          <w:szCs w:val="28"/>
        </w:rPr>
      </w:pPr>
      <w:r w:rsidRPr="00851923">
        <w:rPr>
          <w:color w:val="000000"/>
          <w:sz w:val="28"/>
          <w:szCs w:val="28"/>
        </w:rPr>
        <w:t>15. При использовании кровли стилобата для подъезда пожарной техники конструкции стилобата должны быть рассчитаны на нагрузку от пожарных автомобилей не менее 16 тонн на ось.</w:t>
      </w:r>
    </w:p>
    <w:p w:rsidR="00851923" w:rsidRPr="00851923" w:rsidRDefault="00851923" w:rsidP="00851923">
      <w:pPr>
        <w:autoSpaceDE w:val="0"/>
        <w:autoSpaceDN w:val="0"/>
        <w:adjustRightInd w:val="0"/>
        <w:ind w:left="142" w:firstLine="567"/>
        <w:jc w:val="both"/>
        <w:rPr>
          <w:color w:val="000000"/>
          <w:sz w:val="28"/>
          <w:szCs w:val="28"/>
        </w:rPr>
      </w:pPr>
      <w:r w:rsidRPr="00851923">
        <w:rPr>
          <w:color w:val="000000"/>
          <w:sz w:val="28"/>
          <w:szCs w:val="28"/>
        </w:rPr>
        <w:t>16. К рекам и водоемам должна быть предусмотрена возможность подъезда для забора воды пожарной техникой в соответствии с требованиями нормативных документов по пожарной безопасности.</w:t>
      </w:r>
    </w:p>
    <w:p w:rsidR="00851923" w:rsidRPr="00851923" w:rsidRDefault="00851923" w:rsidP="00851923">
      <w:pPr>
        <w:autoSpaceDE w:val="0"/>
        <w:autoSpaceDN w:val="0"/>
        <w:adjustRightInd w:val="0"/>
        <w:ind w:left="142" w:firstLine="567"/>
        <w:jc w:val="both"/>
        <w:rPr>
          <w:color w:val="000000"/>
          <w:sz w:val="28"/>
          <w:szCs w:val="28"/>
        </w:rPr>
      </w:pPr>
      <w:r w:rsidRPr="00851923">
        <w:rPr>
          <w:color w:val="000000"/>
          <w:sz w:val="28"/>
          <w:szCs w:val="28"/>
        </w:rPr>
        <w:t>17. Планировочное решение малоэтажной жилой застройки (до 3 этажей включительно) должно обеспечивать подъезд пожарной техники к зданиям, сооружениям и строениям на расстояние не более 50 метров.</w:t>
      </w:r>
    </w:p>
    <w:p w:rsidR="00851923" w:rsidRPr="00851923" w:rsidRDefault="00851923" w:rsidP="00851923">
      <w:pPr>
        <w:autoSpaceDE w:val="0"/>
        <w:autoSpaceDN w:val="0"/>
        <w:adjustRightInd w:val="0"/>
        <w:ind w:left="142" w:firstLine="567"/>
        <w:jc w:val="both"/>
        <w:rPr>
          <w:color w:val="000000"/>
          <w:sz w:val="28"/>
          <w:szCs w:val="28"/>
        </w:rPr>
      </w:pPr>
      <w:r w:rsidRPr="00851923">
        <w:rPr>
          <w:color w:val="000000"/>
          <w:sz w:val="28"/>
          <w:szCs w:val="28"/>
        </w:rPr>
        <w:t>18. На территории садоводческого, огороднического и дачного некоммерческого объединения граждан должен обеспечиваться подъезд пожарной техники ко всем садовым участкам, объединенным в группы, и объектам общего пользования. На территории садоводческого, огороднического и дачного некоммерческого объединения граждан ширина проезжей части улиц должна быть не менее 7 метров, проездов - не менее 3,5 метра».</w:t>
      </w:r>
    </w:p>
    <w:p w:rsidR="00851923" w:rsidRPr="00851923" w:rsidRDefault="00851923" w:rsidP="009D16D4">
      <w:pPr>
        <w:autoSpaceDE w:val="0"/>
        <w:autoSpaceDN w:val="0"/>
        <w:adjustRightInd w:val="0"/>
        <w:ind w:left="142" w:firstLine="567"/>
        <w:jc w:val="both"/>
        <w:rPr>
          <w:b/>
          <w:bCs/>
          <w:color w:val="000000"/>
          <w:sz w:val="28"/>
          <w:szCs w:val="28"/>
        </w:rPr>
      </w:pPr>
      <w:r w:rsidRPr="00851923">
        <w:rPr>
          <w:b/>
          <w:bCs/>
          <w:color w:val="000000"/>
          <w:sz w:val="28"/>
          <w:szCs w:val="28"/>
        </w:rPr>
        <w:t>Создание зон КСЭОН.</w:t>
      </w:r>
    </w:p>
    <w:p w:rsidR="00851923" w:rsidRPr="00851923" w:rsidRDefault="00851923" w:rsidP="00851923">
      <w:pPr>
        <w:ind w:left="142" w:firstLine="567"/>
        <w:jc w:val="both"/>
        <w:rPr>
          <w:sz w:val="28"/>
          <w:szCs w:val="28"/>
        </w:rPr>
      </w:pPr>
      <w:r w:rsidRPr="00851923">
        <w:rPr>
          <w:b/>
          <w:sz w:val="28"/>
          <w:szCs w:val="28"/>
        </w:rPr>
        <w:tab/>
      </w:r>
      <w:r w:rsidRPr="00851923">
        <w:rPr>
          <w:sz w:val="28"/>
          <w:szCs w:val="28"/>
        </w:rPr>
        <w:t xml:space="preserve">В целях обеспечения своевременного и гарантированного доведения до каждого человека, находящегося на территории, на которой существует угроза возникновения чрезвычайной ситуации, либо в зоне чрезвычайной ситуации, достоверной информации об угрозе возникновения или о возникновении чрезвычайной ситуации, правилах поведения и способах защиты в такой ситуации на территориях, подверженных воздействию опасных быстроразвивающихся природных явлений и техногенных процессов, создаются комплексные системы экстренного оповещения населения </w:t>
      </w:r>
      <w:r w:rsidRPr="00851923">
        <w:rPr>
          <w:b/>
          <w:bCs/>
          <w:sz w:val="28"/>
          <w:szCs w:val="28"/>
        </w:rPr>
        <w:t>(</w:t>
      </w:r>
      <w:r w:rsidRPr="00851923">
        <w:rPr>
          <w:sz w:val="28"/>
          <w:szCs w:val="28"/>
        </w:rPr>
        <w:t>далее</w:t>
      </w:r>
      <w:r w:rsidRPr="00851923">
        <w:rPr>
          <w:b/>
          <w:bCs/>
          <w:sz w:val="28"/>
          <w:szCs w:val="28"/>
        </w:rPr>
        <w:t xml:space="preserve"> – </w:t>
      </w:r>
      <w:r w:rsidRPr="00851923">
        <w:rPr>
          <w:sz w:val="28"/>
          <w:szCs w:val="28"/>
        </w:rPr>
        <w:t>КСЭОН</w:t>
      </w:r>
      <w:r w:rsidRPr="00851923">
        <w:rPr>
          <w:b/>
          <w:bCs/>
          <w:sz w:val="28"/>
          <w:szCs w:val="28"/>
        </w:rPr>
        <w:t>)</w:t>
      </w:r>
      <w:r w:rsidRPr="00851923">
        <w:rPr>
          <w:sz w:val="28"/>
          <w:szCs w:val="28"/>
        </w:rPr>
        <w:t>.</w:t>
      </w:r>
    </w:p>
    <w:p w:rsidR="00851923" w:rsidRPr="00851923" w:rsidRDefault="00851923" w:rsidP="00851923">
      <w:pPr>
        <w:ind w:left="142" w:firstLine="567"/>
        <w:jc w:val="both"/>
        <w:rPr>
          <w:b/>
          <w:bCs/>
          <w:sz w:val="28"/>
          <w:szCs w:val="28"/>
        </w:rPr>
      </w:pPr>
      <w:r w:rsidRPr="00851923">
        <w:rPr>
          <w:sz w:val="28"/>
          <w:szCs w:val="28"/>
        </w:rPr>
        <w:tab/>
      </w:r>
      <w:r w:rsidRPr="00851923">
        <w:rPr>
          <w:b/>
          <w:bCs/>
          <w:sz w:val="28"/>
          <w:szCs w:val="28"/>
        </w:rPr>
        <w:t>Назначение КСЭОН.</w:t>
      </w:r>
    </w:p>
    <w:p w:rsidR="00851923" w:rsidRPr="00851923" w:rsidRDefault="00851923" w:rsidP="00851923">
      <w:pPr>
        <w:pStyle w:val="a8"/>
        <w:ind w:left="142" w:firstLine="567"/>
        <w:jc w:val="both"/>
        <w:rPr>
          <w:rFonts w:ascii="Times New Roman" w:hAnsi="Times New Roman"/>
          <w:sz w:val="28"/>
          <w:szCs w:val="28"/>
        </w:rPr>
      </w:pPr>
      <w:r w:rsidRPr="00851923">
        <w:rPr>
          <w:rFonts w:ascii="Times New Roman" w:hAnsi="Times New Roman"/>
          <w:sz w:val="28"/>
          <w:szCs w:val="28"/>
        </w:rPr>
        <w:tab/>
        <w:t>КСЭОН предназначена для своевременного и гарантированного оповещения населения в зонах экстренного оповещения с использованием современных информационно-коммуникационных технологий и программно</w:t>
      </w:r>
      <w:r w:rsidRPr="00851923">
        <w:rPr>
          <w:rFonts w:ascii="Times New Roman" w:hAnsi="Times New Roman"/>
          <w:sz w:val="28"/>
          <w:szCs w:val="28"/>
        </w:rPr>
        <w:softHyphen/>
        <w:t>технических комплексов (технических средств и оконечных устройств), тип и вид которых определяется в зависимости от характеристики (паспорта) зоны экстренного оповещения, присущих данной территории опасных природных и техногенных процессов, а также групп населения, которые могут находиться в данной зоне.</w:t>
      </w:r>
    </w:p>
    <w:p w:rsidR="00851923" w:rsidRPr="00851923" w:rsidRDefault="00851923" w:rsidP="00851923">
      <w:pPr>
        <w:pStyle w:val="a8"/>
        <w:ind w:left="142" w:firstLine="567"/>
        <w:jc w:val="both"/>
        <w:rPr>
          <w:rFonts w:ascii="Times New Roman" w:hAnsi="Times New Roman"/>
          <w:b/>
          <w:sz w:val="28"/>
          <w:szCs w:val="28"/>
        </w:rPr>
      </w:pPr>
      <w:r w:rsidRPr="00851923">
        <w:rPr>
          <w:rFonts w:ascii="Times New Roman" w:hAnsi="Times New Roman"/>
          <w:b/>
          <w:sz w:val="28"/>
          <w:szCs w:val="28"/>
        </w:rPr>
        <w:tab/>
        <w:t>Основные задачи КСЭОН:</w:t>
      </w:r>
    </w:p>
    <w:p w:rsidR="00851923" w:rsidRPr="00851923" w:rsidRDefault="00851923" w:rsidP="00851923">
      <w:pPr>
        <w:pStyle w:val="a8"/>
        <w:ind w:left="142" w:firstLine="567"/>
        <w:jc w:val="both"/>
        <w:rPr>
          <w:rFonts w:ascii="Times New Roman" w:hAnsi="Times New Roman"/>
          <w:sz w:val="28"/>
          <w:szCs w:val="28"/>
        </w:rPr>
      </w:pPr>
      <w:r w:rsidRPr="00851923">
        <w:rPr>
          <w:rFonts w:ascii="Times New Roman" w:hAnsi="Times New Roman"/>
          <w:sz w:val="28"/>
          <w:szCs w:val="28"/>
        </w:rPr>
        <w:tab/>
        <w:t xml:space="preserve">экстренное и гарантированное доведение до каждого человека, находящегося на территории, на которой существует угроза возникновения чрезвычайной ситуации, либо в зоне чрезвычайной ситуации достоверной информации об угрозе или о </w:t>
      </w:r>
      <w:r w:rsidRPr="00851923">
        <w:rPr>
          <w:rFonts w:ascii="Times New Roman" w:hAnsi="Times New Roman"/>
          <w:sz w:val="28"/>
          <w:szCs w:val="28"/>
        </w:rPr>
        <w:lastRenderedPageBreak/>
        <w:t>возникновении чрезвычайной ситуации, правилах поведения и способах защиты в таких ситуациях;</w:t>
      </w:r>
    </w:p>
    <w:p w:rsidR="00851923" w:rsidRPr="00851923" w:rsidRDefault="00851923" w:rsidP="00851923">
      <w:pPr>
        <w:pStyle w:val="a8"/>
        <w:ind w:left="142" w:firstLine="567"/>
        <w:jc w:val="both"/>
        <w:rPr>
          <w:rFonts w:ascii="Times New Roman" w:hAnsi="Times New Roman"/>
          <w:sz w:val="28"/>
          <w:szCs w:val="28"/>
        </w:rPr>
      </w:pPr>
      <w:r w:rsidRPr="00851923">
        <w:rPr>
          <w:rFonts w:ascii="Times New Roman" w:hAnsi="Times New Roman"/>
          <w:sz w:val="28"/>
          <w:szCs w:val="28"/>
        </w:rPr>
        <w:tab/>
        <w:t>оповещение инвалидов и других лиц с ограниченными возможностями здоровья с учетом дифференциации по видам ограничения их жизнедеятельности;</w:t>
      </w:r>
    </w:p>
    <w:p w:rsidR="00851923" w:rsidRPr="00851923" w:rsidRDefault="00851923" w:rsidP="00851923">
      <w:pPr>
        <w:pStyle w:val="a8"/>
        <w:ind w:left="142" w:firstLine="567"/>
        <w:jc w:val="both"/>
        <w:rPr>
          <w:rFonts w:ascii="Times New Roman" w:hAnsi="Times New Roman"/>
          <w:sz w:val="28"/>
          <w:szCs w:val="28"/>
        </w:rPr>
      </w:pPr>
      <w:r w:rsidRPr="00851923">
        <w:rPr>
          <w:rFonts w:ascii="Times New Roman" w:hAnsi="Times New Roman"/>
          <w:sz w:val="28"/>
          <w:szCs w:val="28"/>
        </w:rPr>
        <w:tab/>
        <w:t>передача в автоматическом и (или) автоматизированном режимах необходимой информации и сигналов оповещения (аудио, видео, буквенно</w:t>
      </w:r>
      <w:r w:rsidRPr="00851923">
        <w:rPr>
          <w:rFonts w:ascii="Times New Roman" w:hAnsi="Times New Roman"/>
          <w:sz w:val="28"/>
          <w:szCs w:val="28"/>
        </w:rPr>
        <w:softHyphen/>
        <w:t>цифровых и других) для адекватного восприятия населением при угрозе возникновения или при возникновении ЧС;</w:t>
      </w:r>
    </w:p>
    <w:p w:rsidR="00851923" w:rsidRPr="00851923" w:rsidRDefault="00851923" w:rsidP="00851923">
      <w:pPr>
        <w:pStyle w:val="a8"/>
        <w:ind w:left="142" w:firstLine="567"/>
        <w:jc w:val="both"/>
        <w:rPr>
          <w:rFonts w:ascii="Times New Roman" w:hAnsi="Times New Roman"/>
          <w:sz w:val="28"/>
          <w:szCs w:val="28"/>
        </w:rPr>
      </w:pPr>
      <w:r w:rsidRPr="00851923">
        <w:rPr>
          <w:rFonts w:ascii="Times New Roman" w:hAnsi="Times New Roman"/>
          <w:sz w:val="28"/>
          <w:szCs w:val="28"/>
        </w:rPr>
        <w:tab/>
        <w:t>возможность сопряжения технических устройств, осуществляющих приём, обработку и передачу аудио - и (или) аудиовизуальных, а также иных сообщений об угрозе или о возникновении чрезвычайной ситуации, правилах поведения и способах защиты в таких ситуациях;</w:t>
      </w:r>
    </w:p>
    <w:p w:rsidR="00851923" w:rsidRPr="00851923" w:rsidRDefault="00851923" w:rsidP="00851923">
      <w:pPr>
        <w:pStyle w:val="a8"/>
        <w:ind w:left="142" w:firstLine="567"/>
        <w:jc w:val="both"/>
        <w:rPr>
          <w:rFonts w:ascii="Times New Roman" w:hAnsi="Times New Roman"/>
          <w:sz w:val="28"/>
          <w:szCs w:val="28"/>
        </w:rPr>
      </w:pPr>
      <w:r w:rsidRPr="00851923">
        <w:rPr>
          <w:rFonts w:ascii="Times New Roman" w:hAnsi="Times New Roman"/>
          <w:sz w:val="28"/>
          <w:szCs w:val="28"/>
        </w:rPr>
        <w:tab/>
        <w:t>возможность сопряжения в автоматическом и (или) автоматизированном режимах с программно - техническими комплексами принятия решений в органах повседневного управления РСЧС, в том числе с учетом возникновения ЧС и ее масштабов, информационную поддержку в принятии оперативных решений по действиям в кризисных ситуациях;</w:t>
      </w:r>
    </w:p>
    <w:p w:rsidR="00851923" w:rsidRPr="00851923" w:rsidRDefault="00851923" w:rsidP="00851923">
      <w:pPr>
        <w:pStyle w:val="a8"/>
        <w:ind w:left="142" w:firstLine="567"/>
        <w:jc w:val="both"/>
        <w:rPr>
          <w:rFonts w:ascii="Times New Roman" w:hAnsi="Times New Roman"/>
          <w:sz w:val="28"/>
          <w:szCs w:val="28"/>
        </w:rPr>
      </w:pPr>
      <w:r w:rsidRPr="00851923">
        <w:rPr>
          <w:rFonts w:ascii="Times New Roman" w:hAnsi="Times New Roman"/>
          <w:sz w:val="28"/>
          <w:szCs w:val="28"/>
        </w:rPr>
        <w:tab/>
        <w:t>возможность сопряжения систем оповещения населения в автоматическом и (или) автоматизированном режимах с системами мониторинга потенциально-опасных объектов, природных и техногенных ЧС;</w:t>
      </w:r>
    </w:p>
    <w:p w:rsidR="00851923" w:rsidRPr="00851923" w:rsidRDefault="00851923" w:rsidP="00851923">
      <w:pPr>
        <w:pStyle w:val="a8"/>
        <w:ind w:left="142" w:firstLine="567"/>
        <w:jc w:val="both"/>
        <w:rPr>
          <w:rFonts w:ascii="Times New Roman" w:hAnsi="Times New Roman"/>
          <w:sz w:val="28"/>
          <w:szCs w:val="28"/>
        </w:rPr>
      </w:pPr>
      <w:r w:rsidRPr="00851923">
        <w:rPr>
          <w:rFonts w:ascii="Times New Roman" w:hAnsi="Times New Roman"/>
          <w:sz w:val="28"/>
          <w:szCs w:val="28"/>
        </w:rPr>
        <w:tab/>
        <w:t>использование современных информационных технологий, электронных и печатных средств массовой информации для своевременного и гарантированного информирования населения об угрозе возникновения или о возникновении чрезвычайных ситуаций, правилах поведения и способах защиты в таких ситуациях;</w:t>
      </w:r>
    </w:p>
    <w:p w:rsidR="00851923" w:rsidRPr="00851923" w:rsidRDefault="00851923" w:rsidP="00851923">
      <w:pPr>
        <w:pStyle w:val="a8"/>
        <w:ind w:left="142" w:firstLine="567"/>
        <w:jc w:val="both"/>
        <w:rPr>
          <w:rFonts w:ascii="Times New Roman" w:hAnsi="Times New Roman"/>
          <w:sz w:val="28"/>
          <w:szCs w:val="28"/>
        </w:rPr>
      </w:pPr>
      <w:r w:rsidRPr="00851923">
        <w:rPr>
          <w:rFonts w:ascii="Times New Roman" w:hAnsi="Times New Roman"/>
          <w:sz w:val="28"/>
          <w:szCs w:val="28"/>
        </w:rPr>
        <w:tab/>
        <w:t>своевременная передача информации до органов управления РСЧС соответствующего уровня в целях принятия необходимых мер по защите населения;</w:t>
      </w:r>
    </w:p>
    <w:p w:rsidR="00851923" w:rsidRPr="00851923" w:rsidRDefault="00851923" w:rsidP="00851923">
      <w:pPr>
        <w:pStyle w:val="a8"/>
        <w:ind w:left="142" w:firstLine="567"/>
        <w:jc w:val="both"/>
        <w:rPr>
          <w:rFonts w:ascii="Times New Roman" w:hAnsi="Times New Roman"/>
          <w:sz w:val="28"/>
          <w:szCs w:val="28"/>
        </w:rPr>
      </w:pPr>
      <w:r w:rsidRPr="00851923">
        <w:rPr>
          <w:rFonts w:ascii="Times New Roman" w:hAnsi="Times New Roman"/>
          <w:sz w:val="28"/>
          <w:szCs w:val="28"/>
        </w:rPr>
        <w:tab/>
        <w:t>управление оконечными средствами оповещения и информирования с пунктов управления органов повседневного управления РСЧС соответствующего уровня;</w:t>
      </w:r>
    </w:p>
    <w:p w:rsidR="00851923" w:rsidRPr="00851923" w:rsidRDefault="00851923" w:rsidP="00851923">
      <w:pPr>
        <w:pStyle w:val="a8"/>
        <w:ind w:left="142" w:firstLine="567"/>
        <w:jc w:val="both"/>
        <w:rPr>
          <w:rFonts w:ascii="Times New Roman" w:hAnsi="Times New Roman"/>
          <w:sz w:val="28"/>
          <w:szCs w:val="28"/>
        </w:rPr>
      </w:pPr>
      <w:r w:rsidRPr="00851923">
        <w:rPr>
          <w:rFonts w:ascii="Times New Roman" w:hAnsi="Times New Roman"/>
          <w:sz w:val="28"/>
          <w:szCs w:val="28"/>
        </w:rPr>
        <w:tab/>
        <w:t>передача информации в заданных режимах (индивидуальный, избирательный, циркулярный, по группам по заранее установленным программам);</w:t>
      </w:r>
    </w:p>
    <w:p w:rsidR="00851923" w:rsidRPr="00851923" w:rsidRDefault="00851923" w:rsidP="00851923">
      <w:pPr>
        <w:pStyle w:val="a8"/>
        <w:ind w:left="142" w:firstLine="567"/>
        <w:jc w:val="both"/>
        <w:rPr>
          <w:rFonts w:ascii="Times New Roman" w:hAnsi="Times New Roman"/>
          <w:sz w:val="28"/>
          <w:szCs w:val="28"/>
        </w:rPr>
      </w:pPr>
      <w:r w:rsidRPr="00851923">
        <w:rPr>
          <w:rFonts w:ascii="Times New Roman" w:hAnsi="Times New Roman"/>
          <w:sz w:val="28"/>
          <w:szCs w:val="28"/>
        </w:rPr>
        <w:tab/>
        <w:t>защиту информации от несанкционированного доступа и сохранность информации при авариях в системе.</w:t>
      </w:r>
    </w:p>
    <w:p w:rsidR="00851923" w:rsidRPr="00851923" w:rsidRDefault="00851923" w:rsidP="00851923">
      <w:pPr>
        <w:pStyle w:val="a8"/>
        <w:ind w:left="142" w:firstLine="567"/>
        <w:jc w:val="both"/>
        <w:rPr>
          <w:rFonts w:ascii="Times New Roman" w:hAnsi="Times New Roman"/>
          <w:sz w:val="28"/>
          <w:szCs w:val="28"/>
        </w:rPr>
      </w:pPr>
      <w:r w:rsidRPr="00851923">
        <w:rPr>
          <w:rFonts w:ascii="Times New Roman" w:hAnsi="Times New Roman"/>
          <w:sz w:val="28"/>
          <w:szCs w:val="28"/>
        </w:rPr>
        <w:tab/>
        <w:t xml:space="preserve">Элементы КСЭОН должны обеспечивать на региональном, муниципальном и объектовом уровнях сопряжение всех технических устройств, осуществляющих прием, обработку и передачу аудио- и (или) аудиовизуальных, </w:t>
      </w:r>
      <w:r w:rsidR="00564E5F" w:rsidRPr="00851923">
        <w:rPr>
          <w:rFonts w:ascii="Times New Roman" w:hAnsi="Times New Roman"/>
          <w:sz w:val="28"/>
          <w:szCs w:val="28"/>
        </w:rPr>
        <w:t>в также иные сообщения</w:t>
      </w:r>
      <w:r w:rsidRPr="00851923">
        <w:rPr>
          <w:rFonts w:ascii="Times New Roman" w:hAnsi="Times New Roman"/>
          <w:sz w:val="28"/>
          <w:szCs w:val="28"/>
        </w:rPr>
        <w:t xml:space="preserve"> об угрозе или о возникновении чрезвычайной ситуации, правилах поведения и способах защиты, а также управление (использование) с органами управления РСЧС соответствующего уровня посредством установки модулей сопряжения.</w:t>
      </w:r>
    </w:p>
    <w:p w:rsidR="00851923" w:rsidRPr="00851923" w:rsidRDefault="00851923" w:rsidP="00851923">
      <w:pPr>
        <w:pStyle w:val="a8"/>
        <w:ind w:left="142" w:firstLine="567"/>
        <w:jc w:val="both"/>
        <w:rPr>
          <w:rFonts w:ascii="Times New Roman" w:hAnsi="Times New Roman"/>
          <w:b/>
          <w:bCs/>
          <w:sz w:val="28"/>
          <w:szCs w:val="28"/>
        </w:rPr>
      </w:pPr>
      <w:r w:rsidRPr="00851923">
        <w:rPr>
          <w:rFonts w:ascii="Times New Roman" w:hAnsi="Times New Roman"/>
          <w:sz w:val="28"/>
          <w:szCs w:val="28"/>
        </w:rPr>
        <w:tab/>
      </w:r>
      <w:r w:rsidRPr="00851923">
        <w:rPr>
          <w:rFonts w:ascii="Times New Roman" w:hAnsi="Times New Roman"/>
          <w:b/>
          <w:bCs/>
          <w:sz w:val="28"/>
          <w:szCs w:val="28"/>
        </w:rPr>
        <w:t>Пункты управления КСЭОН.</w:t>
      </w:r>
    </w:p>
    <w:p w:rsidR="00851923" w:rsidRPr="00851923" w:rsidRDefault="00851923" w:rsidP="00851923">
      <w:pPr>
        <w:pStyle w:val="a8"/>
        <w:ind w:left="142" w:firstLine="567"/>
        <w:jc w:val="both"/>
        <w:rPr>
          <w:rFonts w:ascii="Times New Roman" w:hAnsi="Times New Roman"/>
          <w:sz w:val="28"/>
          <w:szCs w:val="28"/>
        </w:rPr>
      </w:pPr>
      <w:r w:rsidRPr="00851923">
        <w:rPr>
          <w:rFonts w:ascii="Times New Roman" w:hAnsi="Times New Roman"/>
          <w:sz w:val="28"/>
          <w:szCs w:val="28"/>
        </w:rPr>
        <w:tab/>
        <w:t xml:space="preserve">Управление местными системами оповещения муниципальных </w:t>
      </w:r>
      <w:r w:rsidR="00564E5F" w:rsidRPr="00851923">
        <w:rPr>
          <w:rFonts w:ascii="Times New Roman" w:hAnsi="Times New Roman"/>
          <w:sz w:val="28"/>
          <w:szCs w:val="28"/>
        </w:rPr>
        <w:t>районов и</w:t>
      </w:r>
      <w:r w:rsidRPr="00851923">
        <w:rPr>
          <w:rFonts w:ascii="Times New Roman" w:hAnsi="Times New Roman"/>
          <w:sz w:val="28"/>
          <w:szCs w:val="28"/>
        </w:rPr>
        <w:t xml:space="preserve"> КСЭОН предусмотреть с пунктов управления единых дежурно-диспетчерских служб (ЕДДС) муниципальных образований, с запасных пунктов управления администраций муниципальных образований (ЗПУ МО), дежурно-диспетчерских служб потенциально-опасных объектов (ДДС ПОО).</w:t>
      </w:r>
    </w:p>
    <w:p w:rsidR="00851923" w:rsidRPr="00851923" w:rsidRDefault="00851923" w:rsidP="00851923">
      <w:pPr>
        <w:pStyle w:val="a8"/>
        <w:ind w:left="142" w:firstLine="567"/>
        <w:jc w:val="both"/>
        <w:rPr>
          <w:rFonts w:ascii="Times New Roman" w:hAnsi="Times New Roman"/>
          <w:i/>
          <w:iCs/>
          <w:sz w:val="28"/>
          <w:szCs w:val="28"/>
        </w:rPr>
      </w:pPr>
      <w:r w:rsidRPr="00851923">
        <w:rPr>
          <w:rFonts w:ascii="Times New Roman" w:hAnsi="Times New Roman"/>
          <w:sz w:val="28"/>
          <w:szCs w:val="28"/>
        </w:rPr>
        <w:tab/>
      </w:r>
      <w:r w:rsidRPr="00851923">
        <w:rPr>
          <w:rFonts w:ascii="Times New Roman" w:hAnsi="Times New Roman"/>
          <w:i/>
          <w:iCs/>
          <w:sz w:val="28"/>
          <w:szCs w:val="28"/>
        </w:rPr>
        <w:t>КСЭОН на муниципальном уровне должна обеспечивать:</w:t>
      </w:r>
    </w:p>
    <w:p w:rsidR="00851923" w:rsidRPr="00851923" w:rsidRDefault="00851923" w:rsidP="00851923">
      <w:pPr>
        <w:pStyle w:val="a8"/>
        <w:ind w:left="142" w:firstLine="567"/>
        <w:jc w:val="both"/>
        <w:rPr>
          <w:rFonts w:ascii="Times New Roman" w:hAnsi="Times New Roman"/>
          <w:sz w:val="28"/>
          <w:szCs w:val="28"/>
        </w:rPr>
      </w:pPr>
      <w:r w:rsidRPr="00851923">
        <w:rPr>
          <w:rFonts w:ascii="Times New Roman" w:hAnsi="Times New Roman"/>
          <w:sz w:val="28"/>
          <w:szCs w:val="28"/>
        </w:rPr>
        <w:lastRenderedPageBreak/>
        <w:tab/>
        <w:t xml:space="preserve">автоматизированное сопряжение с системами мониторинга и </w:t>
      </w:r>
      <w:r w:rsidR="00564E5F" w:rsidRPr="00851923">
        <w:rPr>
          <w:rFonts w:ascii="Times New Roman" w:hAnsi="Times New Roman"/>
          <w:sz w:val="28"/>
          <w:szCs w:val="28"/>
        </w:rPr>
        <w:t>прогнозирования чрезвычайных</w:t>
      </w:r>
      <w:r w:rsidRPr="00851923">
        <w:rPr>
          <w:rFonts w:ascii="Times New Roman" w:hAnsi="Times New Roman"/>
          <w:sz w:val="28"/>
          <w:szCs w:val="28"/>
        </w:rPr>
        <w:t xml:space="preserve"> ситуаций функциональных подсистем РСЧС муниципального уровня, обработку в автоматизированном режиме поступающих от них формализованных данных и выдачу команд на задействование автоматизированных систем оповещения муниципального уровня;</w:t>
      </w:r>
    </w:p>
    <w:p w:rsidR="00851923" w:rsidRPr="00851923" w:rsidRDefault="00851923" w:rsidP="00851923">
      <w:pPr>
        <w:pStyle w:val="a8"/>
        <w:ind w:left="142" w:firstLine="567"/>
        <w:jc w:val="both"/>
        <w:rPr>
          <w:rFonts w:ascii="Times New Roman" w:hAnsi="Times New Roman"/>
          <w:sz w:val="28"/>
          <w:szCs w:val="28"/>
        </w:rPr>
      </w:pPr>
      <w:r w:rsidRPr="00851923">
        <w:rPr>
          <w:rFonts w:ascii="Times New Roman" w:hAnsi="Times New Roman"/>
          <w:sz w:val="28"/>
          <w:szCs w:val="28"/>
        </w:rPr>
        <w:tab/>
        <w:t>оповещение руководящего состава и звена территориальной подсистемы РСЧС, созданного муниципальным, специально подготовленных сил и средств, предназначенных и выделяемых (привлекаемых) для предупреждения и ликвидации ЧС, ДДС организаций, эксплуатирующих потенциально опасные объекты;</w:t>
      </w:r>
    </w:p>
    <w:p w:rsidR="00851923" w:rsidRPr="00851923" w:rsidRDefault="00851923" w:rsidP="00851923">
      <w:pPr>
        <w:pStyle w:val="a8"/>
        <w:ind w:left="142" w:firstLine="567"/>
        <w:jc w:val="both"/>
        <w:rPr>
          <w:rFonts w:ascii="Times New Roman" w:hAnsi="Times New Roman"/>
          <w:sz w:val="28"/>
          <w:szCs w:val="28"/>
        </w:rPr>
      </w:pPr>
      <w:r w:rsidRPr="00851923">
        <w:rPr>
          <w:rFonts w:ascii="Times New Roman" w:hAnsi="Times New Roman"/>
          <w:sz w:val="28"/>
          <w:szCs w:val="28"/>
        </w:rPr>
        <w:tab/>
        <w:t xml:space="preserve">оповещение работников объектов </w:t>
      </w:r>
      <w:r w:rsidR="00564E5F" w:rsidRPr="00851923">
        <w:rPr>
          <w:rFonts w:ascii="Times New Roman" w:hAnsi="Times New Roman"/>
          <w:sz w:val="28"/>
          <w:szCs w:val="28"/>
        </w:rPr>
        <w:t>экономики путем</w:t>
      </w:r>
      <w:r w:rsidRPr="00851923">
        <w:rPr>
          <w:rFonts w:ascii="Times New Roman" w:hAnsi="Times New Roman"/>
          <w:sz w:val="28"/>
          <w:szCs w:val="28"/>
        </w:rPr>
        <w:t xml:space="preserve"> дистанционного управления локальными и объектовыми системами оповещения, включая системы оповещения и управления эвакуации при пожарах (СОУЭ);</w:t>
      </w:r>
    </w:p>
    <w:p w:rsidR="00851923" w:rsidRPr="00851923" w:rsidRDefault="00851923" w:rsidP="00851923">
      <w:pPr>
        <w:pStyle w:val="a8"/>
        <w:ind w:left="142" w:firstLine="567"/>
        <w:jc w:val="both"/>
        <w:rPr>
          <w:rFonts w:ascii="Times New Roman" w:hAnsi="Times New Roman"/>
          <w:sz w:val="28"/>
          <w:szCs w:val="28"/>
        </w:rPr>
      </w:pPr>
      <w:r w:rsidRPr="00851923">
        <w:rPr>
          <w:rFonts w:ascii="Times New Roman" w:hAnsi="Times New Roman"/>
          <w:sz w:val="28"/>
          <w:szCs w:val="28"/>
        </w:rPr>
        <w:tab/>
        <w:t xml:space="preserve">оповещение всего населения и </w:t>
      </w:r>
      <w:r w:rsidR="00564E5F" w:rsidRPr="00851923">
        <w:rPr>
          <w:rFonts w:ascii="Times New Roman" w:hAnsi="Times New Roman"/>
          <w:sz w:val="28"/>
          <w:szCs w:val="28"/>
        </w:rPr>
        <w:t>каждого человека,</w:t>
      </w:r>
      <w:r w:rsidRPr="00851923">
        <w:rPr>
          <w:rFonts w:ascii="Times New Roman" w:hAnsi="Times New Roman"/>
          <w:sz w:val="28"/>
          <w:szCs w:val="28"/>
        </w:rPr>
        <w:t xml:space="preserve"> проживающего на территории соответствующего муниципального образования, и в первую очередь находящегося в зонах экстренного оповещения.</w:t>
      </w:r>
    </w:p>
    <w:p w:rsidR="00851923" w:rsidRPr="00851923" w:rsidRDefault="00851923" w:rsidP="00851923">
      <w:pPr>
        <w:pStyle w:val="a8"/>
        <w:ind w:left="142" w:firstLine="567"/>
        <w:jc w:val="both"/>
        <w:rPr>
          <w:rFonts w:ascii="Times New Roman" w:hAnsi="Times New Roman"/>
          <w:i/>
          <w:iCs/>
          <w:sz w:val="28"/>
          <w:szCs w:val="28"/>
        </w:rPr>
      </w:pPr>
      <w:r w:rsidRPr="00851923">
        <w:rPr>
          <w:rFonts w:ascii="Times New Roman" w:hAnsi="Times New Roman"/>
          <w:i/>
          <w:iCs/>
          <w:sz w:val="28"/>
          <w:szCs w:val="28"/>
        </w:rPr>
        <w:tab/>
        <w:t>КСЭОН объектового уровня должна обеспечивать:</w:t>
      </w:r>
    </w:p>
    <w:p w:rsidR="00851923" w:rsidRPr="00851923" w:rsidRDefault="00851923" w:rsidP="00851923">
      <w:pPr>
        <w:pStyle w:val="a8"/>
        <w:ind w:left="142" w:firstLine="567"/>
        <w:jc w:val="both"/>
        <w:rPr>
          <w:rFonts w:ascii="Times New Roman" w:hAnsi="Times New Roman"/>
          <w:sz w:val="28"/>
          <w:szCs w:val="28"/>
        </w:rPr>
      </w:pPr>
      <w:r w:rsidRPr="00851923">
        <w:rPr>
          <w:rFonts w:ascii="Times New Roman" w:hAnsi="Times New Roman"/>
          <w:sz w:val="28"/>
          <w:szCs w:val="28"/>
        </w:rPr>
        <w:tab/>
        <w:t xml:space="preserve">автоматизированное сопряжение с системами мониторинга и </w:t>
      </w:r>
      <w:r w:rsidR="00564E5F" w:rsidRPr="00851923">
        <w:rPr>
          <w:rFonts w:ascii="Times New Roman" w:hAnsi="Times New Roman"/>
          <w:sz w:val="28"/>
          <w:szCs w:val="28"/>
        </w:rPr>
        <w:t>прогнозирования чрезвычайных</w:t>
      </w:r>
      <w:r w:rsidRPr="00851923">
        <w:rPr>
          <w:rFonts w:ascii="Times New Roman" w:hAnsi="Times New Roman"/>
          <w:sz w:val="28"/>
          <w:szCs w:val="28"/>
        </w:rPr>
        <w:t xml:space="preserve"> ситуаций, обработка в автоматическом и автоматизированном режиме поступающих от них формализованных данных и выдачу команд на задействование автоматизированными системами оповещения объекта;</w:t>
      </w:r>
    </w:p>
    <w:p w:rsidR="00851923" w:rsidRPr="00851923" w:rsidRDefault="00851923" w:rsidP="00851923">
      <w:pPr>
        <w:ind w:left="142" w:firstLine="567"/>
        <w:jc w:val="both"/>
        <w:rPr>
          <w:sz w:val="28"/>
          <w:szCs w:val="28"/>
        </w:rPr>
      </w:pPr>
      <w:r w:rsidRPr="00851923">
        <w:rPr>
          <w:sz w:val="28"/>
          <w:szCs w:val="28"/>
        </w:rPr>
        <w:tab/>
        <w:t xml:space="preserve">оповещение руководящего состава организации, эксплуатирующей потенциально опасный объект и объектового звена РСЧС, объектовых аварийно-спасательных формирований, в том числе специализированных, персонала </w:t>
      </w:r>
      <w:r w:rsidR="00564E5F" w:rsidRPr="00851923">
        <w:rPr>
          <w:sz w:val="28"/>
          <w:szCs w:val="28"/>
        </w:rPr>
        <w:t>рганизации, эксплуатирующей</w:t>
      </w:r>
      <w:r w:rsidRPr="00851923">
        <w:rPr>
          <w:sz w:val="28"/>
          <w:szCs w:val="28"/>
        </w:rPr>
        <w:t xml:space="preserve"> опасный производственный объект;</w:t>
      </w:r>
    </w:p>
    <w:p w:rsidR="00851923" w:rsidRPr="00851923" w:rsidRDefault="00851923" w:rsidP="00851923">
      <w:pPr>
        <w:pStyle w:val="a8"/>
        <w:ind w:left="142" w:firstLine="567"/>
        <w:jc w:val="both"/>
        <w:rPr>
          <w:rFonts w:ascii="Times New Roman" w:hAnsi="Times New Roman"/>
          <w:sz w:val="28"/>
          <w:szCs w:val="28"/>
        </w:rPr>
      </w:pPr>
      <w:r w:rsidRPr="00851923">
        <w:rPr>
          <w:rFonts w:ascii="Times New Roman" w:hAnsi="Times New Roman"/>
          <w:sz w:val="28"/>
          <w:szCs w:val="28"/>
        </w:rPr>
        <w:tab/>
        <w:t>оповещение руководителей и ДДС организаций, расположенных в зоне действия локальной системы оповещения (для потенциально опасных объектов);</w:t>
      </w:r>
    </w:p>
    <w:p w:rsidR="00851923" w:rsidRPr="00851923" w:rsidRDefault="00851923" w:rsidP="00851923">
      <w:pPr>
        <w:pStyle w:val="a8"/>
        <w:ind w:left="142" w:firstLine="567"/>
        <w:jc w:val="both"/>
        <w:rPr>
          <w:rFonts w:ascii="Times New Roman" w:hAnsi="Times New Roman"/>
          <w:sz w:val="28"/>
          <w:szCs w:val="28"/>
        </w:rPr>
      </w:pPr>
      <w:r w:rsidRPr="00851923">
        <w:rPr>
          <w:rFonts w:ascii="Times New Roman" w:hAnsi="Times New Roman"/>
          <w:sz w:val="28"/>
          <w:szCs w:val="28"/>
        </w:rPr>
        <w:tab/>
        <w:t>оповещение населения, проживающего в зоне действия локальной системы оповещения (для потенциально опасных объектов);</w:t>
      </w:r>
    </w:p>
    <w:p w:rsidR="00851923" w:rsidRPr="00851923" w:rsidRDefault="00851923" w:rsidP="00851923">
      <w:pPr>
        <w:pStyle w:val="a8"/>
        <w:ind w:left="142" w:firstLine="567"/>
        <w:jc w:val="both"/>
        <w:rPr>
          <w:rFonts w:ascii="Times New Roman" w:hAnsi="Times New Roman"/>
          <w:sz w:val="28"/>
          <w:szCs w:val="28"/>
        </w:rPr>
      </w:pPr>
      <w:r w:rsidRPr="00851923">
        <w:rPr>
          <w:rFonts w:ascii="Times New Roman" w:hAnsi="Times New Roman"/>
          <w:sz w:val="28"/>
          <w:szCs w:val="28"/>
        </w:rPr>
        <w:tab/>
        <w:t>формирование и передачу сигнала подтверждения;</w:t>
      </w:r>
    </w:p>
    <w:p w:rsidR="00851923" w:rsidRPr="00851923" w:rsidRDefault="00851923" w:rsidP="00851923">
      <w:pPr>
        <w:pStyle w:val="a8"/>
        <w:ind w:left="142" w:firstLine="567"/>
        <w:jc w:val="both"/>
        <w:rPr>
          <w:rFonts w:ascii="Times New Roman" w:hAnsi="Times New Roman"/>
          <w:sz w:val="28"/>
          <w:szCs w:val="28"/>
        </w:rPr>
      </w:pPr>
      <w:r w:rsidRPr="00851923">
        <w:rPr>
          <w:rFonts w:ascii="Times New Roman" w:hAnsi="Times New Roman"/>
          <w:sz w:val="28"/>
          <w:szCs w:val="28"/>
        </w:rPr>
        <w:tab/>
        <w:t>управление оконечными устройствами оповещения;</w:t>
      </w:r>
    </w:p>
    <w:p w:rsidR="00851923" w:rsidRPr="00851923" w:rsidRDefault="00851923" w:rsidP="00851923">
      <w:pPr>
        <w:pStyle w:val="a8"/>
        <w:ind w:left="142" w:firstLine="567"/>
        <w:jc w:val="both"/>
        <w:rPr>
          <w:rFonts w:ascii="Times New Roman" w:hAnsi="Times New Roman"/>
          <w:sz w:val="28"/>
          <w:szCs w:val="28"/>
        </w:rPr>
      </w:pPr>
      <w:r w:rsidRPr="00851923">
        <w:rPr>
          <w:rFonts w:ascii="Times New Roman" w:hAnsi="Times New Roman"/>
          <w:sz w:val="28"/>
          <w:szCs w:val="28"/>
        </w:rPr>
        <w:tab/>
        <w:t>автоматическое тестирование работоспособности аппаратуры, сирен (ВАУ), РТУ, каналов связи и систем управления;</w:t>
      </w:r>
    </w:p>
    <w:p w:rsidR="00851923" w:rsidRPr="00851923" w:rsidRDefault="00851923" w:rsidP="00851923">
      <w:pPr>
        <w:pStyle w:val="a8"/>
        <w:ind w:left="142" w:firstLine="567"/>
        <w:jc w:val="both"/>
        <w:rPr>
          <w:rFonts w:ascii="Times New Roman" w:hAnsi="Times New Roman"/>
          <w:sz w:val="28"/>
          <w:szCs w:val="28"/>
        </w:rPr>
      </w:pPr>
      <w:r w:rsidRPr="00851923">
        <w:rPr>
          <w:rFonts w:ascii="Times New Roman" w:hAnsi="Times New Roman"/>
          <w:sz w:val="28"/>
          <w:szCs w:val="28"/>
        </w:rPr>
        <w:tab/>
        <w:t>автоматическое документирование результатов оповещения.</w:t>
      </w:r>
    </w:p>
    <w:p w:rsidR="00851923" w:rsidRPr="00851923" w:rsidRDefault="00851923" w:rsidP="00851923">
      <w:pPr>
        <w:pStyle w:val="a8"/>
        <w:ind w:left="142" w:firstLine="567"/>
        <w:jc w:val="both"/>
        <w:rPr>
          <w:rFonts w:ascii="Times New Roman" w:hAnsi="Times New Roman"/>
          <w:i/>
          <w:iCs/>
          <w:sz w:val="28"/>
          <w:szCs w:val="28"/>
        </w:rPr>
      </w:pPr>
      <w:r w:rsidRPr="00851923">
        <w:rPr>
          <w:rFonts w:ascii="Times New Roman" w:hAnsi="Times New Roman"/>
          <w:sz w:val="28"/>
          <w:szCs w:val="28"/>
        </w:rPr>
        <w:tab/>
      </w:r>
      <w:r w:rsidRPr="00851923">
        <w:rPr>
          <w:rFonts w:ascii="Times New Roman" w:hAnsi="Times New Roman"/>
          <w:i/>
          <w:iCs/>
          <w:sz w:val="28"/>
          <w:szCs w:val="28"/>
        </w:rPr>
        <w:t>Оперативные требования к КСЭОН:</w:t>
      </w:r>
    </w:p>
    <w:p w:rsidR="00851923" w:rsidRPr="00851923" w:rsidRDefault="00851923" w:rsidP="00851923">
      <w:pPr>
        <w:pStyle w:val="a8"/>
        <w:ind w:left="142" w:firstLine="567"/>
        <w:jc w:val="both"/>
        <w:rPr>
          <w:rFonts w:ascii="Times New Roman" w:hAnsi="Times New Roman"/>
          <w:sz w:val="28"/>
          <w:szCs w:val="28"/>
        </w:rPr>
      </w:pPr>
      <w:r w:rsidRPr="00851923">
        <w:rPr>
          <w:rFonts w:ascii="Times New Roman" w:hAnsi="Times New Roman"/>
          <w:sz w:val="28"/>
          <w:szCs w:val="28"/>
        </w:rPr>
        <w:tab/>
        <w:t>КСЭОН должна обеспечивать круглосуточное функционирование и постоянную готовность к применению по предназначению во всех режимах функционирования РСЧС;</w:t>
      </w:r>
    </w:p>
    <w:p w:rsidR="00851923" w:rsidRPr="00851923" w:rsidRDefault="00851923" w:rsidP="00851923">
      <w:pPr>
        <w:pStyle w:val="a8"/>
        <w:ind w:left="142" w:firstLine="567"/>
        <w:jc w:val="both"/>
        <w:rPr>
          <w:rFonts w:ascii="Times New Roman" w:hAnsi="Times New Roman"/>
          <w:sz w:val="28"/>
          <w:szCs w:val="28"/>
        </w:rPr>
      </w:pPr>
      <w:r w:rsidRPr="00851923">
        <w:rPr>
          <w:rFonts w:ascii="Times New Roman" w:hAnsi="Times New Roman"/>
          <w:sz w:val="28"/>
          <w:szCs w:val="28"/>
        </w:rPr>
        <w:tab/>
        <w:t>КСЭОН должна обеспечивать своевременное, гарантированное и достоверное доведение информации, сигналов оповещения и экстренной аудио-видео информации оповещения до населения;</w:t>
      </w:r>
    </w:p>
    <w:p w:rsidR="00851923" w:rsidRPr="00851923" w:rsidRDefault="00851923" w:rsidP="00851923">
      <w:pPr>
        <w:pStyle w:val="a8"/>
        <w:ind w:left="142" w:firstLine="567"/>
        <w:jc w:val="both"/>
        <w:rPr>
          <w:rFonts w:ascii="Times New Roman" w:hAnsi="Times New Roman"/>
          <w:sz w:val="28"/>
          <w:szCs w:val="28"/>
        </w:rPr>
      </w:pPr>
      <w:r w:rsidRPr="00851923">
        <w:rPr>
          <w:rFonts w:ascii="Times New Roman" w:hAnsi="Times New Roman"/>
          <w:sz w:val="28"/>
          <w:szCs w:val="28"/>
        </w:rPr>
        <w:tab/>
        <w:t>общее время доведения сигналов и экстренной информации оповещения до населения с момента получения достоверных данных об угрозе возникновения или возникновения ЧС природного или техногенного характера по автоматизированным системам оповещения населения:</w:t>
      </w:r>
    </w:p>
    <w:p w:rsidR="00851923" w:rsidRPr="00851923" w:rsidRDefault="00851923" w:rsidP="00851923">
      <w:pPr>
        <w:pStyle w:val="a8"/>
        <w:tabs>
          <w:tab w:val="left" w:pos="1275"/>
        </w:tabs>
        <w:ind w:left="142" w:firstLine="567"/>
        <w:jc w:val="both"/>
        <w:rPr>
          <w:rFonts w:ascii="Times New Roman" w:hAnsi="Times New Roman"/>
          <w:sz w:val="28"/>
          <w:szCs w:val="28"/>
        </w:rPr>
      </w:pPr>
      <w:r w:rsidRPr="00851923">
        <w:rPr>
          <w:rFonts w:ascii="Times New Roman" w:hAnsi="Times New Roman"/>
          <w:sz w:val="28"/>
          <w:szCs w:val="28"/>
        </w:rPr>
        <w:t>на региональном и муниципальном уровнях — не более 5 минут;</w:t>
      </w:r>
    </w:p>
    <w:p w:rsidR="00851923" w:rsidRPr="00851923" w:rsidRDefault="00851923" w:rsidP="00851923">
      <w:pPr>
        <w:pStyle w:val="a8"/>
        <w:tabs>
          <w:tab w:val="left" w:pos="1275"/>
        </w:tabs>
        <w:ind w:left="142" w:firstLine="567"/>
        <w:jc w:val="both"/>
        <w:rPr>
          <w:rFonts w:ascii="Times New Roman" w:hAnsi="Times New Roman"/>
          <w:sz w:val="28"/>
          <w:szCs w:val="28"/>
        </w:rPr>
      </w:pPr>
      <w:r w:rsidRPr="00851923">
        <w:rPr>
          <w:rFonts w:ascii="Times New Roman" w:hAnsi="Times New Roman"/>
          <w:sz w:val="28"/>
          <w:szCs w:val="28"/>
        </w:rPr>
        <w:lastRenderedPageBreak/>
        <w:t>на объектовом уровне — не более 1 минуты;</w:t>
      </w:r>
    </w:p>
    <w:p w:rsidR="00851923" w:rsidRPr="00851923" w:rsidRDefault="00851923" w:rsidP="00851923">
      <w:pPr>
        <w:pStyle w:val="a8"/>
        <w:ind w:left="142" w:firstLine="567"/>
        <w:jc w:val="both"/>
        <w:rPr>
          <w:rFonts w:ascii="Times New Roman" w:hAnsi="Times New Roman"/>
          <w:sz w:val="28"/>
          <w:szCs w:val="28"/>
        </w:rPr>
      </w:pPr>
      <w:r w:rsidRPr="00851923">
        <w:rPr>
          <w:rFonts w:ascii="Times New Roman" w:hAnsi="Times New Roman"/>
          <w:sz w:val="28"/>
          <w:szCs w:val="28"/>
        </w:rPr>
        <w:tab/>
        <w:t>КСЭОН должна обеспечивать 100% охват населения, находящегося на территории, на которой существует угроза возникновения ЧС, либо в зоне ЧС;</w:t>
      </w:r>
    </w:p>
    <w:p w:rsidR="00851923" w:rsidRPr="00851923" w:rsidRDefault="00851923" w:rsidP="00851923">
      <w:pPr>
        <w:pStyle w:val="a8"/>
        <w:ind w:left="142" w:firstLine="567"/>
        <w:jc w:val="both"/>
        <w:rPr>
          <w:rFonts w:ascii="Times New Roman" w:hAnsi="Times New Roman"/>
          <w:sz w:val="28"/>
          <w:szCs w:val="28"/>
        </w:rPr>
      </w:pPr>
      <w:r w:rsidRPr="00851923">
        <w:rPr>
          <w:rFonts w:ascii="Times New Roman" w:hAnsi="Times New Roman"/>
          <w:sz w:val="28"/>
          <w:szCs w:val="28"/>
        </w:rPr>
        <w:tab/>
        <w:t>КСЭОН должна обеспечивать оповещение инвалидов и других лиц с ограниченными возможностями здоровья с учетом дифференциации по видам ограничения их жизнедеятельности.</w:t>
      </w:r>
      <w:r w:rsidRPr="00851923">
        <w:rPr>
          <w:rFonts w:ascii="Times New Roman" w:hAnsi="Times New Roman"/>
          <w:sz w:val="28"/>
          <w:szCs w:val="28"/>
        </w:rPr>
        <w:tab/>
      </w:r>
    </w:p>
    <w:p w:rsidR="00851923" w:rsidRPr="00851923" w:rsidRDefault="00851923" w:rsidP="00851923">
      <w:pPr>
        <w:pStyle w:val="a8"/>
        <w:ind w:left="142" w:firstLine="567"/>
        <w:jc w:val="both"/>
        <w:rPr>
          <w:rFonts w:ascii="Times New Roman" w:hAnsi="Times New Roman"/>
          <w:sz w:val="28"/>
          <w:szCs w:val="28"/>
        </w:rPr>
      </w:pPr>
      <w:r w:rsidRPr="00851923">
        <w:rPr>
          <w:rFonts w:ascii="Times New Roman" w:hAnsi="Times New Roman"/>
          <w:sz w:val="28"/>
          <w:szCs w:val="28"/>
        </w:rPr>
        <w:tab/>
        <w:t>Для снижения рисков ЧС, повышения безопасности населения и защищенности опасных объектов от угроз природного и техногенного характера, а также обеспечения необходимых условий для безопасной жизнедеятельности населения, проживающего на территории сельского поселения необходимо осуществить ряд мероприятий по повышению устойчивости и техногенной безопасности опасных объектов.</w:t>
      </w:r>
    </w:p>
    <w:p w:rsidR="00851923" w:rsidRPr="00851923" w:rsidRDefault="00851923" w:rsidP="00851923">
      <w:pPr>
        <w:pStyle w:val="a8"/>
        <w:tabs>
          <w:tab w:val="left" w:pos="915"/>
        </w:tabs>
        <w:ind w:left="142" w:firstLine="567"/>
        <w:jc w:val="both"/>
        <w:rPr>
          <w:rFonts w:ascii="Times New Roman" w:hAnsi="Times New Roman"/>
          <w:sz w:val="28"/>
          <w:szCs w:val="28"/>
        </w:rPr>
      </w:pPr>
      <w:r w:rsidRPr="00851923">
        <w:rPr>
          <w:rFonts w:ascii="Times New Roman" w:hAnsi="Times New Roman"/>
          <w:sz w:val="28"/>
          <w:szCs w:val="28"/>
        </w:rPr>
        <w:tab/>
        <w:t>При разработке мероприятий по снижению риска на опасных объектах сельского поселения необходимо выполнить и решить задачи, а именно:</w:t>
      </w:r>
    </w:p>
    <w:p w:rsidR="00851923" w:rsidRPr="00851923" w:rsidRDefault="00851923" w:rsidP="00851923">
      <w:pPr>
        <w:pStyle w:val="a8"/>
        <w:numPr>
          <w:ilvl w:val="0"/>
          <w:numId w:val="32"/>
        </w:numPr>
        <w:tabs>
          <w:tab w:val="left" w:pos="915"/>
        </w:tabs>
        <w:suppressAutoHyphens/>
        <w:ind w:left="142" w:firstLine="567"/>
        <w:jc w:val="both"/>
        <w:rPr>
          <w:rFonts w:ascii="Times New Roman" w:hAnsi="Times New Roman"/>
          <w:sz w:val="28"/>
          <w:szCs w:val="28"/>
        </w:rPr>
      </w:pPr>
      <w:r w:rsidRPr="00851923">
        <w:rPr>
          <w:rFonts w:ascii="Times New Roman" w:hAnsi="Times New Roman"/>
          <w:sz w:val="28"/>
          <w:szCs w:val="28"/>
        </w:rPr>
        <w:t>развитие и совершенствование системы государственного контроля и регулирования рисков чрезвычайных ситуаций природного и техногенного характера;</w:t>
      </w:r>
    </w:p>
    <w:p w:rsidR="00851923" w:rsidRPr="00851923" w:rsidRDefault="00851923" w:rsidP="00851923">
      <w:pPr>
        <w:pStyle w:val="a8"/>
        <w:numPr>
          <w:ilvl w:val="0"/>
          <w:numId w:val="32"/>
        </w:numPr>
        <w:tabs>
          <w:tab w:val="left" w:pos="915"/>
        </w:tabs>
        <w:suppressAutoHyphens/>
        <w:ind w:left="142" w:firstLine="567"/>
        <w:jc w:val="both"/>
        <w:rPr>
          <w:rFonts w:ascii="Times New Roman" w:hAnsi="Times New Roman"/>
          <w:sz w:val="28"/>
          <w:szCs w:val="28"/>
        </w:rPr>
      </w:pPr>
      <w:r w:rsidRPr="00851923">
        <w:rPr>
          <w:rFonts w:ascii="Times New Roman" w:hAnsi="Times New Roman"/>
          <w:sz w:val="28"/>
          <w:szCs w:val="28"/>
        </w:rPr>
        <w:t>развитие и совершенствование системы информационного обеспечения управления рисками чрезвычайных ситуаций, соответствующих систем связи и оповещения;</w:t>
      </w:r>
    </w:p>
    <w:p w:rsidR="00851923" w:rsidRPr="00851923" w:rsidRDefault="00851923" w:rsidP="00851923">
      <w:pPr>
        <w:pStyle w:val="a8"/>
        <w:numPr>
          <w:ilvl w:val="0"/>
          <w:numId w:val="32"/>
        </w:numPr>
        <w:tabs>
          <w:tab w:val="left" w:pos="915"/>
        </w:tabs>
        <w:suppressAutoHyphens/>
        <w:ind w:left="142" w:firstLine="567"/>
        <w:jc w:val="both"/>
        <w:rPr>
          <w:rFonts w:ascii="Times New Roman" w:hAnsi="Times New Roman"/>
          <w:sz w:val="28"/>
          <w:szCs w:val="28"/>
        </w:rPr>
      </w:pPr>
      <w:r w:rsidRPr="00851923">
        <w:rPr>
          <w:rFonts w:ascii="Times New Roman" w:hAnsi="Times New Roman"/>
          <w:sz w:val="28"/>
          <w:szCs w:val="28"/>
        </w:rPr>
        <w:t>прогнозирование чрезвычайных ситуаций на потенциально опасных объектах и разработка комплекса мер по обеспечению необходимого уровня их защищенности;</w:t>
      </w:r>
    </w:p>
    <w:p w:rsidR="00851923" w:rsidRPr="00851923" w:rsidRDefault="00851923" w:rsidP="00851923">
      <w:pPr>
        <w:pStyle w:val="a8"/>
        <w:numPr>
          <w:ilvl w:val="0"/>
          <w:numId w:val="32"/>
        </w:numPr>
        <w:tabs>
          <w:tab w:val="left" w:pos="915"/>
        </w:tabs>
        <w:suppressAutoHyphens/>
        <w:ind w:left="142" w:firstLine="567"/>
        <w:jc w:val="both"/>
        <w:rPr>
          <w:rFonts w:ascii="Times New Roman" w:hAnsi="Times New Roman"/>
          <w:sz w:val="28"/>
          <w:szCs w:val="28"/>
        </w:rPr>
      </w:pPr>
      <w:r w:rsidRPr="00851923">
        <w:rPr>
          <w:rFonts w:ascii="Times New Roman" w:hAnsi="Times New Roman"/>
          <w:sz w:val="28"/>
          <w:szCs w:val="28"/>
        </w:rPr>
        <w:t>совершенствование системы государственного управления и экстренного реагирования в чрезвычайных и кризисных ситуациях;</w:t>
      </w:r>
    </w:p>
    <w:p w:rsidR="00851923" w:rsidRPr="00851923" w:rsidRDefault="00851923" w:rsidP="00851923">
      <w:pPr>
        <w:pStyle w:val="a8"/>
        <w:numPr>
          <w:ilvl w:val="0"/>
          <w:numId w:val="32"/>
        </w:numPr>
        <w:tabs>
          <w:tab w:val="left" w:pos="915"/>
        </w:tabs>
        <w:suppressAutoHyphens/>
        <w:ind w:left="142" w:firstLine="567"/>
        <w:jc w:val="both"/>
        <w:rPr>
          <w:rFonts w:ascii="Times New Roman" w:hAnsi="Times New Roman"/>
          <w:sz w:val="28"/>
          <w:szCs w:val="28"/>
        </w:rPr>
      </w:pPr>
      <w:r w:rsidRPr="00851923">
        <w:rPr>
          <w:rFonts w:ascii="Times New Roman" w:hAnsi="Times New Roman"/>
          <w:sz w:val="28"/>
          <w:szCs w:val="28"/>
        </w:rPr>
        <w:t>совершенствование организационной основы сил и средств ликвидации чрезвычайных ситуаций, тушения пожаров и гражданской обороны;</w:t>
      </w:r>
    </w:p>
    <w:p w:rsidR="00851923" w:rsidRPr="00851923" w:rsidRDefault="00851923" w:rsidP="00851923">
      <w:pPr>
        <w:pStyle w:val="a8"/>
        <w:numPr>
          <w:ilvl w:val="0"/>
          <w:numId w:val="32"/>
        </w:numPr>
        <w:tabs>
          <w:tab w:val="left" w:pos="915"/>
        </w:tabs>
        <w:suppressAutoHyphens/>
        <w:ind w:left="142" w:firstLine="567"/>
        <w:jc w:val="both"/>
        <w:rPr>
          <w:rFonts w:ascii="Times New Roman" w:hAnsi="Times New Roman"/>
          <w:sz w:val="28"/>
          <w:szCs w:val="28"/>
        </w:rPr>
      </w:pPr>
      <w:r w:rsidRPr="00851923">
        <w:rPr>
          <w:rFonts w:ascii="Times New Roman" w:hAnsi="Times New Roman"/>
          <w:sz w:val="28"/>
          <w:szCs w:val="28"/>
        </w:rPr>
        <w:t>развитие и совершенствование автоматизированной информационно-управляющей системы Башкирской территориальной подсистемы единой государственной системы предупреждения и ликвидации чрезвычайных ситуаций;</w:t>
      </w:r>
    </w:p>
    <w:p w:rsidR="00851923" w:rsidRPr="00851923" w:rsidRDefault="00851923" w:rsidP="00851923">
      <w:pPr>
        <w:pStyle w:val="a8"/>
        <w:numPr>
          <w:ilvl w:val="0"/>
          <w:numId w:val="32"/>
        </w:numPr>
        <w:tabs>
          <w:tab w:val="left" w:pos="915"/>
        </w:tabs>
        <w:suppressAutoHyphens/>
        <w:ind w:left="142" w:firstLine="567"/>
        <w:jc w:val="both"/>
        <w:rPr>
          <w:rFonts w:ascii="Times New Roman" w:hAnsi="Times New Roman"/>
          <w:sz w:val="28"/>
          <w:szCs w:val="28"/>
        </w:rPr>
      </w:pPr>
      <w:r w:rsidRPr="00851923">
        <w:rPr>
          <w:rFonts w:ascii="Times New Roman" w:hAnsi="Times New Roman"/>
          <w:sz w:val="28"/>
          <w:szCs w:val="28"/>
        </w:rPr>
        <w:t>совершенствование системы обучения населения в области безопасности жизнедеятельности и профессиональной подготовки спасателей;</w:t>
      </w:r>
    </w:p>
    <w:p w:rsidR="00851923" w:rsidRPr="00851923" w:rsidRDefault="00851923" w:rsidP="00851923">
      <w:pPr>
        <w:pStyle w:val="a8"/>
        <w:numPr>
          <w:ilvl w:val="0"/>
          <w:numId w:val="32"/>
        </w:numPr>
        <w:tabs>
          <w:tab w:val="left" w:pos="915"/>
        </w:tabs>
        <w:suppressAutoHyphens/>
        <w:ind w:left="142" w:firstLine="567"/>
        <w:jc w:val="both"/>
        <w:rPr>
          <w:rFonts w:ascii="Times New Roman" w:hAnsi="Times New Roman"/>
          <w:sz w:val="28"/>
          <w:szCs w:val="28"/>
        </w:rPr>
      </w:pPr>
      <w:r w:rsidRPr="00851923">
        <w:rPr>
          <w:rFonts w:ascii="Times New Roman" w:hAnsi="Times New Roman"/>
          <w:sz w:val="28"/>
          <w:szCs w:val="28"/>
        </w:rPr>
        <w:t>внедрение системы обязательного страхования гражданской ответственности за причинение вреда при эксплуатации опасных объектов.</w:t>
      </w:r>
    </w:p>
    <w:p w:rsidR="00851923" w:rsidRPr="00851923" w:rsidRDefault="00851923" w:rsidP="00851923">
      <w:pPr>
        <w:autoSpaceDE w:val="0"/>
        <w:autoSpaceDN w:val="0"/>
        <w:adjustRightInd w:val="0"/>
        <w:ind w:left="142" w:firstLine="567"/>
        <w:jc w:val="both"/>
        <w:rPr>
          <w:rFonts w:eastAsia="TimesNewRoman"/>
          <w:color w:val="FF0000"/>
          <w:sz w:val="28"/>
          <w:szCs w:val="28"/>
        </w:rPr>
      </w:pPr>
    </w:p>
    <w:p w:rsidR="00851923" w:rsidRPr="00851923" w:rsidRDefault="00851923" w:rsidP="00851923">
      <w:pPr>
        <w:autoSpaceDE w:val="0"/>
        <w:autoSpaceDN w:val="0"/>
        <w:adjustRightInd w:val="0"/>
        <w:ind w:left="142" w:firstLine="567"/>
        <w:jc w:val="both"/>
        <w:rPr>
          <w:rFonts w:eastAsia="TimesNewRoman"/>
          <w:b/>
          <w:sz w:val="28"/>
          <w:szCs w:val="28"/>
        </w:rPr>
      </w:pPr>
      <w:r w:rsidRPr="00851923">
        <w:rPr>
          <w:rFonts w:eastAsia="TimesNewRoman"/>
          <w:b/>
          <w:sz w:val="28"/>
          <w:szCs w:val="28"/>
        </w:rPr>
        <w:t>6.1</w:t>
      </w:r>
      <w:r w:rsidR="00727EE4">
        <w:rPr>
          <w:rFonts w:eastAsia="TimesNewRoman"/>
          <w:b/>
          <w:sz w:val="28"/>
          <w:szCs w:val="28"/>
        </w:rPr>
        <w:t>1</w:t>
      </w:r>
      <w:r w:rsidRPr="00851923">
        <w:rPr>
          <w:rFonts w:eastAsia="TimesNewRoman"/>
          <w:b/>
          <w:sz w:val="28"/>
          <w:szCs w:val="28"/>
        </w:rPr>
        <w:t xml:space="preserve">. </w:t>
      </w:r>
      <w:r w:rsidRPr="00851923">
        <w:rPr>
          <w:b/>
          <w:sz w:val="28"/>
          <w:szCs w:val="28"/>
        </w:rPr>
        <w:t>ОЦЕНКА ВОЗМОЖНОГО ВЛИЯНИЯ ПЛАНИРУЕМЫХ ДЛЯ РАЗМЕЩЕНИЯ ОБЪЕКТОВ МЕСТНОГО ЗНАЧЕНИЯ МУНИЦИПАЛЬНОГО ОБРАЗОВАНИЯ НА КОМПЛЕКСНОЕ РАЗВИТИЕ ТЕРРИТОРИИ МУНИЦИПАЛЬНОГО ОБРАЗОВАНИЯ</w:t>
      </w:r>
    </w:p>
    <w:p w:rsidR="00851923" w:rsidRPr="00851923" w:rsidRDefault="00851923" w:rsidP="00851923">
      <w:pPr>
        <w:pStyle w:val="affffff0"/>
        <w:spacing w:before="0" w:after="0"/>
        <w:ind w:left="142"/>
        <w:rPr>
          <w:rFonts w:ascii="Times New Roman" w:hAnsi="Times New Roman"/>
          <w:sz w:val="28"/>
          <w:szCs w:val="28"/>
        </w:rPr>
      </w:pPr>
      <w:r w:rsidRPr="00851923">
        <w:rPr>
          <w:rFonts w:ascii="Times New Roman" w:hAnsi="Times New Roman"/>
          <w:sz w:val="28"/>
          <w:szCs w:val="28"/>
        </w:rPr>
        <w:t>В соответствии с подпунктом 3 пункта 7 статьи 23 Градостроительного кодекса Российской Федерации материалы по обоснованию генерального плана сельского поселения в текстовой форме должны содержать оценку возможного влияния планируемых для размещения объектов местного значения сельского поселения на комплексное развитие его территории.</w:t>
      </w:r>
    </w:p>
    <w:p w:rsidR="00851923" w:rsidRPr="00851923" w:rsidRDefault="00851923" w:rsidP="00851923">
      <w:pPr>
        <w:pStyle w:val="affffff0"/>
        <w:spacing w:before="0" w:after="0"/>
        <w:ind w:left="142"/>
        <w:rPr>
          <w:rFonts w:ascii="Times New Roman" w:hAnsi="Times New Roman"/>
          <w:sz w:val="28"/>
          <w:szCs w:val="28"/>
        </w:rPr>
      </w:pPr>
      <w:r w:rsidRPr="00851923">
        <w:rPr>
          <w:rFonts w:ascii="Times New Roman" w:hAnsi="Times New Roman"/>
          <w:sz w:val="28"/>
          <w:szCs w:val="28"/>
        </w:rPr>
        <w:t xml:space="preserve">Комплекс мероприятий по планируемому размещению объектов местного значения направлен на обеспечение реализации полномочий администрации </w:t>
      </w:r>
      <w:r w:rsidRPr="00851923">
        <w:rPr>
          <w:rFonts w:ascii="Times New Roman" w:hAnsi="Times New Roman"/>
          <w:sz w:val="28"/>
          <w:szCs w:val="28"/>
        </w:rPr>
        <w:lastRenderedPageBreak/>
        <w:t>сельского поселения, на обеспечение возможности развития его экономики в целом с учетом приоритетных направлений, заложенных в стратегических документах социально-экономического развития, комплексное формирование комфортной среды проживания.</w:t>
      </w:r>
    </w:p>
    <w:p w:rsidR="00851923" w:rsidRPr="00851923" w:rsidRDefault="00851923" w:rsidP="00851923">
      <w:pPr>
        <w:pStyle w:val="affffff0"/>
        <w:spacing w:before="0" w:after="0"/>
        <w:ind w:left="142"/>
        <w:rPr>
          <w:rFonts w:ascii="Times New Roman" w:hAnsi="Times New Roman"/>
          <w:sz w:val="28"/>
          <w:szCs w:val="28"/>
        </w:rPr>
      </w:pPr>
      <w:r w:rsidRPr="00851923">
        <w:rPr>
          <w:rFonts w:ascii="Times New Roman" w:hAnsi="Times New Roman"/>
          <w:sz w:val="28"/>
          <w:szCs w:val="28"/>
        </w:rPr>
        <w:t>Размещение и строительство объектов должно также обеспечить оптимизацию экологической ситуации (строительство объектов обработки, утилизации, обезвреживания отходов производства и потребления, канализационных очистных сооружений и др.). Согласно действующим нормативно-правовым актам при размещении, проектировании, строительстве и реконструкции городских и иных населенных пунктов, и территорий должен соблюдаться комплекс ограничений, обеспечивающих благоприятное состояние окружающей среды для жизнедеятельности человека и функционирования природных экосистем.</w:t>
      </w:r>
    </w:p>
    <w:p w:rsidR="00851923" w:rsidRPr="00851923" w:rsidRDefault="00851923" w:rsidP="00851923">
      <w:pPr>
        <w:pStyle w:val="affffff0"/>
        <w:spacing w:before="0" w:after="0"/>
        <w:ind w:left="142"/>
        <w:rPr>
          <w:rFonts w:ascii="Times New Roman" w:hAnsi="Times New Roman"/>
          <w:sz w:val="28"/>
          <w:szCs w:val="28"/>
        </w:rPr>
      </w:pPr>
      <w:r w:rsidRPr="00851923">
        <w:rPr>
          <w:rFonts w:ascii="Times New Roman" w:hAnsi="Times New Roman"/>
          <w:sz w:val="28"/>
          <w:szCs w:val="28"/>
        </w:rPr>
        <w:t>Среди ограничений, которые должны быть приняты во внимание, выделяются зоны с особыми условиями использования территорий. В соответствии со статьей 1 Градостроительного кодекса Российской Федерации зонами с особыми условиями использования территорий являются охранные зоны инженерных коммуникаций, санитарно-защитные зоны, зоны охраны объектов культурного наследия (памятников истории и культуры) народов Российской Федерации, а также водоохранные зоны, прибрежные защитные зоны, зоны санитарной охраны источников водоснабжения, зоны охраняемых объектов, иные зоны, устанавливаемые законодательством Российской Федерации.</w:t>
      </w:r>
    </w:p>
    <w:p w:rsidR="00851923" w:rsidRPr="00851923" w:rsidRDefault="00851923" w:rsidP="00851923">
      <w:pPr>
        <w:pStyle w:val="affffff0"/>
        <w:spacing w:before="0" w:after="0"/>
        <w:ind w:left="142"/>
        <w:rPr>
          <w:rFonts w:ascii="Times New Roman" w:hAnsi="Times New Roman"/>
          <w:sz w:val="28"/>
          <w:szCs w:val="28"/>
        </w:rPr>
      </w:pPr>
      <w:r w:rsidRPr="00851923">
        <w:rPr>
          <w:rFonts w:ascii="Times New Roman" w:hAnsi="Times New Roman"/>
          <w:sz w:val="28"/>
          <w:szCs w:val="28"/>
        </w:rPr>
        <w:t xml:space="preserve">Перечень зон с особыми условиями территорий и нормативные документы, регламентирующие вид и характеристики зон, приведены в разделе «Зоны с особыми условиями использования территорий» материалов по обоснованию проекта внесения изменений в генеральный план сельского поселения </w:t>
      </w:r>
      <w:r w:rsidR="00EF5D05">
        <w:rPr>
          <w:rFonts w:ascii="Times New Roman" w:hAnsi="Times New Roman"/>
          <w:sz w:val="28"/>
          <w:szCs w:val="28"/>
        </w:rPr>
        <w:t>Красновосходский</w:t>
      </w:r>
      <w:r w:rsidRPr="00851923">
        <w:rPr>
          <w:rFonts w:ascii="Times New Roman" w:hAnsi="Times New Roman"/>
          <w:sz w:val="28"/>
          <w:szCs w:val="28"/>
        </w:rPr>
        <w:t xml:space="preserve"> сельсовет муниципального района </w:t>
      </w:r>
      <w:r w:rsidR="00EF5D05">
        <w:rPr>
          <w:rFonts w:ascii="Times New Roman" w:hAnsi="Times New Roman"/>
          <w:sz w:val="28"/>
          <w:szCs w:val="28"/>
        </w:rPr>
        <w:t>Иглинский</w:t>
      </w:r>
      <w:r w:rsidRPr="00851923">
        <w:rPr>
          <w:rFonts w:ascii="Times New Roman" w:hAnsi="Times New Roman"/>
          <w:sz w:val="28"/>
          <w:szCs w:val="28"/>
        </w:rPr>
        <w:t xml:space="preserve"> район Республики Башкортостан.</w:t>
      </w:r>
    </w:p>
    <w:p w:rsidR="00851923" w:rsidRPr="00851923" w:rsidRDefault="00851923" w:rsidP="00851923">
      <w:pPr>
        <w:pStyle w:val="affffff0"/>
        <w:spacing w:before="0" w:after="0"/>
        <w:ind w:left="142"/>
        <w:rPr>
          <w:rFonts w:ascii="Times New Roman" w:hAnsi="Times New Roman"/>
          <w:sz w:val="28"/>
          <w:szCs w:val="28"/>
        </w:rPr>
      </w:pPr>
      <w:r w:rsidRPr="00851923">
        <w:rPr>
          <w:rFonts w:ascii="Times New Roman" w:hAnsi="Times New Roman"/>
          <w:sz w:val="28"/>
          <w:szCs w:val="28"/>
        </w:rPr>
        <w:t>В соответствии со статьей 23 Градостроительного кодекса Российской Федерации генеральный план сельского поселения содержит положения о территориальном планировании и карты планируемого размещения объектов местного значения, относящихся к следующим областям:</w:t>
      </w:r>
    </w:p>
    <w:p w:rsidR="00851923" w:rsidRPr="00851923" w:rsidRDefault="00851923" w:rsidP="00851923">
      <w:pPr>
        <w:pStyle w:val="affffff0"/>
        <w:numPr>
          <w:ilvl w:val="0"/>
          <w:numId w:val="31"/>
        </w:numPr>
        <w:spacing w:before="0" w:after="0"/>
        <w:ind w:left="142" w:firstLine="567"/>
        <w:rPr>
          <w:rFonts w:ascii="Times New Roman" w:hAnsi="Times New Roman"/>
          <w:sz w:val="28"/>
          <w:szCs w:val="28"/>
        </w:rPr>
      </w:pPr>
      <w:r w:rsidRPr="00851923">
        <w:rPr>
          <w:rFonts w:ascii="Times New Roman" w:hAnsi="Times New Roman"/>
          <w:sz w:val="28"/>
          <w:szCs w:val="28"/>
        </w:rPr>
        <w:t>электро-, тепло-, газо- и водоснабжение населения, водоотведение;</w:t>
      </w:r>
    </w:p>
    <w:p w:rsidR="00851923" w:rsidRPr="00851923" w:rsidRDefault="00851923" w:rsidP="00851923">
      <w:pPr>
        <w:pStyle w:val="affffff0"/>
        <w:numPr>
          <w:ilvl w:val="0"/>
          <w:numId w:val="31"/>
        </w:numPr>
        <w:spacing w:before="0" w:after="0"/>
        <w:ind w:left="142" w:firstLine="567"/>
        <w:rPr>
          <w:rFonts w:ascii="Times New Roman" w:hAnsi="Times New Roman"/>
          <w:sz w:val="28"/>
          <w:szCs w:val="28"/>
        </w:rPr>
      </w:pPr>
      <w:r w:rsidRPr="00851923">
        <w:rPr>
          <w:rFonts w:ascii="Times New Roman" w:hAnsi="Times New Roman"/>
          <w:sz w:val="28"/>
          <w:szCs w:val="28"/>
        </w:rPr>
        <w:t>автомобильные дороги местного значения;</w:t>
      </w:r>
    </w:p>
    <w:p w:rsidR="00851923" w:rsidRPr="00851923" w:rsidRDefault="00851923" w:rsidP="00851923">
      <w:pPr>
        <w:pStyle w:val="affffff0"/>
        <w:numPr>
          <w:ilvl w:val="0"/>
          <w:numId w:val="31"/>
        </w:numPr>
        <w:spacing w:before="0" w:after="0"/>
        <w:ind w:left="142" w:firstLine="567"/>
        <w:rPr>
          <w:rFonts w:ascii="Times New Roman" w:hAnsi="Times New Roman"/>
          <w:sz w:val="28"/>
          <w:szCs w:val="28"/>
        </w:rPr>
      </w:pPr>
      <w:r w:rsidRPr="00851923">
        <w:rPr>
          <w:rFonts w:ascii="Times New Roman" w:hAnsi="Times New Roman"/>
          <w:sz w:val="28"/>
          <w:szCs w:val="28"/>
        </w:rPr>
        <w:t>физическая культура и массовый спорт, образование, здравоохранение;</w:t>
      </w:r>
    </w:p>
    <w:p w:rsidR="00851923" w:rsidRPr="00851923" w:rsidRDefault="00851923" w:rsidP="00851923">
      <w:pPr>
        <w:pStyle w:val="affffff0"/>
        <w:numPr>
          <w:ilvl w:val="0"/>
          <w:numId w:val="31"/>
        </w:numPr>
        <w:spacing w:before="0" w:after="0"/>
        <w:ind w:left="142" w:firstLine="567"/>
        <w:rPr>
          <w:rFonts w:ascii="Times New Roman" w:hAnsi="Times New Roman"/>
          <w:sz w:val="28"/>
          <w:szCs w:val="28"/>
        </w:rPr>
      </w:pPr>
      <w:r w:rsidRPr="00851923">
        <w:rPr>
          <w:rFonts w:ascii="Times New Roman" w:hAnsi="Times New Roman"/>
          <w:sz w:val="28"/>
          <w:szCs w:val="28"/>
        </w:rPr>
        <w:t>иные области в связи с решением вопросов местного значения сельского поселения.</w:t>
      </w:r>
    </w:p>
    <w:p w:rsidR="00851923" w:rsidRPr="00851923" w:rsidRDefault="00851923" w:rsidP="00851923">
      <w:pPr>
        <w:pStyle w:val="affffff0"/>
        <w:spacing w:before="0" w:after="0"/>
        <w:ind w:left="142"/>
        <w:rPr>
          <w:rFonts w:ascii="Times New Roman" w:hAnsi="Times New Roman"/>
          <w:sz w:val="28"/>
          <w:szCs w:val="28"/>
        </w:rPr>
      </w:pPr>
      <w:r w:rsidRPr="00851923">
        <w:rPr>
          <w:rFonts w:ascii="Times New Roman" w:hAnsi="Times New Roman"/>
          <w:sz w:val="28"/>
          <w:szCs w:val="28"/>
        </w:rPr>
        <w:t xml:space="preserve">Реализация предусмотренных проектом внесения изменений в генеральный план сельского поселения </w:t>
      </w:r>
      <w:r w:rsidR="00EF5D05">
        <w:rPr>
          <w:rFonts w:ascii="Times New Roman" w:hAnsi="Times New Roman"/>
          <w:sz w:val="28"/>
          <w:szCs w:val="28"/>
        </w:rPr>
        <w:t>Красновосходский</w:t>
      </w:r>
      <w:r w:rsidRPr="00851923">
        <w:rPr>
          <w:rFonts w:ascii="Times New Roman" w:hAnsi="Times New Roman"/>
          <w:sz w:val="28"/>
          <w:szCs w:val="28"/>
        </w:rPr>
        <w:t xml:space="preserve"> сельсовет мероприятий по строительству и реконструкции объектов местного значения окажет непосредственное положительное влияние на повышение комфортности среды проживания, оптимизацию экологической ситуации и улучшение здоровья населения, создаст благоприятные условия для деловой и социальной инициативы, для развития сельского поселения.</w:t>
      </w:r>
    </w:p>
    <w:p w:rsidR="00851923" w:rsidRPr="00851923" w:rsidRDefault="00851923" w:rsidP="00851923">
      <w:pPr>
        <w:pStyle w:val="affffff0"/>
        <w:spacing w:before="0" w:after="0"/>
        <w:ind w:left="142"/>
        <w:rPr>
          <w:rFonts w:ascii="Times New Roman" w:hAnsi="Times New Roman"/>
          <w:sz w:val="28"/>
          <w:szCs w:val="28"/>
          <w:lang w:val="ru-RU"/>
        </w:rPr>
      </w:pPr>
      <w:r w:rsidRPr="00851923">
        <w:rPr>
          <w:rFonts w:ascii="Times New Roman" w:hAnsi="Times New Roman"/>
          <w:sz w:val="28"/>
          <w:szCs w:val="28"/>
        </w:rPr>
        <w:lastRenderedPageBreak/>
        <w:t>Сведения о видах, назначении и наименованиях планируемых для размещения объектов местного значения, их основные характеристики, их местоположение приведены в томе положений о территориальном планировании.</w:t>
      </w:r>
    </w:p>
    <w:p w:rsidR="00851923" w:rsidRPr="00851923" w:rsidRDefault="00851923" w:rsidP="00851923">
      <w:pPr>
        <w:pStyle w:val="affffff0"/>
        <w:spacing w:before="0" w:after="0"/>
        <w:ind w:left="142"/>
        <w:rPr>
          <w:rFonts w:ascii="Times New Roman" w:hAnsi="Times New Roman"/>
          <w:sz w:val="28"/>
          <w:szCs w:val="28"/>
        </w:rPr>
      </w:pPr>
      <w:r w:rsidRPr="00851923">
        <w:rPr>
          <w:rFonts w:ascii="Times New Roman" w:hAnsi="Times New Roman"/>
          <w:sz w:val="28"/>
          <w:szCs w:val="28"/>
        </w:rPr>
        <w:t xml:space="preserve">Размещение и строительство планируемых объектов местного значения, направлено на инфраструктурное развитие территории, дальнейшее увеличение сети объектов обслуживания, расширение номенклатуры и повышению качества оказываемых населению услуг. </w:t>
      </w:r>
      <w:r w:rsidRPr="00851923">
        <w:rPr>
          <w:rFonts w:ascii="Times New Roman" w:hAnsi="Times New Roman"/>
          <w:sz w:val="28"/>
          <w:szCs w:val="28"/>
          <w:lang w:val="ru-RU"/>
        </w:rPr>
        <w:tab/>
      </w:r>
      <w:r w:rsidRPr="00851923">
        <w:rPr>
          <w:rFonts w:ascii="Times New Roman" w:hAnsi="Times New Roman"/>
          <w:sz w:val="28"/>
          <w:szCs w:val="28"/>
        </w:rPr>
        <w:t>Осуществление указанных мероприятий послужит одним из факторов успешного комплексного развития территории сельского поселения, будет способствовать росту его инвестиционной привлекательности.</w:t>
      </w:r>
    </w:p>
    <w:p w:rsidR="00851923" w:rsidRDefault="00851923" w:rsidP="00851923">
      <w:pPr>
        <w:autoSpaceDE w:val="0"/>
        <w:autoSpaceDN w:val="0"/>
        <w:adjustRightInd w:val="0"/>
        <w:ind w:left="142" w:firstLine="567"/>
        <w:jc w:val="both"/>
        <w:rPr>
          <w:rFonts w:eastAsia="TimesNewRoman"/>
          <w:b/>
          <w:sz w:val="28"/>
          <w:szCs w:val="28"/>
        </w:rPr>
      </w:pPr>
    </w:p>
    <w:p w:rsidR="00851923" w:rsidRPr="00851923" w:rsidRDefault="00851923" w:rsidP="00851923">
      <w:pPr>
        <w:autoSpaceDE w:val="0"/>
        <w:autoSpaceDN w:val="0"/>
        <w:adjustRightInd w:val="0"/>
        <w:ind w:left="142" w:firstLine="567"/>
        <w:jc w:val="both"/>
        <w:rPr>
          <w:rFonts w:eastAsia="TimesNewRoman"/>
          <w:b/>
          <w:sz w:val="28"/>
          <w:szCs w:val="28"/>
        </w:rPr>
      </w:pPr>
      <w:r w:rsidRPr="00851923">
        <w:rPr>
          <w:rFonts w:eastAsia="TimesNewRoman"/>
          <w:b/>
          <w:sz w:val="28"/>
          <w:szCs w:val="28"/>
        </w:rPr>
        <w:t>7.ОСНОВНЫЕ ТЕХНИКО-ЭКОНОМИЧЕСКИЕ ПОКАЗАТЕЛИ ГЕНЕРАЛЬНОГО ПЛАНА МУНИЦИПАЛЬНОГО ОБРАЗОВАНИЯ</w:t>
      </w:r>
    </w:p>
    <w:p w:rsidR="00851923" w:rsidRPr="00851923" w:rsidRDefault="00851923" w:rsidP="00851923">
      <w:pPr>
        <w:autoSpaceDE w:val="0"/>
        <w:autoSpaceDN w:val="0"/>
        <w:adjustRightInd w:val="0"/>
        <w:ind w:left="142" w:firstLine="567"/>
        <w:jc w:val="both"/>
        <w:rPr>
          <w:b/>
          <w:sz w:val="28"/>
          <w:szCs w:val="28"/>
        </w:rPr>
      </w:pPr>
      <w:r w:rsidRPr="00851923">
        <w:rPr>
          <w:rFonts w:eastAsia="TimesNewRoman"/>
          <w:b/>
          <w:sz w:val="28"/>
          <w:szCs w:val="28"/>
        </w:rPr>
        <w:t>7.1. ОСНОВНЫЕ ТЕХНИКО-ЭКОНОМИЧЕСКИЕ ПОКАЗАТЕЛИ ГЕНЕРАЛЬНОГО ПЛАНА МУНИЦИПАЛЬНОГО ОБРАЗОВАНИЯ</w:t>
      </w:r>
      <w:r w:rsidRPr="00851923">
        <w:rPr>
          <w:b/>
          <w:sz w:val="28"/>
          <w:szCs w:val="28"/>
        </w:rPr>
        <w:t xml:space="preserve"> </w:t>
      </w:r>
    </w:p>
    <w:p w:rsidR="00851923" w:rsidRPr="00851923" w:rsidRDefault="00851923" w:rsidP="00851923">
      <w:pPr>
        <w:autoSpaceDE w:val="0"/>
        <w:autoSpaceDN w:val="0"/>
        <w:adjustRightInd w:val="0"/>
        <w:ind w:left="142" w:firstLine="567"/>
        <w:jc w:val="center"/>
        <w:rPr>
          <w:b/>
          <w:sz w:val="22"/>
          <w:szCs w:val="28"/>
        </w:rPr>
      </w:pPr>
    </w:p>
    <w:p w:rsidR="00851923" w:rsidRPr="00851923" w:rsidRDefault="00851923" w:rsidP="00851923">
      <w:pPr>
        <w:autoSpaceDE w:val="0"/>
        <w:autoSpaceDN w:val="0"/>
        <w:adjustRightInd w:val="0"/>
        <w:ind w:left="142" w:firstLine="567"/>
        <w:jc w:val="center"/>
        <w:rPr>
          <w:b/>
          <w:sz w:val="28"/>
          <w:szCs w:val="28"/>
        </w:rPr>
      </w:pPr>
      <w:r w:rsidRPr="00851923">
        <w:rPr>
          <w:b/>
          <w:sz w:val="28"/>
          <w:szCs w:val="28"/>
        </w:rPr>
        <w:t>Основные технико-экономические показатели</w:t>
      </w:r>
    </w:p>
    <w:tbl>
      <w:tblPr>
        <w:tblW w:w="102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3827"/>
        <w:gridCol w:w="1276"/>
        <w:gridCol w:w="3260"/>
        <w:gridCol w:w="1276"/>
      </w:tblGrid>
      <w:tr w:rsidR="00851923" w:rsidRPr="00851923" w:rsidTr="00773B88">
        <w:trPr>
          <w:trHeight w:val="401"/>
          <w:tblHeader/>
          <w:jc w:val="center"/>
        </w:trPr>
        <w:tc>
          <w:tcPr>
            <w:tcW w:w="278" w:type="pct"/>
            <w:shd w:val="clear" w:color="auto" w:fill="auto"/>
            <w:hideMark/>
          </w:tcPr>
          <w:p w:rsidR="00851923" w:rsidRPr="00851923" w:rsidRDefault="00851923" w:rsidP="00773B88">
            <w:pPr>
              <w:pStyle w:val="af9"/>
              <w:spacing w:before="0" w:beforeAutospacing="0" w:after="0" w:afterAutospacing="0"/>
              <w:jc w:val="both"/>
              <w:rPr>
                <w:b/>
                <w:sz w:val="20"/>
                <w:szCs w:val="20"/>
              </w:rPr>
            </w:pPr>
            <w:r w:rsidRPr="00851923">
              <w:rPr>
                <w:b/>
                <w:sz w:val="20"/>
                <w:szCs w:val="20"/>
              </w:rPr>
              <w:t>№ №</w:t>
            </w:r>
          </w:p>
        </w:tc>
        <w:tc>
          <w:tcPr>
            <w:tcW w:w="1875" w:type="pct"/>
            <w:shd w:val="clear" w:color="auto" w:fill="auto"/>
            <w:hideMark/>
          </w:tcPr>
          <w:p w:rsidR="00851923" w:rsidRPr="00851923" w:rsidRDefault="00851923" w:rsidP="00773B88">
            <w:pPr>
              <w:pStyle w:val="af9"/>
              <w:spacing w:before="0" w:beforeAutospacing="0" w:after="0" w:afterAutospacing="0"/>
              <w:jc w:val="both"/>
              <w:rPr>
                <w:b/>
                <w:sz w:val="20"/>
                <w:szCs w:val="20"/>
              </w:rPr>
            </w:pPr>
            <w:r w:rsidRPr="00851923">
              <w:rPr>
                <w:b/>
                <w:sz w:val="20"/>
                <w:szCs w:val="20"/>
              </w:rPr>
              <w:t>Показатели</w:t>
            </w:r>
          </w:p>
        </w:tc>
        <w:tc>
          <w:tcPr>
            <w:tcW w:w="625" w:type="pct"/>
            <w:shd w:val="clear" w:color="auto" w:fill="auto"/>
            <w:hideMark/>
          </w:tcPr>
          <w:p w:rsidR="00851923" w:rsidRPr="00851923" w:rsidRDefault="00851923" w:rsidP="00773B88">
            <w:pPr>
              <w:pStyle w:val="af9"/>
              <w:spacing w:before="0" w:beforeAutospacing="0" w:after="0" w:afterAutospacing="0"/>
              <w:jc w:val="both"/>
              <w:rPr>
                <w:b/>
                <w:sz w:val="20"/>
                <w:szCs w:val="20"/>
              </w:rPr>
            </w:pPr>
            <w:r w:rsidRPr="00851923">
              <w:rPr>
                <w:b/>
                <w:sz w:val="20"/>
                <w:szCs w:val="20"/>
              </w:rPr>
              <w:t>Единица измерения</w:t>
            </w:r>
          </w:p>
        </w:tc>
        <w:tc>
          <w:tcPr>
            <w:tcW w:w="1597" w:type="pct"/>
            <w:shd w:val="clear" w:color="auto" w:fill="auto"/>
            <w:hideMark/>
          </w:tcPr>
          <w:p w:rsidR="00851923" w:rsidRPr="00851923" w:rsidRDefault="009D16D4" w:rsidP="00851923">
            <w:pPr>
              <w:pStyle w:val="af9"/>
              <w:spacing w:before="0" w:beforeAutospacing="0" w:after="0" w:afterAutospacing="0"/>
              <w:jc w:val="both"/>
              <w:rPr>
                <w:b/>
                <w:sz w:val="20"/>
                <w:szCs w:val="20"/>
              </w:rPr>
            </w:pPr>
            <w:r>
              <w:rPr>
                <w:b/>
                <w:sz w:val="20"/>
                <w:szCs w:val="20"/>
              </w:rPr>
              <w:t>По данным Росреестра</w:t>
            </w:r>
          </w:p>
        </w:tc>
        <w:tc>
          <w:tcPr>
            <w:tcW w:w="625" w:type="pct"/>
            <w:shd w:val="clear" w:color="auto" w:fill="auto"/>
            <w:hideMark/>
          </w:tcPr>
          <w:p w:rsidR="00851923" w:rsidRPr="00851923" w:rsidRDefault="00851923" w:rsidP="00036ACF">
            <w:pPr>
              <w:pStyle w:val="af9"/>
              <w:spacing w:before="0" w:beforeAutospacing="0" w:after="0" w:afterAutospacing="0"/>
              <w:jc w:val="both"/>
              <w:rPr>
                <w:b/>
                <w:sz w:val="20"/>
                <w:szCs w:val="20"/>
              </w:rPr>
            </w:pPr>
            <w:r w:rsidRPr="00851923">
              <w:rPr>
                <w:b/>
                <w:sz w:val="20"/>
                <w:szCs w:val="20"/>
              </w:rPr>
              <w:t>Расчетный срок, 203</w:t>
            </w:r>
            <w:r w:rsidR="00036ACF">
              <w:rPr>
                <w:b/>
                <w:sz w:val="20"/>
                <w:szCs w:val="20"/>
              </w:rPr>
              <w:t>4</w:t>
            </w:r>
            <w:r w:rsidRPr="00851923">
              <w:rPr>
                <w:b/>
                <w:sz w:val="20"/>
                <w:szCs w:val="20"/>
              </w:rPr>
              <w:t xml:space="preserve">г </w:t>
            </w:r>
          </w:p>
        </w:tc>
      </w:tr>
      <w:tr w:rsidR="00036ACF" w:rsidRPr="00036ACF" w:rsidTr="00EF5D05">
        <w:trPr>
          <w:jc w:val="center"/>
        </w:trPr>
        <w:tc>
          <w:tcPr>
            <w:tcW w:w="278" w:type="pct"/>
            <w:hideMark/>
          </w:tcPr>
          <w:p w:rsidR="00036ACF" w:rsidRPr="00036ACF" w:rsidRDefault="00036ACF" w:rsidP="00036ACF">
            <w:pPr>
              <w:pStyle w:val="af9"/>
              <w:spacing w:before="0" w:beforeAutospacing="0" w:after="0" w:afterAutospacing="0"/>
              <w:jc w:val="both"/>
              <w:rPr>
                <w:sz w:val="20"/>
                <w:szCs w:val="20"/>
              </w:rPr>
            </w:pPr>
            <w:r w:rsidRPr="00036ACF">
              <w:rPr>
                <w:b/>
                <w:bCs/>
                <w:sz w:val="20"/>
                <w:szCs w:val="20"/>
              </w:rPr>
              <w:t>1</w:t>
            </w:r>
          </w:p>
        </w:tc>
        <w:tc>
          <w:tcPr>
            <w:tcW w:w="1875" w:type="pct"/>
            <w:hideMark/>
          </w:tcPr>
          <w:p w:rsidR="00036ACF" w:rsidRPr="00036ACF" w:rsidRDefault="00036ACF" w:rsidP="00036ACF">
            <w:pPr>
              <w:pStyle w:val="af9"/>
              <w:spacing w:before="0" w:beforeAutospacing="0" w:after="0" w:afterAutospacing="0"/>
              <w:jc w:val="both"/>
              <w:rPr>
                <w:sz w:val="20"/>
                <w:szCs w:val="20"/>
              </w:rPr>
            </w:pPr>
            <w:r w:rsidRPr="00036ACF">
              <w:rPr>
                <w:b/>
                <w:bCs/>
                <w:sz w:val="20"/>
                <w:szCs w:val="20"/>
              </w:rPr>
              <w:t>Территория сельсовета всего</w:t>
            </w:r>
          </w:p>
          <w:p w:rsidR="00036ACF" w:rsidRPr="00036ACF" w:rsidRDefault="00036ACF" w:rsidP="00036ACF">
            <w:pPr>
              <w:pStyle w:val="af9"/>
              <w:spacing w:before="0" w:beforeAutospacing="0" w:after="0" w:afterAutospacing="0"/>
              <w:jc w:val="both"/>
              <w:rPr>
                <w:sz w:val="20"/>
                <w:szCs w:val="20"/>
              </w:rPr>
            </w:pPr>
            <w:r w:rsidRPr="00036ACF">
              <w:rPr>
                <w:b/>
                <w:bCs/>
                <w:sz w:val="20"/>
                <w:szCs w:val="20"/>
              </w:rPr>
              <w:t>в том числе:</w:t>
            </w:r>
          </w:p>
        </w:tc>
        <w:tc>
          <w:tcPr>
            <w:tcW w:w="625" w:type="pct"/>
            <w:hideMark/>
          </w:tcPr>
          <w:p w:rsidR="00036ACF" w:rsidRPr="00036ACF" w:rsidRDefault="00036ACF" w:rsidP="00036ACF">
            <w:pPr>
              <w:pStyle w:val="af9"/>
              <w:spacing w:before="0" w:beforeAutospacing="0" w:after="0" w:afterAutospacing="0"/>
              <w:jc w:val="both"/>
              <w:rPr>
                <w:sz w:val="20"/>
                <w:szCs w:val="20"/>
              </w:rPr>
            </w:pPr>
            <w:r w:rsidRPr="00036ACF">
              <w:rPr>
                <w:b/>
                <w:bCs/>
                <w:sz w:val="20"/>
                <w:szCs w:val="20"/>
              </w:rPr>
              <w:t>га</w:t>
            </w:r>
          </w:p>
        </w:tc>
        <w:tc>
          <w:tcPr>
            <w:tcW w:w="1597" w:type="pct"/>
            <w:hideMark/>
          </w:tcPr>
          <w:p w:rsidR="00036ACF" w:rsidRPr="00036ACF" w:rsidRDefault="00564E5F" w:rsidP="00036ACF">
            <w:pPr>
              <w:jc w:val="center"/>
            </w:pPr>
            <w:r w:rsidRPr="00564E5F">
              <w:t>29615,27</w:t>
            </w:r>
          </w:p>
        </w:tc>
        <w:tc>
          <w:tcPr>
            <w:tcW w:w="625" w:type="pct"/>
            <w:hideMark/>
          </w:tcPr>
          <w:p w:rsidR="00036ACF" w:rsidRPr="00036ACF" w:rsidRDefault="00564E5F" w:rsidP="00036ACF">
            <w:pPr>
              <w:jc w:val="center"/>
            </w:pPr>
            <w:r w:rsidRPr="00564E5F">
              <w:t>29615,27</w:t>
            </w:r>
          </w:p>
        </w:tc>
      </w:tr>
      <w:tr w:rsidR="00AC64DC" w:rsidRPr="00036ACF" w:rsidTr="00773B88">
        <w:trPr>
          <w:jc w:val="center"/>
        </w:trPr>
        <w:tc>
          <w:tcPr>
            <w:tcW w:w="278" w:type="pct"/>
            <w:hideMark/>
          </w:tcPr>
          <w:p w:rsidR="00AC64DC" w:rsidRPr="00036ACF" w:rsidRDefault="00AC64DC" w:rsidP="00AC64DC">
            <w:pPr>
              <w:pStyle w:val="af9"/>
              <w:spacing w:before="0" w:beforeAutospacing="0" w:after="0" w:afterAutospacing="0"/>
              <w:jc w:val="both"/>
              <w:rPr>
                <w:sz w:val="20"/>
                <w:szCs w:val="20"/>
              </w:rPr>
            </w:pPr>
            <w:r w:rsidRPr="00036ACF">
              <w:rPr>
                <w:b/>
                <w:bCs/>
                <w:sz w:val="20"/>
                <w:szCs w:val="20"/>
              </w:rPr>
              <w:t>2</w:t>
            </w:r>
          </w:p>
        </w:tc>
        <w:tc>
          <w:tcPr>
            <w:tcW w:w="1875" w:type="pct"/>
            <w:hideMark/>
          </w:tcPr>
          <w:p w:rsidR="00AC64DC" w:rsidRPr="00036ACF" w:rsidRDefault="00AC64DC" w:rsidP="00AC64DC">
            <w:pPr>
              <w:pStyle w:val="af9"/>
              <w:spacing w:before="0" w:beforeAutospacing="0" w:after="0" w:afterAutospacing="0"/>
              <w:jc w:val="both"/>
              <w:rPr>
                <w:sz w:val="20"/>
                <w:szCs w:val="20"/>
              </w:rPr>
            </w:pPr>
            <w:r w:rsidRPr="00036ACF">
              <w:rPr>
                <w:b/>
                <w:bCs/>
                <w:sz w:val="20"/>
                <w:szCs w:val="20"/>
              </w:rPr>
              <w:t>Территории населённых пунктов всего</w:t>
            </w:r>
          </w:p>
        </w:tc>
        <w:tc>
          <w:tcPr>
            <w:tcW w:w="625" w:type="pct"/>
            <w:hideMark/>
          </w:tcPr>
          <w:p w:rsidR="00AC64DC" w:rsidRPr="00036ACF" w:rsidRDefault="00AC64DC" w:rsidP="00AC64DC">
            <w:pPr>
              <w:pStyle w:val="af9"/>
              <w:spacing w:before="0" w:beforeAutospacing="0" w:after="0" w:afterAutospacing="0"/>
              <w:jc w:val="both"/>
              <w:rPr>
                <w:sz w:val="20"/>
                <w:szCs w:val="20"/>
              </w:rPr>
            </w:pPr>
            <w:r w:rsidRPr="00036ACF">
              <w:rPr>
                <w:b/>
                <w:bCs/>
                <w:sz w:val="20"/>
                <w:szCs w:val="20"/>
              </w:rPr>
              <w:t>га</w:t>
            </w:r>
          </w:p>
        </w:tc>
        <w:tc>
          <w:tcPr>
            <w:tcW w:w="1597" w:type="pct"/>
            <w:hideMark/>
          </w:tcPr>
          <w:p w:rsidR="00AC64DC" w:rsidRPr="00036ACF" w:rsidRDefault="00AC64DC" w:rsidP="00AC64DC">
            <w:pPr>
              <w:pStyle w:val="af9"/>
              <w:spacing w:before="0" w:beforeAutospacing="0" w:after="0" w:afterAutospacing="0"/>
              <w:jc w:val="center"/>
              <w:rPr>
                <w:b/>
                <w:bCs/>
                <w:sz w:val="20"/>
                <w:szCs w:val="20"/>
              </w:rPr>
            </w:pPr>
            <w:r>
              <w:rPr>
                <w:b/>
                <w:bCs/>
                <w:sz w:val="20"/>
                <w:szCs w:val="20"/>
              </w:rPr>
              <w:t>585,9</w:t>
            </w:r>
          </w:p>
        </w:tc>
        <w:tc>
          <w:tcPr>
            <w:tcW w:w="625" w:type="pct"/>
            <w:hideMark/>
          </w:tcPr>
          <w:p w:rsidR="00AC64DC" w:rsidRPr="00AC64DC" w:rsidRDefault="00AC64DC" w:rsidP="00AC64DC">
            <w:pPr>
              <w:jc w:val="center"/>
              <w:rPr>
                <w:b/>
              </w:rPr>
            </w:pPr>
            <w:r w:rsidRPr="00AC64DC">
              <w:rPr>
                <w:b/>
              </w:rPr>
              <w:t>585,9</w:t>
            </w:r>
          </w:p>
        </w:tc>
      </w:tr>
      <w:tr w:rsidR="00AC64DC" w:rsidRPr="00036ACF" w:rsidTr="00773B88">
        <w:trPr>
          <w:jc w:val="center"/>
        </w:trPr>
        <w:tc>
          <w:tcPr>
            <w:tcW w:w="278" w:type="pct"/>
            <w:hideMark/>
          </w:tcPr>
          <w:p w:rsidR="00AC64DC" w:rsidRPr="00036ACF" w:rsidRDefault="00AC64DC" w:rsidP="00AC64DC">
            <w:pPr>
              <w:pStyle w:val="af9"/>
              <w:spacing w:before="0" w:beforeAutospacing="0" w:after="0" w:afterAutospacing="0"/>
              <w:jc w:val="both"/>
              <w:rPr>
                <w:sz w:val="20"/>
                <w:szCs w:val="20"/>
              </w:rPr>
            </w:pPr>
          </w:p>
        </w:tc>
        <w:tc>
          <w:tcPr>
            <w:tcW w:w="1875" w:type="pct"/>
            <w:hideMark/>
          </w:tcPr>
          <w:p w:rsidR="00AC64DC" w:rsidRPr="00036ACF" w:rsidRDefault="00AC64DC" w:rsidP="00AC64DC">
            <w:pPr>
              <w:pStyle w:val="af9"/>
              <w:spacing w:before="0" w:beforeAutospacing="0" w:after="0" w:afterAutospacing="0"/>
              <w:jc w:val="both"/>
              <w:rPr>
                <w:sz w:val="20"/>
                <w:szCs w:val="20"/>
              </w:rPr>
            </w:pPr>
            <w:r w:rsidRPr="00036ACF">
              <w:rPr>
                <w:sz w:val="20"/>
                <w:szCs w:val="20"/>
              </w:rPr>
              <w:t>в том числе:</w:t>
            </w:r>
          </w:p>
        </w:tc>
        <w:tc>
          <w:tcPr>
            <w:tcW w:w="625" w:type="pct"/>
            <w:hideMark/>
          </w:tcPr>
          <w:p w:rsidR="00AC64DC" w:rsidRPr="00036ACF" w:rsidRDefault="00AC64DC" w:rsidP="00AC64DC">
            <w:pPr>
              <w:pStyle w:val="af9"/>
              <w:spacing w:before="0" w:beforeAutospacing="0" w:after="0" w:afterAutospacing="0"/>
              <w:jc w:val="both"/>
              <w:rPr>
                <w:sz w:val="20"/>
                <w:szCs w:val="20"/>
              </w:rPr>
            </w:pPr>
          </w:p>
        </w:tc>
        <w:tc>
          <w:tcPr>
            <w:tcW w:w="1597" w:type="pct"/>
            <w:hideMark/>
          </w:tcPr>
          <w:p w:rsidR="00AC64DC" w:rsidRPr="00036ACF" w:rsidRDefault="00AC64DC" w:rsidP="00AC64DC">
            <w:pPr>
              <w:pStyle w:val="af9"/>
              <w:spacing w:before="0" w:beforeAutospacing="0" w:after="0" w:afterAutospacing="0"/>
              <w:jc w:val="center"/>
              <w:rPr>
                <w:sz w:val="20"/>
                <w:szCs w:val="20"/>
              </w:rPr>
            </w:pPr>
          </w:p>
        </w:tc>
        <w:tc>
          <w:tcPr>
            <w:tcW w:w="625" w:type="pct"/>
            <w:hideMark/>
          </w:tcPr>
          <w:p w:rsidR="00AC64DC" w:rsidRPr="001E22F6" w:rsidRDefault="00AC64DC" w:rsidP="00AC64DC">
            <w:pPr>
              <w:jc w:val="center"/>
            </w:pPr>
          </w:p>
        </w:tc>
      </w:tr>
      <w:tr w:rsidR="00AC64DC" w:rsidRPr="00036ACF" w:rsidTr="00036ACF">
        <w:trPr>
          <w:jc w:val="center"/>
        </w:trPr>
        <w:tc>
          <w:tcPr>
            <w:tcW w:w="278" w:type="pct"/>
            <w:hideMark/>
          </w:tcPr>
          <w:p w:rsidR="00AC64DC" w:rsidRPr="00036ACF" w:rsidRDefault="00AC64DC" w:rsidP="00AC64DC">
            <w:pPr>
              <w:pStyle w:val="af9"/>
              <w:spacing w:before="0" w:beforeAutospacing="0" w:after="0" w:afterAutospacing="0"/>
              <w:jc w:val="both"/>
              <w:rPr>
                <w:sz w:val="20"/>
                <w:szCs w:val="20"/>
              </w:rPr>
            </w:pPr>
          </w:p>
        </w:tc>
        <w:tc>
          <w:tcPr>
            <w:tcW w:w="1875" w:type="pct"/>
            <w:hideMark/>
          </w:tcPr>
          <w:p w:rsidR="00AC64DC" w:rsidRPr="00036ACF" w:rsidRDefault="00AC64DC" w:rsidP="00AC64DC">
            <w:pPr>
              <w:pStyle w:val="af9"/>
              <w:spacing w:before="0" w:beforeAutospacing="0" w:after="0" w:afterAutospacing="0"/>
              <w:jc w:val="both"/>
              <w:rPr>
                <w:sz w:val="20"/>
                <w:szCs w:val="20"/>
              </w:rPr>
            </w:pPr>
            <w:r w:rsidRPr="00036ACF">
              <w:rPr>
                <w:iCs/>
                <w:sz w:val="20"/>
                <w:szCs w:val="20"/>
              </w:rPr>
              <w:t>С.</w:t>
            </w:r>
            <w:r>
              <w:rPr>
                <w:iCs/>
                <w:sz w:val="20"/>
                <w:szCs w:val="20"/>
              </w:rPr>
              <w:t>Красный Восход</w:t>
            </w:r>
          </w:p>
        </w:tc>
        <w:tc>
          <w:tcPr>
            <w:tcW w:w="625" w:type="pct"/>
            <w:hideMark/>
          </w:tcPr>
          <w:p w:rsidR="00AC64DC" w:rsidRPr="00036ACF" w:rsidRDefault="00AC64DC" w:rsidP="00AC64DC">
            <w:pPr>
              <w:pStyle w:val="af9"/>
              <w:spacing w:before="0" w:beforeAutospacing="0" w:after="0" w:afterAutospacing="0"/>
              <w:jc w:val="both"/>
              <w:rPr>
                <w:sz w:val="20"/>
                <w:szCs w:val="20"/>
              </w:rPr>
            </w:pPr>
          </w:p>
        </w:tc>
        <w:tc>
          <w:tcPr>
            <w:tcW w:w="1597" w:type="pct"/>
            <w:shd w:val="clear" w:color="auto" w:fill="FFFFFF"/>
          </w:tcPr>
          <w:p w:rsidR="00AC64DC" w:rsidRPr="00036ACF" w:rsidRDefault="00AC64DC" w:rsidP="00AC64DC">
            <w:pPr>
              <w:pStyle w:val="af9"/>
              <w:spacing w:before="0" w:beforeAutospacing="0" w:after="0" w:afterAutospacing="0"/>
              <w:jc w:val="center"/>
              <w:rPr>
                <w:sz w:val="20"/>
                <w:szCs w:val="20"/>
              </w:rPr>
            </w:pPr>
            <w:r>
              <w:rPr>
                <w:sz w:val="20"/>
                <w:szCs w:val="20"/>
              </w:rPr>
              <w:t>166,76</w:t>
            </w:r>
          </w:p>
        </w:tc>
        <w:tc>
          <w:tcPr>
            <w:tcW w:w="625" w:type="pct"/>
            <w:shd w:val="clear" w:color="auto" w:fill="FFFFFF"/>
          </w:tcPr>
          <w:p w:rsidR="00AC64DC" w:rsidRPr="001E22F6" w:rsidRDefault="00AC64DC" w:rsidP="00AC64DC">
            <w:pPr>
              <w:jc w:val="center"/>
            </w:pPr>
            <w:r w:rsidRPr="001E22F6">
              <w:t>166,76</w:t>
            </w:r>
          </w:p>
        </w:tc>
      </w:tr>
      <w:tr w:rsidR="00AC64DC" w:rsidRPr="00036ACF" w:rsidTr="00036ACF">
        <w:trPr>
          <w:jc w:val="center"/>
        </w:trPr>
        <w:tc>
          <w:tcPr>
            <w:tcW w:w="278" w:type="pct"/>
          </w:tcPr>
          <w:p w:rsidR="00AC64DC" w:rsidRPr="00036ACF" w:rsidRDefault="00AC64DC" w:rsidP="00AC64DC">
            <w:pPr>
              <w:pStyle w:val="af9"/>
              <w:spacing w:before="0" w:beforeAutospacing="0" w:after="0" w:afterAutospacing="0"/>
              <w:jc w:val="both"/>
              <w:rPr>
                <w:sz w:val="20"/>
                <w:szCs w:val="20"/>
              </w:rPr>
            </w:pPr>
          </w:p>
        </w:tc>
        <w:tc>
          <w:tcPr>
            <w:tcW w:w="1875" w:type="pct"/>
          </w:tcPr>
          <w:p w:rsidR="00AC64DC" w:rsidRPr="00036ACF" w:rsidRDefault="00AC64DC" w:rsidP="00AC64DC">
            <w:pPr>
              <w:pStyle w:val="af9"/>
              <w:spacing w:before="0" w:beforeAutospacing="0" w:after="0" w:afterAutospacing="0"/>
              <w:jc w:val="both"/>
              <w:rPr>
                <w:iCs/>
                <w:sz w:val="20"/>
                <w:szCs w:val="20"/>
              </w:rPr>
            </w:pPr>
            <w:r>
              <w:rPr>
                <w:iCs/>
                <w:sz w:val="20"/>
                <w:szCs w:val="20"/>
              </w:rPr>
              <w:t>С.Казаяк</w:t>
            </w:r>
          </w:p>
        </w:tc>
        <w:tc>
          <w:tcPr>
            <w:tcW w:w="625" w:type="pct"/>
          </w:tcPr>
          <w:p w:rsidR="00AC64DC" w:rsidRPr="00036ACF" w:rsidRDefault="00AC64DC" w:rsidP="00AC64DC">
            <w:pPr>
              <w:pStyle w:val="af9"/>
              <w:spacing w:before="0" w:beforeAutospacing="0" w:after="0" w:afterAutospacing="0"/>
              <w:jc w:val="both"/>
              <w:rPr>
                <w:sz w:val="20"/>
                <w:szCs w:val="20"/>
              </w:rPr>
            </w:pPr>
          </w:p>
        </w:tc>
        <w:tc>
          <w:tcPr>
            <w:tcW w:w="1597" w:type="pct"/>
            <w:shd w:val="clear" w:color="auto" w:fill="FFFFFF"/>
          </w:tcPr>
          <w:p w:rsidR="00AC64DC" w:rsidRDefault="00AC64DC" w:rsidP="00AC64DC">
            <w:pPr>
              <w:pStyle w:val="af9"/>
              <w:spacing w:before="0" w:beforeAutospacing="0" w:after="0" w:afterAutospacing="0"/>
              <w:jc w:val="center"/>
              <w:rPr>
                <w:sz w:val="20"/>
                <w:szCs w:val="20"/>
              </w:rPr>
            </w:pPr>
            <w:r>
              <w:rPr>
                <w:sz w:val="20"/>
                <w:szCs w:val="20"/>
              </w:rPr>
              <w:t>176,13</w:t>
            </w:r>
          </w:p>
        </w:tc>
        <w:tc>
          <w:tcPr>
            <w:tcW w:w="625" w:type="pct"/>
            <w:shd w:val="clear" w:color="auto" w:fill="FFFFFF"/>
          </w:tcPr>
          <w:p w:rsidR="00AC64DC" w:rsidRPr="001E22F6" w:rsidRDefault="00AC64DC" w:rsidP="00AC64DC">
            <w:pPr>
              <w:jc w:val="center"/>
            </w:pPr>
            <w:r w:rsidRPr="001E22F6">
              <w:t>176,13</w:t>
            </w:r>
          </w:p>
        </w:tc>
      </w:tr>
      <w:tr w:rsidR="00AC64DC" w:rsidRPr="00036ACF" w:rsidTr="00036ACF">
        <w:trPr>
          <w:jc w:val="center"/>
        </w:trPr>
        <w:tc>
          <w:tcPr>
            <w:tcW w:w="278" w:type="pct"/>
          </w:tcPr>
          <w:p w:rsidR="00AC64DC" w:rsidRPr="00036ACF" w:rsidRDefault="00AC64DC" w:rsidP="00AC64DC">
            <w:pPr>
              <w:pStyle w:val="af9"/>
              <w:spacing w:before="0" w:beforeAutospacing="0" w:after="0" w:afterAutospacing="0"/>
              <w:jc w:val="both"/>
              <w:rPr>
                <w:sz w:val="20"/>
                <w:szCs w:val="20"/>
              </w:rPr>
            </w:pPr>
          </w:p>
        </w:tc>
        <w:tc>
          <w:tcPr>
            <w:tcW w:w="1875" w:type="pct"/>
          </w:tcPr>
          <w:p w:rsidR="00AC64DC" w:rsidRPr="00036ACF" w:rsidRDefault="00AC64DC" w:rsidP="00AC64DC">
            <w:pPr>
              <w:pStyle w:val="af9"/>
              <w:spacing w:before="0" w:beforeAutospacing="0" w:after="0" w:afterAutospacing="0"/>
              <w:jc w:val="both"/>
              <w:rPr>
                <w:iCs/>
                <w:sz w:val="20"/>
                <w:szCs w:val="20"/>
              </w:rPr>
            </w:pPr>
            <w:r>
              <w:rPr>
                <w:iCs/>
                <w:sz w:val="20"/>
                <w:szCs w:val="20"/>
              </w:rPr>
              <w:t>Д.Новобакаево</w:t>
            </w:r>
          </w:p>
        </w:tc>
        <w:tc>
          <w:tcPr>
            <w:tcW w:w="625" w:type="pct"/>
          </w:tcPr>
          <w:p w:rsidR="00AC64DC" w:rsidRPr="00036ACF" w:rsidRDefault="00AC64DC" w:rsidP="00AC64DC">
            <w:pPr>
              <w:pStyle w:val="af9"/>
              <w:spacing w:before="0" w:beforeAutospacing="0" w:after="0" w:afterAutospacing="0"/>
              <w:jc w:val="both"/>
              <w:rPr>
                <w:sz w:val="20"/>
                <w:szCs w:val="20"/>
              </w:rPr>
            </w:pPr>
          </w:p>
        </w:tc>
        <w:tc>
          <w:tcPr>
            <w:tcW w:w="1597" w:type="pct"/>
            <w:shd w:val="clear" w:color="auto" w:fill="FFFFFF"/>
          </w:tcPr>
          <w:p w:rsidR="00AC64DC" w:rsidRDefault="00AC64DC" w:rsidP="00AC64DC">
            <w:pPr>
              <w:pStyle w:val="af9"/>
              <w:spacing w:before="0" w:beforeAutospacing="0" w:after="0" w:afterAutospacing="0"/>
              <w:jc w:val="center"/>
              <w:rPr>
                <w:sz w:val="20"/>
                <w:szCs w:val="20"/>
              </w:rPr>
            </w:pPr>
            <w:r>
              <w:rPr>
                <w:sz w:val="20"/>
                <w:szCs w:val="20"/>
              </w:rPr>
              <w:t>28,90</w:t>
            </w:r>
          </w:p>
        </w:tc>
        <w:tc>
          <w:tcPr>
            <w:tcW w:w="625" w:type="pct"/>
            <w:shd w:val="clear" w:color="auto" w:fill="FFFFFF"/>
          </w:tcPr>
          <w:p w:rsidR="00AC64DC" w:rsidRPr="001E22F6" w:rsidRDefault="00AC64DC" w:rsidP="00AC64DC">
            <w:pPr>
              <w:jc w:val="center"/>
            </w:pPr>
            <w:r w:rsidRPr="001E22F6">
              <w:t>28,90</w:t>
            </w:r>
          </w:p>
        </w:tc>
      </w:tr>
      <w:tr w:rsidR="00AC64DC" w:rsidRPr="00036ACF" w:rsidTr="00036ACF">
        <w:trPr>
          <w:jc w:val="center"/>
        </w:trPr>
        <w:tc>
          <w:tcPr>
            <w:tcW w:w="278" w:type="pct"/>
          </w:tcPr>
          <w:p w:rsidR="00AC64DC" w:rsidRPr="00036ACF" w:rsidRDefault="00AC64DC" w:rsidP="00AC64DC">
            <w:pPr>
              <w:pStyle w:val="af9"/>
              <w:spacing w:before="0" w:beforeAutospacing="0" w:after="0" w:afterAutospacing="0"/>
              <w:jc w:val="both"/>
              <w:rPr>
                <w:sz w:val="20"/>
                <w:szCs w:val="20"/>
              </w:rPr>
            </w:pPr>
          </w:p>
        </w:tc>
        <w:tc>
          <w:tcPr>
            <w:tcW w:w="1875" w:type="pct"/>
          </w:tcPr>
          <w:p w:rsidR="00AC64DC" w:rsidRPr="00036ACF" w:rsidRDefault="00AC64DC" w:rsidP="00AC64DC">
            <w:pPr>
              <w:pStyle w:val="af9"/>
              <w:spacing w:before="0" w:beforeAutospacing="0" w:after="0" w:afterAutospacing="0"/>
              <w:jc w:val="both"/>
              <w:rPr>
                <w:iCs/>
                <w:sz w:val="20"/>
                <w:szCs w:val="20"/>
              </w:rPr>
            </w:pPr>
            <w:r>
              <w:rPr>
                <w:iCs/>
                <w:sz w:val="20"/>
                <w:szCs w:val="20"/>
              </w:rPr>
              <w:t>Д.Рассвет</w:t>
            </w:r>
          </w:p>
        </w:tc>
        <w:tc>
          <w:tcPr>
            <w:tcW w:w="625" w:type="pct"/>
          </w:tcPr>
          <w:p w:rsidR="00AC64DC" w:rsidRPr="00036ACF" w:rsidRDefault="00AC64DC" w:rsidP="00AC64DC">
            <w:pPr>
              <w:pStyle w:val="af9"/>
              <w:spacing w:before="0" w:beforeAutospacing="0" w:after="0" w:afterAutospacing="0"/>
              <w:jc w:val="both"/>
              <w:rPr>
                <w:sz w:val="20"/>
                <w:szCs w:val="20"/>
              </w:rPr>
            </w:pPr>
          </w:p>
        </w:tc>
        <w:tc>
          <w:tcPr>
            <w:tcW w:w="1597" w:type="pct"/>
            <w:shd w:val="clear" w:color="auto" w:fill="FFFFFF"/>
          </w:tcPr>
          <w:p w:rsidR="00AC64DC" w:rsidRDefault="00AC64DC" w:rsidP="00AC64DC">
            <w:pPr>
              <w:pStyle w:val="af9"/>
              <w:spacing w:before="0" w:beforeAutospacing="0" w:after="0" w:afterAutospacing="0"/>
              <w:jc w:val="center"/>
              <w:rPr>
                <w:sz w:val="20"/>
                <w:szCs w:val="20"/>
              </w:rPr>
            </w:pPr>
            <w:r>
              <w:rPr>
                <w:sz w:val="20"/>
                <w:szCs w:val="20"/>
              </w:rPr>
              <w:t>5,15</w:t>
            </w:r>
          </w:p>
        </w:tc>
        <w:tc>
          <w:tcPr>
            <w:tcW w:w="625" w:type="pct"/>
            <w:shd w:val="clear" w:color="auto" w:fill="FFFFFF"/>
          </w:tcPr>
          <w:p w:rsidR="00AC64DC" w:rsidRPr="001E22F6" w:rsidRDefault="00AC64DC" w:rsidP="00AC64DC">
            <w:pPr>
              <w:jc w:val="center"/>
            </w:pPr>
            <w:r w:rsidRPr="001E22F6">
              <w:t>5,15</w:t>
            </w:r>
          </w:p>
        </w:tc>
      </w:tr>
      <w:tr w:rsidR="00AC64DC" w:rsidRPr="00036ACF" w:rsidTr="00036ACF">
        <w:trPr>
          <w:jc w:val="center"/>
        </w:trPr>
        <w:tc>
          <w:tcPr>
            <w:tcW w:w="278" w:type="pct"/>
          </w:tcPr>
          <w:p w:rsidR="00AC64DC" w:rsidRPr="00036ACF" w:rsidRDefault="00AC64DC" w:rsidP="00AC64DC">
            <w:pPr>
              <w:pStyle w:val="af9"/>
              <w:spacing w:before="0" w:beforeAutospacing="0" w:after="0" w:afterAutospacing="0"/>
              <w:jc w:val="both"/>
              <w:rPr>
                <w:sz w:val="20"/>
                <w:szCs w:val="20"/>
              </w:rPr>
            </w:pPr>
          </w:p>
        </w:tc>
        <w:tc>
          <w:tcPr>
            <w:tcW w:w="1875" w:type="pct"/>
          </w:tcPr>
          <w:p w:rsidR="00AC64DC" w:rsidRPr="00036ACF" w:rsidRDefault="00AC64DC" w:rsidP="00AC64DC">
            <w:pPr>
              <w:pStyle w:val="af9"/>
              <w:spacing w:before="0" w:beforeAutospacing="0" w:after="0" w:afterAutospacing="0"/>
              <w:jc w:val="both"/>
              <w:rPr>
                <w:iCs/>
                <w:sz w:val="20"/>
                <w:szCs w:val="20"/>
              </w:rPr>
            </w:pPr>
            <w:r>
              <w:rPr>
                <w:iCs/>
                <w:sz w:val="20"/>
                <w:szCs w:val="20"/>
              </w:rPr>
              <w:t>Д.Казаяк-Хуснуллино</w:t>
            </w:r>
          </w:p>
        </w:tc>
        <w:tc>
          <w:tcPr>
            <w:tcW w:w="625" w:type="pct"/>
          </w:tcPr>
          <w:p w:rsidR="00AC64DC" w:rsidRPr="00036ACF" w:rsidRDefault="00AC64DC" w:rsidP="00AC64DC">
            <w:pPr>
              <w:pStyle w:val="af9"/>
              <w:spacing w:before="0" w:beforeAutospacing="0" w:after="0" w:afterAutospacing="0"/>
              <w:jc w:val="both"/>
              <w:rPr>
                <w:sz w:val="20"/>
                <w:szCs w:val="20"/>
              </w:rPr>
            </w:pPr>
          </w:p>
        </w:tc>
        <w:tc>
          <w:tcPr>
            <w:tcW w:w="1597" w:type="pct"/>
            <w:shd w:val="clear" w:color="auto" w:fill="FFFFFF"/>
          </w:tcPr>
          <w:p w:rsidR="00AC64DC" w:rsidRDefault="00AC64DC" w:rsidP="00AC64DC">
            <w:pPr>
              <w:pStyle w:val="af9"/>
              <w:spacing w:before="0" w:beforeAutospacing="0" w:after="0" w:afterAutospacing="0"/>
              <w:jc w:val="center"/>
              <w:rPr>
                <w:sz w:val="20"/>
                <w:szCs w:val="20"/>
              </w:rPr>
            </w:pPr>
            <w:r>
              <w:rPr>
                <w:sz w:val="20"/>
                <w:szCs w:val="20"/>
              </w:rPr>
              <w:t>17,88</w:t>
            </w:r>
          </w:p>
        </w:tc>
        <w:tc>
          <w:tcPr>
            <w:tcW w:w="625" w:type="pct"/>
            <w:shd w:val="clear" w:color="auto" w:fill="FFFFFF"/>
          </w:tcPr>
          <w:p w:rsidR="00AC64DC" w:rsidRPr="001E22F6" w:rsidRDefault="00AC64DC" w:rsidP="00AC64DC">
            <w:pPr>
              <w:jc w:val="center"/>
            </w:pPr>
            <w:r w:rsidRPr="001E22F6">
              <w:t>17,88</w:t>
            </w:r>
          </w:p>
        </w:tc>
      </w:tr>
      <w:tr w:rsidR="00AC64DC" w:rsidRPr="00036ACF" w:rsidTr="00036ACF">
        <w:trPr>
          <w:jc w:val="center"/>
        </w:trPr>
        <w:tc>
          <w:tcPr>
            <w:tcW w:w="278" w:type="pct"/>
          </w:tcPr>
          <w:p w:rsidR="00AC64DC" w:rsidRPr="00036ACF" w:rsidRDefault="00AC64DC" w:rsidP="00AC64DC">
            <w:pPr>
              <w:pStyle w:val="af9"/>
              <w:spacing w:before="0" w:beforeAutospacing="0" w:after="0" w:afterAutospacing="0"/>
              <w:jc w:val="both"/>
              <w:rPr>
                <w:sz w:val="20"/>
                <w:szCs w:val="20"/>
              </w:rPr>
            </w:pPr>
          </w:p>
        </w:tc>
        <w:tc>
          <w:tcPr>
            <w:tcW w:w="1875" w:type="pct"/>
          </w:tcPr>
          <w:p w:rsidR="00AC64DC" w:rsidRPr="00036ACF" w:rsidRDefault="00AC64DC" w:rsidP="00AC64DC">
            <w:pPr>
              <w:pStyle w:val="af9"/>
              <w:spacing w:before="0" w:beforeAutospacing="0" w:after="0" w:afterAutospacing="0"/>
              <w:jc w:val="both"/>
              <w:rPr>
                <w:iCs/>
                <w:sz w:val="20"/>
                <w:szCs w:val="20"/>
              </w:rPr>
            </w:pPr>
            <w:r>
              <w:rPr>
                <w:iCs/>
                <w:sz w:val="20"/>
                <w:szCs w:val="20"/>
              </w:rPr>
              <w:t>Д.Веселый</w:t>
            </w:r>
          </w:p>
        </w:tc>
        <w:tc>
          <w:tcPr>
            <w:tcW w:w="625" w:type="pct"/>
          </w:tcPr>
          <w:p w:rsidR="00AC64DC" w:rsidRPr="00036ACF" w:rsidRDefault="00AC64DC" w:rsidP="00AC64DC">
            <w:pPr>
              <w:pStyle w:val="af9"/>
              <w:spacing w:before="0" w:beforeAutospacing="0" w:after="0" w:afterAutospacing="0"/>
              <w:jc w:val="both"/>
              <w:rPr>
                <w:sz w:val="20"/>
                <w:szCs w:val="20"/>
              </w:rPr>
            </w:pPr>
          </w:p>
        </w:tc>
        <w:tc>
          <w:tcPr>
            <w:tcW w:w="1597" w:type="pct"/>
            <w:shd w:val="clear" w:color="auto" w:fill="FFFFFF"/>
          </w:tcPr>
          <w:p w:rsidR="00AC64DC" w:rsidRDefault="00AC64DC" w:rsidP="00AC64DC">
            <w:pPr>
              <w:pStyle w:val="af9"/>
              <w:spacing w:before="0" w:beforeAutospacing="0" w:after="0" w:afterAutospacing="0"/>
              <w:jc w:val="center"/>
              <w:rPr>
                <w:sz w:val="20"/>
                <w:szCs w:val="20"/>
              </w:rPr>
            </w:pPr>
            <w:r>
              <w:rPr>
                <w:sz w:val="20"/>
                <w:szCs w:val="20"/>
              </w:rPr>
              <w:t>15,80</w:t>
            </w:r>
          </w:p>
        </w:tc>
        <w:tc>
          <w:tcPr>
            <w:tcW w:w="625" w:type="pct"/>
            <w:shd w:val="clear" w:color="auto" w:fill="FFFFFF"/>
          </w:tcPr>
          <w:p w:rsidR="00AC64DC" w:rsidRPr="001E22F6" w:rsidRDefault="00AC64DC" w:rsidP="00AC64DC">
            <w:pPr>
              <w:jc w:val="center"/>
            </w:pPr>
            <w:r w:rsidRPr="001E22F6">
              <w:t>15,80</w:t>
            </w:r>
          </w:p>
        </w:tc>
      </w:tr>
      <w:tr w:rsidR="00AC64DC" w:rsidRPr="00036ACF" w:rsidTr="00036ACF">
        <w:trPr>
          <w:jc w:val="center"/>
        </w:trPr>
        <w:tc>
          <w:tcPr>
            <w:tcW w:w="278" w:type="pct"/>
          </w:tcPr>
          <w:p w:rsidR="00AC64DC" w:rsidRPr="00036ACF" w:rsidRDefault="00AC64DC" w:rsidP="00AC64DC">
            <w:pPr>
              <w:pStyle w:val="af9"/>
              <w:spacing w:before="0" w:beforeAutospacing="0" w:after="0" w:afterAutospacing="0"/>
              <w:jc w:val="both"/>
              <w:rPr>
                <w:sz w:val="20"/>
                <w:szCs w:val="20"/>
              </w:rPr>
            </w:pPr>
          </w:p>
        </w:tc>
        <w:tc>
          <w:tcPr>
            <w:tcW w:w="1875" w:type="pct"/>
          </w:tcPr>
          <w:p w:rsidR="00AC64DC" w:rsidRPr="00036ACF" w:rsidRDefault="00AC64DC" w:rsidP="00AC64DC">
            <w:pPr>
              <w:pStyle w:val="af9"/>
              <w:spacing w:before="0" w:beforeAutospacing="0" w:after="0" w:afterAutospacing="0"/>
              <w:jc w:val="both"/>
              <w:rPr>
                <w:iCs/>
                <w:sz w:val="20"/>
                <w:szCs w:val="20"/>
              </w:rPr>
            </w:pPr>
            <w:r>
              <w:rPr>
                <w:iCs/>
                <w:sz w:val="20"/>
                <w:szCs w:val="20"/>
              </w:rPr>
              <w:t>Д.Тюльео-Тамак</w:t>
            </w:r>
          </w:p>
        </w:tc>
        <w:tc>
          <w:tcPr>
            <w:tcW w:w="625" w:type="pct"/>
          </w:tcPr>
          <w:p w:rsidR="00AC64DC" w:rsidRPr="00036ACF" w:rsidRDefault="00AC64DC" w:rsidP="00AC64DC">
            <w:pPr>
              <w:pStyle w:val="af9"/>
              <w:spacing w:before="0" w:beforeAutospacing="0" w:after="0" w:afterAutospacing="0"/>
              <w:jc w:val="both"/>
              <w:rPr>
                <w:sz w:val="20"/>
                <w:szCs w:val="20"/>
              </w:rPr>
            </w:pPr>
          </w:p>
        </w:tc>
        <w:tc>
          <w:tcPr>
            <w:tcW w:w="1597" w:type="pct"/>
            <w:shd w:val="clear" w:color="auto" w:fill="FFFFFF"/>
          </w:tcPr>
          <w:p w:rsidR="00AC64DC" w:rsidRDefault="00AC64DC" w:rsidP="00AC64DC">
            <w:pPr>
              <w:pStyle w:val="af9"/>
              <w:spacing w:before="0" w:beforeAutospacing="0" w:after="0" w:afterAutospacing="0"/>
              <w:jc w:val="center"/>
              <w:rPr>
                <w:sz w:val="20"/>
                <w:szCs w:val="20"/>
              </w:rPr>
            </w:pPr>
            <w:r>
              <w:rPr>
                <w:sz w:val="20"/>
                <w:szCs w:val="20"/>
              </w:rPr>
              <w:t>25,90</w:t>
            </w:r>
          </w:p>
        </w:tc>
        <w:tc>
          <w:tcPr>
            <w:tcW w:w="625" w:type="pct"/>
            <w:shd w:val="clear" w:color="auto" w:fill="FFFFFF"/>
          </w:tcPr>
          <w:p w:rsidR="00AC64DC" w:rsidRPr="001E22F6" w:rsidRDefault="00AC64DC" w:rsidP="00AC64DC">
            <w:pPr>
              <w:jc w:val="center"/>
            </w:pPr>
            <w:r w:rsidRPr="001E22F6">
              <w:t>25,90</w:t>
            </w:r>
          </w:p>
        </w:tc>
      </w:tr>
      <w:tr w:rsidR="00AC64DC" w:rsidRPr="00036ACF" w:rsidTr="00036ACF">
        <w:trPr>
          <w:jc w:val="center"/>
        </w:trPr>
        <w:tc>
          <w:tcPr>
            <w:tcW w:w="278" w:type="pct"/>
          </w:tcPr>
          <w:p w:rsidR="00AC64DC" w:rsidRPr="00036ACF" w:rsidRDefault="00AC64DC" w:rsidP="00AC64DC">
            <w:pPr>
              <w:pStyle w:val="af9"/>
              <w:spacing w:before="0" w:beforeAutospacing="0" w:after="0" w:afterAutospacing="0"/>
              <w:jc w:val="both"/>
              <w:rPr>
                <w:sz w:val="20"/>
                <w:szCs w:val="20"/>
              </w:rPr>
            </w:pPr>
          </w:p>
        </w:tc>
        <w:tc>
          <w:tcPr>
            <w:tcW w:w="1875" w:type="pct"/>
          </w:tcPr>
          <w:p w:rsidR="00AC64DC" w:rsidRPr="00036ACF" w:rsidRDefault="00AC64DC" w:rsidP="00AC64DC">
            <w:pPr>
              <w:pStyle w:val="af9"/>
              <w:spacing w:before="0" w:beforeAutospacing="0" w:after="0" w:afterAutospacing="0"/>
              <w:jc w:val="both"/>
              <w:rPr>
                <w:iCs/>
                <w:sz w:val="20"/>
                <w:szCs w:val="20"/>
              </w:rPr>
            </w:pPr>
            <w:r>
              <w:rPr>
                <w:iCs/>
                <w:sz w:val="20"/>
                <w:szCs w:val="20"/>
              </w:rPr>
              <w:t>Д.Орловка</w:t>
            </w:r>
          </w:p>
        </w:tc>
        <w:tc>
          <w:tcPr>
            <w:tcW w:w="625" w:type="pct"/>
          </w:tcPr>
          <w:p w:rsidR="00AC64DC" w:rsidRPr="00036ACF" w:rsidRDefault="00AC64DC" w:rsidP="00AC64DC">
            <w:pPr>
              <w:pStyle w:val="af9"/>
              <w:spacing w:before="0" w:beforeAutospacing="0" w:after="0" w:afterAutospacing="0"/>
              <w:jc w:val="both"/>
              <w:rPr>
                <w:sz w:val="20"/>
                <w:szCs w:val="20"/>
              </w:rPr>
            </w:pPr>
          </w:p>
        </w:tc>
        <w:tc>
          <w:tcPr>
            <w:tcW w:w="1597" w:type="pct"/>
            <w:shd w:val="clear" w:color="auto" w:fill="FFFFFF"/>
          </w:tcPr>
          <w:p w:rsidR="00AC64DC" w:rsidRDefault="00AC64DC" w:rsidP="00AC64DC">
            <w:pPr>
              <w:pStyle w:val="af9"/>
              <w:spacing w:before="0" w:beforeAutospacing="0" w:after="0" w:afterAutospacing="0"/>
              <w:jc w:val="center"/>
              <w:rPr>
                <w:sz w:val="20"/>
                <w:szCs w:val="20"/>
              </w:rPr>
            </w:pPr>
            <w:r>
              <w:rPr>
                <w:sz w:val="20"/>
                <w:szCs w:val="20"/>
              </w:rPr>
              <w:t>21,17</w:t>
            </w:r>
          </w:p>
        </w:tc>
        <w:tc>
          <w:tcPr>
            <w:tcW w:w="625" w:type="pct"/>
            <w:shd w:val="clear" w:color="auto" w:fill="FFFFFF"/>
          </w:tcPr>
          <w:p w:rsidR="00AC64DC" w:rsidRPr="001E22F6" w:rsidRDefault="00AC64DC" w:rsidP="00AC64DC">
            <w:pPr>
              <w:jc w:val="center"/>
            </w:pPr>
            <w:r w:rsidRPr="001E22F6">
              <w:t>21,17</w:t>
            </w:r>
          </w:p>
        </w:tc>
      </w:tr>
      <w:tr w:rsidR="00AC64DC" w:rsidRPr="00036ACF" w:rsidTr="00036ACF">
        <w:trPr>
          <w:jc w:val="center"/>
        </w:trPr>
        <w:tc>
          <w:tcPr>
            <w:tcW w:w="278" w:type="pct"/>
          </w:tcPr>
          <w:p w:rsidR="00AC64DC" w:rsidRPr="00036ACF" w:rsidRDefault="00AC64DC" w:rsidP="00AC64DC">
            <w:pPr>
              <w:pStyle w:val="af9"/>
              <w:spacing w:before="0" w:beforeAutospacing="0" w:after="0" w:afterAutospacing="0"/>
              <w:jc w:val="both"/>
              <w:rPr>
                <w:sz w:val="20"/>
                <w:szCs w:val="20"/>
              </w:rPr>
            </w:pPr>
          </w:p>
        </w:tc>
        <w:tc>
          <w:tcPr>
            <w:tcW w:w="1875" w:type="pct"/>
          </w:tcPr>
          <w:p w:rsidR="00AC64DC" w:rsidRPr="00036ACF" w:rsidRDefault="00AC64DC" w:rsidP="00AC64DC">
            <w:pPr>
              <w:pStyle w:val="af9"/>
              <w:spacing w:before="0" w:beforeAutospacing="0" w:after="0" w:afterAutospacing="0"/>
              <w:jc w:val="both"/>
              <w:rPr>
                <w:iCs/>
                <w:sz w:val="20"/>
                <w:szCs w:val="20"/>
              </w:rPr>
            </w:pPr>
            <w:r>
              <w:rPr>
                <w:iCs/>
                <w:sz w:val="20"/>
                <w:szCs w:val="20"/>
              </w:rPr>
              <w:t>Д.Малая Ашинка</w:t>
            </w:r>
          </w:p>
        </w:tc>
        <w:tc>
          <w:tcPr>
            <w:tcW w:w="625" w:type="pct"/>
          </w:tcPr>
          <w:p w:rsidR="00AC64DC" w:rsidRPr="00036ACF" w:rsidRDefault="00AC64DC" w:rsidP="00AC64DC">
            <w:pPr>
              <w:pStyle w:val="af9"/>
              <w:spacing w:before="0" w:beforeAutospacing="0" w:after="0" w:afterAutospacing="0"/>
              <w:jc w:val="both"/>
              <w:rPr>
                <w:sz w:val="20"/>
                <w:szCs w:val="20"/>
              </w:rPr>
            </w:pPr>
          </w:p>
        </w:tc>
        <w:tc>
          <w:tcPr>
            <w:tcW w:w="1597" w:type="pct"/>
            <w:shd w:val="clear" w:color="auto" w:fill="FFFFFF"/>
          </w:tcPr>
          <w:p w:rsidR="00AC64DC" w:rsidRDefault="00AC64DC" w:rsidP="00AC64DC">
            <w:pPr>
              <w:pStyle w:val="af9"/>
              <w:spacing w:before="0" w:beforeAutospacing="0" w:after="0" w:afterAutospacing="0"/>
              <w:jc w:val="center"/>
              <w:rPr>
                <w:sz w:val="20"/>
                <w:szCs w:val="20"/>
              </w:rPr>
            </w:pPr>
            <w:r>
              <w:rPr>
                <w:sz w:val="20"/>
                <w:szCs w:val="20"/>
              </w:rPr>
              <w:t>3,84</w:t>
            </w:r>
          </w:p>
        </w:tc>
        <w:tc>
          <w:tcPr>
            <w:tcW w:w="625" w:type="pct"/>
            <w:shd w:val="clear" w:color="auto" w:fill="FFFFFF"/>
          </w:tcPr>
          <w:p w:rsidR="00AC64DC" w:rsidRPr="001E22F6" w:rsidRDefault="00AC64DC" w:rsidP="00AC64DC">
            <w:pPr>
              <w:jc w:val="center"/>
            </w:pPr>
            <w:r w:rsidRPr="001E22F6">
              <w:t>3,84</w:t>
            </w:r>
          </w:p>
        </w:tc>
      </w:tr>
      <w:tr w:rsidR="00AC64DC" w:rsidRPr="00036ACF" w:rsidTr="00BF2922">
        <w:trPr>
          <w:jc w:val="center"/>
        </w:trPr>
        <w:tc>
          <w:tcPr>
            <w:tcW w:w="278" w:type="pct"/>
            <w:hideMark/>
          </w:tcPr>
          <w:p w:rsidR="00AC64DC" w:rsidRPr="00036ACF" w:rsidRDefault="00AC64DC" w:rsidP="00AC64DC">
            <w:pPr>
              <w:pStyle w:val="af9"/>
              <w:spacing w:before="0" w:beforeAutospacing="0" w:after="0" w:afterAutospacing="0"/>
              <w:jc w:val="both"/>
              <w:rPr>
                <w:sz w:val="20"/>
                <w:szCs w:val="20"/>
              </w:rPr>
            </w:pPr>
          </w:p>
        </w:tc>
        <w:tc>
          <w:tcPr>
            <w:tcW w:w="1875" w:type="pct"/>
          </w:tcPr>
          <w:p w:rsidR="00AC64DC" w:rsidRPr="00036ACF" w:rsidRDefault="00AC64DC" w:rsidP="00AC64DC">
            <w:pPr>
              <w:pStyle w:val="af9"/>
              <w:spacing w:before="0" w:beforeAutospacing="0" w:after="0" w:afterAutospacing="0"/>
              <w:jc w:val="both"/>
              <w:rPr>
                <w:sz w:val="20"/>
                <w:szCs w:val="20"/>
              </w:rPr>
            </w:pPr>
            <w:r>
              <w:rPr>
                <w:sz w:val="20"/>
                <w:szCs w:val="20"/>
              </w:rPr>
              <w:t>Д.Ашинский</w:t>
            </w:r>
          </w:p>
        </w:tc>
        <w:tc>
          <w:tcPr>
            <w:tcW w:w="625" w:type="pct"/>
            <w:hideMark/>
          </w:tcPr>
          <w:p w:rsidR="00AC64DC" w:rsidRPr="00036ACF" w:rsidRDefault="00AC64DC" w:rsidP="00AC64DC">
            <w:pPr>
              <w:pStyle w:val="af9"/>
              <w:spacing w:before="0" w:beforeAutospacing="0" w:after="0" w:afterAutospacing="0"/>
              <w:jc w:val="both"/>
              <w:rPr>
                <w:sz w:val="20"/>
                <w:szCs w:val="20"/>
              </w:rPr>
            </w:pPr>
          </w:p>
        </w:tc>
        <w:tc>
          <w:tcPr>
            <w:tcW w:w="1597" w:type="pct"/>
            <w:shd w:val="clear" w:color="auto" w:fill="FFFFFF"/>
          </w:tcPr>
          <w:p w:rsidR="00AC64DC" w:rsidRPr="00036ACF" w:rsidRDefault="00AC64DC" w:rsidP="00AC64DC">
            <w:pPr>
              <w:pStyle w:val="af9"/>
              <w:spacing w:before="0" w:beforeAutospacing="0" w:after="0" w:afterAutospacing="0"/>
              <w:jc w:val="center"/>
              <w:rPr>
                <w:sz w:val="20"/>
                <w:szCs w:val="20"/>
              </w:rPr>
            </w:pPr>
            <w:r>
              <w:rPr>
                <w:sz w:val="20"/>
                <w:szCs w:val="20"/>
              </w:rPr>
              <w:t>30,00</w:t>
            </w:r>
          </w:p>
        </w:tc>
        <w:tc>
          <w:tcPr>
            <w:tcW w:w="625" w:type="pct"/>
            <w:shd w:val="clear" w:color="auto" w:fill="FFFFFF"/>
          </w:tcPr>
          <w:p w:rsidR="00AC64DC" w:rsidRPr="001E22F6" w:rsidRDefault="00AC64DC" w:rsidP="00AC64DC">
            <w:pPr>
              <w:jc w:val="center"/>
            </w:pPr>
            <w:r w:rsidRPr="001E22F6">
              <w:t>30,00</w:t>
            </w:r>
          </w:p>
        </w:tc>
      </w:tr>
      <w:tr w:rsidR="00AC64DC" w:rsidRPr="00036ACF" w:rsidTr="00BF2922">
        <w:trPr>
          <w:jc w:val="center"/>
        </w:trPr>
        <w:tc>
          <w:tcPr>
            <w:tcW w:w="278" w:type="pct"/>
            <w:hideMark/>
          </w:tcPr>
          <w:p w:rsidR="00AC64DC" w:rsidRPr="00036ACF" w:rsidRDefault="00AC64DC" w:rsidP="00AC64DC">
            <w:pPr>
              <w:pStyle w:val="af9"/>
              <w:spacing w:before="0" w:beforeAutospacing="0" w:after="0" w:afterAutospacing="0"/>
              <w:jc w:val="both"/>
              <w:rPr>
                <w:sz w:val="20"/>
                <w:szCs w:val="20"/>
              </w:rPr>
            </w:pPr>
          </w:p>
        </w:tc>
        <w:tc>
          <w:tcPr>
            <w:tcW w:w="1875" w:type="pct"/>
          </w:tcPr>
          <w:p w:rsidR="00AC64DC" w:rsidRPr="00036ACF" w:rsidRDefault="00AC64DC" w:rsidP="00AC64DC">
            <w:pPr>
              <w:pStyle w:val="af9"/>
              <w:spacing w:before="0" w:beforeAutospacing="0" w:after="0" w:afterAutospacing="0"/>
              <w:jc w:val="both"/>
              <w:rPr>
                <w:sz w:val="20"/>
                <w:szCs w:val="20"/>
              </w:rPr>
            </w:pPr>
            <w:r>
              <w:rPr>
                <w:sz w:val="20"/>
                <w:szCs w:val="20"/>
              </w:rPr>
              <w:t>Д.Красный Яр</w:t>
            </w:r>
          </w:p>
        </w:tc>
        <w:tc>
          <w:tcPr>
            <w:tcW w:w="625" w:type="pct"/>
            <w:hideMark/>
          </w:tcPr>
          <w:p w:rsidR="00AC64DC" w:rsidRPr="00036ACF" w:rsidRDefault="00AC64DC" w:rsidP="00AC64DC">
            <w:pPr>
              <w:pStyle w:val="af9"/>
              <w:spacing w:before="0" w:beforeAutospacing="0" w:after="0" w:afterAutospacing="0"/>
              <w:jc w:val="both"/>
              <w:rPr>
                <w:sz w:val="20"/>
                <w:szCs w:val="20"/>
              </w:rPr>
            </w:pPr>
          </w:p>
        </w:tc>
        <w:tc>
          <w:tcPr>
            <w:tcW w:w="1597" w:type="pct"/>
            <w:shd w:val="clear" w:color="auto" w:fill="FFFFFF"/>
          </w:tcPr>
          <w:p w:rsidR="00AC64DC" w:rsidRPr="00036ACF" w:rsidRDefault="00AC64DC" w:rsidP="00AC64DC">
            <w:pPr>
              <w:pStyle w:val="af9"/>
              <w:spacing w:before="0" w:beforeAutospacing="0" w:after="0" w:afterAutospacing="0"/>
              <w:jc w:val="center"/>
              <w:rPr>
                <w:sz w:val="20"/>
                <w:szCs w:val="20"/>
              </w:rPr>
            </w:pPr>
            <w:r>
              <w:rPr>
                <w:sz w:val="20"/>
                <w:szCs w:val="20"/>
              </w:rPr>
              <w:t>15,14</w:t>
            </w:r>
          </w:p>
        </w:tc>
        <w:tc>
          <w:tcPr>
            <w:tcW w:w="625" w:type="pct"/>
            <w:shd w:val="clear" w:color="auto" w:fill="FFFFFF"/>
          </w:tcPr>
          <w:p w:rsidR="00AC64DC" w:rsidRPr="001E22F6" w:rsidRDefault="00AC64DC" w:rsidP="00AC64DC">
            <w:pPr>
              <w:jc w:val="center"/>
            </w:pPr>
            <w:r w:rsidRPr="001E22F6">
              <w:t>15,14</w:t>
            </w:r>
          </w:p>
        </w:tc>
      </w:tr>
      <w:tr w:rsidR="00AC64DC" w:rsidRPr="00851923" w:rsidTr="00BF2922">
        <w:trPr>
          <w:jc w:val="center"/>
        </w:trPr>
        <w:tc>
          <w:tcPr>
            <w:tcW w:w="278" w:type="pct"/>
            <w:hideMark/>
          </w:tcPr>
          <w:p w:rsidR="00AC64DC" w:rsidRPr="00036ACF" w:rsidRDefault="00AC64DC" w:rsidP="00AC64DC">
            <w:pPr>
              <w:pStyle w:val="af9"/>
              <w:spacing w:before="0" w:beforeAutospacing="0" w:after="0" w:afterAutospacing="0"/>
              <w:jc w:val="both"/>
              <w:rPr>
                <w:sz w:val="20"/>
                <w:szCs w:val="20"/>
              </w:rPr>
            </w:pPr>
          </w:p>
        </w:tc>
        <w:tc>
          <w:tcPr>
            <w:tcW w:w="1875" w:type="pct"/>
          </w:tcPr>
          <w:p w:rsidR="00AC64DC" w:rsidRPr="00036ACF" w:rsidRDefault="00AC64DC" w:rsidP="00AC64DC">
            <w:pPr>
              <w:pStyle w:val="af9"/>
              <w:spacing w:before="0" w:beforeAutospacing="0" w:after="0" w:afterAutospacing="0"/>
              <w:jc w:val="both"/>
              <w:rPr>
                <w:sz w:val="20"/>
                <w:szCs w:val="20"/>
              </w:rPr>
            </w:pPr>
            <w:r>
              <w:rPr>
                <w:sz w:val="20"/>
                <w:szCs w:val="20"/>
              </w:rPr>
              <w:t>Д.Черный Ключ</w:t>
            </w:r>
          </w:p>
        </w:tc>
        <w:tc>
          <w:tcPr>
            <w:tcW w:w="625" w:type="pct"/>
            <w:hideMark/>
          </w:tcPr>
          <w:p w:rsidR="00AC64DC" w:rsidRPr="00036ACF" w:rsidRDefault="00AC64DC" w:rsidP="00AC64DC">
            <w:pPr>
              <w:pStyle w:val="af9"/>
              <w:spacing w:before="0" w:beforeAutospacing="0" w:after="0" w:afterAutospacing="0"/>
              <w:jc w:val="both"/>
              <w:rPr>
                <w:sz w:val="20"/>
                <w:szCs w:val="20"/>
              </w:rPr>
            </w:pPr>
          </w:p>
        </w:tc>
        <w:tc>
          <w:tcPr>
            <w:tcW w:w="1597" w:type="pct"/>
            <w:shd w:val="clear" w:color="auto" w:fill="FFFFFF"/>
          </w:tcPr>
          <w:p w:rsidR="00AC64DC" w:rsidRPr="00036ACF" w:rsidRDefault="00AC64DC" w:rsidP="00AC64DC">
            <w:pPr>
              <w:pStyle w:val="af9"/>
              <w:spacing w:before="0" w:beforeAutospacing="0" w:after="0" w:afterAutospacing="0"/>
              <w:jc w:val="center"/>
              <w:rPr>
                <w:sz w:val="20"/>
                <w:szCs w:val="20"/>
              </w:rPr>
            </w:pPr>
            <w:r>
              <w:rPr>
                <w:sz w:val="20"/>
                <w:szCs w:val="20"/>
              </w:rPr>
              <w:t>14,53</w:t>
            </w:r>
          </w:p>
        </w:tc>
        <w:tc>
          <w:tcPr>
            <w:tcW w:w="625" w:type="pct"/>
            <w:shd w:val="clear" w:color="auto" w:fill="FFFFFF"/>
          </w:tcPr>
          <w:p w:rsidR="00AC64DC" w:rsidRPr="001E22F6" w:rsidRDefault="00AC64DC" w:rsidP="00AC64DC">
            <w:pPr>
              <w:jc w:val="center"/>
            </w:pPr>
            <w:r w:rsidRPr="001E22F6">
              <w:t>14,53</w:t>
            </w:r>
          </w:p>
        </w:tc>
      </w:tr>
      <w:tr w:rsidR="00AC64DC" w:rsidRPr="00851923" w:rsidTr="00BF2922">
        <w:trPr>
          <w:jc w:val="center"/>
        </w:trPr>
        <w:tc>
          <w:tcPr>
            <w:tcW w:w="278" w:type="pct"/>
          </w:tcPr>
          <w:p w:rsidR="00AC64DC" w:rsidRPr="00036ACF" w:rsidRDefault="00AC64DC" w:rsidP="00AC64DC">
            <w:pPr>
              <w:pStyle w:val="af9"/>
              <w:spacing w:before="0" w:beforeAutospacing="0" w:after="0" w:afterAutospacing="0"/>
              <w:jc w:val="both"/>
              <w:rPr>
                <w:sz w:val="20"/>
                <w:szCs w:val="20"/>
              </w:rPr>
            </w:pPr>
          </w:p>
        </w:tc>
        <w:tc>
          <w:tcPr>
            <w:tcW w:w="1875" w:type="pct"/>
          </w:tcPr>
          <w:p w:rsidR="00AC64DC" w:rsidRDefault="00AC64DC" w:rsidP="00AC64DC">
            <w:pPr>
              <w:pStyle w:val="af9"/>
              <w:spacing w:before="0" w:beforeAutospacing="0" w:after="0" w:afterAutospacing="0"/>
              <w:jc w:val="both"/>
              <w:rPr>
                <w:sz w:val="20"/>
                <w:szCs w:val="20"/>
              </w:rPr>
            </w:pPr>
            <w:r>
              <w:rPr>
                <w:sz w:val="20"/>
                <w:szCs w:val="20"/>
              </w:rPr>
              <w:t>Д.Михайловка</w:t>
            </w:r>
          </w:p>
        </w:tc>
        <w:tc>
          <w:tcPr>
            <w:tcW w:w="625" w:type="pct"/>
          </w:tcPr>
          <w:p w:rsidR="00AC64DC" w:rsidRPr="00036ACF" w:rsidRDefault="00AC64DC" w:rsidP="00AC64DC">
            <w:pPr>
              <w:pStyle w:val="af9"/>
              <w:spacing w:before="0" w:beforeAutospacing="0" w:after="0" w:afterAutospacing="0"/>
              <w:jc w:val="both"/>
              <w:rPr>
                <w:sz w:val="20"/>
                <w:szCs w:val="20"/>
              </w:rPr>
            </w:pPr>
          </w:p>
        </w:tc>
        <w:tc>
          <w:tcPr>
            <w:tcW w:w="1597" w:type="pct"/>
            <w:shd w:val="clear" w:color="auto" w:fill="FFFFFF"/>
          </w:tcPr>
          <w:p w:rsidR="00AC64DC" w:rsidRDefault="00AC64DC" w:rsidP="00AC64DC">
            <w:pPr>
              <w:pStyle w:val="af9"/>
              <w:spacing w:before="0" w:beforeAutospacing="0" w:after="0" w:afterAutospacing="0"/>
              <w:jc w:val="center"/>
              <w:rPr>
                <w:sz w:val="20"/>
                <w:szCs w:val="20"/>
              </w:rPr>
            </w:pPr>
            <w:r>
              <w:rPr>
                <w:sz w:val="20"/>
                <w:szCs w:val="20"/>
              </w:rPr>
              <w:t>44,84</w:t>
            </w:r>
          </w:p>
        </w:tc>
        <w:tc>
          <w:tcPr>
            <w:tcW w:w="625" w:type="pct"/>
            <w:shd w:val="clear" w:color="auto" w:fill="FFFFFF"/>
          </w:tcPr>
          <w:p w:rsidR="00AC64DC" w:rsidRPr="001E22F6" w:rsidRDefault="00AC64DC" w:rsidP="00AC64DC">
            <w:pPr>
              <w:jc w:val="center"/>
            </w:pPr>
            <w:r w:rsidRPr="001E22F6">
              <w:t>44,84</w:t>
            </w:r>
          </w:p>
        </w:tc>
      </w:tr>
      <w:tr w:rsidR="00AC64DC" w:rsidRPr="00851923" w:rsidTr="00BF2922">
        <w:trPr>
          <w:jc w:val="center"/>
        </w:trPr>
        <w:tc>
          <w:tcPr>
            <w:tcW w:w="278" w:type="pct"/>
          </w:tcPr>
          <w:p w:rsidR="00AC64DC" w:rsidRPr="00036ACF" w:rsidRDefault="00AC64DC" w:rsidP="00AC64DC">
            <w:pPr>
              <w:pStyle w:val="af9"/>
              <w:spacing w:before="0" w:beforeAutospacing="0" w:after="0" w:afterAutospacing="0"/>
              <w:jc w:val="both"/>
              <w:rPr>
                <w:sz w:val="20"/>
                <w:szCs w:val="20"/>
              </w:rPr>
            </w:pPr>
          </w:p>
        </w:tc>
        <w:tc>
          <w:tcPr>
            <w:tcW w:w="1875" w:type="pct"/>
          </w:tcPr>
          <w:p w:rsidR="00AC64DC" w:rsidRDefault="00AC64DC" w:rsidP="00AC64DC">
            <w:pPr>
              <w:pStyle w:val="af9"/>
              <w:spacing w:before="0" w:beforeAutospacing="0" w:after="0" w:afterAutospacing="0"/>
              <w:jc w:val="both"/>
              <w:rPr>
                <w:sz w:val="20"/>
                <w:szCs w:val="20"/>
              </w:rPr>
            </w:pPr>
            <w:r>
              <w:rPr>
                <w:sz w:val="20"/>
                <w:szCs w:val="20"/>
              </w:rPr>
              <w:t>Д.Устюговка</w:t>
            </w:r>
          </w:p>
        </w:tc>
        <w:tc>
          <w:tcPr>
            <w:tcW w:w="625" w:type="pct"/>
          </w:tcPr>
          <w:p w:rsidR="00AC64DC" w:rsidRPr="00036ACF" w:rsidRDefault="00AC64DC" w:rsidP="00AC64DC">
            <w:pPr>
              <w:pStyle w:val="af9"/>
              <w:spacing w:before="0" w:beforeAutospacing="0" w:after="0" w:afterAutospacing="0"/>
              <w:jc w:val="both"/>
              <w:rPr>
                <w:sz w:val="20"/>
                <w:szCs w:val="20"/>
              </w:rPr>
            </w:pPr>
          </w:p>
        </w:tc>
        <w:tc>
          <w:tcPr>
            <w:tcW w:w="1597" w:type="pct"/>
            <w:shd w:val="clear" w:color="auto" w:fill="FFFFFF"/>
          </w:tcPr>
          <w:p w:rsidR="00AC64DC" w:rsidRDefault="00AC64DC" w:rsidP="00AC64DC">
            <w:pPr>
              <w:pStyle w:val="af9"/>
              <w:spacing w:before="0" w:beforeAutospacing="0" w:after="0" w:afterAutospacing="0"/>
              <w:jc w:val="center"/>
              <w:rPr>
                <w:sz w:val="20"/>
                <w:szCs w:val="20"/>
              </w:rPr>
            </w:pPr>
            <w:r>
              <w:rPr>
                <w:sz w:val="20"/>
                <w:szCs w:val="20"/>
              </w:rPr>
              <w:t>19,86</w:t>
            </w:r>
          </w:p>
        </w:tc>
        <w:tc>
          <w:tcPr>
            <w:tcW w:w="625" w:type="pct"/>
            <w:shd w:val="clear" w:color="auto" w:fill="FFFFFF"/>
          </w:tcPr>
          <w:p w:rsidR="00AC64DC" w:rsidRDefault="00AC64DC" w:rsidP="00AC64DC">
            <w:pPr>
              <w:jc w:val="center"/>
            </w:pPr>
            <w:r w:rsidRPr="001E22F6">
              <w:t>19,86</w:t>
            </w:r>
          </w:p>
        </w:tc>
      </w:tr>
    </w:tbl>
    <w:p w:rsidR="00851923" w:rsidRDefault="00851923" w:rsidP="00851923">
      <w:pPr>
        <w:ind w:left="709"/>
        <w:rPr>
          <w:b/>
          <w:szCs w:val="24"/>
        </w:rPr>
      </w:pPr>
    </w:p>
    <w:p w:rsidR="00AC64DC" w:rsidRDefault="00AC64DC" w:rsidP="00851923">
      <w:pPr>
        <w:ind w:left="142" w:firstLine="567"/>
        <w:jc w:val="both"/>
        <w:rPr>
          <w:b/>
          <w:sz w:val="28"/>
          <w:szCs w:val="28"/>
        </w:rPr>
      </w:pPr>
    </w:p>
    <w:p w:rsidR="00AC64DC" w:rsidRDefault="00AC64DC" w:rsidP="00851923">
      <w:pPr>
        <w:ind w:left="142" w:firstLine="567"/>
        <w:jc w:val="both"/>
        <w:rPr>
          <w:b/>
          <w:sz w:val="28"/>
          <w:szCs w:val="28"/>
        </w:rPr>
      </w:pPr>
    </w:p>
    <w:p w:rsidR="00681B58" w:rsidRDefault="00681B58" w:rsidP="00851923">
      <w:pPr>
        <w:ind w:left="142" w:firstLine="567"/>
        <w:jc w:val="both"/>
        <w:rPr>
          <w:b/>
          <w:sz w:val="28"/>
          <w:szCs w:val="28"/>
        </w:rPr>
      </w:pPr>
    </w:p>
    <w:p w:rsidR="00681B58" w:rsidRDefault="00681B58" w:rsidP="00851923">
      <w:pPr>
        <w:ind w:left="142" w:firstLine="567"/>
        <w:jc w:val="both"/>
        <w:rPr>
          <w:b/>
          <w:sz w:val="28"/>
          <w:szCs w:val="28"/>
        </w:rPr>
      </w:pPr>
    </w:p>
    <w:p w:rsidR="00681B58" w:rsidRDefault="00681B58" w:rsidP="00851923">
      <w:pPr>
        <w:ind w:left="142" w:firstLine="567"/>
        <w:jc w:val="both"/>
        <w:rPr>
          <w:b/>
          <w:sz w:val="28"/>
          <w:szCs w:val="28"/>
        </w:rPr>
      </w:pPr>
    </w:p>
    <w:p w:rsidR="00681B58" w:rsidRDefault="00681B58" w:rsidP="00851923">
      <w:pPr>
        <w:ind w:left="142" w:firstLine="567"/>
        <w:jc w:val="both"/>
        <w:rPr>
          <w:b/>
          <w:sz w:val="28"/>
          <w:szCs w:val="28"/>
        </w:rPr>
      </w:pPr>
    </w:p>
    <w:p w:rsidR="00681B58" w:rsidRDefault="00681B58" w:rsidP="00851923">
      <w:pPr>
        <w:ind w:left="142" w:firstLine="567"/>
        <w:jc w:val="both"/>
        <w:rPr>
          <w:b/>
          <w:sz w:val="28"/>
          <w:szCs w:val="28"/>
        </w:rPr>
      </w:pPr>
    </w:p>
    <w:p w:rsidR="00681B58" w:rsidRDefault="00681B58" w:rsidP="00851923">
      <w:pPr>
        <w:ind w:left="142" w:firstLine="567"/>
        <w:jc w:val="both"/>
        <w:rPr>
          <w:b/>
          <w:sz w:val="28"/>
          <w:szCs w:val="28"/>
        </w:rPr>
      </w:pPr>
    </w:p>
    <w:p w:rsidR="00681B58" w:rsidRDefault="00681B58" w:rsidP="00851923">
      <w:pPr>
        <w:ind w:left="142" w:firstLine="567"/>
        <w:jc w:val="both"/>
        <w:rPr>
          <w:b/>
          <w:sz w:val="28"/>
          <w:szCs w:val="28"/>
        </w:rPr>
      </w:pPr>
    </w:p>
    <w:p w:rsidR="00681B58" w:rsidRDefault="00681B58" w:rsidP="00851923">
      <w:pPr>
        <w:ind w:left="142" w:firstLine="567"/>
        <w:jc w:val="both"/>
        <w:rPr>
          <w:b/>
          <w:sz w:val="28"/>
          <w:szCs w:val="28"/>
        </w:rPr>
      </w:pPr>
    </w:p>
    <w:p w:rsidR="00681B58" w:rsidRDefault="00681B58" w:rsidP="00851923">
      <w:pPr>
        <w:ind w:left="142" w:firstLine="567"/>
        <w:jc w:val="both"/>
        <w:rPr>
          <w:b/>
          <w:sz w:val="28"/>
          <w:szCs w:val="28"/>
        </w:rPr>
      </w:pPr>
    </w:p>
    <w:p w:rsidR="00681B58" w:rsidRDefault="00681B58" w:rsidP="00851923">
      <w:pPr>
        <w:ind w:left="142" w:firstLine="567"/>
        <w:jc w:val="both"/>
        <w:rPr>
          <w:b/>
          <w:sz w:val="28"/>
          <w:szCs w:val="28"/>
        </w:rPr>
      </w:pPr>
    </w:p>
    <w:p w:rsidR="00AC64DC" w:rsidRPr="00036ACF" w:rsidRDefault="00AC64DC" w:rsidP="00036ACF">
      <w:pPr>
        <w:ind w:left="142" w:firstLine="567"/>
        <w:contextualSpacing/>
        <w:jc w:val="both"/>
        <w:rPr>
          <w:sz w:val="28"/>
          <w:szCs w:val="28"/>
        </w:rPr>
      </w:pPr>
    </w:p>
    <w:sectPr w:rsidR="00AC64DC" w:rsidRPr="00036ACF" w:rsidSect="004E0A64">
      <w:footerReference w:type="default" r:id="rId95"/>
      <w:pgSz w:w="11906" w:h="16838" w:code="9"/>
      <w:pgMar w:top="707" w:right="424" w:bottom="-1408" w:left="1134" w:header="0" w:footer="135" w:gutter="0"/>
      <w:pgNumType w:start="2"/>
      <w:cols w:space="720"/>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354D39" w:rsidRDefault="00354D39">
      <w:r>
        <w:separator/>
      </w:r>
    </w:p>
  </w:endnote>
  <w:endnote w:type="continuationSeparator" w:id="0">
    <w:p w:rsidR="00354D39" w:rsidRDefault="00354D3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Arial Unicode MS">
    <w:panose1 w:val="020B0604020202020204"/>
    <w:charset w:val="00"/>
    <w:family w:val="roman"/>
    <w:notTrueType/>
    <w:pitch w:val="variable"/>
    <w:sig w:usb0="00000003" w:usb1="00000000" w:usb2="00000000" w:usb3="00000000" w:csb0="00000001" w:csb1="00000000"/>
  </w:font>
  <w:font w:name="Tahoma">
    <w:panose1 w:val="020B0604030504040204"/>
    <w:charset w:val="CC"/>
    <w:family w:val="swiss"/>
    <w:pitch w:val="variable"/>
    <w:sig w:usb0="E1002EFF" w:usb1="C000605B" w:usb2="00000029" w:usb3="00000000" w:csb0="000101FF" w:csb1="00000000"/>
  </w:font>
  <w:font w:name="Century Schoolbook">
    <w:panose1 w:val="02040604050505020304"/>
    <w:charset w:val="CC"/>
    <w:family w:val="roman"/>
    <w:pitch w:val="variable"/>
    <w:sig w:usb0="00000287" w:usb1="00000000" w:usb2="00000000" w:usb3="00000000" w:csb0="0000009F" w:csb1="00000000"/>
  </w:font>
  <w:font w:name="Verdana">
    <w:panose1 w:val="020B0604030504040204"/>
    <w:charset w:val="CC"/>
    <w:family w:val="swiss"/>
    <w:pitch w:val="variable"/>
    <w:sig w:usb0="A00006FF" w:usb1="4000205B" w:usb2="00000010" w:usb3="00000000" w:csb0="0000019F" w:csb1="00000000"/>
  </w:font>
  <w:font w:name="MS Mincho">
    <w:altName w:val="ＭＳ 明朝"/>
    <w:panose1 w:val="02020609040205080304"/>
    <w:charset w:val="80"/>
    <w:family w:val="roman"/>
    <w:notTrueType/>
    <w:pitch w:val="fixed"/>
    <w:sig w:usb0="00000001" w:usb1="08070000" w:usb2="00000010" w:usb3="00000000" w:csb0="00020000" w:csb1="00000000"/>
  </w:font>
  <w:font w:name="Franklin Gothic Book">
    <w:panose1 w:val="020B0503020102020204"/>
    <w:charset w:val="CC"/>
    <w:family w:val="swiss"/>
    <w:pitch w:val="variable"/>
    <w:sig w:usb0="00000287" w:usb1="00000000" w:usb2="00000000" w:usb3="00000000" w:csb0="0000009F" w:csb1="00000000"/>
  </w:font>
  <w:font w:name="Cambria">
    <w:panose1 w:val="02040503050406030204"/>
    <w:charset w:val="CC"/>
    <w:family w:val="roman"/>
    <w:pitch w:val="variable"/>
    <w:sig w:usb0="E00006FF" w:usb1="420024FF" w:usb2="02000000" w:usb3="00000000" w:csb0="0000019F" w:csb1="00000000"/>
  </w:font>
  <w:font w:name="Lucida Sans Unicode">
    <w:panose1 w:val="020B0602030504020204"/>
    <w:charset w:val="CC"/>
    <w:family w:val="swiss"/>
    <w:pitch w:val="variable"/>
    <w:sig w:usb0="80000AFF" w:usb1="0000396B" w:usb2="00000000" w:usb3="00000000" w:csb0="000000BF" w:csb1="00000000"/>
  </w:font>
  <w:font w:name="StarSymbol">
    <w:altName w:val="Times New Roman"/>
    <w:charset w:val="CC"/>
    <w:family w:val="auto"/>
    <w:pitch w:val="default"/>
  </w:font>
  <w:font w:name="GaramondC">
    <w:altName w:val="GaramondC"/>
    <w:panose1 w:val="00000000000000000000"/>
    <w:charset w:val="CC"/>
    <w:family w:val="roman"/>
    <w:notTrueType/>
    <w:pitch w:val="default"/>
    <w:sig w:usb0="00000201" w:usb1="00000000" w:usb2="00000000" w:usb3="00000000" w:csb0="00000004" w:csb1="00000000"/>
  </w:font>
  <w:font w:name="ГОСТ тип А">
    <w:altName w:val="Arial"/>
    <w:charset w:val="CC"/>
    <w:family w:val="swiss"/>
    <w:pitch w:val="variable"/>
    <w:sig w:usb0="00000001" w:usb1="00000000" w:usb2="00000000" w:usb3="00000000" w:csb0="0000009F" w:csb1="00000000"/>
  </w:font>
  <w:font w:name="JournalC">
    <w:altName w:val="JournalC"/>
    <w:panose1 w:val="00000000000000000000"/>
    <w:charset w:val="CC"/>
    <w:family w:val="roman"/>
    <w:notTrueType/>
    <w:pitch w:val="default"/>
    <w:sig w:usb0="00000201" w:usb1="00000000" w:usb2="00000000" w:usb3="00000000" w:csb0="00000004" w:csb1="00000000"/>
  </w:font>
  <w:font w:name="Microsoft Sans Serif">
    <w:panose1 w:val="020B0604020202020204"/>
    <w:charset w:val="CC"/>
    <w:family w:val="swiss"/>
    <w:pitch w:val="variable"/>
    <w:sig w:usb0="E5002EFF" w:usb1="C000605B" w:usb2="00000029" w:usb3="00000000" w:csb0="000101FF" w:csb1="00000000"/>
  </w:font>
  <w:font w:name="TimesET">
    <w:altName w:val="Times New Roman"/>
    <w:panose1 w:val="00000000000000000000"/>
    <w:charset w:val="00"/>
    <w:family w:val="auto"/>
    <w:notTrueType/>
    <w:pitch w:val="variable"/>
    <w:sig w:usb0="00000003" w:usb1="00000000" w:usb2="0000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 w:name="TimesNewRoman">
    <w:altName w:val="MS Gothic"/>
    <w:panose1 w:val="00000000000000000000"/>
    <w:charset w:val="80"/>
    <w:family w:val="auto"/>
    <w:notTrueType/>
    <w:pitch w:val="default"/>
    <w:sig w:usb0="00000000" w:usb1="08070000" w:usb2="00000010" w:usb3="00000000" w:csb0="00020000" w:csb1="00000000"/>
  </w:font>
  <w:font w:name="TimesNewRomanPSMT">
    <w:altName w:val="MS Gothic"/>
    <w:panose1 w:val="00000000000000000000"/>
    <w:charset w:val="80"/>
    <w:family w:val="auto"/>
    <w:notTrueType/>
    <w:pitch w:val="default"/>
    <w:sig w:usb0="00000000" w:usb1="08070000" w:usb2="00000010" w:usb3="00000000" w:csb0="0002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pPr w:vertAnchor="page" w:horzAnchor="page" w:tblpX="477" w:tblpY="11715"/>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CellMar>
        <w:left w:w="28" w:type="dxa"/>
        <w:right w:w="28" w:type="dxa"/>
      </w:tblCellMar>
      <w:tblLook w:val="04A0" w:firstRow="1" w:lastRow="0" w:firstColumn="1" w:lastColumn="0" w:noHBand="0" w:noVBand="1"/>
    </w:tblPr>
    <w:tblGrid>
      <w:gridCol w:w="284"/>
      <w:gridCol w:w="397"/>
    </w:tblGrid>
    <w:tr w:rsidR="00221CBE" w:rsidRPr="0027098C" w:rsidTr="00773B88">
      <w:trPr>
        <w:cantSplit/>
        <w:trHeight w:hRule="exact" w:val="1418"/>
      </w:trPr>
      <w:tc>
        <w:tcPr>
          <w:tcW w:w="284" w:type="dxa"/>
          <w:textDirection w:val="btLr"/>
          <w:vAlign w:val="center"/>
        </w:tcPr>
        <w:p w:rsidR="00221CBE" w:rsidRPr="003643A2" w:rsidRDefault="00221CBE" w:rsidP="00773B88">
          <w:pPr>
            <w:pStyle w:val="afffffb"/>
            <w:jc w:val="center"/>
            <w:rPr>
              <w:sz w:val="16"/>
              <w:szCs w:val="16"/>
            </w:rPr>
          </w:pPr>
          <w:r w:rsidRPr="003643A2">
            <w:rPr>
              <w:sz w:val="16"/>
              <w:szCs w:val="16"/>
            </w:rPr>
            <w:t>Взам. инв. №</w:t>
          </w:r>
        </w:p>
      </w:tc>
      <w:tc>
        <w:tcPr>
          <w:tcW w:w="397" w:type="dxa"/>
          <w:textDirection w:val="btLr"/>
          <w:vAlign w:val="center"/>
        </w:tcPr>
        <w:p w:rsidR="00221CBE" w:rsidRPr="0027098C" w:rsidRDefault="00221CBE" w:rsidP="00773B88">
          <w:pPr>
            <w:pStyle w:val="ab"/>
            <w:ind w:left="113" w:right="113"/>
            <w:jc w:val="center"/>
            <w:rPr>
              <w:rFonts w:ascii="Arial" w:hAnsi="Arial"/>
              <w:sz w:val="16"/>
              <w:szCs w:val="16"/>
            </w:rPr>
          </w:pPr>
        </w:p>
      </w:tc>
    </w:tr>
    <w:tr w:rsidR="00221CBE" w:rsidRPr="0027098C" w:rsidTr="00773B88">
      <w:trPr>
        <w:cantSplit/>
        <w:trHeight w:hRule="exact" w:val="1985"/>
      </w:trPr>
      <w:tc>
        <w:tcPr>
          <w:tcW w:w="284" w:type="dxa"/>
          <w:textDirection w:val="btLr"/>
          <w:vAlign w:val="center"/>
        </w:tcPr>
        <w:p w:rsidR="00221CBE" w:rsidRPr="003643A2" w:rsidRDefault="00221CBE" w:rsidP="00773B88">
          <w:pPr>
            <w:pStyle w:val="afffffb"/>
            <w:jc w:val="center"/>
            <w:rPr>
              <w:sz w:val="16"/>
              <w:szCs w:val="16"/>
            </w:rPr>
          </w:pPr>
          <w:r w:rsidRPr="003643A2">
            <w:rPr>
              <w:sz w:val="16"/>
              <w:szCs w:val="16"/>
            </w:rPr>
            <w:t>Подп. и дата</w:t>
          </w:r>
        </w:p>
      </w:tc>
      <w:tc>
        <w:tcPr>
          <w:tcW w:w="397" w:type="dxa"/>
          <w:textDirection w:val="btLr"/>
          <w:vAlign w:val="center"/>
        </w:tcPr>
        <w:p w:rsidR="00221CBE" w:rsidRPr="0027098C" w:rsidRDefault="00221CBE" w:rsidP="00773B88">
          <w:pPr>
            <w:pStyle w:val="ab"/>
            <w:ind w:left="113" w:right="113"/>
            <w:jc w:val="center"/>
            <w:rPr>
              <w:rFonts w:ascii="Arial" w:hAnsi="Arial"/>
              <w:sz w:val="16"/>
              <w:szCs w:val="16"/>
            </w:rPr>
          </w:pPr>
        </w:p>
      </w:tc>
    </w:tr>
    <w:tr w:rsidR="00221CBE" w:rsidRPr="0027098C" w:rsidTr="00773B88">
      <w:trPr>
        <w:cantSplit/>
        <w:trHeight w:hRule="exact" w:val="1418"/>
      </w:trPr>
      <w:tc>
        <w:tcPr>
          <w:tcW w:w="284" w:type="dxa"/>
          <w:textDirection w:val="btLr"/>
          <w:vAlign w:val="center"/>
        </w:tcPr>
        <w:p w:rsidR="00221CBE" w:rsidRPr="003643A2" w:rsidRDefault="00221CBE" w:rsidP="00773B88">
          <w:pPr>
            <w:pStyle w:val="afffffb"/>
            <w:jc w:val="center"/>
            <w:rPr>
              <w:sz w:val="16"/>
              <w:szCs w:val="16"/>
            </w:rPr>
          </w:pPr>
          <w:r w:rsidRPr="003643A2">
            <w:rPr>
              <w:sz w:val="16"/>
              <w:szCs w:val="16"/>
            </w:rPr>
            <w:t>Инв. № подл.</w:t>
          </w:r>
        </w:p>
      </w:tc>
      <w:tc>
        <w:tcPr>
          <w:tcW w:w="397" w:type="dxa"/>
          <w:textDirection w:val="btLr"/>
          <w:vAlign w:val="center"/>
        </w:tcPr>
        <w:p w:rsidR="00221CBE" w:rsidRPr="0027098C" w:rsidRDefault="00221CBE" w:rsidP="00773B88">
          <w:pPr>
            <w:pStyle w:val="ab"/>
            <w:ind w:left="113" w:right="113"/>
            <w:jc w:val="center"/>
            <w:rPr>
              <w:rFonts w:ascii="Arial" w:hAnsi="Arial"/>
              <w:sz w:val="16"/>
              <w:szCs w:val="16"/>
            </w:rPr>
          </w:pPr>
        </w:p>
      </w:tc>
    </w:tr>
  </w:tbl>
  <w:p w:rsidR="00221CBE" w:rsidRPr="00B04B2C" w:rsidRDefault="00221CBE">
    <w:pPr>
      <w:pStyle w:val="ab"/>
      <w:rPr>
        <w:rFonts w:ascii="Arial" w:hAnsi="Arial"/>
        <w:lang w:val="en-US"/>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pPr w:vertAnchor="page" w:horzAnchor="page" w:tblpX="477" w:tblpY="11715"/>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CellMar>
        <w:left w:w="28" w:type="dxa"/>
        <w:right w:w="28" w:type="dxa"/>
      </w:tblCellMar>
      <w:tblLook w:val="04A0" w:firstRow="1" w:lastRow="0" w:firstColumn="1" w:lastColumn="0" w:noHBand="0" w:noVBand="1"/>
    </w:tblPr>
    <w:tblGrid>
      <w:gridCol w:w="284"/>
      <w:gridCol w:w="397"/>
    </w:tblGrid>
    <w:tr w:rsidR="00221CBE" w:rsidRPr="0027098C" w:rsidTr="00773B88">
      <w:trPr>
        <w:cantSplit/>
        <w:trHeight w:hRule="exact" w:val="1418"/>
      </w:trPr>
      <w:tc>
        <w:tcPr>
          <w:tcW w:w="284" w:type="dxa"/>
          <w:textDirection w:val="btLr"/>
          <w:vAlign w:val="center"/>
        </w:tcPr>
        <w:p w:rsidR="00221CBE" w:rsidRPr="003643A2" w:rsidRDefault="00221CBE" w:rsidP="00773B88">
          <w:pPr>
            <w:pStyle w:val="afffffb"/>
            <w:jc w:val="center"/>
            <w:rPr>
              <w:sz w:val="16"/>
              <w:szCs w:val="16"/>
            </w:rPr>
          </w:pPr>
          <w:r w:rsidRPr="003643A2">
            <w:rPr>
              <w:sz w:val="16"/>
              <w:szCs w:val="16"/>
            </w:rPr>
            <w:t>Взам. инв. №</w:t>
          </w:r>
        </w:p>
      </w:tc>
      <w:tc>
        <w:tcPr>
          <w:tcW w:w="397" w:type="dxa"/>
          <w:textDirection w:val="btLr"/>
          <w:vAlign w:val="center"/>
        </w:tcPr>
        <w:p w:rsidR="00221CBE" w:rsidRPr="0027098C" w:rsidRDefault="00221CBE" w:rsidP="00773B88">
          <w:pPr>
            <w:pStyle w:val="ab"/>
            <w:ind w:left="113" w:right="113"/>
            <w:jc w:val="center"/>
            <w:rPr>
              <w:rFonts w:ascii="Arial" w:hAnsi="Arial"/>
              <w:sz w:val="16"/>
              <w:szCs w:val="16"/>
            </w:rPr>
          </w:pPr>
        </w:p>
      </w:tc>
    </w:tr>
    <w:tr w:rsidR="00221CBE" w:rsidRPr="0027098C" w:rsidTr="00773B88">
      <w:trPr>
        <w:cantSplit/>
        <w:trHeight w:hRule="exact" w:val="1985"/>
      </w:trPr>
      <w:tc>
        <w:tcPr>
          <w:tcW w:w="284" w:type="dxa"/>
          <w:textDirection w:val="btLr"/>
          <w:vAlign w:val="center"/>
        </w:tcPr>
        <w:p w:rsidR="00221CBE" w:rsidRPr="003643A2" w:rsidRDefault="00221CBE" w:rsidP="00773B88">
          <w:pPr>
            <w:pStyle w:val="afffffb"/>
            <w:jc w:val="center"/>
            <w:rPr>
              <w:sz w:val="16"/>
              <w:szCs w:val="16"/>
            </w:rPr>
          </w:pPr>
          <w:r w:rsidRPr="003643A2">
            <w:rPr>
              <w:sz w:val="16"/>
              <w:szCs w:val="16"/>
            </w:rPr>
            <w:t>Подп. и дата</w:t>
          </w:r>
        </w:p>
      </w:tc>
      <w:tc>
        <w:tcPr>
          <w:tcW w:w="397" w:type="dxa"/>
          <w:textDirection w:val="btLr"/>
          <w:vAlign w:val="center"/>
        </w:tcPr>
        <w:p w:rsidR="00221CBE" w:rsidRPr="0027098C" w:rsidRDefault="00221CBE" w:rsidP="00773B88">
          <w:pPr>
            <w:pStyle w:val="ab"/>
            <w:ind w:left="113" w:right="113"/>
            <w:jc w:val="center"/>
            <w:rPr>
              <w:rFonts w:ascii="Arial" w:hAnsi="Arial"/>
              <w:sz w:val="16"/>
              <w:szCs w:val="16"/>
            </w:rPr>
          </w:pPr>
        </w:p>
      </w:tc>
    </w:tr>
    <w:tr w:rsidR="00221CBE" w:rsidRPr="0027098C" w:rsidTr="00773B88">
      <w:trPr>
        <w:cantSplit/>
        <w:trHeight w:hRule="exact" w:val="1418"/>
      </w:trPr>
      <w:tc>
        <w:tcPr>
          <w:tcW w:w="284" w:type="dxa"/>
          <w:textDirection w:val="btLr"/>
          <w:vAlign w:val="center"/>
        </w:tcPr>
        <w:p w:rsidR="00221CBE" w:rsidRPr="003643A2" w:rsidRDefault="00221CBE" w:rsidP="00773B88">
          <w:pPr>
            <w:pStyle w:val="afffffb"/>
            <w:jc w:val="center"/>
            <w:rPr>
              <w:sz w:val="16"/>
              <w:szCs w:val="16"/>
            </w:rPr>
          </w:pPr>
          <w:r w:rsidRPr="003643A2">
            <w:rPr>
              <w:sz w:val="16"/>
              <w:szCs w:val="16"/>
            </w:rPr>
            <w:t>Инв. № подл.</w:t>
          </w:r>
        </w:p>
      </w:tc>
      <w:tc>
        <w:tcPr>
          <w:tcW w:w="397" w:type="dxa"/>
          <w:textDirection w:val="btLr"/>
          <w:vAlign w:val="center"/>
        </w:tcPr>
        <w:p w:rsidR="00221CBE" w:rsidRPr="0027098C" w:rsidRDefault="00221CBE" w:rsidP="00773B88">
          <w:pPr>
            <w:pStyle w:val="ab"/>
            <w:ind w:left="113" w:right="113"/>
            <w:jc w:val="center"/>
            <w:rPr>
              <w:rFonts w:ascii="Arial" w:hAnsi="Arial"/>
              <w:sz w:val="16"/>
              <w:szCs w:val="16"/>
            </w:rPr>
          </w:pPr>
        </w:p>
      </w:tc>
    </w:tr>
  </w:tbl>
  <w:p w:rsidR="00221CBE" w:rsidRPr="002D2B1E" w:rsidRDefault="00221CBE" w:rsidP="002D2B1E">
    <w:pPr>
      <w:rPr>
        <w:vanish/>
      </w:rPr>
    </w:pPr>
  </w:p>
  <w:tbl>
    <w:tblPr>
      <w:tblpPr w:vertAnchor="page" w:horzAnchor="page" w:tblpX="1163" w:tblpY="15684"/>
      <w:tblW w:w="10491"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CellMar>
        <w:left w:w="28" w:type="dxa"/>
        <w:right w:w="28" w:type="dxa"/>
      </w:tblCellMar>
      <w:tblLook w:val="04A0" w:firstRow="1" w:lastRow="0" w:firstColumn="1" w:lastColumn="0" w:noHBand="0" w:noVBand="1"/>
    </w:tblPr>
    <w:tblGrid>
      <w:gridCol w:w="567"/>
      <w:gridCol w:w="567"/>
      <w:gridCol w:w="567"/>
      <w:gridCol w:w="567"/>
      <w:gridCol w:w="851"/>
      <w:gridCol w:w="567"/>
      <w:gridCol w:w="6238"/>
      <w:gridCol w:w="567"/>
    </w:tblGrid>
    <w:tr w:rsidR="00221CBE" w:rsidRPr="003E2981" w:rsidTr="00773B88">
      <w:trPr>
        <w:cantSplit/>
        <w:trHeight w:hRule="exact" w:val="284"/>
      </w:trPr>
      <w:tc>
        <w:tcPr>
          <w:tcW w:w="567" w:type="dxa"/>
          <w:tcBorders>
            <w:bottom w:val="single" w:sz="4" w:space="0" w:color="auto"/>
          </w:tcBorders>
          <w:vAlign w:val="center"/>
        </w:tcPr>
        <w:p w:rsidR="00221CBE" w:rsidRPr="003E2981" w:rsidRDefault="00221CBE" w:rsidP="00773B88">
          <w:pPr>
            <w:pStyle w:val="afffffb"/>
            <w:jc w:val="center"/>
            <w:rPr>
              <w:sz w:val="16"/>
              <w:szCs w:val="16"/>
            </w:rPr>
          </w:pPr>
        </w:p>
      </w:tc>
      <w:tc>
        <w:tcPr>
          <w:tcW w:w="567" w:type="dxa"/>
          <w:tcBorders>
            <w:bottom w:val="single" w:sz="4" w:space="0" w:color="auto"/>
          </w:tcBorders>
          <w:vAlign w:val="center"/>
        </w:tcPr>
        <w:p w:rsidR="00221CBE" w:rsidRPr="003E2981" w:rsidRDefault="00221CBE" w:rsidP="00773B88">
          <w:pPr>
            <w:pStyle w:val="afffffb"/>
            <w:jc w:val="center"/>
            <w:rPr>
              <w:sz w:val="16"/>
              <w:szCs w:val="16"/>
            </w:rPr>
          </w:pPr>
        </w:p>
      </w:tc>
      <w:tc>
        <w:tcPr>
          <w:tcW w:w="567" w:type="dxa"/>
          <w:tcBorders>
            <w:bottom w:val="single" w:sz="4" w:space="0" w:color="auto"/>
          </w:tcBorders>
          <w:vAlign w:val="center"/>
        </w:tcPr>
        <w:p w:rsidR="00221CBE" w:rsidRPr="003E2981" w:rsidRDefault="00221CBE" w:rsidP="00773B88">
          <w:pPr>
            <w:pStyle w:val="afffffb"/>
            <w:jc w:val="center"/>
            <w:rPr>
              <w:sz w:val="16"/>
              <w:szCs w:val="16"/>
            </w:rPr>
          </w:pPr>
        </w:p>
      </w:tc>
      <w:tc>
        <w:tcPr>
          <w:tcW w:w="567" w:type="dxa"/>
          <w:tcBorders>
            <w:bottom w:val="single" w:sz="4" w:space="0" w:color="auto"/>
          </w:tcBorders>
          <w:vAlign w:val="center"/>
        </w:tcPr>
        <w:p w:rsidR="00221CBE" w:rsidRPr="003E2981" w:rsidRDefault="00221CBE" w:rsidP="00773B88">
          <w:pPr>
            <w:pStyle w:val="afffffb"/>
            <w:jc w:val="center"/>
            <w:rPr>
              <w:sz w:val="16"/>
              <w:szCs w:val="16"/>
            </w:rPr>
          </w:pPr>
        </w:p>
      </w:tc>
      <w:tc>
        <w:tcPr>
          <w:tcW w:w="851" w:type="dxa"/>
          <w:tcBorders>
            <w:bottom w:val="single" w:sz="4" w:space="0" w:color="auto"/>
          </w:tcBorders>
          <w:vAlign w:val="center"/>
        </w:tcPr>
        <w:p w:rsidR="00221CBE" w:rsidRPr="003E2981" w:rsidRDefault="00221CBE" w:rsidP="00773B88">
          <w:pPr>
            <w:pStyle w:val="afffffb"/>
            <w:jc w:val="center"/>
            <w:rPr>
              <w:sz w:val="16"/>
              <w:szCs w:val="16"/>
            </w:rPr>
          </w:pPr>
        </w:p>
      </w:tc>
      <w:tc>
        <w:tcPr>
          <w:tcW w:w="567" w:type="dxa"/>
          <w:tcBorders>
            <w:bottom w:val="single" w:sz="4" w:space="0" w:color="auto"/>
          </w:tcBorders>
          <w:vAlign w:val="center"/>
        </w:tcPr>
        <w:p w:rsidR="00221CBE" w:rsidRPr="003E2981" w:rsidRDefault="00221CBE" w:rsidP="00773B88">
          <w:pPr>
            <w:pStyle w:val="afffffb"/>
            <w:jc w:val="center"/>
            <w:rPr>
              <w:sz w:val="16"/>
              <w:szCs w:val="16"/>
            </w:rPr>
          </w:pPr>
        </w:p>
      </w:tc>
      <w:tc>
        <w:tcPr>
          <w:tcW w:w="6238" w:type="dxa"/>
          <w:vMerge w:val="restart"/>
          <w:vAlign w:val="center"/>
        </w:tcPr>
        <w:p w:rsidR="00221CBE" w:rsidRPr="003E2981" w:rsidRDefault="00221CBE" w:rsidP="00EF5D05">
          <w:pPr>
            <w:pStyle w:val="afffffb"/>
            <w:jc w:val="center"/>
            <w:rPr>
              <w:sz w:val="16"/>
              <w:szCs w:val="16"/>
            </w:rPr>
          </w:pPr>
          <w:r w:rsidRPr="00EB209E">
            <w:rPr>
              <w:sz w:val="28"/>
              <w:szCs w:val="16"/>
            </w:rPr>
            <w:t>К-0</w:t>
          </w:r>
          <w:r>
            <w:rPr>
              <w:sz w:val="28"/>
              <w:szCs w:val="16"/>
            </w:rPr>
            <w:t>48-1</w:t>
          </w:r>
          <w:r w:rsidRPr="003E2981">
            <w:rPr>
              <w:sz w:val="28"/>
              <w:szCs w:val="16"/>
            </w:rPr>
            <w:t>-</w:t>
          </w:r>
          <w:r>
            <w:rPr>
              <w:sz w:val="28"/>
              <w:szCs w:val="16"/>
            </w:rPr>
            <w:t>МО-СП</w:t>
          </w:r>
        </w:p>
      </w:tc>
      <w:tc>
        <w:tcPr>
          <w:tcW w:w="567" w:type="dxa"/>
          <w:vMerge w:val="restart"/>
          <w:vAlign w:val="center"/>
        </w:tcPr>
        <w:p w:rsidR="00221CBE" w:rsidRPr="003E2981" w:rsidRDefault="00221CBE" w:rsidP="00773B88">
          <w:pPr>
            <w:pStyle w:val="afffffb"/>
            <w:jc w:val="center"/>
            <w:rPr>
              <w:sz w:val="16"/>
              <w:szCs w:val="16"/>
            </w:rPr>
          </w:pPr>
          <w:r w:rsidRPr="003E2981">
            <w:rPr>
              <w:sz w:val="16"/>
              <w:szCs w:val="16"/>
            </w:rPr>
            <w:t>Лист</w:t>
          </w:r>
        </w:p>
      </w:tc>
    </w:tr>
    <w:tr w:rsidR="00221CBE" w:rsidRPr="003E2981" w:rsidTr="00773B88">
      <w:trPr>
        <w:cantSplit/>
        <w:trHeight w:hRule="exact" w:val="129"/>
      </w:trPr>
      <w:tc>
        <w:tcPr>
          <w:tcW w:w="567" w:type="dxa"/>
          <w:vMerge w:val="restart"/>
          <w:tcBorders>
            <w:top w:val="single" w:sz="4" w:space="0" w:color="auto"/>
          </w:tcBorders>
          <w:vAlign w:val="center"/>
        </w:tcPr>
        <w:p w:rsidR="00221CBE" w:rsidRPr="003E2981" w:rsidRDefault="00221CBE" w:rsidP="00773B88">
          <w:pPr>
            <w:pStyle w:val="afffffb"/>
            <w:jc w:val="center"/>
            <w:rPr>
              <w:sz w:val="16"/>
              <w:szCs w:val="16"/>
            </w:rPr>
          </w:pPr>
        </w:p>
      </w:tc>
      <w:tc>
        <w:tcPr>
          <w:tcW w:w="567" w:type="dxa"/>
          <w:vMerge w:val="restart"/>
          <w:tcBorders>
            <w:top w:val="single" w:sz="4" w:space="0" w:color="auto"/>
          </w:tcBorders>
          <w:vAlign w:val="center"/>
        </w:tcPr>
        <w:p w:rsidR="00221CBE" w:rsidRPr="003E2981" w:rsidRDefault="00221CBE" w:rsidP="00773B88">
          <w:pPr>
            <w:pStyle w:val="afffffb"/>
            <w:jc w:val="center"/>
            <w:rPr>
              <w:sz w:val="16"/>
              <w:szCs w:val="16"/>
            </w:rPr>
          </w:pPr>
        </w:p>
      </w:tc>
      <w:tc>
        <w:tcPr>
          <w:tcW w:w="567" w:type="dxa"/>
          <w:vMerge w:val="restart"/>
          <w:tcBorders>
            <w:top w:val="single" w:sz="4" w:space="0" w:color="auto"/>
          </w:tcBorders>
          <w:vAlign w:val="center"/>
        </w:tcPr>
        <w:p w:rsidR="00221CBE" w:rsidRPr="003E2981" w:rsidRDefault="00221CBE" w:rsidP="00773B88">
          <w:pPr>
            <w:pStyle w:val="afffffb"/>
            <w:jc w:val="center"/>
            <w:rPr>
              <w:sz w:val="16"/>
              <w:szCs w:val="16"/>
            </w:rPr>
          </w:pPr>
        </w:p>
      </w:tc>
      <w:tc>
        <w:tcPr>
          <w:tcW w:w="567" w:type="dxa"/>
          <w:vMerge w:val="restart"/>
          <w:tcBorders>
            <w:top w:val="single" w:sz="4" w:space="0" w:color="auto"/>
          </w:tcBorders>
          <w:vAlign w:val="center"/>
        </w:tcPr>
        <w:p w:rsidR="00221CBE" w:rsidRPr="003E2981" w:rsidRDefault="00221CBE" w:rsidP="00773B88">
          <w:pPr>
            <w:pStyle w:val="afffffb"/>
            <w:jc w:val="center"/>
            <w:rPr>
              <w:sz w:val="16"/>
              <w:szCs w:val="16"/>
            </w:rPr>
          </w:pPr>
        </w:p>
      </w:tc>
      <w:tc>
        <w:tcPr>
          <w:tcW w:w="851" w:type="dxa"/>
          <w:vMerge w:val="restart"/>
          <w:tcBorders>
            <w:top w:val="single" w:sz="4" w:space="0" w:color="auto"/>
          </w:tcBorders>
          <w:vAlign w:val="center"/>
        </w:tcPr>
        <w:p w:rsidR="00221CBE" w:rsidRPr="003E2981" w:rsidRDefault="00221CBE" w:rsidP="00773B88">
          <w:pPr>
            <w:pStyle w:val="afffffb"/>
            <w:jc w:val="center"/>
            <w:rPr>
              <w:sz w:val="16"/>
              <w:szCs w:val="16"/>
            </w:rPr>
          </w:pPr>
        </w:p>
      </w:tc>
      <w:tc>
        <w:tcPr>
          <w:tcW w:w="567" w:type="dxa"/>
          <w:vMerge w:val="restart"/>
          <w:tcBorders>
            <w:top w:val="single" w:sz="4" w:space="0" w:color="auto"/>
          </w:tcBorders>
          <w:vAlign w:val="center"/>
        </w:tcPr>
        <w:p w:rsidR="00221CBE" w:rsidRPr="003E2981" w:rsidRDefault="00221CBE" w:rsidP="00773B88">
          <w:pPr>
            <w:pStyle w:val="afffffb"/>
            <w:jc w:val="center"/>
            <w:rPr>
              <w:sz w:val="16"/>
              <w:szCs w:val="16"/>
            </w:rPr>
          </w:pPr>
        </w:p>
      </w:tc>
      <w:tc>
        <w:tcPr>
          <w:tcW w:w="6238" w:type="dxa"/>
          <w:vMerge/>
          <w:vAlign w:val="center"/>
        </w:tcPr>
        <w:p w:rsidR="00221CBE" w:rsidRPr="003E2981" w:rsidRDefault="00221CBE" w:rsidP="00773B88">
          <w:pPr>
            <w:pStyle w:val="afffffb"/>
            <w:jc w:val="center"/>
            <w:rPr>
              <w:sz w:val="16"/>
              <w:szCs w:val="16"/>
            </w:rPr>
          </w:pPr>
        </w:p>
      </w:tc>
      <w:tc>
        <w:tcPr>
          <w:tcW w:w="567" w:type="dxa"/>
          <w:vMerge/>
          <w:tcBorders>
            <w:bottom w:val="single" w:sz="12" w:space="0" w:color="auto"/>
          </w:tcBorders>
          <w:vAlign w:val="center"/>
        </w:tcPr>
        <w:p w:rsidR="00221CBE" w:rsidRPr="003E2981" w:rsidRDefault="00221CBE" w:rsidP="00773B88">
          <w:pPr>
            <w:pStyle w:val="afffffb"/>
            <w:jc w:val="center"/>
            <w:rPr>
              <w:sz w:val="16"/>
              <w:szCs w:val="16"/>
            </w:rPr>
          </w:pPr>
        </w:p>
      </w:tc>
    </w:tr>
    <w:tr w:rsidR="00221CBE" w:rsidRPr="003E2981" w:rsidTr="00773B88">
      <w:trPr>
        <w:cantSplit/>
        <w:trHeight w:hRule="exact" w:val="156"/>
      </w:trPr>
      <w:tc>
        <w:tcPr>
          <w:tcW w:w="567" w:type="dxa"/>
          <w:vMerge/>
          <w:vAlign w:val="center"/>
        </w:tcPr>
        <w:p w:rsidR="00221CBE" w:rsidRPr="003E2981" w:rsidRDefault="00221CBE" w:rsidP="00773B88">
          <w:pPr>
            <w:pStyle w:val="afffffb"/>
            <w:jc w:val="center"/>
            <w:rPr>
              <w:sz w:val="16"/>
              <w:szCs w:val="16"/>
            </w:rPr>
          </w:pPr>
        </w:p>
      </w:tc>
      <w:tc>
        <w:tcPr>
          <w:tcW w:w="567" w:type="dxa"/>
          <w:vMerge/>
          <w:vAlign w:val="center"/>
        </w:tcPr>
        <w:p w:rsidR="00221CBE" w:rsidRPr="003E2981" w:rsidRDefault="00221CBE" w:rsidP="00773B88">
          <w:pPr>
            <w:pStyle w:val="afffffb"/>
            <w:jc w:val="center"/>
            <w:rPr>
              <w:sz w:val="16"/>
              <w:szCs w:val="16"/>
            </w:rPr>
          </w:pPr>
        </w:p>
      </w:tc>
      <w:tc>
        <w:tcPr>
          <w:tcW w:w="567" w:type="dxa"/>
          <w:vMerge/>
          <w:vAlign w:val="center"/>
        </w:tcPr>
        <w:p w:rsidR="00221CBE" w:rsidRPr="003E2981" w:rsidRDefault="00221CBE" w:rsidP="00773B88">
          <w:pPr>
            <w:pStyle w:val="afffffb"/>
            <w:jc w:val="center"/>
            <w:rPr>
              <w:sz w:val="16"/>
              <w:szCs w:val="16"/>
            </w:rPr>
          </w:pPr>
        </w:p>
      </w:tc>
      <w:tc>
        <w:tcPr>
          <w:tcW w:w="567" w:type="dxa"/>
          <w:vMerge/>
          <w:vAlign w:val="center"/>
        </w:tcPr>
        <w:p w:rsidR="00221CBE" w:rsidRPr="003E2981" w:rsidRDefault="00221CBE" w:rsidP="00773B88">
          <w:pPr>
            <w:pStyle w:val="afffffb"/>
            <w:jc w:val="center"/>
            <w:rPr>
              <w:sz w:val="16"/>
              <w:szCs w:val="16"/>
            </w:rPr>
          </w:pPr>
        </w:p>
      </w:tc>
      <w:tc>
        <w:tcPr>
          <w:tcW w:w="851" w:type="dxa"/>
          <w:vMerge/>
          <w:vAlign w:val="center"/>
        </w:tcPr>
        <w:p w:rsidR="00221CBE" w:rsidRPr="003E2981" w:rsidRDefault="00221CBE" w:rsidP="00773B88">
          <w:pPr>
            <w:pStyle w:val="afffffb"/>
            <w:jc w:val="center"/>
            <w:rPr>
              <w:sz w:val="16"/>
              <w:szCs w:val="16"/>
            </w:rPr>
          </w:pPr>
        </w:p>
      </w:tc>
      <w:tc>
        <w:tcPr>
          <w:tcW w:w="567" w:type="dxa"/>
          <w:vMerge/>
          <w:vAlign w:val="center"/>
        </w:tcPr>
        <w:p w:rsidR="00221CBE" w:rsidRPr="003E2981" w:rsidRDefault="00221CBE" w:rsidP="00773B88">
          <w:pPr>
            <w:pStyle w:val="afffffb"/>
            <w:jc w:val="center"/>
            <w:rPr>
              <w:sz w:val="16"/>
              <w:szCs w:val="16"/>
            </w:rPr>
          </w:pPr>
        </w:p>
      </w:tc>
      <w:tc>
        <w:tcPr>
          <w:tcW w:w="6238" w:type="dxa"/>
          <w:vMerge/>
          <w:vAlign w:val="center"/>
        </w:tcPr>
        <w:p w:rsidR="00221CBE" w:rsidRPr="003E2981" w:rsidRDefault="00221CBE" w:rsidP="00773B88">
          <w:pPr>
            <w:pStyle w:val="afffffb"/>
            <w:jc w:val="center"/>
            <w:rPr>
              <w:sz w:val="16"/>
              <w:szCs w:val="16"/>
            </w:rPr>
          </w:pPr>
        </w:p>
      </w:tc>
      <w:tc>
        <w:tcPr>
          <w:tcW w:w="567" w:type="dxa"/>
          <w:vMerge w:val="restart"/>
          <w:tcBorders>
            <w:top w:val="single" w:sz="12" w:space="0" w:color="auto"/>
          </w:tcBorders>
          <w:vAlign w:val="center"/>
        </w:tcPr>
        <w:p w:rsidR="00221CBE" w:rsidRPr="003E2981" w:rsidRDefault="00221CBE" w:rsidP="00773B88">
          <w:pPr>
            <w:pStyle w:val="afffffb"/>
            <w:jc w:val="center"/>
            <w:rPr>
              <w:sz w:val="16"/>
              <w:szCs w:val="16"/>
            </w:rPr>
          </w:pPr>
          <w:r>
            <w:rPr>
              <w:sz w:val="16"/>
              <w:szCs w:val="16"/>
            </w:rPr>
            <w:fldChar w:fldCharType="begin"/>
          </w:r>
          <w:r>
            <w:rPr>
              <w:sz w:val="16"/>
              <w:szCs w:val="16"/>
              <w:lang w:val="en-US"/>
            </w:rPr>
            <w:instrText>page</w:instrText>
          </w:r>
          <w:r>
            <w:rPr>
              <w:sz w:val="16"/>
              <w:szCs w:val="16"/>
            </w:rPr>
            <w:fldChar w:fldCharType="separate"/>
          </w:r>
          <w:r w:rsidR="000A6AA8">
            <w:rPr>
              <w:noProof/>
              <w:sz w:val="16"/>
              <w:szCs w:val="16"/>
              <w:lang w:val="en-US"/>
            </w:rPr>
            <w:t>2</w:t>
          </w:r>
          <w:r>
            <w:rPr>
              <w:sz w:val="16"/>
              <w:szCs w:val="16"/>
            </w:rPr>
            <w:fldChar w:fldCharType="end"/>
          </w:r>
        </w:p>
      </w:tc>
    </w:tr>
    <w:tr w:rsidR="00221CBE" w:rsidRPr="003E2981" w:rsidTr="00773B88">
      <w:trPr>
        <w:cantSplit/>
        <w:trHeight w:hRule="exact" w:val="284"/>
      </w:trPr>
      <w:tc>
        <w:tcPr>
          <w:tcW w:w="567" w:type="dxa"/>
          <w:tcBorders>
            <w:bottom w:val="single" w:sz="12" w:space="0" w:color="auto"/>
          </w:tcBorders>
          <w:vAlign w:val="center"/>
        </w:tcPr>
        <w:p w:rsidR="00221CBE" w:rsidRPr="003E2981" w:rsidRDefault="00221CBE" w:rsidP="00773B88">
          <w:pPr>
            <w:pStyle w:val="ab"/>
            <w:jc w:val="center"/>
            <w:rPr>
              <w:rFonts w:ascii="Arial" w:hAnsi="Arial"/>
              <w:sz w:val="16"/>
              <w:szCs w:val="16"/>
            </w:rPr>
          </w:pPr>
          <w:r w:rsidRPr="003E2981">
            <w:rPr>
              <w:rFonts w:ascii="Arial" w:hAnsi="Arial"/>
              <w:sz w:val="16"/>
              <w:szCs w:val="16"/>
            </w:rPr>
            <w:t>Изм.</w:t>
          </w:r>
        </w:p>
      </w:tc>
      <w:tc>
        <w:tcPr>
          <w:tcW w:w="567" w:type="dxa"/>
          <w:tcBorders>
            <w:bottom w:val="single" w:sz="12" w:space="0" w:color="auto"/>
          </w:tcBorders>
          <w:vAlign w:val="center"/>
        </w:tcPr>
        <w:p w:rsidR="00221CBE" w:rsidRPr="003E2981" w:rsidRDefault="00221CBE" w:rsidP="00773B88">
          <w:pPr>
            <w:pStyle w:val="ab"/>
            <w:jc w:val="center"/>
            <w:rPr>
              <w:rFonts w:ascii="Arial" w:hAnsi="Arial"/>
              <w:sz w:val="16"/>
              <w:szCs w:val="16"/>
            </w:rPr>
          </w:pPr>
          <w:r w:rsidRPr="003E2981">
            <w:rPr>
              <w:rFonts w:ascii="Arial" w:hAnsi="Arial"/>
              <w:sz w:val="16"/>
              <w:szCs w:val="16"/>
            </w:rPr>
            <w:t>Кол.уч</w:t>
          </w:r>
        </w:p>
      </w:tc>
      <w:tc>
        <w:tcPr>
          <w:tcW w:w="567" w:type="dxa"/>
          <w:tcBorders>
            <w:bottom w:val="single" w:sz="12" w:space="0" w:color="auto"/>
          </w:tcBorders>
          <w:vAlign w:val="center"/>
        </w:tcPr>
        <w:p w:rsidR="00221CBE" w:rsidRPr="003E2981" w:rsidRDefault="00221CBE" w:rsidP="00773B88">
          <w:pPr>
            <w:pStyle w:val="ab"/>
            <w:jc w:val="center"/>
            <w:rPr>
              <w:rFonts w:ascii="Arial" w:hAnsi="Arial"/>
              <w:sz w:val="16"/>
              <w:szCs w:val="16"/>
            </w:rPr>
          </w:pPr>
          <w:r w:rsidRPr="003E2981">
            <w:rPr>
              <w:rFonts w:ascii="Arial" w:hAnsi="Arial"/>
              <w:sz w:val="16"/>
              <w:szCs w:val="16"/>
            </w:rPr>
            <w:t>Лист</w:t>
          </w:r>
        </w:p>
      </w:tc>
      <w:tc>
        <w:tcPr>
          <w:tcW w:w="567" w:type="dxa"/>
          <w:tcBorders>
            <w:bottom w:val="single" w:sz="12" w:space="0" w:color="auto"/>
          </w:tcBorders>
          <w:vAlign w:val="center"/>
        </w:tcPr>
        <w:p w:rsidR="00221CBE" w:rsidRPr="003E2981" w:rsidRDefault="00221CBE" w:rsidP="00773B88">
          <w:pPr>
            <w:pStyle w:val="ab"/>
            <w:jc w:val="center"/>
            <w:rPr>
              <w:rFonts w:ascii="Arial" w:hAnsi="Arial"/>
              <w:sz w:val="16"/>
              <w:szCs w:val="16"/>
            </w:rPr>
          </w:pPr>
          <w:r w:rsidRPr="003E2981">
            <w:rPr>
              <w:rFonts w:ascii="Arial" w:hAnsi="Arial"/>
              <w:sz w:val="16"/>
              <w:szCs w:val="16"/>
            </w:rPr>
            <w:t>№ док</w:t>
          </w:r>
        </w:p>
      </w:tc>
      <w:tc>
        <w:tcPr>
          <w:tcW w:w="851" w:type="dxa"/>
          <w:tcBorders>
            <w:bottom w:val="single" w:sz="12" w:space="0" w:color="auto"/>
          </w:tcBorders>
          <w:vAlign w:val="center"/>
        </w:tcPr>
        <w:p w:rsidR="00221CBE" w:rsidRPr="003E2981" w:rsidRDefault="00221CBE" w:rsidP="00773B88">
          <w:pPr>
            <w:pStyle w:val="ab"/>
            <w:jc w:val="center"/>
            <w:rPr>
              <w:rFonts w:ascii="Arial" w:hAnsi="Arial"/>
              <w:sz w:val="16"/>
              <w:szCs w:val="16"/>
            </w:rPr>
          </w:pPr>
          <w:r w:rsidRPr="003E2981">
            <w:rPr>
              <w:rFonts w:ascii="Arial" w:hAnsi="Arial"/>
              <w:sz w:val="16"/>
              <w:szCs w:val="16"/>
            </w:rPr>
            <w:t>Подп.</w:t>
          </w:r>
        </w:p>
      </w:tc>
      <w:tc>
        <w:tcPr>
          <w:tcW w:w="567" w:type="dxa"/>
          <w:tcBorders>
            <w:bottom w:val="single" w:sz="12" w:space="0" w:color="auto"/>
          </w:tcBorders>
          <w:vAlign w:val="center"/>
        </w:tcPr>
        <w:p w:rsidR="00221CBE" w:rsidRPr="003E2981" w:rsidRDefault="00221CBE" w:rsidP="00773B88">
          <w:pPr>
            <w:pStyle w:val="ab"/>
            <w:jc w:val="center"/>
            <w:rPr>
              <w:rFonts w:ascii="Arial" w:hAnsi="Arial"/>
              <w:sz w:val="16"/>
              <w:szCs w:val="16"/>
            </w:rPr>
          </w:pPr>
          <w:r w:rsidRPr="003E2981">
            <w:rPr>
              <w:rFonts w:ascii="Arial" w:hAnsi="Arial"/>
              <w:sz w:val="16"/>
              <w:szCs w:val="16"/>
            </w:rPr>
            <w:t>Дата</w:t>
          </w:r>
        </w:p>
      </w:tc>
      <w:tc>
        <w:tcPr>
          <w:tcW w:w="6238" w:type="dxa"/>
          <w:vMerge/>
          <w:vAlign w:val="center"/>
        </w:tcPr>
        <w:p w:rsidR="00221CBE" w:rsidRPr="003E2981" w:rsidRDefault="00221CBE" w:rsidP="00773B88">
          <w:pPr>
            <w:pStyle w:val="ab"/>
            <w:jc w:val="center"/>
            <w:rPr>
              <w:rFonts w:ascii="Arial" w:hAnsi="Arial"/>
              <w:sz w:val="16"/>
              <w:szCs w:val="16"/>
            </w:rPr>
          </w:pPr>
        </w:p>
      </w:tc>
      <w:tc>
        <w:tcPr>
          <w:tcW w:w="567" w:type="dxa"/>
          <w:vMerge/>
          <w:vAlign w:val="center"/>
        </w:tcPr>
        <w:p w:rsidR="00221CBE" w:rsidRPr="003E2981" w:rsidRDefault="00221CBE" w:rsidP="00773B88">
          <w:pPr>
            <w:pStyle w:val="ab"/>
            <w:jc w:val="center"/>
            <w:rPr>
              <w:rFonts w:ascii="Arial" w:hAnsi="Arial"/>
              <w:sz w:val="16"/>
              <w:szCs w:val="16"/>
            </w:rPr>
          </w:pPr>
        </w:p>
      </w:tc>
    </w:tr>
  </w:tbl>
  <w:p w:rsidR="00221CBE" w:rsidRPr="00F4547D" w:rsidRDefault="00354D39" w:rsidP="00773B88">
    <w:pPr>
      <w:pStyle w:val="ab"/>
      <w:rPr>
        <w:rFonts w:ascii="Arial" w:hAnsi="Arial"/>
      </w:rPr>
    </w:pPr>
    <w:r>
      <w:rPr>
        <w:rFonts w:ascii="Arial" w:hAnsi="Arial"/>
        <w:noProof/>
      </w:rPr>
      <w:pict>
        <v:rect id="Прямоугольник 2" o:spid="_x0000_s2416" style="position:absolute;margin-left:56.7pt;margin-top:14.2pt;width:524.4pt;height:813.55pt;z-index:37;visibility:visible;mso-position-horizontal-relative:page;mso-position-vertical-relative:pag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gGb/wQIAAKsFAAAOAAAAZHJzL2Uyb0RvYy54bWysVM1q3DAQvhf6DkL3xt4NGzYm3rAkpBSW&#10;JDQpOSuyHJvKGlXSrnd7KvRa6CP0IXop/ckzeN+oI/knPw09lPpgRpqZb/TN38HhupJkJYwtQaV0&#10;tBNTIhSHrFQ3KX1zefJiSol1TGVMghIp3QhLD2fPnx3UOhFjKEBmwhAEUTapdUoL53QSRZYXomJ2&#10;B7RQqMzBVMzh0dxEmWE1olcyGsfxXlSDybQBLqzF2+NWSWcBP88Fd2d5boUjMqX4Nhf+Jvyv/T+a&#10;HbDkxjBdlLx7BvuHV1SsVBh0gDpmjpGlKf+AqkpuwELudjhUEeR5yUXggGxG8SM2FwXTInDB5Fg9&#10;pMn+P1h+ujo3pMxSOp5QoliFNWq+bD9sPzc/m9vtx+Zrc9v82H5qfjXfmu9k7BNWa5ug34U+N56y&#10;1Qvgby0qogcaf7CdzTo3lbdFwmQdsr8Zsi/WjnC83Nub7E+nWCSOulG8uzuOpxMfL2JJ76+NdS8F&#10;VMQLKTVY35B2tlpY15r2Jj6cgpNSSrxniVSkRtj9eBIHDwuyzLw2UPDtJo6kISuGjeLWoy7uPSt8&#10;hVQdx5ZWIOg2UrT4r0WOiUQi4zbAQ0zGuVBu1KoKlok21CTGrw/WewTKUiGgR87xkQN2B9BbtiA9&#10;dpuAzt67ijABg3PH/G/Og0eIDMoNzlWpwDzFTCKrLnJr3yepTY3P0jVkG2wzA+38Wc1PSizggll3&#10;zgwOHFYdl4g7w18uAQsFnURJAeb9U/feHucAtZTUOMApte+WzAhK5CuFE+KnvRdML1z3glpWR4Cl&#10;HuF60jyI6GCc7MXcQHWFu2Xuo6CKKY6xUsqd6Q9Hrl0kuJ24mM+DGU61Zm6hLjT34D6LviEv11fM&#10;6K5rHXb8KfTDzZJHzdvaek8F86WDvAydfZfHLr+4EUKjdNvLr5z752B1t2NnvwEAAP//AwBQSwME&#10;FAAGAAgAAAAhAKm/sb7fAAAADAEAAA8AAABkcnMvZG93bnJldi54bWxMj81OwzAQhO9IvIO1SFwQ&#10;dZKSNApxKsTPFUTbB3DtJYmI11Hstunbsz3R0+5oRrPf1uvZDeKIU+g9KUgXCQgk421PrYLd9uOx&#10;BBGiJqsHT6jgjAHWze1NrSvrT/SNx01sBZdQqLSCLsaxkjKYDp0OCz8isffjJ6cjy6mVdtInLneD&#10;zJKkkE73xBc6PeJrh+Z3c3AKjF/tznabWpN+lZ/JOy0f3lak1P3d/PIMIuIc/8NwwWd0aJhp7w9k&#10;gxhYp8snjirISp6XQFpkGYg9b0We5yCbWl4/0fwBAAD//wMAUEsBAi0AFAAGAAgAAAAhALaDOJL+&#10;AAAA4QEAABMAAAAAAAAAAAAAAAAAAAAAAFtDb250ZW50X1R5cGVzXS54bWxQSwECLQAUAAYACAAA&#10;ACEAOP0h/9YAAACUAQAACwAAAAAAAAAAAAAAAAAvAQAAX3JlbHMvLnJlbHNQSwECLQAUAAYACAAA&#10;ACEAVYBm/8ECAACrBQAADgAAAAAAAAAAAAAAAAAuAgAAZHJzL2Uyb0RvYy54bWxQSwECLQAUAAYA&#10;CAAAACEAqb+xvt8AAAAMAQAADwAAAAAAAAAAAAAAAAAbBQAAZHJzL2Rvd25yZXYueG1sUEsFBgAA&#10;AAAEAAQA8wAAACcGAAAAAA==&#10;" filled="f" strokeweight="1.5pt">
          <v:path arrowok="t"/>
          <v:textbox inset="0,0,0,0"/>
          <w10:wrap anchorx="page" anchory="page"/>
        </v:rect>
      </w:pic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pPr w:topFromText="567" w:vertAnchor="page" w:horzAnchor="page" w:tblpX="1135" w:tblpY="14261"/>
      <w:tblW w:w="10491"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CellMar>
        <w:left w:w="28" w:type="dxa"/>
        <w:right w:w="28" w:type="dxa"/>
      </w:tblCellMar>
      <w:tblLook w:val="04A0" w:firstRow="1" w:lastRow="0" w:firstColumn="1" w:lastColumn="0" w:noHBand="0" w:noVBand="1"/>
    </w:tblPr>
    <w:tblGrid>
      <w:gridCol w:w="567"/>
      <w:gridCol w:w="567"/>
      <w:gridCol w:w="567"/>
      <w:gridCol w:w="595"/>
      <w:gridCol w:w="823"/>
      <w:gridCol w:w="567"/>
      <w:gridCol w:w="3969"/>
      <w:gridCol w:w="851"/>
      <w:gridCol w:w="851"/>
      <w:gridCol w:w="1134"/>
    </w:tblGrid>
    <w:tr w:rsidR="00221CBE" w:rsidRPr="00F53D61" w:rsidTr="00773B88">
      <w:trPr>
        <w:cantSplit/>
        <w:trHeight w:hRule="exact" w:val="284"/>
      </w:trPr>
      <w:tc>
        <w:tcPr>
          <w:tcW w:w="567" w:type="dxa"/>
          <w:tcBorders>
            <w:bottom w:val="single" w:sz="4" w:space="0" w:color="auto"/>
          </w:tcBorders>
          <w:vAlign w:val="center"/>
        </w:tcPr>
        <w:p w:rsidR="00221CBE" w:rsidRPr="00F53D61" w:rsidRDefault="00221CBE" w:rsidP="00773B88">
          <w:pPr>
            <w:pStyle w:val="afffffb"/>
            <w:jc w:val="center"/>
            <w:rPr>
              <w:sz w:val="16"/>
              <w:szCs w:val="16"/>
            </w:rPr>
          </w:pPr>
        </w:p>
      </w:tc>
      <w:tc>
        <w:tcPr>
          <w:tcW w:w="567" w:type="dxa"/>
          <w:tcBorders>
            <w:bottom w:val="single" w:sz="4" w:space="0" w:color="auto"/>
          </w:tcBorders>
          <w:vAlign w:val="center"/>
        </w:tcPr>
        <w:p w:rsidR="00221CBE" w:rsidRPr="00F53D61" w:rsidRDefault="00221CBE" w:rsidP="00773B88">
          <w:pPr>
            <w:pStyle w:val="afffffb"/>
            <w:jc w:val="center"/>
            <w:rPr>
              <w:sz w:val="16"/>
              <w:szCs w:val="16"/>
            </w:rPr>
          </w:pPr>
        </w:p>
      </w:tc>
      <w:tc>
        <w:tcPr>
          <w:tcW w:w="567" w:type="dxa"/>
          <w:tcBorders>
            <w:bottom w:val="single" w:sz="4" w:space="0" w:color="auto"/>
          </w:tcBorders>
          <w:vAlign w:val="center"/>
        </w:tcPr>
        <w:p w:rsidR="00221CBE" w:rsidRPr="00F53D61" w:rsidRDefault="00221CBE" w:rsidP="00773B88">
          <w:pPr>
            <w:pStyle w:val="afffffb"/>
            <w:jc w:val="center"/>
            <w:rPr>
              <w:sz w:val="16"/>
              <w:szCs w:val="16"/>
            </w:rPr>
          </w:pPr>
        </w:p>
      </w:tc>
      <w:tc>
        <w:tcPr>
          <w:tcW w:w="595" w:type="dxa"/>
          <w:tcBorders>
            <w:bottom w:val="single" w:sz="4" w:space="0" w:color="auto"/>
          </w:tcBorders>
          <w:vAlign w:val="center"/>
        </w:tcPr>
        <w:p w:rsidR="00221CBE" w:rsidRPr="00F53D61" w:rsidRDefault="00221CBE" w:rsidP="00773B88">
          <w:pPr>
            <w:pStyle w:val="afffffb"/>
            <w:jc w:val="center"/>
            <w:rPr>
              <w:sz w:val="16"/>
              <w:szCs w:val="16"/>
            </w:rPr>
          </w:pPr>
        </w:p>
      </w:tc>
      <w:tc>
        <w:tcPr>
          <w:tcW w:w="823" w:type="dxa"/>
          <w:tcBorders>
            <w:bottom w:val="single" w:sz="4" w:space="0" w:color="auto"/>
          </w:tcBorders>
          <w:vAlign w:val="center"/>
        </w:tcPr>
        <w:p w:rsidR="00221CBE" w:rsidRPr="00F53D61" w:rsidRDefault="00221CBE" w:rsidP="00773B88">
          <w:pPr>
            <w:pStyle w:val="afffffb"/>
            <w:jc w:val="center"/>
            <w:rPr>
              <w:sz w:val="16"/>
              <w:szCs w:val="16"/>
            </w:rPr>
          </w:pPr>
        </w:p>
      </w:tc>
      <w:tc>
        <w:tcPr>
          <w:tcW w:w="567" w:type="dxa"/>
          <w:tcBorders>
            <w:bottom w:val="single" w:sz="4" w:space="0" w:color="auto"/>
          </w:tcBorders>
          <w:vAlign w:val="center"/>
        </w:tcPr>
        <w:p w:rsidR="00221CBE" w:rsidRPr="00F53D61" w:rsidRDefault="00221CBE" w:rsidP="00773B88">
          <w:pPr>
            <w:pStyle w:val="afffffb"/>
            <w:jc w:val="center"/>
            <w:rPr>
              <w:sz w:val="16"/>
              <w:szCs w:val="16"/>
            </w:rPr>
          </w:pPr>
        </w:p>
      </w:tc>
      <w:tc>
        <w:tcPr>
          <w:tcW w:w="6805" w:type="dxa"/>
          <w:gridSpan w:val="4"/>
          <w:vMerge w:val="restart"/>
          <w:vAlign w:val="center"/>
        </w:tcPr>
        <w:p w:rsidR="00221CBE" w:rsidRPr="00BA715E" w:rsidRDefault="00221CBE" w:rsidP="00EF5D05">
          <w:pPr>
            <w:pStyle w:val="afffffb"/>
            <w:jc w:val="center"/>
            <w:rPr>
              <w:sz w:val="16"/>
              <w:szCs w:val="16"/>
            </w:rPr>
          </w:pPr>
          <w:r w:rsidRPr="00EB209E">
            <w:rPr>
              <w:sz w:val="28"/>
              <w:szCs w:val="16"/>
            </w:rPr>
            <w:t>К-0</w:t>
          </w:r>
          <w:r>
            <w:rPr>
              <w:sz w:val="28"/>
              <w:szCs w:val="16"/>
            </w:rPr>
            <w:t>48</w:t>
          </w:r>
          <w:r w:rsidRPr="002D2B1E">
            <w:rPr>
              <w:sz w:val="28"/>
              <w:szCs w:val="16"/>
            </w:rPr>
            <w:t>-1</w:t>
          </w:r>
          <w:r>
            <w:rPr>
              <w:sz w:val="28"/>
              <w:szCs w:val="16"/>
            </w:rPr>
            <w:t>-ГП-СП</w:t>
          </w:r>
        </w:p>
      </w:tc>
    </w:tr>
    <w:tr w:rsidR="00221CBE" w:rsidRPr="00F53D61" w:rsidTr="00773B88">
      <w:trPr>
        <w:cantSplit/>
        <w:trHeight w:hRule="exact" w:val="284"/>
      </w:trPr>
      <w:tc>
        <w:tcPr>
          <w:tcW w:w="567" w:type="dxa"/>
          <w:tcBorders>
            <w:top w:val="single" w:sz="4" w:space="0" w:color="auto"/>
          </w:tcBorders>
          <w:vAlign w:val="center"/>
        </w:tcPr>
        <w:p w:rsidR="00221CBE" w:rsidRPr="00F53D61" w:rsidRDefault="00221CBE" w:rsidP="00773B88">
          <w:pPr>
            <w:pStyle w:val="afffffb"/>
            <w:jc w:val="center"/>
            <w:rPr>
              <w:sz w:val="16"/>
              <w:szCs w:val="16"/>
            </w:rPr>
          </w:pPr>
        </w:p>
      </w:tc>
      <w:tc>
        <w:tcPr>
          <w:tcW w:w="567" w:type="dxa"/>
          <w:tcBorders>
            <w:top w:val="single" w:sz="4" w:space="0" w:color="auto"/>
          </w:tcBorders>
          <w:vAlign w:val="center"/>
        </w:tcPr>
        <w:p w:rsidR="00221CBE" w:rsidRPr="00F53D61" w:rsidRDefault="00221CBE" w:rsidP="00773B88">
          <w:pPr>
            <w:pStyle w:val="afffffb"/>
            <w:jc w:val="center"/>
            <w:rPr>
              <w:sz w:val="16"/>
              <w:szCs w:val="16"/>
            </w:rPr>
          </w:pPr>
        </w:p>
      </w:tc>
      <w:tc>
        <w:tcPr>
          <w:tcW w:w="567" w:type="dxa"/>
          <w:tcBorders>
            <w:top w:val="single" w:sz="4" w:space="0" w:color="auto"/>
          </w:tcBorders>
          <w:vAlign w:val="center"/>
        </w:tcPr>
        <w:p w:rsidR="00221CBE" w:rsidRPr="00F53D61" w:rsidRDefault="00221CBE" w:rsidP="00773B88">
          <w:pPr>
            <w:pStyle w:val="afffffb"/>
            <w:jc w:val="center"/>
            <w:rPr>
              <w:sz w:val="16"/>
              <w:szCs w:val="16"/>
            </w:rPr>
          </w:pPr>
        </w:p>
      </w:tc>
      <w:tc>
        <w:tcPr>
          <w:tcW w:w="595" w:type="dxa"/>
          <w:tcBorders>
            <w:top w:val="single" w:sz="4" w:space="0" w:color="auto"/>
          </w:tcBorders>
          <w:vAlign w:val="center"/>
        </w:tcPr>
        <w:p w:rsidR="00221CBE" w:rsidRPr="00F53D61" w:rsidRDefault="00221CBE" w:rsidP="00773B88">
          <w:pPr>
            <w:pStyle w:val="afffffb"/>
            <w:jc w:val="center"/>
            <w:rPr>
              <w:sz w:val="16"/>
              <w:szCs w:val="16"/>
            </w:rPr>
          </w:pPr>
        </w:p>
      </w:tc>
      <w:tc>
        <w:tcPr>
          <w:tcW w:w="823" w:type="dxa"/>
          <w:tcBorders>
            <w:top w:val="single" w:sz="4" w:space="0" w:color="auto"/>
          </w:tcBorders>
          <w:vAlign w:val="center"/>
        </w:tcPr>
        <w:p w:rsidR="00221CBE" w:rsidRPr="00F53D61" w:rsidRDefault="00221CBE" w:rsidP="00773B88">
          <w:pPr>
            <w:pStyle w:val="afffffb"/>
            <w:jc w:val="center"/>
            <w:rPr>
              <w:sz w:val="16"/>
              <w:szCs w:val="16"/>
            </w:rPr>
          </w:pPr>
        </w:p>
      </w:tc>
      <w:tc>
        <w:tcPr>
          <w:tcW w:w="567" w:type="dxa"/>
          <w:tcBorders>
            <w:top w:val="single" w:sz="4" w:space="0" w:color="auto"/>
          </w:tcBorders>
          <w:vAlign w:val="center"/>
        </w:tcPr>
        <w:p w:rsidR="00221CBE" w:rsidRPr="00F53D61" w:rsidRDefault="00221CBE" w:rsidP="00773B88">
          <w:pPr>
            <w:pStyle w:val="afffffb"/>
            <w:jc w:val="center"/>
            <w:rPr>
              <w:sz w:val="16"/>
              <w:szCs w:val="16"/>
            </w:rPr>
          </w:pPr>
        </w:p>
      </w:tc>
      <w:tc>
        <w:tcPr>
          <w:tcW w:w="6805" w:type="dxa"/>
          <w:gridSpan w:val="4"/>
          <w:vMerge/>
          <w:vAlign w:val="center"/>
        </w:tcPr>
        <w:p w:rsidR="00221CBE" w:rsidRPr="00F53D61" w:rsidRDefault="00221CBE" w:rsidP="00773B88">
          <w:pPr>
            <w:pStyle w:val="afffffb"/>
            <w:jc w:val="center"/>
            <w:rPr>
              <w:sz w:val="16"/>
              <w:szCs w:val="16"/>
            </w:rPr>
          </w:pPr>
        </w:p>
      </w:tc>
    </w:tr>
    <w:tr w:rsidR="00221CBE" w:rsidRPr="00F53D61" w:rsidTr="00773B88">
      <w:trPr>
        <w:cantSplit/>
        <w:trHeight w:hRule="exact" w:val="284"/>
      </w:trPr>
      <w:tc>
        <w:tcPr>
          <w:tcW w:w="567" w:type="dxa"/>
          <w:tcBorders>
            <w:bottom w:val="single" w:sz="12" w:space="0" w:color="auto"/>
          </w:tcBorders>
          <w:vAlign w:val="center"/>
        </w:tcPr>
        <w:p w:rsidR="00221CBE" w:rsidRPr="00F53D61" w:rsidRDefault="00221CBE" w:rsidP="00773B88">
          <w:pPr>
            <w:pStyle w:val="afffffb"/>
            <w:jc w:val="center"/>
            <w:rPr>
              <w:sz w:val="16"/>
              <w:szCs w:val="16"/>
            </w:rPr>
          </w:pPr>
          <w:r w:rsidRPr="00F53D61">
            <w:rPr>
              <w:sz w:val="16"/>
              <w:szCs w:val="16"/>
            </w:rPr>
            <w:t>Изм.</w:t>
          </w:r>
        </w:p>
      </w:tc>
      <w:tc>
        <w:tcPr>
          <w:tcW w:w="567" w:type="dxa"/>
          <w:tcBorders>
            <w:bottom w:val="single" w:sz="12" w:space="0" w:color="auto"/>
          </w:tcBorders>
          <w:vAlign w:val="center"/>
        </w:tcPr>
        <w:p w:rsidR="00221CBE" w:rsidRPr="00F53D61" w:rsidRDefault="00221CBE" w:rsidP="00773B88">
          <w:pPr>
            <w:pStyle w:val="afffffb"/>
            <w:jc w:val="center"/>
            <w:rPr>
              <w:sz w:val="16"/>
              <w:szCs w:val="16"/>
            </w:rPr>
          </w:pPr>
          <w:r w:rsidRPr="00F53D61">
            <w:rPr>
              <w:sz w:val="16"/>
              <w:szCs w:val="16"/>
            </w:rPr>
            <w:t>Кол.уч</w:t>
          </w:r>
        </w:p>
      </w:tc>
      <w:tc>
        <w:tcPr>
          <w:tcW w:w="567" w:type="dxa"/>
          <w:tcBorders>
            <w:bottom w:val="single" w:sz="12" w:space="0" w:color="auto"/>
          </w:tcBorders>
          <w:vAlign w:val="center"/>
        </w:tcPr>
        <w:p w:rsidR="00221CBE" w:rsidRPr="00F53D61" w:rsidRDefault="00221CBE" w:rsidP="00773B88">
          <w:pPr>
            <w:pStyle w:val="afffffb"/>
            <w:jc w:val="center"/>
            <w:rPr>
              <w:sz w:val="16"/>
              <w:szCs w:val="16"/>
            </w:rPr>
          </w:pPr>
          <w:r w:rsidRPr="00F53D61">
            <w:rPr>
              <w:sz w:val="16"/>
              <w:szCs w:val="16"/>
            </w:rPr>
            <w:t>Лист</w:t>
          </w:r>
        </w:p>
      </w:tc>
      <w:tc>
        <w:tcPr>
          <w:tcW w:w="595" w:type="dxa"/>
          <w:tcBorders>
            <w:bottom w:val="single" w:sz="12" w:space="0" w:color="auto"/>
          </w:tcBorders>
          <w:vAlign w:val="center"/>
        </w:tcPr>
        <w:p w:rsidR="00221CBE" w:rsidRPr="00F53D61" w:rsidRDefault="00221CBE" w:rsidP="00773B88">
          <w:pPr>
            <w:pStyle w:val="afffffb"/>
            <w:jc w:val="center"/>
            <w:rPr>
              <w:sz w:val="16"/>
              <w:szCs w:val="16"/>
            </w:rPr>
          </w:pPr>
          <w:r w:rsidRPr="00F53D61">
            <w:rPr>
              <w:sz w:val="16"/>
              <w:szCs w:val="16"/>
            </w:rPr>
            <w:t>№ док</w:t>
          </w:r>
        </w:p>
      </w:tc>
      <w:tc>
        <w:tcPr>
          <w:tcW w:w="823" w:type="dxa"/>
          <w:tcBorders>
            <w:bottom w:val="single" w:sz="12" w:space="0" w:color="auto"/>
          </w:tcBorders>
          <w:vAlign w:val="center"/>
        </w:tcPr>
        <w:p w:rsidR="00221CBE" w:rsidRPr="00F53D61" w:rsidRDefault="00221CBE" w:rsidP="00773B88">
          <w:pPr>
            <w:pStyle w:val="afffffb"/>
            <w:jc w:val="center"/>
            <w:rPr>
              <w:sz w:val="16"/>
              <w:szCs w:val="16"/>
            </w:rPr>
          </w:pPr>
          <w:r w:rsidRPr="00F53D61">
            <w:rPr>
              <w:sz w:val="16"/>
              <w:szCs w:val="16"/>
            </w:rPr>
            <w:t>Подп.</w:t>
          </w:r>
        </w:p>
      </w:tc>
      <w:tc>
        <w:tcPr>
          <w:tcW w:w="567" w:type="dxa"/>
          <w:tcBorders>
            <w:bottom w:val="single" w:sz="12" w:space="0" w:color="auto"/>
          </w:tcBorders>
          <w:vAlign w:val="center"/>
        </w:tcPr>
        <w:p w:rsidR="00221CBE" w:rsidRPr="00F53D61" w:rsidRDefault="00221CBE" w:rsidP="00773B88">
          <w:pPr>
            <w:pStyle w:val="afffffb"/>
            <w:jc w:val="center"/>
            <w:rPr>
              <w:sz w:val="16"/>
              <w:szCs w:val="16"/>
            </w:rPr>
          </w:pPr>
          <w:r w:rsidRPr="00F53D61">
            <w:rPr>
              <w:sz w:val="16"/>
              <w:szCs w:val="16"/>
            </w:rPr>
            <w:t>Дата</w:t>
          </w:r>
        </w:p>
      </w:tc>
      <w:tc>
        <w:tcPr>
          <w:tcW w:w="6805" w:type="dxa"/>
          <w:gridSpan w:val="4"/>
          <w:vMerge/>
          <w:vAlign w:val="center"/>
        </w:tcPr>
        <w:p w:rsidR="00221CBE" w:rsidRPr="00F53D61" w:rsidRDefault="00221CBE" w:rsidP="00773B88">
          <w:pPr>
            <w:pStyle w:val="afffffb"/>
            <w:jc w:val="center"/>
            <w:rPr>
              <w:sz w:val="16"/>
              <w:szCs w:val="16"/>
            </w:rPr>
          </w:pPr>
        </w:p>
      </w:tc>
    </w:tr>
    <w:tr w:rsidR="00221CBE" w:rsidRPr="00F53D61" w:rsidTr="00773B88">
      <w:trPr>
        <w:cantSplit/>
        <w:trHeight w:hRule="exact" w:val="284"/>
      </w:trPr>
      <w:tc>
        <w:tcPr>
          <w:tcW w:w="1134" w:type="dxa"/>
          <w:gridSpan w:val="2"/>
          <w:tcBorders>
            <w:bottom w:val="single" w:sz="4" w:space="0" w:color="auto"/>
          </w:tcBorders>
          <w:vAlign w:val="center"/>
        </w:tcPr>
        <w:p w:rsidR="00221CBE" w:rsidRPr="00F53D61" w:rsidRDefault="00221CBE" w:rsidP="00773B88">
          <w:pPr>
            <w:pStyle w:val="afffffb"/>
            <w:jc w:val="left"/>
            <w:rPr>
              <w:sz w:val="16"/>
              <w:szCs w:val="16"/>
            </w:rPr>
          </w:pPr>
          <w:r>
            <w:rPr>
              <w:sz w:val="16"/>
              <w:szCs w:val="16"/>
            </w:rPr>
            <w:t>ГАП</w:t>
          </w:r>
        </w:p>
      </w:tc>
      <w:tc>
        <w:tcPr>
          <w:tcW w:w="1162" w:type="dxa"/>
          <w:gridSpan w:val="2"/>
          <w:tcBorders>
            <w:bottom w:val="single" w:sz="4" w:space="0" w:color="auto"/>
          </w:tcBorders>
          <w:vAlign w:val="center"/>
        </w:tcPr>
        <w:p w:rsidR="00221CBE" w:rsidRPr="00F53D61" w:rsidRDefault="00221CBE" w:rsidP="00773B88">
          <w:pPr>
            <w:pStyle w:val="afffffb"/>
            <w:jc w:val="left"/>
            <w:rPr>
              <w:sz w:val="16"/>
              <w:szCs w:val="16"/>
            </w:rPr>
          </w:pPr>
        </w:p>
      </w:tc>
      <w:tc>
        <w:tcPr>
          <w:tcW w:w="823" w:type="dxa"/>
          <w:tcBorders>
            <w:bottom w:val="single" w:sz="4" w:space="0" w:color="auto"/>
          </w:tcBorders>
          <w:vAlign w:val="center"/>
        </w:tcPr>
        <w:p w:rsidR="00221CBE" w:rsidRPr="00F53D61" w:rsidRDefault="00221CBE" w:rsidP="00773B88">
          <w:pPr>
            <w:pStyle w:val="afffffb"/>
            <w:jc w:val="center"/>
            <w:rPr>
              <w:sz w:val="16"/>
              <w:szCs w:val="16"/>
            </w:rPr>
          </w:pPr>
        </w:p>
      </w:tc>
      <w:tc>
        <w:tcPr>
          <w:tcW w:w="567" w:type="dxa"/>
          <w:tcBorders>
            <w:bottom w:val="single" w:sz="4" w:space="0" w:color="auto"/>
          </w:tcBorders>
          <w:vAlign w:val="center"/>
        </w:tcPr>
        <w:p w:rsidR="00221CBE" w:rsidRPr="008C34C2" w:rsidRDefault="00221CBE" w:rsidP="00773B88">
          <w:pPr>
            <w:pStyle w:val="afffffb"/>
            <w:jc w:val="center"/>
            <w:rPr>
              <w:w w:val="80"/>
              <w:sz w:val="14"/>
              <w:szCs w:val="14"/>
            </w:rPr>
          </w:pPr>
        </w:p>
      </w:tc>
      <w:tc>
        <w:tcPr>
          <w:tcW w:w="3969" w:type="dxa"/>
          <w:vMerge w:val="restart"/>
          <w:vAlign w:val="center"/>
        </w:tcPr>
        <w:p w:rsidR="00221CBE" w:rsidRPr="00A54C81" w:rsidRDefault="00221CBE" w:rsidP="00773B88">
          <w:pPr>
            <w:pStyle w:val="afffffb"/>
            <w:jc w:val="center"/>
            <w:rPr>
              <w:sz w:val="22"/>
              <w:szCs w:val="16"/>
            </w:rPr>
          </w:pPr>
          <w:r>
            <w:rPr>
              <w:sz w:val="22"/>
              <w:szCs w:val="16"/>
            </w:rPr>
            <w:t xml:space="preserve">Состав проекта </w:t>
          </w:r>
        </w:p>
      </w:tc>
      <w:tc>
        <w:tcPr>
          <w:tcW w:w="851" w:type="dxa"/>
          <w:vAlign w:val="center"/>
        </w:tcPr>
        <w:p w:rsidR="00221CBE" w:rsidRPr="00F53D61" w:rsidRDefault="00221CBE" w:rsidP="00773B88">
          <w:pPr>
            <w:pStyle w:val="afffffb"/>
            <w:jc w:val="center"/>
            <w:rPr>
              <w:sz w:val="16"/>
              <w:szCs w:val="16"/>
            </w:rPr>
          </w:pPr>
          <w:r w:rsidRPr="00F53D61">
            <w:rPr>
              <w:sz w:val="16"/>
              <w:szCs w:val="16"/>
            </w:rPr>
            <w:t>Стадия</w:t>
          </w:r>
        </w:p>
      </w:tc>
      <w:tc>
        <w:tcPr>
          <w:tcW w:w="851" w:type="dxa"/>
          <w:vAlign w:val="center"/>
        </w:tcPr>
        <w:p w:rsidR="00221CBE" w:rsidRPr="00F53D61" w:rsidRDefault="00221CBE" w:rsidP="00773B88">
          <w:pPr>
            <w:pStyle w:val="afffffb"/>
            <w:jc w:val="center"/>
            <w:rPr>
              <w:sz w:val="16"/>
              <w:szCs w:val="16"/>
            </w:rPr>
          </w:pPr>
          <w:r w:rsidRPr="00F53D61">
            <w:rPr>
              <w:sz w:val="16"/>
              <w:szCs w:val="16"/>
            </w:rPr>
            <w:t>Лист</w:t>
          </w:r>
        </w:p>
      </w:tc>
      <w:tc>
        <w:tcPr>
          <w:tcW w:w="1134" w:type="dxa"/>
          <w:vAlign w:val="center"/>
        </w:tcPr>
        <w:p w:rsidR="00221CBE" w:rsidRPr="00F53D61" w:rsidRDefault="00221CBE" w:rsidP="00773B88">
          <w:pPr>
            <w:pStyle w:val="afffffb"/>
            <w:jc w:val="center"/>
            <w:rPr>
              <w:sz w:val="16"/>
              <w:szCs w:val="16"/>
            </w:rPr>
          </w:pPr>
          <w:r w:rsidRPr="00F53D61">
            <w:rPr>
              <w:sz w:val="16"/>
              <w:szCs w:val="16"/>
            </w:rPr>
            <w:t>Листов</w:t>
          </w:r>
        </w:p>
      </w:tc>
    </w:tr>
    <w:tr w:rsidR="00221CBE" w:rsidRPr="00F53D61" w:rsidTr="00773B88">
      <w:trPr>
        <w:cantSplit/>
        <w:trHeight w:hRule="exact" w:val="284"/>
      </w:trPr>
      <w:tc>
        <w:tcPr>
          <w:tcW w:w="1134" w:type="dxa"/>
          <w:gridSpan w:val="2"/>
          <w:tcBorders>
            <w:top w:val="single" w:sz="4" w:space="0" w:color="auto"/>
            <w:bottom w:val="single" w:sz="4" w:space="0" w:color="auto"/>
          </w:tcBorders>
          <w:vAlign w:val="center"/>
        </w:tcPr>
        <w:p w:rsidR="00221CBE" w:rsidRPr="00F53D61" w:rsidRDefault="00221CBE" w:rsidP="00773B88">
          <w:pPr>
            <w:pStyle w:val="afffffb"/>
            <w:jc w:val="left"/>
            <w:rPr>
              <w:sz w:val="16"/>
              <w:szCs w:val="16"/>
            </w:rPr>
          </w:pPr>
        </w:p>
      </w:tc>
      <w:tc>
        <w:tcPr>
          <w:tcW w:w="1162" w:type="dxa"/>
          <w:gridSpan w:val="2"/>
          <w:tcBorders>
            <w:top w:val="single" w:sz="4" w:space="0" w:color="auto"/>
            <w:bottom w:val="single" w:sz="4" w:space="0" w:color="auto"/>
          </w:tcBorders>
          <w:vAlign w:val="center"/>
        </w:tcPr>
        <w:p w:rsidR="00221CBE" w:rsidRPr="00F53D61" w:rsidRDefault="00221CBE" w:rsidP="00773B88">
          <w:pPr>
            <w:pStyle w:val="afffffb"/>
            <w:jc w:val="left"/>
            <w:rPr>
              <w:sz w:val="16"/>
              <w:szCs w:val="16"/>
            </w:rPr>
          </w:pPr>
        </w:p>
      </w:tc>
      <w:tc>
        <w:tcPr>
          <w:tcW w:w="823" w:type="dxa"/>
          <w:tcBorders>
            <w:top w:val="single" w:sz="4" w:space="0" w:color="auto"/>
            <w:bottom w:val="single" w:sz="4" w:space="0" w:color="auto"/>
          </w:tcBorders>
          <w:vAlign w:val="center"/>
        </w:tcPr>
        <w:p w:rsidR="00221CBE" w:rsidRPr="00F53D61" w:rsidRDefault="00221CBE" w:rsidP="00773B88">
          <w:pPr>
            <w:pStyle w:val="afffffb"/>
            <w:jc w:val="center"/>
            <w:rPr>
              <w:sz w:val="16"/>
              <w:szCs w:val="16"/>
            </w:rPr>
          </w:pPr>
        </w:p>
      </w:tc>
      <w:tc>
        <w:tcPr>
          <w:tcW w:w="567" w:type="dxa"/>
          <w:tcBorders>
            <w:top w:val="single" w:sz="4" w:space="0" w:color="auto"/>
            <w:bottom w:val="single" w:sz="4" w:space="0" w:color="auto"/>
          </w:tcBorders>
          <w:vAlign w:val="center"/>
        </w:tcPr>
        <w:p w:rsidR="00221CBE" w:rsidRPr="008C34C2" w:rsidRDefault="00221CBE" w:rsidP="00773B88">
          <w:pPr>
            <w:pStyle w:val="afffffb"/>
            <w:jc w:val="center"/>
            <w:rPr>
              <w:w w:val="80"/>
              <w:sz w:val="14"/>
              <w:szCs w:val="14"/>
            </w:rPr>
          </w:pPr>
        </w:p>
      </w:tc>
      <w:tc>
        <w:tcPr>
          <w:tcW w:w="3969" w:type="dxa"/>
          <w:vMerge/>
          <w:vAlign w:val="center"/>
        </w:tcPr>
        <w:p w:rsidR="00221CBE" w:rsidRPr="00F53D61" w:rsidRDefault="00221CBE" w:rsidP="00773B88">
          <w:pPr>
            <w:pStyle w:val="afffffb"/>
            <w:jc w:val="center"/>
            <w:rPr>
              <w:sz w:val="16"/>
              <w:szCs w:val="16"/>
            </w:rPr>
          </w:pPr>
        </w:p>
      </w:tc>
      <w:tc>
        <w:tcPr>
          <w:tcW w:w="851" w:type="dxa"/>
          <w:vAlign w:val="center"/>
        </w:tcPr>
        <w:p w:rsidR="00221CBE" w:rsidRPr="00F53D61" w:rsidRDefault="00221CBE" w:rsidP="00773B88">
          <w:pPr>
            <w:pStyle w:val="afffffb"/>
            <w:jc w:val="center"/>
            <w:rPr>
              <w:sz w:val="16"/>
              <w:szCs w:val="16"/>
            </w:rPr>
          </w:pPr>
          <w:r>
            <w:rPr>
              <w:sz w:val="16"/>
              <w:szCs w:val="16"/>
            </w:rPr>
            <w:t>ГП</w:t>
          </w:r>
        </w:p>
      </w:tc>
      <w:tc>
        <w:tcPr>
          <w:tcW w:w="851" w:type="dxa"/>
          <w:vAlign w:val="center"/>
        </w:tcPr>
        <w:p w:rsidR="00221CBE" w:rsidRPr="00F53D61" w:rsidRDefault="00221CBE" w:rsidP="00773B88">
          <w:pPr>
            <w:pStyle w:val="afffffb"/>
            <w:jc w:val="center"/>
            <w:rPr>
              <w:sz w:val="16"/>
              <w:szCs w:val="16"/>
            </w:rPr>
          </w:pPr>
          <w:r w:rsidRPr="006E25BE">
            <w:rPr>
              <w:noProof/>
              <w:sz w:val="16"/>
              <w:szCs w:val="16"/>
            </w:rPr>
            <w:fldChar w:fldCharType="begin"/>
          </w:r>
          <w:r w:rsidRPr="006E25BE">
            <w:rPr>
              <w:noProof/>
              <w:sz w:val="16"/>
              <w:szCs w:val="16"/>
            </w:rPr>
            <w:instrText xml:space="preserve">if </w:instrText>
          </w:r>
          <w:r w:rsidRPr="006E25BE">
            <w:rPr>
              <w:noProof/>
              <w:sz w:val="16"/>
              <w:szCs w:val="16"/>
            </w:rPr>
            <w:fldChar w:fldCharType="begin"/>
          </w:r>
          <w:r w:rsidRPr="006E25BE">
            <w:rPr>
              <w:noProof/>
              <w:sz w:val="16"/>
              <w:szCs w:val="16"/>
            </w:rPr>
            <w:instrText>sectionpages</w:instrText>
          </w:r>
          <w:r w:rsidRPr="006E25BE">
            <w:rPr>
              <w:noProof/>
              <w:sz w:val="16"/>
              <w:szCs w:val="16"/>
            </w:rPr>
            <w:fldChar w:fldCharType="separate"/>
          </w:r>
          <w:r w:rsidR="000A6AA8">
            <w:rPr>
              <w:noProof/>
              <w:sz w:val="16"/>
              <w:szCs w:val="16"/>
            </w:rPr>
            <w:instrText>2</w:instrText>
          </w:r>
          <w:r w:rsidRPr="006E25BE">
            <w:rPr>
              <w:noProof/>
              <w:sz w:val="16"/>
              <w:szCs w:val="16"/>
            </w:rPr>
            <w:fldChar w:fldCharType="end"/>
          </w:r>
          <w:r w:rsidRPr="006E25BE">
            <w:rPr>
              <w:noProof/>
              <w:sz w:val="16"/>
              <w:szCs w:val="16"/>
            </w:rPr>
            <w:instrText xml:space="preserve">&lt;&gt;"1" 1 </w:instrText>
          </w:r>
          <w:r w:rsidR="000A6AA8">
            <w:rPr>
              <w:noProof/>
              <w:sz w:val="16"/>
              <w:szCs w:val="16"/>
            </w:rPr>
            <w:fldChar w:fldCharType="separate"/>
          </w:r>
          <w:r w:rsidR="000A6AA8" w:rsidRPr="006E25BE">
            <w:rPr>
              <w:noProof/>
              <w:sz w:val="16"/>
              <w:szCs w:val="16"/>
            </w:rPr>
            <w:t>1</w:t>
          </w:r>
          <w:r w:rsidRPr="006E25BE">
            <w:rPr>
              <w:noProof/>
              <w:sz w:val="16"/>
              <w:szCs w:val="16"/>
            </w:rPr>
            <w:fldChar w:fldCharType="end"/>
          </w:r>
        </w:p>
      </w:tc>
      <w:tc>
        <w:tcPr>
          <w:tcW w:w="1134" w:type="dxa"/>
          <w:vAlign w:val="center"/>
        </w:tcPr>
        <w:p w:rsidR="00221CBE" w:rsidRPr="00F53D61" w:rsidRDefault="00221CBE" w:rsidP="00773B88">
          <w:pPr>
            <w:pStyle w:val="afffffb"/>
            <w:jc w:val="center"/>
            <w:rPr>
              <w:sz w:val="16"/>
              <w:szCs w:val="16"/>
            </w:rPr>
          </w:pPr>
          <w:r>
            <w:rPr>
              <w:sz w:val="16"/>
              <w:szCs w:val="16"/>
            </w:rPr>
            <w:fldChar w:fldCharType="begin"/>
          </w:r>
          <w:r>
            <w:rPr>
              <w:sz w:val="16"/>
              <w:szCs w:val="16"/>
              <w:lang w:val="en-US"/>
            </w:rPr>
            <w:instrText>sectionpages</w:instrText>
          </w:r>
          <w:r>
            <w:rPr>
              <w:sz w:val="16"/>
              <w:szCs w:val="16"/>
            </w:rPr>
            <w:fldChar w:fldCharType="separate"/>
          </w:r>
          <w:r w:rsidR="000A6AA8">
            <w:rPr>
              <w:noProof/>
              <w:sz w:val="16"/>
              <w:szCs w:val="16"/>
              <w:lang w:val="en-US"/>
            </w:rPr>
            <w:t>2</w:t>
          </w:r>
          <w:r>
            <w:rPr>
              <w:sz w:val="16"/>
              <w:szCs w:val="16"/>
            </w:rPr>
            <w:fldChar w:fldCharType="end"/>
          </w:r>
        </w:p>
      </w:tc>
    </w:tr>
    <w:tr w:rsidR="00221CBE" w:rsidRPr="00F53D61" w:rsidTr="00773B88">
      <w:trPr>
        <w:cantSplit/>
        <w:trHeight w:hRule="exact" w:val="284"/>
      </w:trPr>
      <w:tc>
        <w:tcPr>
          <w:tcW w:w="1134" w:type="dxa"/>
          <w:gridSpan w:val="2"/>
          <w:tcBorders>
            <w:top w:val="single" w:sz="4" w:space="0" w:color="auto"/>
            <w:bottom w:val="single" w:sz="4" w:space="0" w:color="auto"/>
          </w:tcBorders>
          <w:vAlign w:val="center"/>
        </w:tcPr>
        <w:p w:rsidR="00221CBE" w:rsidRPr="00F53D61" w:rsidRDefault="00221CBE" w:rsidP="00773B88">
          <w:pPr>
            <w:pStyle w:val="afffffb"/>
            <w:jc w:val="left"/>
            <w:rPr>
              <w:sz w:val="16"/>
              <w:szCs w:val="16"/>
            </w:rPr>
          </w:pPr>
        </w:p>
      </w:tc>
      <w:tc>
        <w:tcPr>
          <w:tcW w:w="1162" w:type="dxa"/>
          <w:gridSpan w:val="2"/>
          <w:tcBorders>
            <w:top w:val="single" w:sz="4" w:space="0" w:color="auto"/>
            <w:bottom w:val="single" w:sz="4" w:space="0" w:color="auto"/>
          </w:tcBorders>
          <w:vAlign w:val="center"/>
        </w:tcPr>
        <w:p w:rsidR="00221CBE" w:rsidRPr="00F53D61" w:rsidRDefault="00221CBE" w:rsidP="00773B88">
          <w:pPr>
            <w:pStyle w:val="afffffb"/>
            <w:jc w:val="left"/>
            <w:rPr>
              <w:sz w:val="16"/>
              <w:szCs w:val="16"/>
            </w:rPr>
          </w:pPr>
        </w:p>
      </w:tc>
      <w:tc>
        <w:tcPr>
          <w:tcW w:w="823" w:type="dxa"/>
          <w:tcBorders>
            <w:top w:val="single" w:sz="4" w:space="0" w:color="auto"/>
            <w:bottom w:val="single" w:sz="4" w:space="0" w:color="auto"/>
          </w:tcBorders>
          <w:vAlign w:val="center"/>
        </w:tcPr>
        <w:p w:rsidR="00221CBE" w:rsidRPr="00F53D61" w:rsidRDefault="00221CBE" w:rsidP="00773B88">
          <w:pPr>
            <w:pStyle w:val="afffffb"/>
            <w:jc w:val="center"/>
            <w:rPr>
              <w:sz w:val="16"/>
              <w:szCs w:val="16"/>
            </w:rPr>
          </w:pPr>
        </w:p>
      </w:tc>
      <w:tc>
        <w:tcPr>
          <w:tcW w:w="567" w:type="dxa"/>
          <w:tcBorders>
            <w:top w:val="single" w:sz="4" w:space="0" w:color="auto"/>
            <w:bottom w:val="single" w:sz="4" w:space="0" w:color="auto"/>
          </w:tcBorders>
          <w:vAlign w:val="center"/>
        </w:tcPr>
        <w:p w:rsidR="00221CBE" w:rsidRPr="00F53D61" w:rsidRDefault="00221CBE" w:rsidP="00773B88">
          <w:pPr>
            <w:pStyle w:val="afffffb"/>
            <w:jc w:val="center"/>
            <w:rPr>
              <w:w w:val="80"/>
              <w:sz w:val="16"/>
              <w:szCs w:val="16"/>
            </w:rPr>
          </w:pPr>
        </w:p>
      </w:tc>
      <w:tc>
        <w:tcPr>
          <w:tcW w:w="3969" w:type="dxa"/>
          <w:vMerge/>
          <w:vAlign w:val="center"/>
        </w:tcPr>
        <w:p w:rsidR="00221CBE" w:rsidRPr="00F53D61" w:rsidRDefault="00221CBE" w:rsidP="00773B88">
          <w:pPr>
            <w:pStyle w:val="afffffb"/>
            <w:jc w:val="center"/>
            <w:rPr>
              <w:sz w:val="16"/>
              <w:szCs w:val="16"/>
            </w:rPr>
          </w:pPr>
        </w:p>
      </w:tc>
      <w:tc>
        <w:tcPr>
          <w:tcW w:w="2836" w:type="dxa"/>
          <w:gridSpan w:val="3"/>
          <w:vMerge w:val="restart"/>
          <w:vAlign w:val="center"/>
        </w:tcPr>
        <w:p w:rsidR="00221CBE" w:rsidRPr="00550BCC" w:rsidRDefault="00221CBE" w:rsidP="00773B88">
          <w:pPr>
            <w:contextualSpacing/>
            <w:jc w:val="center"/>
            <w:rPr>
              <w:b/>
              <w:sz w:val="18"/>
              <w:szCs w:val="18"/>
            </w:rPr>
          </w:pPr>
          <w:r w:rsidRPr="00550BCC">
            <w:rPr>
              <w:b/>
              <w:sz w:val="18"/>
              <w:szCs w:val="18"/>
            </w:rPr>
            <w:t>ООО «Грандпроект»</w:t>
          </w:r>
        </w:p>
        <w:p w:rsidR="00221CBE" w:rsidRPr="00E03594" w:rsidRDefault="00221CBE" w:rsidP="00773B88">
          <w:pPr>
            <w:pStyle w:val="ab"/>
            <w:spacing w:before="120"/>
            <w:ind w:left="857" w:firstLine="5"/>
            <w:rPr>
              <w:rFonts w:cs="Arial"/>
            </w:rPr>
          </w:pPr>
          <w:r w:rsidRPr="00550BCC">
            <w:rPr>
              <w:b/>
              <w:sz w:val="18"/>
              <w:szCs w:val="18"/>
            </w:rPr>
            <w:t xml:space="preserve">     г. Уфа</w:t>
          </w:r>
        </w:p>
      </w:tc>
    </w:tr>
    <w:tr w:rsidR="00221CBE" w:rsidRPr="00F53D61" w:rsidTr="00773B88">
      <w:trPr>
        <w:cantSplit/>
        <w:trHeight w:hRule="exact" w:val="284"/>
      </w:trPr>
      <w:tc>
        <w:tcPr>
          <w:tcW w:w="1134" w:type="dxa"/>
          <w:gridSpan w:val="2"/>
          <w:tcBorders>
            <w:top w:val="single" w:sz="4" w:space="0" w:color="auto"/>
            <w:bottom w:val="single" w:sz="4" w:space="0" w:color="auto"/>
          </w:tcBorders>
          <w:vAlign w:val="center"/>
        </w:tcPr>
        <w:p w:rsidR="00221CBE" w:rsidRPr="00F53D61" w:rsidRDefault="00221CBE" w:rsidP="00773B88">
          <w:pPr>
            <w:pStyle w:val="afffffb"/>
            <w:jc w:val="left"/>
            <w:rPr>
              <w:sz w:val="16"/>
              <w:szCs w:val="16"/>
            </w:rPr>
          </w:pPr>
        </w:p>
      </w:tc>
      <w:tc>
        <w:tcPr>
          <w:tcW w:w="1162" w:type="dxa"/>
          <w:gridSpan w:val="2"/>
          <w:tcBorders>
            <w:top w:val="single" w:sz="4" w:space="0" w:color="auto"/>
            <w:bottom w:val="single" w:sz="4" w:space="0" w:color="auto"/>
          </w:tcBorders>
          <w:vAlign w:val="center"/>
        </w:tcPr>
        <w:p w:rsidR="00221CBE" w:rsidRPr="00F53D61" w:rsidRDefault="00221CBE" w:rsidP="00773B88">
          <w:pPr>
            <w:pStyle w:val="afffffb"/>
            <w:jc w:val="left"/>
            <w:rPr>
              <w:sz w:val="16"/>
              <w:szCs w:val="16"/>
            </w:rPr>
          </w:pPr>
        </w:p>
      </w:tc>
      <w:tc>
        <w:tcPr>
          <w:tcW w:w="823" w:type="dxa"/>
          <w:tcBorders>
            <w:top w:val="single" w:sz="4" w:space="0" w:color="auto"/>
            <w:bottom w:val="single" w:sz="4" w:space="0" w:color="auto"/>
          </w:tcBorders>
          <w:vAlign w:val="center"/>
        </w:tcPr>
        <w:p w:rsidR="00221CBE" w:rsidRPr="00F53D61" w:rsidRDefault="00221CBE" w:rsidP="00773B88">
          <w:pPr>
            <w:pStyle w:val="afffffb"/>
            <w:jc w:val="center"/>
            <w:rPr>
              <w:sz w:val="16"/>
              <w:szCs w:val="16"/>
            </w:rPr>
          </w:pPr>
        </w:p>
      </w:tc>
      <w:tc>
        <w:tcPr>
          <w:tcW w:w="567" w:type="dxa"/>
          <w:tcBorders>
            <w:top w:val="single" w:sz="4" w:space="0" w:color="auto"/>
            <w:bottom w:val="single" w:sz="4" w:space="0" w:color="auto"/>
          </w:tcBorders>
          <w:vAlign w:val="center"/>
        </w:tcPr>
        <w:p w:rsidR="00221CBE" w:rsidRPr="00F53D61" w:rsidRDefault="00221CBE" w:rsidP="00773B88">
          <w:pPr>
            <w:pStyle w:val="afffffb"/>
            <w:jc w:val="center"/>
            <w:rPr>
              <w:w w:val="80"/>
              <w:sz w:val="16"/>
              <w:szCs w:val="16"/>
            </w:rPr>
          </w:pPr>
        </w:p>
      </w:tc>
      <w:tc>
        <w:tcPr>
          <w:tcW w:w="3969" w:type="dxa"/>
          <w:vMerge/>
          <w:vAlign w:val="center"/>
        </w:tcPr>
        <w:p w:rsidR="00221CBE" w:rsidRPr="00F53D61" w:rsidRDefault="00221CBE" w:rsidP="00773B88">
          <w:pPr>
            <w:pStyle w:val="afffffb"/>
            <w:jc w:val="center"/>
            <w:rPr>
              <w:sz w:val="16"/>
              <w:szCs w:val="16"/>
            </w:rPr>
          </w:pPr>
        </w:p>
      </w:tc>
      <w:tc>
        <w:tcPr>
          <w:tcW w:w="2836" w:type="dxa"/>
          <w:gridSpan w:val="3"/>
          <w:vMerge/>
          <w:vAlign w:val="center"/>
        </w:tcPr>
        <w:p w:rsidR="00221CBE" w:rsidRPr="00F53D61" w:rsidRDefault="00221CBE" w:rsidP="00773B88">
          <w:pPr>
            <w:pStyle w:val="afffffb"/>
            <w:jc w:val="center"/>
            <w:rPr>
              <w:sz w:val="16"/>
              <w:szCs w:val="16"/>
            </w:rPr>
          </w:pPr>
        </w:p>
      </w:tc>
    </w:tr>
    <w:tr w:rsidR="00221CBE" w:rsidRPr="00F53D61" w:rsidTr="00773B88">
      <w:trPr>
        <w:cantSplit/>
        <w:trHeight w:hRule="exact" w:val="284"/>
      </w:trPr>
      <w:tc>
        <w:tcPr>
          <w:tcW w:w="1134" w:type="dxa"/>
          <w:gridSpan w:val="2"/>
          <w:tcBorders>
            <w:top w:val="single" w:sz="4" w:space="0" w:color="auto"/>
          </w:tcBorders>
          <w:vAlign w:val="center"/>
        </w:tcPr>
        <w:p w:rsidR="00221CBE" w:rsidRPr="00F53D61" w:rsidRDefault="00221CBE" w:rsidP="00773B88">
          <w:pPr>
            <w:pStyle w:val="afffffb"/>
            <w:jc w:val="left"/>
            <w:rPr>
              <w:sz w:val="16"/>
              <w:szCs w:val="16"/>
            </w:rPr>
          </w:pPr>
        </w:p>
      </w:tc>
      <w:tc>
        <w:tcPr>
          <w:tcW w:w="1162" w:type="dxa"/>
          <w:gridSpan w:val="2"/>
          <w:tcBorders>
            <w:top w:val="single" w:sz="4" w:space="0" w:color="auto"/>
          </w:tcBorders>
          <w:vAlign w:val="center"/>
        </w:tcPr>
        <w:p w:rsidR="00221CBE" w:rsidRPr="00F53D61" w:rsidRDefault="00221CBE" w:rsidP="00773B88">
          <w:pPr>
            <w:pStyle w:val="afffffb"/>
            <w:jc w:val="left"/>
            <w:rPr>
              <w:sz w:val="16"/>
              <w:szCs w:val="16"/>
            </w:rPr>
          </w:pPr>
        </w:p>
      </w:tc>
      <w:tc>
        <w:tcPr>
          <w:tcW w:w="823" w:type="dxa"/>
          <w:tcBorders>
            <w:top w:val="single" w:sz="4" w:space="0" w:color="auto"/>
          </w:tcBorders>
          <w:vAlign w:val="center"/>
        </w:tcPr>
        <w:p w:rsidR="00221CBE" w:rsidRPr="00F53D61" w:rsidRDefault="00221CBE" w:rsidP="00773B88">
          <w:pPr>
            <w:pStyle w:val="afffffb"/>
            <w:jc w:val="center"/>
            <w:rPr>
              <w:sz w:val="16"/>
              <w:szCs w:val="16"/>
            </w:rPr>
          </w:pPr>
        </w:p>
      </w:tc>
      <w:tc>
        <w:tcPr>
          <w:tcW w:w="567" w:type="dxa"/>
          <w:tcBorders>
            <w:top w:val="single" w:sz="4" w:space="0" w:color="auto"/>
          </w:tcBorders>
          <w:vAlign w:val="center"/>
        </w:tcPr>
        <w:p w:rsidR="00221CBE" w:rsidRPr="00F53D61" w:rsidRDefault="00221CBE" w:rsidP="00773B88">
          <w:pPr>
            <w:pStyle w:val="afffffb"/>
            <w:jc w:val="center"/>
            <w:rPr>
              <w:w w:val="80"/>
              <w:sz w:val="16"/>
              <w:szCs w:val="16"/>
            </w:rPr>
          </w:pPr>
        </w:p>
      </w:tc>
      <w:tc>
        <w:tcPr>
          <w:tcW w:w="3969" w:type="dxa"/>
          <w:vMerge/>
          <w:vAlign w:val="center"/>
        </w:tcPr>
        <w:p w:rsidR="00221CBE" w:rsidRPr="00F53D61" w:rsidRDefault="00221CBE" w:rsidP="00773B88">
          <w:pPr>
            <w:pStyle w:val="afffffb"/>
            <w:jc w:val="center"/>
            <w:rPr>
              <w:sz w:val="16"/>
              <w:szCs w:val="16"/>
            </w:rPr>
          </w:pPr>
        </w:p>
      </w:tc>
      <w:tc>
        <w:tcPr>
          <w:tcW w:w="2836" w:type="dxa"/>
          <w:gridSpan w:val="3"/>
          <w:vMerge/>
          <w:vAlign w:val="center"/>
        </w:tcPr>
        <w:p w:rsidR="00221CBE" w:rsidRPr="00F53D61" w:rsidRDefault="00221CBE" w:rsidP="00773B88">
          <w:pPr>
            <w:pStyle w:val="afffffb"/>
            <w:jc w:val="center"/>
            <w:rPr>
              <w:sz w:val="16"/>
              <w:szCs w:val="16"/>
            </w:rPr>
          </w:pPr>
        </w:p>
      </w:tc>
    </w:tr>
  </w:tbl>
  <w:p w:rsidR="00221CBE" w:rsidRPr="002D2B1E" w:rsidRDefault="00221CBE" w:rsidP="002D2B1E">
    <w:pPr>
      <w:rPr>
        <w:vanish/>
      </w:rPr>
    </w:pPr>
  </w:p>
  <w:tbl>
    <w:tblPr>
      <w:tblpPr w:vertAnchor="page" w:horzAnchor="page" w:tblpX="477" w:tblpY="11715"/>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CellMar>
        <w:left w:w="28" w:type="dxa"/>
        <w:right w:w="28" w:type="dxa"/>
      </w:tblCellMar>
      <w:tblLook w:val="04A0" w:firstRow="1" w:lastRow="0" w:firstColumn="1" w:lastColumn="0" w:noHBand="0" w:noVBand="1"/>
    </w:tblPr>
    <w:tblGrid>
      <w:gridCol w:w="284"/>
      <w:gridCol w:w="397"/>
    </w:tblGrid>
    <w:tr w:rsidR="00221CBE" w:rsidRPr="0027098C" w:rsidTr="00773B88">
      <w:trPr>
        <w:cantSplit/>
        <w:trHeight w:hRule="exact" w:val="1418"/>
      </w:trPr>
      <w:tc>
        <w:tcPr>
          <w:tcW w:w="284" w:type="dxa"/>
          <w:textDirection w:val="btLr"/>
          <w:vAlign w:val="center"/>
        </w:tcPr>
        <w:p w:rsidR="00221CBE" w:rsidRPr="003643A2" w:rsidRDefault="00221CBE" w:rsidP="00773B88">
          <w:pPr>
            <w:pStyle w:val="afffffb"/>
            <w:jc w:val="center"/>
            <w:rPr>
              <w:sz w:val="16"/>
              <w:szCs w:val="16"/>
            </w:rPr>
          </w:pPr>
          <w:r w:rsidRPr="003643A2">
            <w:rPr>
              <w:sz w:val="16"/>
              <w:szCs w:val="16"/>
            </w:rPr>
            <w:t>Взам. инв. №</w:t>
          </w:r>
        </w:p>
      </w:tc>
      <w:tc>
        <w:tcPr>
          <w:tcW w:w="397" w:type="dxa"/>
          <w:textDirection w:val="btLr"/>
          <w:vAlign w:val="center"/>
        </w:tcPr>
        <w:p w:rsidR="00221CBE" w:rsidRPr="0027098C" w:rsidRDefault="00221CBE" w:rsidP="00773B88">
          <w:pPr>
            <w:pStyle w:val="ab"/>
            <w:ind w:left="113" w:right="113"/>
            <w:jc w:val="center"/>
            <w:rPr>
              <w:rFonts w:ascii="Arial" w:hAnsi="Arial"/>
              <w:sz w:val="16"/>
              <w:szCs w:val="16"/>
            </w:rPr>
          </w:pPr>
        </w:p>
      </w:tc>
    </w:tr>
    <w:tr w:rsidR="00221CBE" w:rsidRPr="0027098C" w:rsidTr="00773B88">
      <w:trPr>
        <w:cantSplit/>
        <w:trHeight w:hRule="exact" w:val="1985"/>
      </w:trPr>
      <w:tc>
        <w:tcPr>
          <w:tcW w:w="284" w:type="dxa"/>
          <w:textDirection w:val="btLr"/>
          <w:vAlign w:val="center"/>
        </w:tcPr>
        <w:p w:rsidR="00221CBE" w:rsidRPr="003643A2" w:rsidRDefault="00221CBE" w:rsidP="00773B88">
          <w:pPr>
            <w:pStyle w:val="afffffb"/>
            <w:jc w:val="center"/>
            <w:rPr>
              <w:sz w:val="16"/>
              <w:szCs w:val="16"/>
            </w:rPr>
          </w:pPr>
          <w:r w:rsidRPr="003643A2">
            <w:rPr>
              <w:sz w:val="16"/>
              <w:szCs w:val="16"/>
            </w:rPr>
            <w:t>Подп. и дата</w:t>
          </w:r>
        </w:p>
      </w:tc>
      <w:tc>
        <w:tcPr>
          <w:tcW w:w="397" w:type="dxa"/>
          <w:textDirection w:val="btLr"/>
          <w:vAlign w:val="center"/>
        </w:tcPr>
        <w:p w:rsidR="00221CBE" w:rsidRPr="0027098C" w:rsidRDefault="00221CBE" w:rsidP="00773B88">
          <w:pPr>
            <w:pStyle w:val="ab"/>
            <w:ind w:left="113" w:right="113"/>
            <w:jc w:val="center"/>
            <w:rPr>
              <w:rFonts w:ascii="Arial" w:hAnsi="Arial"/>
              <w:sz w:val="16"/>
              <w:szCs w:val="16"/>
            </w:rPr>
          </w:pPr>
        </w:p>
      </w:tc>
    </w:tr>
    <w:tr w:rsidR="00221CBE" w:rsidRPr="0027098C" w:rsidTr="00773B88">
      <w:trPr>
        <w:cantSplit/>
        <w:trHeight w:hRule="exact" w:val="1418"/>
      </w:trPr>
      <w:tc>
        <w:tcPr>
          <w:tcW w:w="284" w:type="dxa"/>
          <w:textDirection w:val="btLr"/>
          <w:vAlign w:val="center"/>
        </w:tcPr>
        <w:p w:rsidR="00221CBE" w:rsidRPr="003643A2" w:rsidRDefault="00221CBE" w:rsidP="00773B88">
          <w:pPr>
            <w:pStyle w:val="afffffb"/>
            <w:jc w:val="center"/>
            <w:rPr>
              <w:sz w:val="16"/>
              <w:szCs w:val="16"/>
            </w:rPr>
          </w:pPr>
          <w:r w:rsidRPr="003643A2">
            <w:rPr>
              <w:sz w:val="16"/>
              <w:szCs w:val="16"/>
            </w:rPr>
            <w:t>Инв. № подл.</w:t>
          </w:r>
        </w:p>
      </w:tc>
      <w:tc>
        <w:tcPr>
          <w:tcW w:w="397" w:type="dxa"/>
          <w:textDirection w:val="btLr"/>
          <w:vAlign w:val="center"/>
        </w:tcPr>
        <w:p w:rsidR="00221CBE" w:rsidRPr="0027098C" w:rsidRDefault="00221CBE" w:rsidP="00773B88">
          <w:pPr>
            <w:pStyle w:val="ab"/>
            <w:ind w:left="113" w:right="113"/>
            <w:jc w:val="center"/>
            <w:rPr>
              <w:rFonts w:ascii="Arial" w:hAnsi="Arial"/>
              <w:sz w:val="16"/>
              <w:szCs w:val="16"/>
            </w:rPr>
          </w:pPr>
        </w:p>
      </w:tc>
    </w:tr>
  </w:tbl>
  <w:p w:rsidR="00221CBE" w:rsidRPr="002D2B1E" w:rsidRDefault="00221CBE" w:rsidP="002D2B1E">
    <w:pPr>
      <w:rPr>
        <w:vanish/>
      </w:rPr>
    </w:pPr>
  </w:p>
  <w:tbl>
    <w:tblPr>
      <w:tblpPr w:vertAnchor="page" w:horzAnchor="page" w:tblpX="1" w:tblpY="1"/>
      <w:tblW w:w="0" w:type="auto"/>
      <w:tblLook w:val="04A0" w:firstRow="1" w:lastRow="0" w:firstColumn="1" w:lastColumn="0" w:noHBand="0" w:noVBand="1"/>
    </w:tblPr>
    <w:tblGrid>
      <w:gridCol w:w="2835"/>
    </w:tblGrid>
    <w:tr w:rsidR="00221CBE" w:rsidRPr="00D52DAE" w:rsidTr="00773B88">
      <w:trPr>
        <w:hidden/>
      </w:trPr>
      <w:tc>
        <w:tcPr>
          <w:tcW w:w="2835" w:type="dxa"/>
        </w:tcPr>
        <w:p w:rsidR="00221CBE" w:rsidRPr="00E827B8" w:rsidRDefault="00221CBE" w:rsidP="00773B88">
          <w:pPr>
            <w:pStyle w:val="afffffc"/>
            <w:ind w:firstLine="0"/>
            <w:jc w:val="left"/>
            <w:rPr>
              <w:vanish/>
              <w:sz w:val="20"/>
            </w:rPr>
          </w:pPr>
        </w:p>
      </w:tc>
    </w:tr>
  </w:tbl>
  <w:p w:rsidR="00221CBE" w:rsidRPr="002D2B1E" w:rsidRDefault="00221CBE" w:rsidP="002D2B1E">
    <w:pPr>
      <w:rPr>
        <w:vanish/>
      </w:rPr>
    </w:pPr>
  </w:p>
  <w:tbl>
    <w:tblPr>
      <w:tblpPr w:vertAnchor="page" w:horzAnchor="page" w:tblpX="307" w:tblpY="8024"/>
      <w:tblW w:w="0" w:type="auto"/>
      <w:tblBorders>
        <w:top w:val="single" w:sz="12" w:space="0" w:color="auto"/>
        <w:left w:val="single" w:sz="12" w:space="0" w:color="auto"/>
        <w:bottom w:val="single" w:sz="12" w:space="0" w:color="auto"/>
        <w:insideH w:val="single" w:sz="12" w:space="0" w:color="auto"/>
        <w:insideV w:val="single" w:sz="12" w:space="0" w:color="auto"/>
      </w:tblBorders>
      <w:tblCellMar>
        <w:left w:w="28" w:type="dxa"/>
        <w:right w:w="28" w:type="dxa"/>
      </w:tblCellMar>
      <w:tblLook w:val="04A0" w:firstRow="1" w:lastRow="0" w:firstColumn="1" w:lastColumn="0" w:noHBand="0" w:noVBand="1"/>
    </w:tblPr>
    <w:tblGrid>
      <w:gridCol w:w="284"/>
      <w:gridCol w:w="284"/>
      <w:gridCol w:w="284"/>
    </w:tblGrid>
    <w:tr w:rsidR="00221CBE" w:rsidRPr="0027098C" w:rsidTr="00773B88">
      <w:trPr>
        <w:cantSplit/>
        <w:trHeight w:hRule="exact" w:val="567"/>
      </w:trPr>
      <w:tc>
        <w:tcPr>
          <w:tcW w:w="284" w:type="dxa"/>
          <w:vMerge w:val="restart"/>
          <w:textDirection w:val="btLr"/>
          <w:vAlign w:val="center"/>
        </w:tcPr>
        <w:p w:rsidR="00221CBE" w:rsidRPr="00EE12F8" w:rsidRDefault="00221CBE" w:rsidP="00773B88">
          <w:pPr>
            <w:pStyle w:val="afffffb"/>
            <w:jc w:val="left"/>
            <w:rPr>
              <w:sz w:val="16"/>
              <w:szCs w:val="16"/>
            </w:rPr>
          </w:pPr>
          <w:r>
            <w:rPr>
              <w:sz w:val="16"/>
              <w:szCs w:val="16"/>
            </w:rPr>
            <w:t>Согласовано</w:t>
          </w:r>
        </w:p>
      </w:tc>
      <w:tc>
        <w:tcPr>
          <w:tcW w:w="284" w:type="dxa"/>
          <w:tcBorders>
            <w:right w:val="single" w:sz="4" w:space="0" w:color="auto"/>
          </w:tcBorders>
          <w:textDirection w:val="btLr"/>
          <w:vAlign w:val="center"/>
        </w:tcPr>
        <w:p w:rsidR="00221CBE" w:rsidRPr="0027098C" w:rsidRDefault="00221CBE" w:rsidP="00773B88">
          <w:pPr>
            <w:pStyle w:val="ab"/>
            <w:ind w:left="57" w:right="57"/>
            <w:jc w:val="center"/>
            <w:rPr>
              <w:rFonts w:ascii="Arial" w:hAnsi="Arial"/>
              <w:sz w:val="16"/>
              <w:szCs w:val="16"/>
            </w:rPr>
          </w:pPr>
        </w:p>
      </w:tc>
      <w:tc>
        <w:tcPr>
          <w:tcW w:w="284" w:type="dxa"/>
          <w:tcBorders>
            <w:left w:val="single" w:sz="4" w:space="0" w:color="auto"/>
          </w:tcBorders>
          <w:textDirection w:val="btLr"/>
        </w:tcPr>
        <w:p w:rsidR="00221CBE" w:rsidRPr="0027098C" w:rsidRDefault="00221CBE" w:rsidP="00773B88">
          <w:pPr>
            <w:pStyle w:val="ab"/>
            <w:ind w:left="57" w:right="57"/>
            <w:jc w:val="center"/>
            <w:rPr>
              <w:rFonts w:ascii="Arial" w:hAnsi="Arial"/>
              <w:sz w:val="16"/>
              <w:szCs w:val="16"/>
            </w:rPr>
          </w:pPr>
        </w:p>
      </w:tc>
    </w:tr>
    <w:tr w:rsidR="00221CBE" w:rsidRPr="0027098C" w:rsidTr="00773B88">
      <w:trPr>
        <w:cantSplit/>
        <w:trHeight w:hRule="exact" w:val="851"/>
      </w:trPr>
      <w:tc>
        <w:tcPr>
          <w:tcW w:w="284" w:type="dxa"/>
          <w:vMerge/>
          <w:textDirection w:val="btLr"/>
          <w:vAlign w:val="center"/>
        </w:tcPr>
        <w:p w:rsidR="00221CBE" w:rsidRPr="003643A2" w:rsidRDefault="00221CBE" w:rsidP="00773B88">
          <w:pPr>
            <w:pStyle w:val="afffffb"/>
            <w:jc w:val="center"/>
            <w:rPr>
              <w:sz w:val="16"/>
              <w:szCs w:val="16"/>
            </w:rPr>
          </w:pPr>
        </w:p>
      </w:tc>
      <w:tc>
        <w:tcPr>
          <w:tcW w:w="284" w:type="dxa"/>
          <w:tcBorders>
            <w:right w:val="single" w:sz="4" w:space="0" w:color="auto"/>
          </w:tcBorders>
          <w:textDirection w:val="btLr"/>
          <w:vAlign w:val="center"/>
        </w:tcPr>
        <w:p w:rsidR="00221CBE" w:rsidRPr="0027098C" w:rsidRDefault="00221CBE" w:rsidP="00773B88">
          <w:pPr>
            <w:pStyle w:val="ab"/>
            <w:ind w:left="57" w:right="57"/>
            <w:jc w:val="center"/>
            <w:rPr>
              <w:rFonts w:ascii="Arial" w:hAnsi="Arial"/>
              <w:sz w:val="16"/>
              <w:szCs w:val="16"/>
            </w:rPr>
          </w:pPr>
        </w:p>
      </w:tc>
      <w:tc>
        <w:tcPr>
          <w:tcW w:w="284" w:type="dxa"/>
          <w:tcBorders>
            <w:left w:val="single" w:sz="4" w:space="0" w:color="auto"/>
          </w:tcBorders>
          <w:textDirection w:val="btLr"/>
        </w:tcPr>
        <w:p w:rsidR="00221CBE" w:rsidRPr="0027098C" w:rsidRDefault="00221CBE" w:rsidP="00773B88">
          <w:pPr>
            <w:pStyle w:val="ab"/>
            <w:ind w:left="57" w:right="57"/>
            <w:jc w:val="center"/>
            <w:rPr>
              <w:rFonts w:ascii="Arial" w:hAnsi="Arial"/>
              <w:sz w:val="16"/>
              <w:szCs w:val="16"/>
            </w:rPr>
          </w:pPr>
        </w:p>
      </w:tc>
    </w:tr>
    <w:tr w:rsidR="00221CBE" w:rsidRPr="0027098C" w:rsidTr="00773B88">
      <w:trPr>
        <w:cantSplit/>
        <w:trHeight w:hRule="exact" w:val="1134"/>
      </w:trPr>
      <w:tc>
        <w:tcPr>
          <w:tcW w:w="284" w:type="dxa"/>
          <w:vMerge/>
          <w:textDirection w:val="btLr"/>
          <w:vAlign w:val="center"/>
        </w:tcPr>
        <w:p w:rsidR="00221CBE" w:rsidRPr="003643A2" w:rsidRDefault="00221CBE" w:rsidP="00773B88">
          <w:pPr>
            <w:pStyle w:val="afffffb"/>
            <w:jc w:val="center"/>
            <w:rPr>
              <w:sz w:val="16"/>
              <w:szCs w:val="16"/>
            </w:rPr>
          </w:pPr>
        </w:p>
      </w:tc>
      <w:tc>
        <w:tcPr>
          <w:tcW w:w="284" w:type="dxa"/>
          <w:tcBorders>
            <w:right w:val="single" w:sz="4" w:space="0" w:color="auto"/>
          </w:tcBorders>
          <w:textDirection w:val="btLr"/>
          <w:vAlign w:val="center"/>
        </w:tcPr>
        <w:p w:rsidR="00221CBE" w:rsidRPr="0027098C" w:rsidRDefault="00221CBE" w:rsidP="00773B88">
          <w:pPr>
            <w:pStyle w:val="ab"/>
            <w:ind w:left="57" w:right="57"/>
            <w:rPr>
              <w:rFonts w:ascii="Arial" w:hAnsi="Arial"/>
              <w:sz w:val="16"/>
              <w:szCs w:val="16"/>
            </w:rPr>
          </w:pPr>
        </w:p>
      </w:tc>
      <w:tc>
        <w:tcPr>
          <w:tcW w:w="284" w:type="dxa"/>
          <w:tcBorders>
            <w:left w:val="single" w:sz="4" w:space="0" w:color="auto"/>
          </w:tcBorders>
          <w:textDirection w:val="btLr"/>
          <w:vAlign w:val="center"/>
        </w:tcPr>
        <w:p w:rsidR="00221CBE" w:rsidRPr="0027098C" w:rsidRDefault="00221CBE" w:rsidP="00773B88">
          <w:pPr>
            <w:pStyle w:val="ab"/>
            <w:ind w:left="57" w:right="57"/>
            <w:rPr>
              <w:rFonts w:ascii="Arial" w:hAnsi="Arial"/>
              <w:sz w:val="16"/>
              <w:szCs w:val="16"/>
            </w:rPr>
          </w:pPr>
        </w:p>
      </w:tc>
    </w:tr>
    <w:tr w:rsidR="00221CBE" w:rsidRPr="0027098C" w:rsidTr="00773B88">
      <w:trPr>
        <w:cantSplit/>
        <w:trHeight w:hRule="exact" w:val="1134"/>
      </w:trPr>
      <w:tc>
        <w:tcPr>
          <w:tcW w:w="284" w:type="dxa"/>
          <w:vMerge/>
          <w:textDirection w:val="btLr"/>
          <w:vAlign w:val="center"/>
        </w:tcPr>
        <w:p w:rsidR="00221CBE" w:rsidRPr="003643A2" w:rsidRDefault="00221CBE" w:rsidP="00773B88">
          <w:pPr>
            <w:pStyle w:val="afffffb"/>
            <w:jc w:val="center"/>
            <w:rPr>
              <w:sz w:val="16"/>
              <w:szCs w:val="16"/>
            </w:rPr>
          </w:pPr>
        </w:p>
      </w:tc>
      <w:tc>
        <w:tcPr>
          <w:tcW w:w="284" w:type="dxa"/>
          <w:tcBorders>
            <w:right w:val="single" w:sz="4" w:space="0" w:color="auto"/>
          </w:tcBorders>
          <w:textDirection w:val="btLr"/>
          <w:vAlign w:val="center"/>
        </w:tcPr>
        <w:p w:rsidR="00221CBE" w:rsidRPr="0027098C" w:rsidRDefault="00221CBE" w:rsidP="00773B88">
          <w:pPr>
            <w:pStyle w:val="ab"/>
            <w:ind w:left="57" w:right="57"/>
            <w:rPr>
              <w:rFonts w:ascii="Arial" w:hAnsi="Arial"/>
              <w:sz w:val="16"/>
              <w:szCs w:val="16"/>
            </w:rPr>
          </w:pPr>
        </w:p>
      </w:tc>
      <w:tc>
        <w:tcPr>
          <w:tcW w:w="284" w:type="dxa"/>
          <w:tcBorders>
            <w:left w:val="single" w:sz="4" w:space="0" w:color="auto"/>
          </w:tcBorders>
          <w:textDirection w:val="btLr"/>
          <w:vAlign w:val="center"/>
        </w:tcPr>
        <w:p w:rsidR="00221CBE" w:rsidRPr="0027098C" w:rsidRDefault="00221CBE" w:rsidP="00773B88">
          <w:pPr>
            <w:pStyle w:val="ab"/>
            <w:ind w:left="57" w:right="57"/>
            <w:rPr>
              <w:rFonts w:ascii="Arial" w:hAnsi="Arial"/>
              <w:sz w:val="16"/>
              <w:szCs w:val="16"/>
            </w:rPr>
          </w:pPr>
        </w:p>
      </w:tc>
    </w:tr>
  </w:tbl>
  <w:p w:rsidR="00221CBE" w:rsidRPr="001B675B" w:rsidRDefault="00221CBE">
    <w:pPr>
      <w:pStyle w:val="ab"/>
      <w:rPr>
        <w:lang w:val="en-US"/>
      </w:rP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pPr w:vertAnchor="page" w:horzAnchor="page" w:tblpX="477" w:tblpY="11715"/>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CellMar>
        <w:left w:w="28" w:type="dxa"/>
        <w:right w:w="28" w:type="dxa"/>
      </w:tblCellMar>
      <w:tblLook w:val="04A0" w:firstRow="1" w:lastRow="0" w:firstColumn="1" w:lastColumn="0" w:noHBand="0" w:noVBand="1"/>
    </w:tblPr>
    <w:tblGrid>
      <w:gridCol w:w="284"/>
      <w:gridCol w:w="397"/>
    </w:tblGrid>
    <w:tr w:rsidR="00221CBE" w:rsidRPr="0027098C" w:rsidTr="00773B88">
      <w:trPr>
        <w:cantSplit/>
        <w:trHeight w:hRule="exact" w:val="1418"/>
      </w:trPr>
      <w:tc>
        <w:tcPr>
          <w:tcW w:w="284" w:type="dxa"/>
          <w:textDirection w:val="btLr"/>
          <w:vAlign w:val="center"/>
        </w:tcPr>
        <w:p w:rsidR="00221CBE" w:rsidRPr="003643A2" w:rsidRDefault="00221CBE" w:rsidP="00773B88">
          <w:pPr>
            <w:pStyle w:val="afffffb"/>
            <w:jc w:val="center"/>
            <w:rPr>
              <w:sz w:val="16"/>
              <w:szCs w:val="16"/>
            </w:rPr>
          </w:pPr>
          <w:r w:rsidRPr="003643A2">
            <w:rPr>
              <w:sz w:val="16"/>
              <w:szCs w:val="16"/>
            </w:rPr>
            <w:t>Взам. инв. №</w:t>
          </w:r>
        </w:p>
      </w:tc>
      <w:tc>
        <w:tcPr>
          <w:tcW w:w="397" w:type="dxa"/>
          <w:textDirection w:val="btLr"/>
          <w:vAlign w:val="center"/>
        </w:tcPr>
        <w:p w:rsidR="00221CBE" w:rsidRPr="0027098C" w:rsidRDefault="00221CBE" w:rsidP="00773B88">
          <w:pPr>
            <w:pStyle w:val="ab"/>
            <w:ind w:left="113" w:right="113"/>
            <w:jc w:val="center"/>
            <w:rPr>
              <w:rFonts w:ascii="Arial" w:hAnsi="Arial"/>
              <w:sz w:val="16"/>
              <w:szCs w:val="16"/>
            </w:rPr>
          </w:pPr>
        </w:p>
      </w:tc>
    </w:tr>
    <w:tr w:rsidR="00221CBE" w:rsidRPr="0027098C" w:rsidTr="00773B88">
      <w:trPr>
        <w:cantSplit/>
        <w:trHeight w:hRule="exact" w:val="1985"/>
      </w:trPr>
      <w:tc>
        <w:tcPr>
          <w:tcW w:w="284" w:type="dxa"/>
          <w:textDirection w:val="btLr"/>
          <w:vAlign w:val="center"/>
        </w:tcPr>
        <w:p w:rsidR="00221CBE" w:rsidRPr="003643A2" w:rsidRDefault="00221CBE" w:rsidP="00773B88">
          <w:pPr>
            <w:pStyle w:val="afffffb"/>
            <w:jc w:val="center"/>
            <w:rPr>
              <w:sz w:val="16"/>
              <w:szCs w:val="16"/>
            </w:rPr>
          </w:pPr>
          <w:r w:rsidRPr="003643A2">
            <w:rPr>
              <w:sz w:val="16"/>
              <w:szCs w:val="16"/>
            </w:rPr>
            <w:t>Подп. и дата</w:t>
          </w:r>
        </w:p>
      </w:tc>
      <w:tc>
        <w:tcPr>
          <w:tcW w:w="397" w:type="dxa"/>
          <w:textDirection w:val="btLr"/>
          <w:vAlign w:val="center"/>
        </w:tcPr>
        <w:p w:rsidR="00221CBE" w:rsidRPr="0027098C" w:rsidRDefault="00221CBE" w:rsidP="00773B88">
          <w:pPr>
            <w:pStyle w:val="ab"/>
            <w:ind w:left="113" w:right="113"/>
            <w:jc w:val="center"/>
            <w:rPr>
              <w:rFonts w:ascii="Arial" w:hAnsi="Arial"/>
              <w:sz w:val="16"/>
              <w:szCs w:val="16"/>
            </w:rPr>
          </w:pPr>
        </w:p>
      </w:tc>
    </w:tr>
    <w:tr w:rsidR="00221CBE" w:rsidRPr="0027098C" w:rsidTr="00773B88">
      <w:trPr>
        <w:cantSplit/>
        <w:trHeight w:hRule="exact" w:val="1418"/>
      </w:trPr>
      <w:tc>
        <w:tcPr>
          <w:tcW w:w="284" w:type="dxa"/>
          <w:textDirection w:val="btLr"/>
          <w:vAlign w:val="center"/>
        </w:tcPr>
        <w:p w:rsidR="00221CBE" w:rsidRPr="003643A2" w:rsidRDefault="00221CBE" w:rsidP="00773B88">
          <w:pPr>
            <w:pStyle w:val="afffffb"/>
            <w:jc w:val="center"/>
            <w:rPr>
              <w:sz w:val="16"/>
              <w:szCs w:val="16"/>
            </w:rPr>
          </w:pPr>
          <w:r w:rsidRPr="003643A2">
            <w:rPr>
              <w:sz w:val="16"/>
              <w:szCs w:val="16"/>
            </w:rPr>
            <w:t>Инв. № подл.</w:t>
          </w:r>
        </w:p>
      </w:tc>
      <w:tc>
        <w:tcPr>
          <w:tcW w:w="397" w:type="dxa"/>
          <w:textDirection w:val="btLr"/>
          <w:vAlign w:val="center"/>
        </w:tcPr>
        <w:p w:rsidR="00221CBE" w:rsidRPr="0027098C" w:rsidRDefault="00221CBE" w:rsidP="00773B88">
          <w:pPr>
            <w:pStyle w:val="ab"/>
            <w:ind w:left="113" w:right="113"/>
            <w:jc w:val="center"/>
            <w:rPr>
              <w:rFonts w:ascii="Arial" w:hAnsi="Arial"/>
              <w:sz w:val="16"/>
              <w:szCs w:val="16"/>
            </w:rPr>
          </w:pPr>
        </w:p>
      </w:tc>
    </w:tr>
  </w:tbl>
  <w:tbl>
    <w:tblPr>
      <w:tblpPr w:vertAnchor="page" w:horzAnchor="page" w:tblpX="1163" w:tblpY="15684"/>
      <w:tblW w:w="10491"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CellMar>
        <w:left w:w="28" w:type="dxa"/>
        <w:right w:w="28" w:type="dxa"/>
      </w:tblCellMar>
      <w:tblLook w:val="04A0" w:firstRow="1" w:lastRow="0" w:firstColumn="1" w:lastColumn="0" w:noHBand="0" w:noVBand="1"/>
    </w:tblPr>
    <w:tblGrid>
      <w:gridCol w:w="567"/>
      <w:gridCol w:w="567"/>
      <w:gridCol w:w="567"/>
      <w:gridCol w:w="567"/>
      <w:gridCol w:w="851"/>
      <w:gridCol w:w="567"/>
      <w:gridCol w:w="6238"/>
      <w:gridCol w:w="567"/>
    </w:tblGrid>
    <w:tr w:rsidR="00221CBE" w:rsidRPr="003E2981" w:rsidTr="00773B88">
      <w:trPr>
        <w:cantSplit/>
        <w:trHeight w:hRule="exact" w:val="284"/>
      </w:trPr>
      <w:tc>
        <w:tcPr>
          <w:tcW w:w="567" w:type="dxa"/>
          <w:tcBorders>
            <w:bottom w:val="single" w:sz="4" w:space="0" w:color="auto"/>
          </w:tcBorders>
          <w:vAlign w:val="center"/>
        </w:tcPr>
        <w:p w:rsidR="00221CBE" w:rsidRPr="003E2981" w:rsidRDefault="00221CBE" w:rsidP="00773B88">
          <w:pPr>
            <w:pStyle w:val="afffffb"/>
            <w:jc w:val="center"/>
            <w:rPr>
              <w:sz w:val="16"/>
              <w:szCs w:val="16"/>
            </w:rPr>
          </w:pPr>
        </w:p>
      </w:tc>
      <w:tc>
        <w:tcPr>
          <w:tcW w:w="567" w:type="dxa"/>
          <w:tcBorders>
            <w:bottom w:val="single" w:sz="4" w:space="0" w:color="auto"/>
          </w:tcBorders>
          <w:vAlign w:val="center"/>
        </w:tcPr>
        <w:p w:rsidR="00221CBE" w:rsidRPr="003E2981" w:rsidRDefault="00221CBE" w:rsidP="00773B88">
          <w:pPr>
            <w:pStyle w:val="afffffb"/>
            <w:jc w:val="center"/>
            <w:rPr>
              <w:sz w:val="16"/>
              <w:szCs w:val="16"/>
            </w:rPr>
          </w:pPr>
        </w:p>
      </w:tc>
      <w:tc>
        <w:tcPr>
          <w:tcW w:w="567" w:type="dxa"/>
          <w:tcBorders>
            <w:bottom w:val="single" w:sz="4" w:space="0" w:color="auto"/>
          </w:tcBorders>
          <w:vAlign w:val="center"/>
        </w:tcPr>
        <w:p w:rsidR="00221CBE" w:rsidRPr="003E2981" w:rsidRDefault="00221CBE" w:rsidP="00773B88">
          <w:pPr>
            <w:pStyle w:val="afffffb"/>
            <w:jc w:val="center"/>
            <w:rPr>
              <w:sz w:val="16"/>
              <w:szCs w:val="16"/>
            </w:rPr>
          </w:pPr>
        </w:p>
      </w:tc>
      <w:tc>
        <w:tcPr>
          <w:tcW w:w="567" w:type="dxa"/>
          <w:tcBorders>
            <w:bottom w:val="single" w:sz="4" w:space="0" w:color="auto"/>
          </w:tcBorders>
          <w:vAlign w:val="center"/>
        </w:tcPr>
        <w:p w:rsidR="00221CBE" w:rsidRPr="003E2981" w:rsidRDefault="00221CBE" w:rsidP="00773B88">
          <w:pPr>
            <w:pStyle w:val="afffffb"/>
            <w:jc w:val="center"/>
            <w:rPr>
              <w:sz w:val="16"/>
              <w:szCs w:val="16"/>
            </w:rPr>
          </w:pPr>
        </w:p>
      </w:tc>
      <w:tc>
        <w:tcPr>
          <w:tcW w:w="851" w:type="dxa"/>
          <w:tcBorders>
            <w:bottom w:val="single" w:sz="4" w:space="0" w:color="auto"/>
          </w:tcBorders>
          <w:vAlign w:val="center"/>
        </w:tcPr>
        <w:p w:rsidR="00221CBE" w:rsidRPr="003E2981" w:rsidRDefault="00221CBE" w:rsidP="00773B88">
          <w:pPr>
            <w:pStyle w:val="afffffb"/>
            <w:jc w:val="center"/>
            <w:rPr>
              <w:sz w:val="16"/>
              <w:szCs w:val="16"/>
            </w:rPr>
          </w:pPr>
        </w:p>
      </w:tc>
      <w:tc>
        <w:tcPr>
          <w:tcW w:w="567" w:type="dxa"/>
          <w:tcBorders>
            <w:bottom w:val="single" w:sz="4" w:space="0" w:color="auto"/>
          </w:tcBorders>
          <w:vAlign w:val="center"/>
        </w:tcPr>
        <w:p w:rsidR="00221CBE" w:rsidRPr="003E2981" w:rsidRDefault="00221CBE" w:rsidP="00773B88">
          <w:pPr>
            <w:pStyle w:val="afffffb"/>
            <w:jc w:val="center"/>
            <w:rPr>
              <w:sz w:val="16"/>
              <w:szCs w:val="16"/>
            </w:rPr>
          </w:pPr>
        </w:p>
      </w:tc>
      <w:tc>
        <w:tcPr>
          <w:tcW w:w="6238" w:type="dxa"/>
          <w:vMerge w:val="restart"/>
          <w:vAlign w:val="center"/>
        </w:tcPr>
        <w:p w:rsidR="00221CBE" w:rsidRPr="003E2981" w:rsidRDefault="00221CBE" w:rsidP="00773B88">
          <w:pPr>
            <w:pStyle w:val="afffffb"/>
            <w:jc w:val="center"/>
            <w:rPr>
              <w:sz w:val="16"/>
              <w:szCs w:val="16"/>
            </w:rPr>
          </w:pPr>
          <w:r>
            <w:rPr>
              <w:sz w:val="28"/>
              <w:szCs w:val="16"/>
            </w:rPr>
            <w:t>4437-СП</w:t>
          </w:r>
        </w:p>
      </w:tc>
      <w:tc>
        <w:tcPr>
          <w:tcW w:w="567" w:type="dxa"/>
          <w:vMerge w:val="restart"/>
          <w:vAlign w:val="center"/>
        </w:tcPr>
        <w:p w:rsidR="00221CBE" w:rsidRPr="003E2981" w:rsidRDefault="00221CBE" w:rsidP="00773B88">
          <w:pPr>
            <w:pStyle w:val="afffffb"/>
            <w:jc w:val="center"/>
            <w:rPr>
              <w:sz w:val="16"/>
              <w:szCs w:val="16"/>
            </w:rPr>
          </w:pPr>
          <w:r w:rsidRPr="003E2981">
            <w:rPr>
              <w:sz w:val="16"/>
              <w:szCs w:val="16"/>
            </w:rPr>
            <w:t>Лист</w:t>
          </w:r>
        </w:p>
      </w:tc>
    </w:tr>
    <w:tr w:rsidR="00221CBE" w:rsidRPr="003E2981" w:rsidTr="00773B88">
      <w:trPr>
        <w:cantSplit/>
        <w:trHeight w:hRule="exact" w:val="111"/>
      </w:trPr>
      <w:tc>
        <w:tcPr>
          <w:tcW w:w="567" w:type="dxa"/>
          <w:vMerge w:val="restart"/>
          <w:tcBorders>
            <w:top w:val="single" w:sz="4" w:space="0" w:color="auto"/>
          </w:tcBorders>
          <w:vAlign w:val="center"/>
        </w:tcPr>
        <w:p w:rsidR="00221CBE" w:rsidRPr="003E2981" w:rsidRDefault="00221CBE" w:rsidP="00773B88">
          <w:pPr>
            <w:pStyle w:val="afffffb"/>
            <w:jc w:val="center"/>
            <w:rPr>
              <w:sz w:val="16"/>
              <w:szCs w:val="16"/>
            </w:rPr>
          </w:pPr>
        </w:p>
      </w:tc>
      <w:tc>
        <w:tcPr>
          <w:tcW w:w="567" w:type="dxa"/>
          <w:vMerge w:val="restart"/>
          <w:tcBorders>
            <w:top w:val="single" w:sz="4" w:space="0" w:color="auto"/>
          </w:tcBorders>
          <w:vAlign w:val="center"/>
        </w:tcPr>
        <w:p w:rsidR="00221CBE" w:rsidRPr="003E2981" w:rsidRDefault="00221CBE" w:rsidP="00773B88">
          <w:pPr>
            <w:pStyle w:val="afffffb"/>
            <w:jc w:val="center"/>
            <w:rPr>
              <w:sz w:val="16"/>
              <w:szCs w:val="16"/>
            </w:rPr>
          </w:pPr>
        </w:p>
      </w:tc>
      <w:tc>
        <w:tcPr>
          <w:tcW w:w="567" w:type="dxa"/>
          <w:vMerge w:val="restart"/>
          <w:tcBorders>
            <w:top w:val="single" w:sz="4" w:space="0" w:color="auto"/>
          </w:tcBorders>
          <w:vAlign w:val="center"/>
        </w:tcPr>
        <w:p w:rsidR="00221CBE" w:rsidRPr="003E2981" w:rsidRDefault="00221CBE" w:rsidP="00773B88">
          <w:pPr>
            <w:pStyle w:val="afffffb"/>
            <w:jc w:val="center"/>
            <w:rPr>
              <w:sz w:val="16"/>
              <w:szCs w:val="16"/>
            </w:rPr>
          </w:pPr>
        </w:p>
      </w:tc>
      <w:tc>
        <w:tcPr>
          <w:tcW w:w="567" w:type="dxa"/>
          <w:vMerge w:val="restart"/>
          <w:tcBorders>
            <w:top w:val="single" w:sz="4" w:space="0" w:color="auto"/>
          </w:tcBorders>
          <w:vAlign w:val="center"/>
        </w:tcPr>
        <w:p w:rsidR="00221CBE" w:rsidRPr="003E2981" w:rsidRDefault="00221CBE" w:rsidP="00773B88">
          <w:pPr>
            <w:pStyle w:val="afffffb"/>
            <w:jc w:val="center"/>
            <w:rPr>
              <w:sz w:val="16"/>
              <w:szCs w:val="16"/>
            </w:rPr>
          </w:pPr>
        </w:p>
      </w:tc>
      <w:tc>
        <w:tcPr>
          <w:tcW w:w="851" w:type="dxa"/>
          <w:vMerge w:val="restart"/>
          <w:tcBorders>
            <w:top w:val="single" w:sz="4" w:space="0" w:color="auto"/>
          </w:tcBorders>
          <w:vAlign w:val="center"/>
        </w:tcPr>
        <w:p w:rsidR="00221CBE" w:rsidRPr="003E2981" w:rsidRDefault="00221CBE" w:rsidP="00773B88">
          <w:pPr>
            <w:pStyle w:val="afffffb"/>
            <w:jc w:val="center"/>
            <w:rPr>
              <w:sz w:val="16"/>
              <w:szCs w:val="16"/>
            </w:rPr>
          </w:pPr>
        </w:p>
      </w:tc>
      <w:tc>
        <w:tcPr>
          <w:tcW w:w="567" w:type="dxa"/>
          <w:vMerge w:val="restart"/>
          <w:tcBorders>
            <w:top w:val="single" w:sz="4" w:space="0" w:color="auto"/>
          </w:tcBorders>
          <w:vAlign w:val="center"/>
        </w:tcPr>
        <w:p w:rsidR="00221CBE" w:rsidRPr="003E2981" w:rsidRDefault="00221CBE" w:rsidP="00773B88">
          <w:pPr>
            <w:pStyle w:val="afffffb"/>
            <w:jc w:val="center"/>
            <w:rPr>
              <w:sz w:val="16"/>
              <w:szCs w:val="16"/>
            </w:rPr>
          </w:pPr>
        </w:p>
      </w:tc>
      <w:tc>
        <w:tcPr>
          <w:tcW w:w="6238" w:type="dxa"/>
          <w:vMerge/>
          <w:vAlign w:val="center"/>
        </w:tcPr>
        <w:p w:rsidR="00221CBE" w:rsidRPr="003E2981" w:rsidRDefault="00221CBE" w:rsidP="00773B88">
          <w:pPr>
            <w:pStyle w:val="afffffb"/>
            <w:jc w:val="center"/>
            <w:rPr>
              <w:sz w:val="16"/>
              <w:szCs w:val="16"/>
            </w:rPr>
          </w:pPr>
        </w:p>
      </w:tc>
      <w:tc>
        <w:tcPr>
          <w:tcW w:w="567" w:type="dxa"/>
          <w:vMerge/>
          <w:vAlign w:val="center"/>
        </w:tcPr>
        <w:p w:rsidR="00221CBE" w:rsidRPr="003E2981" w:rsidRDefault="00221CBE" w:rsidP="00773B88">
          <w:pPr>
            <w:pStyle w:val="afffffb"/>
            <w:jc w:val="center"/>
            <w:rPr>
              <w:sz w:val="16"/>
              <w:szCs w:val="16"/>
            </w:rPr>
          </w:pPr>
        </w:p>
      </w:tc>
    </w:tr>
    <w:tr w:rsidR="00221CBE" w:rsidRPr="003E2981" w:rsidTr="00773B88">
      <w:trPr>
        <w:cantSplit/>
        <w:trHeight w:hRule="exact" w:val="172"/>
      </w:trPr>
      <w:tc>
        <w:tcPr>
          <w:tcW w:w="567" w:type="dxa"/>
          <w:vMerge/>
          <w:vAlign w:val="center"/>
        </w:tcPr>
        <w:p w:rsidR="00221CBE" w:rsidRPr="003E2981" w:rsidRDefault="00221CBE" w:rsidP="00773B88">
          <w:pPr>
            <w:pStyle w:val="afffffb"/>
            <w:jc w:val="center"/>
            <w:rPr>
              <w:sz w:val="16"/>
              <w:szCs w:val="16"/>
            </w:rPr>
          </w:pPr>
        </w:p>
      </w:tc>
      <w:tc>
        <w:tcPr>
          <w:tcW w:w="567" w:type="dxa"/>
          <w:vMerge/>
          <w:vAlign w:val="center"/>
        </w:tcPr>
        <w:p w:rsidR="00221CBE" w:rsidRPr="003E2981" w:rsidRDefault="00221CBE" w:rsidP="00773B88">
          <w:pPr>
            <w:pStyle w:val="afffffb"/>
            <w:jc w:val="center"/>
            <w:rPr>
              <w:sz w:val="16"/>
              <w:szCs w:val="16"/>
            </w:rPr>
          </w:pPr>
        </w:p>
      </w:tc>
      <w:tc>
        <w:tcPr>
          <w:tcW w:w="567" w:type="dxa"/>
          <w:vMerge/>
          <w:vAlign w:val="center"/>
        </w:tcPr>
        <w:p w:rsidR="00221CBE" w:rsidRPr="003E2981" w:rsidRDefault="00221CBE" w:rsidP="00773B88">
          <w:pPr>
            <w:pStyle w:val="afffffb"/>
            <w:jc w:val="center"/>
            <w:rPr>
              <w:sz w:val="16"/>
              <w:szCs w:val="16"/>
            </w:rPr>
          </w:pPr>
        </w:p>
      </w:tc>
      <w:tc>
        <w:tcPr>
          <w:tcW w:w="567" w:type="dxa"/>
          <w:vMerge/>
          <w:vAlign w:val="center"/>
        </w:tcPr>
        <w:p w:rsidR="00221CBE" w:rsidRPr="003E2981" w:rsidRDefault="00221CBE" w:rsidP="00773B88">
          <w:pPr>
            <w:pStyle w:val="afffffb"/>
            <w:jc w:val="center"/>
            <w:rPr>
              <w:sz w:val="16"/>
              <w:szCs w:val="16"/>
            </w:rPr>
          </w:pPr>
        </w:p>
      </w:tc>
      <w:tc>
        <w:tcPr>
          <w:tcW w:w="851" w:type="dxa"/>
          <w:vMerge/>
          <w:vAlign w:val="center"/>
        </w:tcPr>
        <w:p w:rsidR="00221CBE" w:rsidRPr="003E2981" w:rsidRDefault="00221CBE" w:rsidP="00773B88">
          <w:pPr>
            <w:pStyle w:val="afffffb"/>
            <w:jc w:val="center"/>
            <w:rPr>
              <w:sz w:val="16"/>
              <w:szCs w:val="16"/>
            </w:rPr>
          </w:pPr>
        </w:p>
      </w:tc>
      <w:tc>
        <w:tcPr>
          <w:tcW w:w="567" w:type="dxa"/>
          <w:vMerge/>
          <w:vAlign w:val="center"/>
        </w:tcPr>
        <w:p w:rsidR="00221CBE" w:rsidRPr="003E2981" w:rsidRDefault="00221CBE" w:rsidP="00773B88">
          <w:pPr>
            <w:pStyle w:val="afffffb"/>
            <w:jc w:val="center"/>
            <w:rPr>
              <w:sz w:val="16"/>
              <w:szCs w:val="16"/>
            </w:rPr>
          </w:pPr>
        </w:p>
      </w:tc>
      <w:tc>
        <w:tcPr>
          <w:tcW w:w="6238" w:type="dxa"/>
          <w:vMerge/>
          <w:vAlign w:val="center"/>
        </w:tcPr>
        <w:p w:rsidR="00221CBE" w:rsidRPr="003E2981" w:rsidRDefault="00221CBE" w:rsidP="00773B88">
          <w:pPr>
            <w:pStyle w:val="afffffb"/>
            <w:jc w:val="center"/>
            <w:rPr>
              <w:sz w:val="16"/>
              <w:szCs w:val="16"/>
            </w:rPr>
          </w:pPr>
        </w:p>
      </w:tc>
      <w:tc>
        <w:tcPr>
          <w:tcW w:w="567" w:type="dxa"/>
          <w:vMerge w:val="restart"/>
          <w:vAlign w:val="center"/>
        </w:tcPr>
        <w:p w:rsidR="00221CBE" w:rsidRPr="003E2981" w:rsidRDefault="00221CBE" w:rsidP="00773B88">
          <w:pPr>
            <w:pStyle w:val="afffffb"/>
            <w:jc w:val="center"/>
            <w:rPr>
              <w:sz w:val="16"/>
              <w:szCs w:val="16"/>
            </w:rPr>
          </w:pPr>
          <w:r>
            <w:rPr>
              <w:sz w:val="16"/>
              <w:szCs w:val="16"/>
            </w:rPr>
            <w:fldChar w:fldCharType="begin"/>
          </w:r>
          <w:r>
            <w:rPr>
              <w:sz w:val="16"/>
              <w:szCs w:val="16"/>
              <w:lang w:val="en-US"/>
            </w:rPr>
            <w:instrText>page</w:instrText>
          </w:r>
          <w:r>
            <w:rPr>
              <w:sz w:val="16"/>
              <w:szCs w:val="16"/>
            </w:rPr>
            <w:fldChar w:fldCharType="separate"/>
          </w:r>
          <w:r>
            <w:rPr>
              <w:noProof/>
              <w:sz w:val="16"/>
              <w:szCs w:val="16"/>
              <w:lang w:val="en-US"/>
            </w:rPr>
            <w:t>2</w:t>
          </w:r>
          <w:r>
            <w:rPr>
              <w:sz w:val="16"/>
              <w:szCs w:val="16"/>
            </w:rPr>
            <w:fldChar w:fldCharType="end"/>
          </w:r>
        </w:p>
      </w:tc>
    </w:tr>
    <w:tr w:rsidR="00221CBE" w:rsidRPr="003E2981" w:rsidTr="00773B88">
      <w:trPr>
        <w:cantSplit/>
        <w:trHeight w:hRule="exact" w:val="284"/>
      </w:trPr>
      <w:tc>
        <w:tcPr>
          <w:tcW w:w="567" w:type="dxa"/>
          <w:tcBorders>
            <w:bottom w:val="single" w:sz="12" w:space="0" w:color="auto"/>
          </w:tcBorders>
          <w:vAlign w:val="center"/>
        </w:tcPr>
        <w:p w:rsidR="00221CBE" w:rsidRPr="003E2981" w:rsidRDefault="00221CBE" w:rsidP="00773B88">
          <w:pPr>
            <w:pStyle w:val="ab"/>
            <w:jc w:val="center"/>
            <w:rPr>
              <w:rFonts w:ascii="Arial" w:hAnsi="Arial"/>
              <w:sz w:val="16"/>
              <w:szCs w:val="16"/>
            </w:rPr>
          </w:pPr>
          <w:r w:rsidRPr="003E2981">
            <w:rPr>
              <w:rFonts w:ascii="Arial" w:hAnsi="Arial"/>
              <w:sz w:val="16"/>
              <w:szCs w:val="16"/>
            </w:rPr>
            <w:t>Изм.</w:t>
          </w:r>
        </w:p>
      </w:tc>
      <w:tc>
        <w:tcPr>
          <w:tcW w:w="567" w:type="dxa"/>
          <w:tcBorders>
            <w:bottom w:val="single" w:sz="12" w:space="0" w:color="auto"/>
          </w:tcBorders>
          <w:vAlign w:val="center"/>
        </w:tcPr>
        <w:p w:rsidR="00221CBE" w:rsidRPr="003E2981" w:rsidRDefault="00221CBE" w:rsidP="00773B88">
          <w:pPr>
            <w:pStyle w:val="ab"/>
            <w:jc w:val="center"/>
            <w:rPr>
              <w:rFonts w:ascii="Arial" w:hAnsi="Arial"/>
              <w:sz w:val="16"/>
              <w:szCs w:val="16"/>
            </w:rPr>
          </w:pPr>
          <w:r w:rsidRPr="003E2981">
            <w:rPr>
              <w:rFonts w:ascii="Arial" w:hAnsi="Arial"/>
              <w:sz w:val="16"/>
              <w:szCs w:val="16"/>
            </w:rPr>
            <w:t>Кол.уч</w:t>
          </w:r>
        </w:p>
      </w:tc>
      <w:tc>
        <w:tcPr>
          <w:tcW w:w="567" w:type="dxa"/>
          <w:tcBorders>
            <w:bottom w:val="single" w:sz="12" w:space="0" w:color="auto"/>
          </w:tcBorders>
          <w:vAlign w:val="center"/>
        </w:tcPr>
        <w:p w:rsidR="00221CBE" w:rsidRPr="003E2981" w:rsidRDefault="00221CBE" w:rsidP="00773B88">
          <w:pPr>
            <w:pStyle w:val="ab"/>
            <w:jc w:val="center"/>
            <w:rPr>
              <w:rFonts w:ascii="Arial" w:hAnsi="Arial"/>
              <w:sz w:val="16"/>
              <w:szCs w:val="16"/>
            </w:rPr>
          </w:pPr>
          <w:r w:rsidRPr="003E2981">
            <w:rPr>
              <w:rFonts w:ascii="Arial" w:hAnsi="Arial"/>
              <w:sz w:val="16"/>
              <w:szCs w:val="16"/>
            </w:rPr>
            <w:t>Лист</w:t>
          </w:r>
        </w:p>
      </w:tc>
      <w:tc>
        <w:tcPr>
          <w:tcW w:w="567" w:type="dxa"/>
          <w:tcBorders>
            <w:bottom w:val="single" w:sz="12" w:space="0" w:color="auto"/>
          </w:tcBorders>
          <w:vAlign w:val="center"/>
        </w:tcPr>
        <w:p w:rsidR="00221CBE" w:rsidRPr="003E2981" w:rsidRDefault="00221CBE" w:rsidP="00773B88">
          <w:pPr>
            <w:pStyle w:val="ab"/>
            <w:jc w:val="center"/>
            <w:rPr>
              <w:rFonts w:ascii="Arial" w:hAnsi="Arial"/>
              <w:sz w:val="16"/>
              <w:szCs w:val="16"/>
            </w:rPr>
          </w:pPr>
          <w:r w:rsidRPr="003E2981">
            <w:rPr>
              <w:rFonts w:ascii="Arial" w:hAnsi="Arial"/>
              <w:sz w:val="16"/>
              <w:szCs w:val="16"/>
            </w:rPr>
            <w:t>№ док</w:t>
          </w:r>
        </w:p>
      </w:tc>
      <w:tc>
        <w:tcPr>
          <w:tcW w:w="851" w:type="dxa"/>
          <w:tcBorders>
            <w:bottom w:val="single" w:sz="12" w:space="0" w:color="auto"/>
          </w:tcBorders>
          <w:vAlign w:val="center"/>
        </w:tcPr>
        <w:p w:rsidR="00221CBE" w:rsidRPr="003E2981" w:rsidRDefault="00221CBE" w:rsidP="00773B88">
          <w:pPr>
            <w:pStyle w:val="ab"/>
            <w:jc w:val="center"/>
            <w:rPr>
              <w:rFonts w:ascii="Arial" w:hAnsi="Arial"/>
              <w:sz w:val="16"/>
              <w:szCs w:val="16"/>
            </w:rPr>
          </w:pPr>
          <w:r w:rsidRPr="003E2981">
            <w:rPr>
              <w:rFonts w:ascii="Arial" w:hAnsi="Arial"/>
              <w:sz w:val="16"/>
              <w:szCs w:val="16"/>
            </w:rPr>
            <w:t>Подп.</w:t>
          </w:r>
        </w:p>
      </w:tc>
      <w:tc>
        <w:tcPr>
          <w:tcW w:w="567" w:type="dxa"/>
          <w:tcBorders>
            <w:bottom w:val="single" w:sz="12" w:space="0" w:color="auto"/>
          </w:tcBorders>
          <w:vAlign w:val="center"/>
        </w:tcPr>
        <w:p w:rsidR="00221CBE" w:rsidRPr="003E2981" w:rsidRDefault="00221CBE" w:rsidP="00773B88">
          <w:pPr>
            <w:pStyle w:val="ab"/>
            <w:jc w:val="center"/>
            <w:rPr>
              <w:rFonts w:ascii="Arial" w:hAnsi="Arial"/>
              <w:sz w:val="16"/>
              <w:szCs w:val="16"/>
            </w:rPr>
          </w:pPr>
          <w:r w:rsidRPr="003E2981">
            <w:rPr>
              <w:rFonts w:ascii="Arial" w:hAnsi="Arial"/>
              <w:sz w:val="16"/>
              <w:szCs w:val="16"/>
            </w:rPr>
            <w:t>Дата</w:t>
          </w:r>
        </w:p>
      </w:tc>
      <w:tc>
        <w:tcPr>
          <w:tcW w:w="6238" w:type="dxa"/>
          <w:vMerge/>
          <w:vAlign w:val="center"/>
        </w:tcPr>
        <w:p w:rsidR="00221CBE" w:rsidRPr="003E2981" w:rsidRDefault="00221CBE" w:rsidP="00773B88">
          <w:pPr>
            <w:pStyle w:val="ab"/>
            <w:jc w:val="center"/>
            <w:rPr>
              <w:rFonts w:ascii="Arial" w:hAnsi="Arial"/>
              <w:sz w:val="16"/>
              <w:szCs w:val="16"/>
            </w:rPr>
          </w:pPr>
        </w:p>
      </w:tc>
      <w:tc>
        <w:tcPr>
          <w:tcW w:w="567" w:type="dxa"/>
          <w:vMerge/>
          <w:vAlign w:val="center"/>
        </w:tcPr>
        <w:p w:rsidR="00221CBE" w:rsidRPr="003E2981" w:rsidRDefault="00221CBE" w:rsidP="00773B88">
          <w:pPr>
            <w:pStyle w:val="ab"/>
            <w:jc w:val="center"/>
            <w:rPr>
              <w:rFonts w:ascii="Arial" w:hAnsi="Arial"/>
              <w:sz w:val="16"/>
              <w:szCs w:val="16"/>
            </w:rPr>
          </w:pPr>
        </w:p>
      </w:tc>
    </w:tr>
  </w:tbl>
  <w:p w:rsidR="00221CBE" w:rsidRDefault="00354D39">
    <w:pPr>
      <w:pStyle w:val="ab"/>
    </w:pPr>
    <w:r>
      <w:rPr>
        <w:rFonts w:ascii="Arial" w:hAnsi="Arial"/>
        <w:noProof/>
      </w:rPr>
      <w:pict>
        <v:rect id="Прямоугольник 3" o:spid="_x0000_s2418" style="position:absolute;margin-left:56.7pt;margin-top:14.2pt;width:524.4pt;height:813.55pt;z-index:39;visibility:visible;mso-position-horizontal-relative:page;mso-position-vertical-relative:pag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5ZGdwQIAAKsFAAAOAAAAZHJzL2Uyb0RvYy54bWysVM1q3DAQvhf6DkL3xt4NGzYm3rAkpBSW&#10;JDQpOSuyHJvKGlXSrnd7KvRa6CP0IXop/ckzeN+oI/knPw09lPpgRpqZb/TN38HhupJkJYwtQaV0&#10;tBNTIhSHrFQ3KX1zefJiSol1TGVMghIp3QhLD2fPnx3UOhFjKEBmwhAEUTapdUoL53QSRZYXomJ2&#10;B7RQqMzBVMzh0dxEmWE1olcyGsfxXlSDybQBLqzF2+NWSWcBP88Fd2d5boUjMqX4Nhf+Jvyv/T+a&#10;HbDkxjBdlLx7BvuHV1SsVBh0gDpmjpGlKf+AqkpuwELudjhUEeR5yUXggGxG8SM2FwXTInDB5Fg9&#10;pMn+P1h+ujo3pMywdhNKFKuwRs2X7Yft5+Znc7v92Hxtbpsf20/Nr+Zb853s+oTV2ibod6HPjads&#10;9QL4W4uK6IHGH2xns85N5W2RMFmH7G+G7Iu1Ixwv9/Ym+9MpFomjbhTv7o7j6cTHi1jS+2tj3UsB&#10;FfFCSg3WN6SdrRbWtaa9iQ+n4KSUEu9ZIhWpEXY/nsTBw4IsM68NFHy7iSNpyIpho7j1qIt7zwpf&#10;IVXHsaUVCLqNFC3+a5FjIpHIuA3wEJNxLpQbtaqCZaINNYnx64P1HoGyVAjokXN85IDdAfSWLUiP&#10;3Sags/euIkzA4Nwx/5vz4BEig3KDc1UqME8xk8iqi9za90lqU+OzdA3ZBtvMQDt/VvOTEgu4YNad&#10;M4MDh1XHJeLO8JdLwEJBJ1FSgHn/1L23xzlALSU1DnBK7bslM4IS+UrhhPhp7wXTC9e9oJbVEWCp&#10;R7ieNA8iOhgnezE3UF3hbpn7KKhiimOslHJn+sORaxcJbicu5vNghlOtmVuoC809uM+ib8jL9RUz&#10;uutahx1/Cv1ws+RR87a23lPBfOkgL0Nn3+Wxyy9uhNAo3fbyK+f+OVjd7djZbwAAAP//AwBQSwME&#10;FAAGAAgAAAAhAKm/sb7fAAAADAEAAA8AAABkcnMvZG93bnJldi54bWxMj81OwzAQhO9IvIO1SFwQ&#10;dZKSNApxKsTPFUTbB3DtJYmI11Hstunbsz3R0+5oRrPf1uvZDeKIU+g9KUgXCQgk421PrYLd9uOx&#10;BBGiJqsHT6jgjAHWze1NrSvrT/SNx01sBZdQqLSCLsaxkjKYDp0OCz8isffjJ6cjy6mVdtInLneD&#10;zJKkkE73xBc6PeJrh+Z3c3AKjF/tznabWpN+lZ/JOy0f3lak1P3d/PIMIuIc/8NwwWd0aJhp7w9k&#10;gxhYp8snjirISp6XQFpkGYg9b0We5yCbWl4/0fwBAAD//wMAUEsBAi0AFAAGAAgAAAAhALaDOJL+&#10;AAAA4QEAABMAAAAAAAAAAAAAAAAAAAAAAFtDb250ZW50X1R5cGVzXS54bWxQSwECLQAUAAYACAAA&#10;ACEAOP0h/9YAAACUAQAACwAAAAAAAAAAAAAAAAAvAQAAX3JlbHMvLnJlbHNQSwECLQAUAAYACAAA&#10;ACEAXeWRncECAACrBQAADgAAAAAAAAAAAAAAAAAuAgAAZHJzL2Uyb0RvYy54bWxQSwECLQAUAAYA&#10;CAAAACEAqb+xvt8AAAAMAQAADwAAAAAAAAAAAAAAAAAbBQAAZHJzL2Rvd25yZXYueG1sUEsFBgAA&#10;AAAEAAQA8wAAACcGAAAAAA==&#10;" filled="f" strokeweight="1.5pt">
          <v:path arrowok="t"/>
          <v:textbox inset="0,0,0,0"/>
          <w10:wrap anchorx="page" anchory="page"/>
        </v:rect>
      </w:pic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pPr w:topFromText="567" w:vertAnchor="page" w:horzAnchor="page" w:tblpX="1163" w:tblpY="14261"/>
      <w:tblW w:w="10491"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CellMar>
        <w:left w:w="28" w:type="dxa"/>
        <w:right w:w="28" w:type="dxa"/>
      </w:tblCellMar>
      <w:tblLook w:val="04A0" w:firstRow="1" w:lastRow="0" w:firstColumn="1" w:lastColumn="0" w:noHBand="0" w:noVBand="1"/>
    </w:tblPr>
    <w:tblGrid>
      <w:gridCol w:w="567"/>
      <w:gridCol w:w="567"/>
      <w:gridCol w:w="567"/>
      <w:gridCol w:w="567"/>
      <w:gridCol w:w="851"/>
      <w:gridCol w:w="567"/>
      <w:gridCol w:w="3969"/>
      <w:gridCol w:w="851"/>
      <w:gridCol w:w="851"/>
      <w:gridCol w:w="1134"/>
    </w:tblGrid>
    <w:tr w:rsidR="00221CBE" w:rsidRPr="00F53D61" w:rsidTr="00773B88">
      <w:trPr>
        <w:cantSplit/>
        <w:trHeight w:hRule="exact" w:val="284"/>
      </w:trPr>
      <w:tc>
        <w:tcPr>
          <w:tcW w:w="567" w:type="dxa"/>
          <w:tcBorders>
            <w:bottom w:val="single" w:sz="4" w:space="0" w:color="auto"/>
          </w:tcBorders>
          <w:vAlign w:val="center"/>
        </w:tcPr>
        <w:p w:rsidR="00221CBE" w:rsidRPr="00F53D61" w:rsidRDefault="00221CBE" w:rsidP="00773B88">
          <w:pPr>
            <w:pStyle w:val="afffffb"/>
            <w:jc w:val="center"/>
            <w:rPr>
              <w:sz w:val="16"/>
              <w:szCs w:val="16"/>
            </w:rPr>
          </w:pPr>
        </w:p>
      </w:tc>
      <w:tc>
        <w:tcPr>
          <w:tcW w:w="567" w:type="dxa"/>
          <w:tcBorders>
            <w:bottom w:val="single" w:sz="4" w:space="0" w:color="auto"/>
          </w:tcBorders>
          <w:vAlign w:val="center"/>
        </w:tcPr>
        <w:p w:rsidR="00221CBE" w:rsidRPr="00F53D61" w:rsidRDefault="00221CBE" w:rsidP="00773B88">
          <w:pPr>
            <w:pStyle w:val="afffffb"/>
            <w:jc w:val="center"/>
            <w:rPr>
              <w:sz w:val="16"/>
              <w:szCs w:val="16"/>
            </w:rPr>
          </w:pPr>
        </w:p>
      </w:tc>
      <w:tc>
        <w:tcPr>
          <w:tcW w:w="567" w:type="dxa"/>
          <w:tcBorders>
            <w:bottom w:val="single" w:sz="4" w:space="0" w:color="auto"/>
          </w:tcBorders>
          <w:vAlign w:val="center"/>
        </w:tcPr>
        <w:p w:rsidR="00221CBE" w:rsidRPr="00F53D61" w:rsidRDefault="00221CBE" w:rsidP="00773B88">
          <w:pPr>
            <w:pStyle w:val="afffffb"/>
            <w:jc w:val="center"/>
            <w:rPr>
              <w:sz w:val="16"/>
              <w:szCs w:val="16"/>
            </w:rPr>
          </w:pPr>
        </w:p>
      </w:tc>
      <w:tc>
        <w:tcPr>
          <w:tcW w:w="567" w:type="dxa"/>
          <w:tcBorders>
            <w:bottom w:val="single" w:sz="4" w:space="0" w:color="auto"/>
          </w:tcBorders>
          <w:vAlign w:val="center"/>
        </w:tcPr>
        <w:p w:rsidR="00221CBE" w:rsidRPr="00F53D61" w:rsidRDefault="00221CBE" w:rsidP="00773B88">
          <w:pPr>
            <w:pStyle w:val="afffffb"/>
            <w:jc w:val="center"/>
            <w:rPr>
              <w:sz w:val="16"/>
              <w:szCs w:val="16"/>
            </w:rPr>
          </w:pPr>
        </w:p>
      </w:tc>
      <w:tc>
        <w:tcPr>
          <w:tcW w:w="851" w:type="dxa"/>
          <w:tcBorders>
            <w:bottom w:val="single" w:sz="4" w:space="0" w:color="auto"/>
          </w:tcBorders>
          <w:vAlign w:val="center"/>
        </w:tcPr>
        <w:p w:rsidR="00221CBE" w:rsidRPr="00F53D61" w:rsidRDefault="00221CBE" w:rsidP="00773B88">
          <w:pPr>
            <w:pStyle w:val="afffffb"/>
            <w:jc w:val="center"/>
            <w:rPr>
              <w:sz w:val="16"/>
              <w:szCs w:val="16"/>
            </w:rPr>
          </w:pPr>
        </w:p>
      </w:tc>
      <w:tc>
        <w:tcPr>
          <w:tcW w:w="567" w:type="dxa"/>
          <w:tcBorders>
            <w:bottom w:val="single" w:sz="4" w:space="0" w:color="auto"/>
          </w:tcBorders>
          <w:vAlign w:val="center"/>
        </w:tcPr>
        <w:p w:rsidR="00221CBE" w:rsidRPr="00F53D61" w:rsidRDefault="00221CBE" w:rsidP="00773B88">
          <w:pPr>
            <w:pStyle w:val="afffffb"/>
            <w:jc w:val="center"/>
            <w:rPr>
              <w:sz w:val="16"/>
              <w:szCs w:val="16"/>
            </w:rPr>
          </w:pPr>
        </w:p>
      </w:tc>
      <w:tc>
        <w:tcPr>
          <w:tcW w:w="6805" w:type="dxa"/>
          <w:gridSpan w:val="4"/>
          <w:vMerge w:val="restart"/>
          <w:vAlign w:val="center"/>
        </w:tcPr>
        <w:p w:rsidR="00221CBE" w:rsidRPr="00A507C5" w:rsidRDefault="00221CBE" w:rsidP="00773B88">
          <w:pPr>
            <w:pStyle w:val="afffffb"/>
            <w:jc w:val="center"/>
            <w:rPr>
              <w:sz w:val="16"/>
              <w:szCs w:val="16"/>
            </w:rPr>
          </w:pPr>
          <w:r>
            <w:rPr>
              <w:sz w:val="28"/>
              <w:szCs w:val="16"/>
            </w:rPr>
            <w:t>К-048</w:t>
          </w:r>
          <w:r w:rsidRPr="002D2B1E">
            <w:rPr>
              <w:sz w:val="28"/>
              <w:szCs w:val="16"/>
            </w:rPr>
            <w:t>-1-</w:t>
          </w:r>
          <w:r>
            <w:rPr>
              <w:sz w:val="28"/>
              <w:szCs w:val="16"/>
            </w:rPr>
            <w:t>МО</w:t>
          </w:r>
        </w:p>
      </w:tc>
    </w:tr>
    <w:tr w:rsidR="00221CBE" w:rsidRPr="00F53D61" w:rsidTr="00773B88">
      <w:trPr>
        <w:cantSplit/>
        <w:trHeight w:hRule="exact" w:val="284"/>
      </w:trPr>
      <w:tc>
        <w:tcPr>
          <w:tcW w:w="567" w:type="dxa"/>
          <w:tcBorders>
            <w:top w:val="single" w:sz="4" w:space="0" w:color="auto"/>
          </w:tcBorders>
          <w:vAlign w:val="center"/>
        </w:tcPr>
        <w:p w:rsidR="00221CBE" w:rsidRPr="00F53D61" w:rsidRDefault="00221CBE" w:rsidP="00773B88">
          <w:pPr>
            <w:pStyle w:val="afffffb"/>
            <w:jc w:val="center"/>
            <w:rPr>
              <w:sz w:val="16"/>
              <w:szCs w:val="16"/>
            </w:rPr>
          </w:pPr>
        </w:p>
      </w:tc>
      <w:tc>
        <w:tcPr>
          <w:tcW w:w="567" w:type="dxa"/>
          <w:tcBorders>
            <w:top w:val="single" w:sz="4" w:space="0" w:color="auto"/>
          </w:tcBorders>
          <w:vAlign w:val="center"/>
        </w:tcPr>
        <w:p w:rsidR="00221CBE" w:rsidRPr="00F53D61" w:rsidRDefault="00221CBE" w:rsidP="00773B88">
          <w:pPr>
            <w:pStyle w:val="afffffb"/>
            <w:jc w:val="center"/>
            <w:rPr>
              <w:sz w:val="16"/>
              <w:szCs w:val="16"/>
            </w:rPr>
          </w:pPr>
        </w:p>
      </w:tc>
      <w:tc>
        <w:tcPr>
          <w:tcW w:w="567" w:type="dxa"/>
          <w:tcBorders>
            <w:top w:val="single" w:sz="4" w:space="0" w:color="auto"/>
          </w:tcBorders>
          <w:vAlign w:val="center"/>
        </w:tcPr>
        <w:p w:rsidR="00221CBE" w:rsidRPr="00F53D61" w:rsidRDefault="00221CBE" w:rsidP="00773B88">
          <w:pPr>
            <w:pStyle w:val="afffffb"/>
            <w:jc w:val="center"/>
            <w:rPr>
              <w:sz w:val="16"/>
              <w:szCs w:val="16"/>
            </w:rPr>
          </w:pPr>
        </w:p>
      </w:tc>
      <w:tc>
        <w:tcPr>
          <w:tcW w:w="567" w:type="dxa"/>
          <w:tcBorders>
            <w:top w:val="single" w:sz="4" w:space="0" w:color="auto"/>
          </w:tcBorders>
          <w:vAlign w:val="center"/>
        </w:tcPr>
        <w:p w:rsidR="00221CBE" w:rsidRPr="00F53D61" w:rsidRDefault="00221CBE" w:rsidP="00773B88">
          <w:pPr>
            <w:pStyle w:val="afffffb"/>
            <w:jc w:val="center"/>
            <w:rPr>
              <w:sz w:val="16"/>
              <w:szCs w:val="16"/>
            </w:rPr>
          </w:pPr>
        </w:p>
      </w:tc>
      <w:tc>
        <w:tcPr>
          <w:tcW w:w="851" w:type="dxa"/>
          <w:tcBorders>
            <w:top w:val="single" w:sz="4" w:space="0" w:color="auto"/>
          </w:tcBorders>
          <w:vAlign w:val="center"/>
        </w:tcPr>
        <w:p w:rsidR="00221CBE" w:rsidRPr="00F53D61" w:rsidRDefault="00221CBE" w:rsidP="00773B88">
          <w:pPr>
            <w:pStyle w:val="afffffb"/>
            <w:jc w:val="center"/>
            <w:rPr>
              <w:sz w:val="16"/>
              <w:szCs w:val="16"/>
            </w:rPr>
          </w:pPr>
        </w:p>
      </w:tc>
      <w:tc>
        <w:tcPr>
          <w:tcW w:w="567" w:type="dxa"/>
          <w:tcBorders>
            <w:top w:val="single" w:sz="4" w:space="0" w:color="auto"/>
          </w:tcBorders>
          <w:vAlign w:val="center"/>
        </w:tcPr>
        <w:p w:rsidR="00221CBE" w:rsidRPr="00F53D61" w:rsidRDefault="00221CBE" w:rsidP="00773B88">
          <w:pPr>
            <w:pStyle w:val="afffffb"/>
            <w:jc w:val="center"/>
            <w:rPr>
              <w:sz w:val="16"/>
              <w:szCs w:val="16"/>
            </w:rPr>
          </w:pPr>
        </w:p>
      </w:tc>
      <w:tc>
        <w:tcPr>
          <w:tcW w:w="6805" w:type="dxa"/>
          <w:gridSpan w:val="4"/>
          <w:vMerge/>
          <w:vAlign w:val="center"/>
        </w:tcPr>
        <w:p w:rsidR="00221CBE" w:rsidRPr="00F53D61" w:rsidRDefault="00221CBE" w:rsidP="00773B88">
          <w:pPr>
            <w:pStyle w:val="afffffb"/>
            <w:jc w:val="center"/>
            <w:rPr>
              <w:sz w:val="16"/>
              <w:szCs w:val="16"/>
            </w:rPr>
          </w:pPr>
        </w:p>
      </w:tc>
    </w:tr>
    <w:tr w:rsidR="00221CBE" w:rsidRPr="00F53D61" w:rsidTr="00773B88">
      <w:trPr>
        <w:cantSplit/>
        <w:trHeight w:hRule="exact" w:val="284"/>
      </w:trPr>
      <w:tc>
        <w:tcPr>
          <w:tcW w:w="567" w:type="dxa"/>
          <w:tcBorders>
            <w:bottom w:val="single" w:sz="12" w:space="0" w:color="auto"/>
          </w:tcBorders>
          <w:vAlign w:val="center"/>
        </w:tcPr>
        <w:p w:rsidR="00221CBE" w:rsidRPr="00F53D61" w:rsidRDefault="00221CBE" w:rsidP="00773B88">
          <w:pPr>
            <w:pStyle w:val="afffffb"/>
            <w:jc w:val="center"/>
            <w:rPr>
              <w:sz w:val="16"/>
              <w:szCs w:val="16"/>
            </w:rPr>
          </w:pPr>
          <w:r w:rsidRPr="00F53D61">
            <w:rPr>
              <w:sz w:val="16"/>
              <w:szCs w:val="16"/>
            </w:rPr>
            <w:t>Изм.</w:t>
          </w:r>
        </w:p>
      </w:tc>
      <w:tc>
        <w:tcPr>
          <w:tcW w:w="567" w:type="dxa"/>
          <w:tcBorders>
            <w:bottom w:val="single" w:sz="12" w:space="0" w:color="auto"/>
          </w:tcBorders>
          <w:vAlign w:val="center"/>
        </w:tcPr>
        <w:p w:rsidR="00221CBE" w:rsidRPr="00F53D61" w:rsidRDefault="00221CBE" w:rsidP="00773B88">
          <w:pPr>
            <w:pStyle w:val="afffffb"/>
            <w:jc w:val="center"/>
            <w:rPr>
              <w:sz w:val="16"/>
              <w:szCs w:val="16"/>
            </w:rPr>
          </w:pPr>
          <w:r w:rsidRPr="00F53D61">
            <w:rPr>
              <w:sz w:val="16"/>
              <w:szCs w:val="16"/>
            </w:rPr>
            <w:t>Кол.уч</w:t>
          </w:r>
        </w:p>
      </w:tc>
      <w:tc>
        <w:tcPr>
          <w:tcW w:w="567" w:type="dxa"/>
          <w:tcBorders>
            <w:bottom w:val="single" w:sz="12" w:space="0" w:color="auto"/>
          </w:tcBorders>
          <w:vAlign w:val="center"/>
        </w:tcPr>
        <w:p w:rsidR="00221CBE" w:rsidRPr="00F53D61" w:rsidRDefault="00221CBE" w:rsidP="00773B88">
          <w:pPr>
            <w:pStyle w:val="afffffb"/>
            <w:jc w:val="center"/>
            <w:rPr>
              <w:sz w:val="16"/>
              <w:szCs w:val="16"/>
            </w:rPr>
          </w:pPr>
          <w:r w:rsidRPr="00F53D61">
            <w:rPr>
              <w:sz w:val="16"/>
              <w:szCs w:val="16"/>
            </w:rPr>
            <w:t>Лист</w:t>
          </w:r>
        </w:p>
      </w:tc>
      <w:tc>
        <w:tcPr>
          <w:tcW w:w="567" w:type="dxa"/>
          <w:tcBorders>
            <w:bottom w:val="single" w:sz="12" w:space="0" w:color="auto"/>
          </w:tcBorders>
          <w:vAlign w:val="center"/>
        </w:tcPr>
        <w:p w:rsidR="00221CBE" w:rsidRPr="00F53D61" w:rsidRDefault="00221CBE" w:rsidP="00773B88">
          <w:pPr>
            <w:pStyle w:val="afffffb"/>
            <w:jc w:val="center"/>
            <w:rPr>
              <w:sz w:val="16"/>
              <w:szCs w:val="16"/>
            </w:rPr>
          </w:pPr>
          <w:r w:rsidRPr="00F53D61">
            <w:rPr>
              <w:sz w:val="16"/>
              <w:szCs w:val="16"/>
            </w:rPr>
            <w:t>№ док</w:t>
          </w:r>
        </w:p>
      </w:tc>
      <w:tc>
        <w:tcPr>
          <w:tcW w:w="851" w:type="dxa"/>
          <w:tcBorders>
            <w:bottom w:val="single" w:sz="12" w:space="0" w:color="auto"/>
          </w:tcBorders>
          <w:vAlign w:val="center"/>
        </w:tcPr>
        <w:p w:rsidR="00221CBE" w:rsidRPr="00F53D61" w:rsidRDefault="00221CBE" w:rsidP="00773B88">
          <w:pPr>
            <w:pStyle w:val="afffffb"/>
            <w:jc w:val="center"/>
            <w:rPr>
              <w:sz w:val="16"/>
              <w:szCs w:val="16"/>
            </w:rPr>
          </w:pPr>
          <w:r w:rsidRPr="00F53D61">
            <w:rPr>
              <w:sz w:val="16"/>
              <w:szCs w:val="16"/>
            </w:rPr>
            <w:t>Подп.</w:t>
          </w:r>
        </w:p>
      </w:tc>
      <w:tc>
        <w:tcPr>
          <w:tcW w:w="567" w:type="dxa"/>
          <w:tcBorders>
            <w:bottom w:val="single" w:sz="12" w:space="0" w:color="auto"/>
          </w:tcBorders>
          <w:vAlign w:val="center"/>
        </w:tcPr>
        <w:p w:rsidR="00221CBE" w:rsidRPr="00F53D61" w:rsidRDefault="00221CBE" w:rsidP="00773B88">
          <w:pPr>
            <w:pStyle w:val="afffffb"/>
            <w:jc w:val="center"/>
            <w:rPr>
              <w:sz w:val="16"/>
              <w:szCs w:val="16"/>
            </w:rPr>
          </w:pPr>
          <w:r w:rsidRPr="00F53D61">
            <w:rPr>
              <w:sz w:val="16"/>
              <w:szCs w:val="16"/>
            </w:rPr>
            <w:t>Дата</w:t>
          </w:r>
        </w:p>
      </w:tc>
      <w:tc>
        <w:tcPr>
          <w:tcW w:w="6805" w:type="dxa"/>
          <w:gridSpan w:val="4"/>
          <w:vMerge/>
          <w:vAlign w:val="center"/>
        </w:tcPr>
        <w:p w:rsidR="00221CBE" w:rsidRPr="00F53D61" w:rsidRDefault="00221CBE" w:rsidP="00773B88">
          <w:pPr>
            <w:pStyle w:val="afffffb"/>
            <w:jc w:val="center"/>
            <w:rPr>
              <w:sz w:val="16"/>
              <w:szCs w:val="16"/>
            </w:rPr>
          </w:pPr>
        </w:p>
      </w:tc>
    </w:tr>
    <w:tr w:rsidR="00221CBE" w:rsidRPr="00F53D61" w:rsidTr="00773B88">
      <w:trPr>
        <w:cantSplit/>
        <w:trHeight w:hRule="exact" w:val="284"/>
      </w:trPr>
      <w:tc>
        <w:tcPr>
          <w:tcW w:w="1134" w:type="dxa"/>
          <w:gridSpan w:val="2"/>
          <w:tcBorders>
            <w:bottom w:val="single" w:sz="4" w:space="0" w:color="auto"/>
          </w:tcBorders>
          <w:vAlign w:val="center"/>
        </w:tcPr>
        <w:p w:rsidR="00221CBE" w:rsidRPr="00F53D61" w:rsidRDefault="00221CBE" w:rsidP="00773B88">
          <w:pPr>
            <w:pStyle w:val="afffffb"/>
            <w:jc w:val="left"/>
            <w:rPr>
              <w:sz w:val="16"/>
              <w:szCs w:val="16"/>
            </w:rPr>
          </w:pPr>
          <w:r>
            <w:rPr>
              <w:sz w:val="16"/>
              <w:szCs w:val="16"/>
            </w:rPr>
            <w:t>ГАП</w:t>
          </w:r>
        </w:p>
      </w:tc>
      <w:tc>
        <w:tcPr>
          <w:tcW w:w="1134" w:type="dxa"/>
          <w:gridSpan w:val="2"/>
          <w:tcBorders>
            <w:bottom w:val="single" w:sz="4" w:space="0" w:color="auto"/>
          </w:tcBorders>
          <w:vAlign w:val="center"/>
        </w:tcPr>
        <w:p w:rsidR="00221CBE" w:rsidRPr="002D2B1E" w:rsidRDefault="00221CBE" w:rsidP="00773B88">
          <w:pPr>
            <w:pStyle w:val="afffffb"/>
            <w:jc w:val="left"/>
            <w:rPr>
              <w:sz w:val="14"/>
              <w:szCs w:val="16"/>
            </w:rPr>
          </w:pPr>
          <w:r w:rsidRPr="002D2B1E">
            <w:rPr>
              <w:sz w:val="14"/>
              <w:szCs w:val="16"/>
            </w:rPr>
            <w:t>Ишмухаметова</w:t>
          </w:r>
        </w:p>
      </w:tc>
      <w:tc>
        <w:tcPr>
          <w:tcW w:w="851" w:type="dxa"/>
          <w:tcBorders>
            <w:bottom w:val="single" w:sz="4" w:space="0" w:color="auto"/>
          </w:tcBorders>
          <w:vAlign w:val="center"/>
        </w:tcPr>
        <w:p w:rsidR="00221CBE" w:rsidRPr="002D2B1E" w:rsidRDefault="00221CBE" w:rsidP="00773B88">
          <w:pPr>
            <w:pStyle w:val="afffffb"/>
            <w:jc w:val="center"/>
            <w:rPr>
              <w:sz w:val="14"/>
              <w:szCs w:val="16"/>
            </w:rPr>
          </w:pPr>
        </w:p>
      </w:tc>
      <w:tc>
        <w:tcPr>
          <w:tcW w:w="567" w:type="dxa"/>
          <w:tcBorders>
            <w:bottom w:val="single" w:sz="4" w:space="0" w:color="auto"/>
          </w:tcBorders>
          <w:vAlign w:val="center"/>
        </w:tcPr>
        <w:p w:rsidR="00221CBE" w:rsidRPr="008C34C2" w:rsidRDefault="00221CBE" w:rsidP="00773B88">
          <w:pPr>
            <w:pStyle w:val="afffffb"/>
            <w:jc w:val="center"/>
            <w:rPr>
              <w:w w:val="80"/>
              <w:sz w:val="14"/>
              <w:szCs w:val="14"/>
            </w:rPr>
          </w:pPr>
        </w:p>
      </w:tc>
      <w:tc>
        <w:tcPr>
          <w:tcW w:w="3969" w:type="dxa"/>
          <w:vMerge w:val="restart"/>
          <w:vAlign w:val="center"/>
        </w:tcPr>
        <w:p w:rsidR="00221CBE" w:rsidRPr="00A54C81" w:rsidRDefault="00221CBE" w:rsidP="00773B88">
          <w:pPr>
            <w:pStyle w:val="afffffb"/>
            <w:jc w:val="center"/>
            <w:rPr>
              <w:sz w:val="22"/>
              <w:szCs w:val="16"/>
            </w:rPr>
          </w:pPr>
          <w:r w:rsidRPr="009C0E63">
            <w:rPr>
              <w:rFonts w:ascii="Times New Roman" w:hAnsi="Times New Roman"/>
            </w:rPr>
            <w:t>Заверение проектной организации</w:t>
          </w:r>
        </w:p>
      </w:tc>
      <w:tc>
        <w:tcPr>
          <w:tcW w:w="851" w:type="dxa"/>
          <w:vAlign w:val="center"/>
        </w:tcPr>
        <w:p w:rsidR="00221CBE" w:rsidRPr="00F53D61" w:rsidRDefault="00221CBE" w:rsidP="00773B88">
          <w:pPr>
            <w:pStyle w:val="afffffb"/>
            <w:jc w:val="center"/>
            <w:rPr>
              <w:sz w:val="16"/>
              <w:szCs w:val="16"/>
            </w:rPr>
          </w:pPr>
          <w:r w:rsidRPr="00F53D61">
            <w:rPr>
              <w:sz w:val="16"/>
              <w:szCs w:val="16"/>
            </w:rPr>
            <w:t>Стадия</w:t>
          </w:r>
        </w:p>
      </w:tc>
      <w:tc>
        <w:tcPr>
          <w:tcW w:w="851" w:type="dxa"/>
          <w:vAlign w:val="center"/>
        </w:tcPr>
        <w:p w:rsidR="00221CBE" w:rsidRPr="00F53D61" w:rsidRDefault="00221CBE" w:rsidP="00773B88">
          <w:pPr>
            <w:pStyle w:val="afffffb"/>
            <w:jc w:val="center"/>
            <w:rPr>
              <w:sz w:val="16"/>
              <w:szCs w:val="16"/>
            </w:rPr>
          </w:pPr>
          <w:r w:rsidRPr="00F53D61">
            <w:rPr>
              <w:sz w:val="16"/>
              <w:szCs w:val="16"/>
            </w:rPr>
            <w:t>Лист</w:t>
          </w:r>
        </w:p>
      </w:tc>
      <w:tc>
        <w:tcPr>
          <w:tcW w:w="1134" w:type="dxa"/>
          <w:vAlign w:val="center"/>
        </w:tcPr>
        <w:p w:rsidR="00221CBE" w:rsidRPr="00F53D61" w:rsidRDefault="00221CBE" w:rsidP="00773B88">
          <w:pPr>
            <w:pStyle w:val="afffffb"/>
            <w:jc w:val="center"/>
            <w:rPr>
              <w:sz w:val="16"/>
              <w:szCs w:val="16"/>
            </w:rPr>
          </w:pPr>
          <w:r w:rsidRPr="00F53D61">
            <w:rPr>
              <w:sz w:val="16"/>
              <w:szCs w:val="16"/>
            </w:rPr>
            <w:t>Листов</w:t>
          </w:r>
        </w:p>
      </w:tc>
    </w:tr>
    <w:tr w:rsidR="00221CBE" w:rsidRPr="00F53D61" w:rsidTr="00773B88">
      <w:trPr>
        <w:cantSplit/>
        <w:trHeight w:hRule="exact" w:val="284"/>
      </w:trPr>
      <w:tc>
        <w:tcPr>
          <w:tcW w:w="1134" w:type="dxa"/>
          <w:gridSpan w:val="2"/>
          <w:tcBorders>
            <w:top w:val="single" w:sz="4" w:space="0" w:color="auto"/>
            <w:bottom w:val="single" w:sz="4" w:space="0" w:color="auto"/>
          </w:tcBorders>
          <w:vAlign w:val="center"/>
        </w:tcPr>
        <w:p w:rsidR="00221CBE" w:rsidRPr="00F53D61" w:rsidRDefault="00221CBE" w:rsidP="00773B88">
          <w:pPr>
            <w:pStyle w:val="afffffb"/>
            <w:jc w:val="left"/>
            <w:rPr>
              <w:sz w:val="16"/>
              <w:szCs w:val="16"/>
            </w:rPr>
          </w:pPr>
        </w:p>
      </w:tc>
      <w:tc>
        <w:tcPr>
          <w:tcW w:w="1134" w:type="dxa"/>
          <w:gridSpan w:val="2"/>
          <w:tcBorders>
            <w:top w:val="single" w:sz="4" w:space="0" w:color="auto"/>
            <w:bottom w:val="single" w:sz="4" w:space="0" w:color="auto"/>
          </w:tcBorders>
          <w:vAlign w:val="center"/>
        </w:tcPr>
        <w:p w:rsidR="00221CBE" w:rsidRPr="002D2B1E" w:rsidRDefault="00221CBE" w:rsidP="00773B88">
          <w:pPr>
            <w:pStyle w:val="afffffb"/>
            <w:jc w:val="left"/>
            <w:rPr>
              <w:sz w:val="14"/>
              <w:szCs w:val="16"/>
            </w:rPr>
          </w:pPr>
        </w:p>
      </w:tc>
      <w:tc>
        <w:tcPr>
          <w:tcW w:w="851" w:type="dxa"/>
          <w:tcBorders>
            <w:top w:val="single" w:sz="4" w:space="0" w:color="auto"/>
            <w:bottom w:val="single" w:sz="4" w:space="0" w:color="auto"/>
          </w:tcBorders>
          <w:vAlign w:val="center"/>
        </w:tcPr>
        <w:p w:rsidR="00221CBE" w:rsidRPr="002D2B1E" w:rsidRDefault="00221CBE" w:rsidP="00773B88">
          <w:pPr>
            <w:pStyle w:val="afffffb"/>
            <w:jc w:val="center"/>
            <w:rPr>
              <w:sz w:val="14"/>
              <w:szCs w:val="16"/>
            </w:rPr>
          </w:pPr>
        </w:p>
      </w:tc>
      <w:tc>
        <w:tcPr>
          <w:tcW w:w="567" w:type="dxa"/>
          <w:tcBorders>
            <w:top w:val="single" w:sz="4" w:space="0" w:color="auto"/>
            <w:bottom w:val="single" w:sz="4" w:space="0" w:color="auto"/>
          </w:tcBorders>
          <w:vAlign w:val="center"/>
        </w:tcPr>
        <w:p w:rsidR="00221CBE" w:rsidRPr="008C34C2" w:rsidRDefault="00221CBE" w:rsidP="00773B88">
          <w:pPr>
            <w:pStyle w:val="afffffb"/>
            <w:jc w:val="center"/>
            <w:rPr>
              <w:w w:val="80"/>
              <w:sz w:val="14"/>
              <w:szCs w:val="14"/>
            </w:rPr>
          </w:pPr>
        </w:p>
      </w:tc>
      <w:tc>
        <w:tcPr>
          <w:tcW w:w="3969" w:type="dxa"/>
          <w:vMerge/>
          <w:vAlign w:val="center"/>
        </w:tcPr>
        <w:p w:rsidR="00221CBE" w:rsidRPr="00F53D61" w:rsidRDefault="00221CBE" w:rsidP="00773B88">
          <w:pPr>
            <w:pStyle w:val="afffffb"/>
            <w:jc w:val="center"/>
            <w:rPr>
              <w:sz w:val="16"/>
              <w:szCs w:val="16"/>
            </w:rPr>
          </w:pPr>
        </w:p>
      </w:tc>
      <w:tc>
        <w:tcPr>
          <w:tcW w:w="851" w:type="dxa"/>
          <w:vAlign w:val="center"/>
        </w:tcPr>
        <w:p w:rsidR="00221CBE" w:rsidRPr="00F53D61" w:rsidRDefault="00221CBE" w:rsidP="00773B88">
          <w:pPr>
            <w:pStyle w:val="afffffb"/>
            <w:jc w:val="center"/>
            <w:rPr>
              <w:sz w:val="16"/>
              <w:szCs w:val="16"/>
            </w:rPr>
          </w:pPr>
          <w:r>
            <w:rPr>
              <w:sz w:val="16"/>
              <w:szCs w:val="16"/>
            </w:rPr>
            <w:t>ГП</w:t>
          </w:r>
        </w:p>
      </w:tc>
      <w:tc>
        <w:tcPr>
          <w:tcW w:w="851" w:type="dxa"/>
          <w:vAlign w:val="center"/>
        </w:tcPr>
        <w:p w:rsidR="00221CBE" w:rsidRPr="008C34C2" w:rsidRDefault="00221CBE" w:rsidP="00773B88">
          <w:pPr>
            <w:pStyle w:val="afffffb"/>
            <w:jc w:val="center"/>
            <w:rPr>
              <w:w w:val="80"/>
              <w:sz w:val="14"/>
              <w:szCs w:val="14"/>
            </w:rPr>
          </w:pPr>
          <w:r>
            <w:rPr>
              <w:noProof/>
              <w:sz w:val="16"/>
              <w:szCs w:val="16"/>
            </w:rPr>
            <w:t>1</w:t>
          </w:r>
          <w:r w:rsidRPr="006E25BE">
            <w:rPr>
              <w:noProof/>
              <w:sz w:val="16"/>
              <w:szCs w:val="16"/>
            </w:rPr>
            <w:fldChar w:fldCharType="begin"/>
          </w:r>
          <w:r w:rsidRPr="006E25BE">
            <w:rPr>
              <w:noProof/>
              <w:sz w:val="16"/>
              <w:szCs w:val="16"/>
            </w:rPr>
            <w:instrText xml:space="preserve">if </w:instrText>
          </w:r>
          <w:r w:rsidRPr="006E25BE">
            <w:rPr>
              <w:noProof/>
              <w:sz w:val="16"/>
              <w:szCs w:val="16"/>
            </w:rPr>
            <w:fldChar w:fldCharType="begin"/>
          </w:r>
          <w:r w:rsidRPr="006E25BE">
            <w:rPr>
              <w:noProof/>
              <w:sz w:val="16"/>
              <w:szCs w:val="16"/>
            </w:rPr>
            <w:instrText>sectionpages</w:instrText>
          </w:r>
          <w:r w:rsidRPr="006E25BE">
            <w:rPr>
              <w:noProof/>
              <w:sz w:val="16"/>
              <w:szCs w:val="16"/>
            </w:rPr>
            <w:fldChar w:fldCharType="separate"/>
          </w:r>
          <w:r w:rsidR="000A6AA8">
            <w:rPr>
              <w:noProof/>
              <w:sz w:val="16"/>
              <w:szCs w:val="16"/>
            </w:rPr>
            <w:instrText>1</w:instrText>
          </w:r>
          <w:r w:rsidRPr="006E25BE">
            <w:rPr>
              <w:noProof/>
              <w:sz w:val="16"/>
              <w:szCs w:val="16"/>
            </w:rPr>
            <w:fldChar w:fldCharType="end"/>
          </w:r>
          <w:r w:rsidRPr="006E25BE">
            <w:rPr>
              <w:noProof/>
              <w:sz w:val="16"/>
              <w:szCs w:val="16"/>
            </w:rPr>
            <w:instrText xml:space="preserve">&lt;&gt;"1" 1 </w:instrText>
          </w:r>
          <w:r w:rsidRPr="006E25BE">
            <w:rPr>
              <w:noProof/>
              <w:sz w:val="16"/>
              <w:szCs w:val="16"/>
            </w:rPr>
            <w:fldChar w:fldCharType="end"/>
          </w:r>
        </w:p>
      </w:tc>
      <w:tc>
        <w:tcPr>
          <w:tcW w:w="1134" w:type="dxa"/>
          <w:vAlign w:val="center"/>
        </w:tcPr>
        <w:p w:rsidR="00221CBE" w:rsidRPr="00F53D61" w:rsidRDefault="00221CBE" w:rsidP="00773B88">
          <w:pPr>
            <w:pStyle w:val="afffffb"/>
            <w:jc w:val="center"/>
            <w:rPr>
              <w:sz w:val="16"/>
              <w:szCs w:val="16"/>
            </w:rPr>
          </w:pPr>
          <w:r>
            <w:rPr>
              <w:sz w:val="16"/>
              <w:szCs w:val="16"/>
            </w:rPr>
            <w:fldChar w:fldCharType="begin"/>
          </w:r>
          <w:r>
            <w:rPr>
              <w:sz w:val="16"/>
              <w:szCs w:val="16"/>
              <w:lang w:val="en-US"/>
            </w:rPr>
            <w:instrText>sectionpages</w:instrText>
          </w:r>
          <w:r>
            <w:rPr>
              <w:sz w:val="16"/>
              <w:szCs w:val="16"/>
            </w:rPr>
            <w:fldChar w:fldCharType="separate"/>
          </w:r>
          <w:r w:rsidR="000A6AA8">
            <w:rPr>
              <w:noProof/>
              <w:sz w:val="16"/>
              <w:szCs w:val="16"/>
              <w:lang w:val="en-US"/>
            </w:rPr>
            <w:t>1</w:t>
          </w:r>
          <w:r>
            <w:rPr>
              <w:sz w:val="16"/>
              <w:szCs w:val="16"/>
            </w:rPr>
            <w:fldChar w:fldCharType="end"/>
          </w:r>
        </w:p>
      </w:tc>
    </w:tr>
    <w:tr w:rsidR="00221CBE" w:rsidRPr="004F5CB8" w:rsidTr="00773B88">
      <w:trPr>
        <w:cantSplit/>
        <w:trHeight w:hRule="exact" w:val="284"/>
      </w:trPr>
      <w:tc>
        <w:tcPr>
          <w:tcW w:w="1134" w:type="dxa"/>
          <w:gridSpan w:val="2"/>
          <w:tcBorders>
            <w:top w:val="single" w:sz="4" w:space="0" w:color="auto"/>
            <w:bottom w:val="single" w:sz="4" w:space="0" w:color="auto"/>
          </w:tcBorders>
          <w:vAlign w:val="center"/>
        </w:tcPr>
        <w:p w:rsidR="00221CBE" w:rsidRPr="00F53D61" w:rsidRDefault="00221CBE" w:rsidP="00773B88">
          <w:pPr>
            <w:pStyle w:val="afffffb"/>
            <w:jc w:val="left"/>
            <w:rPr>
              <w:sz w:val="16"/>
              <w:szCs w:val="16"/>
            </w:rPr>
          </w:pPr>
        </w:p>
      </w:tc>
      <w:tc>
        <w:tcPr>
          <w:tcW w:w="1134" w:type="dxa"/>
          <w:gridSpan w:val="2"/>
          <w:tcBorders>
            <w:top w:val="single" w:sz="4" w:space="0" w:color="auto"/>
            <w:bottom w:val="single" w:sz="4" w:space="0" w:color="auto"/>
          </w:tcBorders>
          <w:vAlign w:val="center"/>
        </w:tcPr>
        <w:p w:rsidR="00221CBE" w:rsidRPr="00F53D61" w:rsidRDefault="00221CBE" w:rsidP="00773B88">
          <w:pPr>
            <w:pStyle w:val="afffffb"/>
            <w:jc w:val="left"/>
            <w:rPr>
              <w:sz w:val="16"/>
              <w:szCs w:val="16"/>
            </w:rPr>
          </w:pPr>
        </w:p>
      </w:tc>
      <w:tc>
        <w:tcPr>
          <w:tcW w:w="851" w:type="dxa"/>
          <w:tcBorders>
            <w:top w:val="single" w:sz="4" w:space="0" w:color="auto"/>
            <w:bottom w:val="single" w:sz="4" w:space="0" w:color="auto"/>
          </w:tcBorders>
          <w:vAlign w:val="center"/>
        </w:tcPr>
        <w:p w:rsidR="00221CBE" w:rsidRPr="00F53D61" w:rsidRDefault="00221CBE" w:rsidP="00773B88">
          <w:pPr>
            <w:pStyle w:val="afffffb"/>
            <w:jc w:val="center"/>
            <w:rPr>
              <w:sz w:val="16"/>
              <w:szCs w:val="16"/>
            </w:rPr>
          </w:pPr>
        </w:p>
      </w:tc>
      <w:tc>
        <w:tcPr>
          <w:tcW w:w="567" w:type="dxa"/>
          <w:tcBorders>
            <w:top w:val="single" w:sz="4" w:space="0" w:color="auto"/>
            <w:bottom w:val="single" w:sz="4" w:space="0" w:color="auto"/>
          </w:tcBorders>
          <w:vAlign w:val="center"/>
        </w:tcPr>
        <w:p w:rsidR="00221CBE" w:rsidRPr="00F53D61" w:rsidRDefault="00221CBE" w:rsidP="00773B88">
          <w:pPr>
            <w:pStyle w:val="afffffb"/>
            <w:jc w:val="center"/>
            <w:rPr>
              <w:w w:val="80"/>
              <w:sz w:val="16"/>
              <w:szCs w:val="16"/>
            </w:rPr>
          </w:pPr>
        </w:p>
      </w:tc>
      <w:tc>
        <w:tcPr>
          <w:tcW w:w="3969" w:type="dxa"/>
          <w:vMerge/>
          <w:vAlign w:val="center"/>
        </w:tcPr>
        <w:p w:rsidR="00221CBE" w:rsidRPr="00F53D61" w:rsidRDefault="00221CBE" w:rsidP="00773B88">
          <w:pPr>
            <w:pStyle w:val="afffffb"/>
            <w:jc w:val="center"/>
            <w:rPr>
              <w:sz w:val="16"/>
              <w:szCs w:val="16"/>
            </w:rPr>
          </w:pPr>
        </w:p>
      </w:tc>
      <w:tc>
        <w:tcPr>
          <w:tcW w:w="2836" w:type="dxa"/>
          <w:gridSpan w:val="3"/>
          <w:vMerge w:val="restart"/>
          <w:vAlign w:val="center"/>
        </w:tcPr>
        <w:p w:rsidR="00221CBE" w:rsidRDefault="00221CBE" w:rsidP="00773B88">
          <w:pPr>
            <w:contextualSpacing/>
            <w:jc w:val="center"/>
            <w:rPr>
              <w:b/>
              <w:sz w:val="18"/>
              <w:szCs w:val="18"/>
            </w:rPr>
          </w:pPr>
          <w:r>
            <w:rPr>
              <w:b/>
              <w:sz w:val="18"/>
              <w:szCs w:val="18"/>
            </w:rPr>
            <w:t>ООО «Грандпроект»</w:t>
          </w:r>
        </w:p>
        <w:p w:rsidR="00221CBE" w:rsidRPr="00DF3A77" w:rsidRDefault="00221CBE" w:rsidP="00773B88">
          <w:pPr>
            <w:pStyle w:val="ab"/>
            <w:spacing w:before="120"/>
            <w:ind w:left="857" w:firstLine="5"/>
            <w:rPr>
              <w:rFonts w:cs="Arial"/>
              <w:sz w:val="18"/>
              <w:szCs w:val="18"/>
            </w:rPr>
          </w:pPr>
          <w:r>
            <w:rPr>
              <w:b/>
              <w:sz w:val="18"/>
              <w:szCs w:val="18"/>
            </w:rPr>
            <w:t xml:space="preserve">     г. Уфа</w:t>
          </w:r>
        </w:p>
      </w:tc>
    </w:tr>
    <w:tr w:rsidR="00221CBE" w:rsidRPr="004F5CB8" w:rsidTr="00773B88">
      <w:trPr>
        <w:cantSplit/>
        <w:trHeight w:hRule="exact" w:val="284"/>
      </w:trPr>
      <w:tc>
        <w:tcPr>
          <w:tcW w:w="1134" w:type="dxa"/>
          <w:gridSpan w:val="2"/>
          <w:tcBorders>
            <w:top w:val="single" w:sz="4" w:space="0" w:color="auto"/>
            <w:bottom w:val="single" w:sz="4" w:space="0" w:color="auto"/>
          </w:tcBorders>
          <w:vAlign w:val="center"/>
        </w:tcPr>
        <w:p w:rsidR="00221CBE" w:rsidRPr="00F53D61" w:rsidRDefault="00221CBE" w:rsidP="00773B88">
          <w:pPr>
            <w:pStyle w:val="afffffb"/>
            <w:jc w:val="left"/>
            <w:rPr>
              <w:sz w:val="16"/>
              <w:szCs w:val="16"/>
            </w:rPr>
          </w:pPr>
        </w:p>
      </w:tc>
      <w:tc>
        <w:tcPr>
          <w:tcW w:w="1134" w:type="dxa"/>
          <w:gridSpan w:val="2"/>
          <w:tcBorders>
            <w:top w:val="single" w:sz="4" w:space="0" w:color="auto"/>
            <w:bottom w:val="single" w:sz="4" w:space="0" w:color="auto"/>
          </w:tcBorders>
          <w:vAlign w:val="center"/>
        </w:tcPr>
        <w:p w:rsidR="00221CBE" w:rsidRPr="00F53D61" w:rsidRDefault="00221CBE" w:rsidP="00773B88">
          <w:pPr>
            <w:pStyle w:val="afffffb"/>
            <w:jc w:val="left"/>
            <w:rPr>
              <w:sz w:val="16"/>
              <w:szCs w:val="16"/>
            </w:rPr>
          </w:pPr>
        </w:p>
      </w:tc>
      <w:tc>
        <w:tcPr>
          <w:tcW w:w="851" w:type="dxa"/>
          <w:tcBorders>
            <w:top w:val="single" w:sz="4" w:space="0" w:color="auto"/>
            <w:bottom w:val="single" w:sz="4" w:space="0" w:color="auto"/>
          </w:tcBorders>
          <w:vAlign w:val="center"/>
        </w:tcPr>
        <w:p w:rsidR="00221CBE" w:rsidRPr="00F53D61" w:rsidRDefault="00221CBE" w:rsidP="00773B88">
          <w:pPr>
            <w:pStyle w:val="afffffb"/>
            <w:jc w:val="center"/>
            <w:rPr>
              <w:sz w:val="16"/>
              <w:szCs w:val="16"/>
            </w:rPr>
          </w:pPr>
        </w:p>
      </w:tc>
      <w:tc>
        <w:tcPr>
          <w:tcW w:w="567" w:type="dxa"/>
          <w:tcBorders>
            <w:top w:val="single" w:sz="4" w:space="0" w:color="auto"/>
            <w:bottom w:val="single" w:sz="4" w:space="0" w:color="auto"/>
          </w:tcBorders>
          <w:vAlign w:val="center"/>
        </w:tcPr>
        <w:p w:rsidR="00221CBE" w:rsidRPr="00F53D61" w:rsidRDefault="00221CBE" w:rsidP="00773B88">
          <w:pPr>
            <w:pStyle w:val="afffffb"/>
            <w:jc w:val="center"/>
            <w:rPr>
              <w:w w:val="80"/>
              <w:sz w:val="16"/>
              <w:szCs w:val="16"/>
            </w:rPr>
          </w:pPr>
        </w:p>
      </w:tc>
      <w:tc>
        <w:tcPr>
          <w:tcW w:w="3969" w:type="dxa"/>
          <w:vMerge/>
          <w:vAlign w:val="center"/>
        </w:tcPr>
        <w:p w:rsidR="00221CBE" w:rsidRPr="00F53D61" w:rsidRDefault="00221CBE" w:rsidP="00773B88">
          <w:pPr>
            <w:pStyle w:val="afffffb"/>
            <w:jc w:val="center"/>
            <w:rPr>
              <w:sz w:val="16"/>
              <w:szCs w:val="16"/>
            </w:rPr>
          </w:pPr>
        </w:p>
      </w:tc>
      <w:tc>
        <w:tcPr>
          <w:tcW w:w="2836" w:type="dxa"/>
          <w:gridSpan w:val="3"/>
          <w:vMerge/>
          <w:vAlign w:val="center"/>
        </w:tcPr>
        <w:p w:rsidR="00221CBE" w:rsidRPr="004F5CB8" w:rsidRDefault="00221CBE" w:rsidP="00773B88">
          <w:pPr>
            <w:jc w:val="center"/>
            <w:rPr>
              <w:rFonts w:ascii="Arial" w:hAnsi="Arial" w:cs="Arial"/>
              <w:sz w:val="14"/>
              <w:szCs w:val="14"/>
            </w:rPr>
          </w:pPr>
        </w:p>
      </w:tc>
    </w:tr>
    <w:tr w:rsidR="00221CBE" w:rsidRPr="004F5CB8" w:rsidTr="00773B88">
      <w:trPr>
        <w:cantSplit/>
        <w:trHeight w:hRule="exact" w:val="284"/>
      </w:trPr>
      <w:tc>
        <w:tcPr>
          <w:tcW w:w="1134" w:type="dxa"/>
          <w:gridSpan w:val="2"/>
          <w:tcBorders>
            <w:top w:val="single" w:sz="4" w:space="0" w:color="auto"/>
          </w:tcBorders>
          <w:vAlign w:val="center"/>
        </w:tcPr>
        <w:p w:rsidR="00221CBE" w:rsidRPr="00F53D61" w:rsidRDefault="00221CBE" w:rsidP="00773B88">
          <w:pPr>
            <w:pStyle w:val="afffffb"/>
            <w:jc w:val="left"/>
            <w:rPr>
              <w:sz w:val="16"/>
              <w:szCs w:val="16"/>
            </w:rPr>
          </w:pPr>
        </w:p>
      </w:tc>
      <w:tc>
        <w:tcPr>
          <w:tcW w:w="1134" w:type="dxa"/>
          <w:gridSpan w:val="2"/>
          <w:tcBorders>
            <w:top w:val="single" w:sz="4" w:space="0" w:color="auto"/>
          </w:tcBorders>
          <w:vAlign w:val="center"/>
        </w:tcPr>
        <w:p w:rsidR="00221CBE" w:rsidRPr="00F53D61" w:rsidRDefault="00221CBE" w:rsidP="00773B88">
          <w:pPr>
            <w:pStyle w:val="afffffb"/>
            <w:jc w:val="left"/>
            <w:rPr>
              <w:sz w:val="16"/>
              <w:szCs w:val="16"/>
            </w:rPr>
          </w:pPr>
        </w:p>
      </w:tc>
      <w:tc>
        <w:tcPr>
          <w:tcW w:w="851" w:type="dxa"/>
          <w:tcBorders>
            <w:top w:val="single" w:sz="4" w:space="0" w:color="auto"/>
          </w:tcBorders>
          <w:vAlign w:val="center"/>
        </w:tcPr>
        <w:p w:rsidR="00221CBE" w:rsidRPr="00F53D61" w:rsidRDefault="00221CBE" w:rsidP="00773B88">
          <w:pPr>
            <w:pStyle w:val="afffffb"/>
            <w:jc w:val="center"/>
            <w:rPr>
              <w:sz w:val="16"/>
              <w:szCs w:val="16"/>
            </w:rPr>
          </w:pPr>
        </w:p>
      </w:tc>
      <w:tc>
        <w:tcPr>
          <w:tcW w:w="567" w:type="dxa"/>
          <w:tcBorders>
            <w:top w:val="single" w:sz="4" w:space="0" w:color="auto"/>
          </w:tcBorders>
          <w:vAlign w:val="center"/>
        </w:tcPr>
        <w:p w:rsidR="00221CBE" w:rsidRPr="00F53D61" w:rsidRDefault="00221CBE" w:rsidP="00773B88">
          <w:pPr>
            <w:pStyle w:val="afffffb"/>
            <w:jc w:val="center"/>
            <w:rPr>
              <w:w w:val="80"/>
              <w:sz w:val="16"/>
              <w:szCs w:val="16"/>
            </w:rPr>
          </w:pPr>
        </w:p>
      </w:tc>
      <w:tc>
        <w:tcPr>
          <w:tcW w:w="3969" w:type="dxa"/>
          <w:vMerge/>
          <w:vAlign w:val="center"/>
        </w:tcPr>
        <w:p w:rsidR="00221CBE" w:rsidRPr="00F53D61" w:rsidRDefault="00221CBE" w:rsidP="00773B88">
          <w:pPr>
            <w:pStyle w:val="afffffb"/>
            <w:jc w:val="center"/>
            <w:rPr>
              <w:sz w:val="16"/>
              <w:szCs w:val="16"/>
            </w:rPr>
          </w:pPr>
        </w:p>
      </w:tc>
      <w:tc>
        <w:tcPr>
          <w:tcW w:w="2836" w:type="dxa"/>
          <w:gridSpan w:val="3"/>
          <w:vMerge/>
          <w:vAlign w:val="center"/>
        </w:tcPr>
        <w:p w:rsidR="00221CBE" w:rsidRPr="004F5CB8" w:rsidRDefault="00221CBE" w:rsidP="00773B88">
          <w:pPr>
            <w:jc w:val="center"/>
            <w:rPr>
              <w:rFonts w:ascii="Arial" w:hAnsi="Arial" w:cs="Arial"/>
              <w:sz w:val="14"/>
              <w:szCs w:val="14"/>
            </w:rPr>
          </w:pPr>
        </w:p>
      </w:tc>
    </w:tr>
  </w:tbl>
  <w:p w:rsidR="00221CBE" w:rsidRPr="002D2B1E" w:rsidRDefault="00221CBE" w:rsidP="002D2B1E">
    <w:pPr>
      <w:rPr>
        <w:vanish/>
      </w:rPr>
    </w:pPr>
  </w:p>
  <w:tbl>
    <w:tblPr>
      <w:tblpPr w:vertAnchor="page" w:horzAnchor="page" w:tblpX="477" w:tblpY="11715"/>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CellMar>
        <w:left w:w="28" w:type="dxa"/>
        <w:right w:w="28" w:type="dxa"/>
      </w:tblCellMar>
      <w:tblLook w:val="04A0" w:firstRow="1" w:lastRow="0" w:firstColumn="1" w:lastColumn="0" w:noHBand="0" w:noVBand="1"/>
    </w:tblPr>
    <w:tblGrid>
      <w:gridCol w:w="284"/>
      <w:gridCol w:w="397"/>
    </w:tblGrid>
    <w:tr w:rsidR="00221CBE" w:rsidRPr="0027098C" w:rsidTr="00773B88">
      <w:trPr>
        <w:cantSplit/>
        <w:trHeight w:hRule="exact" w:val="1418"/>
      </w:trPr>
      <w:tc>
        <w:tcPr>
          <w:tcW w:w="284" w:type="dxa"/>
          <w:textDirection w:val="btLr"/>
          <w:vAlign w:val="center"/>
        </w:tcPr>
        <w:p w:rsidR="00221CBE" w:rsidRPr="003643A2" w:rsidRDefault="00221CBE" w:rsidP="00773B88">
          <w:pPr>
            <w:pStyle w:val="afffffb"/>
            <w:jc w:val="center"/>
            <w:rPr>
              <w:sz w:val="16"/>
              <w:szCs w:val="16"/>
            </w:rPr>
          </w:pPr>
          <w:r w:rsidRPr="003643A2">
            <w:rPr>
              <w:sz w:val="16"/>
              <w:szCs w:val="16"/>
            </w:rPr>
            <w:t>Взам. инв. №</w:t>
          </w:r>
        </w:p>
      </w:tc>
      <w:tc>
        <w:tcPr>
          <w:tcW w:w="397" w:type="dxa"/>
          <w:textDirection w:val="btLr"/>
          <w:vAlign w:val="center"/>
        </w:tcPr>
        <w:p w:rsidR="00221CBE" w:rsidRPr="0027098C" w:rsidRDefault="00221CBE" w:rsidP="00773B88">
          <w:pPr>
            <w:pStyle w:val="ab"/>
            <w:ind w:left="113" w:right="113"/>
            <w:jc w:val="center"/>
            <w:rPr>
              <w:rFonts w:ascii="Arial" w:hAnsi="Arial"/>
              <w:sz w:val="16"/>
              <w:szCs w:val="16"/>
            </w:rPr>
          </w:pPr>
        </w:p>
      </w:tc>
    </w:tr>
    <w:tr w:rsidR="00221CBE" w:rsidRPr="0027098C" w:rsidTr="00773B88">
      <w:trPr>
        <w:cantSplit/>
        <w:trHeight w:hRule="exact" w:val="1985"/>
      </w:trPr>
      <w:tc>
        <w:tcPr>
          <w:tcW w:w="284" w:type="dxa"/>
          <w:textDirection w:val="btLr"/>
          <w:vAlign w:val="center"/>
        </w:tcPr>
        <w:p w:rsidR="00221CBE" w:rsidRPr="003643A2" w:rsidRDefault="00221CBE" w:rsidP="00773B88">
          <w:pPr>
            <w:pStyle w:val="afffffb"/>
            <w:jc w:val="center"/>
            <w:rPr>
              <w:sz w:val="16"/>
              <w:szCs w:val="16"/>
            </w:rPr>
          </w:pPr>
          <w:r w:rsidRPr="003643A2">
            <w:rPr>
              <w:sz w:val="16"/>
              <w:szCs w:val="16"/>
            </w:rPr>
            <w:t>Подп. и дата</w:t>
          </w:r>
        </w:p>
      </w:tc>
      <w:tc>
        <w:tcPr>
          <w:tcW w:w="397" w:type="dxa"/>
          <w:textDirection w:val="btLr"/>
          <w:vAlign w:val="center"/>
        </w:tcPr>
        <w:p w:rsidR="00221CBE" w:rsidRPr="0027098C" w:rsidRDefault="00221CBE" w:rsidP="00773B88">
          <w:pPr>
            <w:pStyle w:val="ab"/>
            <w:ind w:left="113" w:right="113"/>
            <w:jc w:val="center"/>
            <w:rPr>
              <w:rFonts w:ascii="Arial" w:hAnsi="Arial"/>
              <w:sz w:val="16"/>
              <w:szCs w:val="16"/>
            </w:rPr>
          </w:pPr>
        </w:p>
      </w:tc>
    </w:tr>
    <w:tr w:rsidR="00221CBE" w:rsidRPr="0027098C" w:rsidTr="00773B88">
      <w:trPr>
        <w:cantSplit/>
        <w:trHeight w:hRule="exact" w:val="1418"/>
      </w:trPr>
      <w:tc>
        <w:tcPr>
          <w:tcW w:w="284" w:type="dxa"/>
          <w:textDirection w:val="btLr"/>
          <w:vAlign w:val="center"/>
        </w:tcPr>
        <w:p w:rsidR="00221CBE" w:rsidRPr="003643A2" w:rsidRDefault="00221CBE" w:rsidP="00773B88">
          <w:pPr>
            <w:pStyle w:val="afffffb"/>
            <w:jc w:val="center"/>
            <w:rPr>
              <w:sz w:val="16"/>
              <w:szCs w:val="16"/>
            </w:rPr>
          </w:pPr>
          <w:r w:rsidRPr="003643A2">
            <w:rPr>
              <w:sz w:val="16"/>
              <w:szCs w:val="16"/>
            </w:rPr>
            <w:t>Инв. № подл.</w:t>
          </w:r>
        </w:p>
      </w:tc>
      <w:tc>
        <w:tcPr>
          <w:tcW w:w="397" w:type="dxa"/>
          <w:textDirection w:val="btLr"/>
          <w:vAlign w:val="center"/>
        </w:tcPr>
        <w:p w:rsidR="00221CBE" w:rsidRPr="0027098C" w:rsidRDefault="00221CBE" w:rsidP="00773B88">
          <w:pPr>
            <w:pStyle w:val="ab"/>
            <w:ind w:left="113" w:right="113"/>
            <w:jc w:val="center"/>
            <w:rPr>
              <w:rFonts w:ascii="Arial" w:hAnsi="Arial"/>
              <w:sz w:val="16"/>
              <w:szCs w:val="16"/>
            </w:rPr>
          </w:pPr>
        </w:p>
      </w:tc>
    </w:tr>
  </w:tbl>
  <w:p w:rsidR="00221CBE" w:rsidRPr="002D2B1E" w:rsidRDefault="00221CBE" w:rsidP="002D2B1E">
    <w:pPr>
      <w:rPr>
        <w:vanish/>
      </w:rPr>
    </w:pPr>
  </w:p>
  <w:tbl>
    <w:tblPr>
      <w:tblpPr w:vertAnchor="page" w:horzAnchor="page" w:tblpX="307" w:tblpY="8024"/>
      <w:tblW w:w="0" w:type="auto"/>
      <w:tblBorders>
        <w:top w:val="single" w:sz="12" w:space="0" w:color="auto"/>
        <w:left w:val="single" w:sz="12" w:space="0" w:color="auto"/>
        <w:bottom w:val="single" w:sz="12" w:space="0" w:color="auto"/>
        <w:insideH w:val="single" w:sz="12" w:space="0" w:color="auto"/>
        <w:insideV w:val="single" w:sz="12" w:space="0" w:color="auto"/>
      </w:tblBorders>
      <w:tblLayout w:type="fixed"/>
      <w:tblCellMar>
        <w:left w:w="28" w:type="dxa"/>
        <w:right w:w="28" w:type="dxa"/>
      </w:tblCellMar>
      <w:tblLook w:val="04A0" w:firstRow="1" w:lastRow="0" w:firstColumn="1" w:lastColumn="0" w:noHBand="0" w:noVBand="1"/>
    </w:tblPr>
    <w:tblGrid>
      <w:gridCol w:w="284"/>
      <w:gridCol w:w="284"/>
      <w:gridCol w:w="284"/>
    </w:tblGrid>
    <w:tr w:rsidR="00221CBE" w:rsidRPr="0027098C" w:rsidTr="00773B88">
      <w:trPr>
        <w:cantSplit/>
        <w:trHeight w:hRule="exact" w:val="567"/>
      </w:trPr>
      <w:tc>
        <w:tcPr>
          <w:tcW w:w="284" w:type="dxa"/>
          <w:vMerge w:val="restart"/>
          <w:textDirection w:val="btLr"/>
          <w:vAlign w:val="center"/>
        </w:tcPr>
        <w:p w:rsidR="00221CBE" w:rsidRPr="00EE12F8" w:rsidRDefault="00221CBE" w:rsidP="00773B88">
          <w:pPr>
            <w:pStyle w:val="afffffb"/>
            <w:jc w:val="left"/>
            <w:rPr>
              <w:sz w:val="16"/>
              <w:szCs w:val="16"/>
            </w:rPr>
          </w:pPr>
          <w:r>
            <w:rPr>
              <w:sz w:val="16"/>
              <w:szCs w:val="16"/>
            </w:rPr>
            <w:t>Согласовано</w:t>
          </w:r>
        </w:p>
      </w:tc>
      <w:tc>
        <w:tcPr>
          <w:tcW w:w="284" w:type="dxa"/>
          <w:tcBorders>
            <w:right w:val="single" w:sz="4" w:space="0" w:color="auto"/>
          </w:tcBorders>
          <w:textDirection w:val="btLr"/>
          <w:vAlign w:val="center"/>
        </w:tcPr>
        <w:p w:rsidR="00221CBE" w:rsidRPr="0027098C" w:rsidRDefault="00221CBE" w:rsidP="00773B88">
          <w:pPr>
            <w:pStyle w:val="ab"/>
            <w:ind w:left="57" w:right="57"/>
            <w:jc w:val="center"/>
            <w:rPr>
              <w:rFonts w:ascii="Arial" w:hAnsi="Arial"/>
              <w:sz w:val="16"/>
              <w:szCs w:val="16"/>
            </w:rPr>
          </w:pPr>
        </w:p>
      </w:tc>
      <w:tc>
        <w:tcPr>
          <w:tcW w:w="284" w:type="dxa"/>
          <w:tcBorders>
            <w:left w:val="single" w:sz="4" w:space="0" w:color="auto"/>
          </w:tcBorders>
          <w:textDirection w:val="btLr"/>
        </w:tcPr>
        <w:p w:rsidR="00221CBE" w:rsidRPr="0027098C" w:rsidRDefault="00221CBE" w:rsidP="00773B88">
          <w:pPr>
            <w:pStyle w:val="ab"/>
            <w:ind w:left="57" w:right="57"/>
            <w:jc w:val="center"/>
            <w:rPr>
              <w:rFonts w:ascii="Arial" w:hAnsi="Arial"/>
              <w:sz w:val="16"/>
              <w:szCs w:val="16"/>
            </w:rPr>
          </w:pPr>
        </w:p>
      </w:tc>
    </w:tr>
    <w:tr w:rsidR="00221CBE" w:rsidRPr="0027098C" w:rsidTr="00773B88">
      <w:trPr>
        <w:cantSplit/>
        <w:trHeight w:hRule="exact" w:val="851"/>
      </w:trPr>
      <w:tc>
        <w:tcPr>
          <w:tcW w:w="284" w:type="dxa"/>
          <w:vMerge/>
          <w:textDirection w:val="btLr"/>
          <w:vAlign w:val="center"/>
        </w:tcPr>
        <w:p w:rsidR="00221CBE" w:rsidRPr="003643A2" w:rsidRDefault="00221CBE" w:rsidP="00773B88">
          <w:pPr>
            <w:pStyle w:val="afffffb"/>
            <w:jc w:val="center"/>
            <w:rPr>
              <w:sz w:val="16"/>
              <w:szCs w:val="16"/>
            </w:rPr>
          </w:pPr>
        </w:p>
      </w:tc>
      <w:tc>
        <w:tcPr>
          <w:tcW w:w="284" w:type="dxa"/>
          <w:tcBorders>
            <w:right w:val="single" w:sz="4" w:space="0" w:color="auto"/>
          </w:tcBorders>
          <w:textDirection w:val="btLr"/>
          <w:vAlign w:val="center"/>
        </w:tcPr>
        <w:p w:rsidR="00221CBE" w:rsidRPr="0027098C" w:rsidRDefault="00221CBE" w:rsidP="00773B88">
          <w:pPr>
            <w:pStyle w:val="ab"/>
            <w:ind w:left="57" w:right="57"/>
            <w:jc w:val="center"/>
            <w:rPr>
              <w:rFonts w:ascii="Arial" w:hAnsi="Arial"/>
              <w:sz w:val="16"/>
              <w:szCs w:val="16"/>
            </w:rPr>
          </w:pPr>
        </w:p>
      </w:tc>
      <w:tc>
        <w:tcPr>
          <w:tcW w:w="284" w:type="dxa"/>
          <w:tcBorders>
            <w:left w:val="single" w:sz="4" w:space="0" w:color="auto"/>
          </w:tcBorders>
          <w:textDirection w:val="btLr"/>
        </w:tcPr>
        <w:p w:rsidR="00221CBE" w:rsidRPr="0027098C" w:rsidRDefault="00221CBE" w:rsidP="00773B88">
          <w:pPr>
            <w:pStyle w:val="ab"/>
            <w:ind w:left="57" w:right="57"/>
            <w:jc w:val="center"/>
            <w:rPr>
              <w:rFonts w:ascii="Arial" w:hAnsi="Arial"/>
              <w:sz w:val="16"/>
              <w:szCs w:val="16"/>
            </w:rPr>
          </w:pPr>
        </w:p>
      </w:tc>
    </w:tr>
    <w:tr w:rsidR="00221CBE" w:rsidRPr="0027098C" w:rsidTr="00773B88">
      <w:trPr>
        <w:cantSplit/>
        <w:trHeight w:hRule="exact" w:val="1134"/>
      </w:trPr>
      <w:tc>
        <w:tcPr>
          <w:tcW w:w="284" w:type="dxa"/>
          <w:vMerge/>
          <w:textDirection w:val="btLr"/>
          <w:vAlign w:val="center"/>
        </w:tcPr>
        <w:p w:rsidR="00221CBE" w:rsidRPr="003643A2" w:rsidRDefault="00221CBE" w:rsidP="00773B88">
          <w:pPr>
            <w:pStyle w:val="afffffb"/>
            <w:jc w:val="center"/>
            <w:rPr>
              <w:sz w:val="16"/>
              <w:szCs w:val="16"/>
            </w:rPr>
          </w:pPr>
        </w:p>
      </w:tc>
      <w:tc>
        <w:tcPr>
          <w:tcW w:w="284" w:type="dxa"/>
          <w:tcBorders>
            <w:right w:val="single" w:sz="4" w:space="0" w:color="auto"/>
          </w:tcBorders>
          <w:textDirection w:val="btLr"/>
          <w:vAlign w:val="center"/>
        </w:tcPr>
        <w:p w:rsidR="00221CBE" w:rsidRPr="0027098C" w:rsidRDefault="00221CBE" w:rsidP="00773B88">
          <w:pPr>
            <w:pStyle w:val="ab"/>
            <w:ind w:left="57" w:right="57"/>
            <w:rPr>
              <w:rFonts w:ascii="Arial" w:hAnsi="Arial"/>
              <w:sz w:val="16"/>
              <w:szCs w:val="16"/>
            </w:rPr>
          </w:pPr>
        </w:p>
      </w:tc>
      <w:tc>
        <w:tcPr>
          <w:tcW w:w="284" w:type="dxa"/>
          <w:tcBorders>
            <w:left w:val="single" w:sz="4" w:space="0" w:color="auto"/>
          </w:tcBorders>
          <w:textDirection w:val="btLr"/>
          <w:vAlign w:val="center"/>
        </w:tcPr>
        <w:p w:rsidR="00221CBE" w:rsidRPr="0027098C" w:rsidRDefault="00221CBE" w:rsidP="00773B88">
          <w:pPr>
            <w:pStyle w:val="ab"/>
            <w:ind w:left="57" w:right="57"/>
            <w:rPr>
              <w:rFonts w:ascii="Arial" w:hAnsi="Arial"/>
              <w:sz w:val="16"/>
              <w:szCs w:val="16"/>
            </w:rPr>
          </w:pPr>
        </w:p>
      </w:tc>
    </w:tr>
    <w:tr w:rsidR="00221CBE" w:rsidRPr="0027098C" w:rsidTr="00773B88">
      <w:trPr>
        <w:cantSplit/>
        <w:trHeight w:hRule="exact" w:val="1134"/>
      </w:trPr>
      <w:tc>
        <w:tcPr>
          <w:tcW w:w="284" w:type="dxa"/>
          <w:vMerge/>
          <w:textDirection w:val="btLr"/>
          <w:vAlign w:val="center"/>
        </w:tcPr>
        <w:p w:rsidR="00221CBE" w:rsidRPr="003643A2" w:rsidRDefault="00221CBE" w:rsidP="00773B88">
          <w:pPr>
            <w:pStyle w:val="afffffb"/>
            <w:jc w:val="center"/>
            <w:rPr>
              <w:sz w:val="16"/>
              <w:szCs w:val="16"/>
            </w:rPr>
          </w:pPr>
        </w:p>
      </w:tc>
      <w:tc>
        <w:tcPr>
          <w:tcW w:w="284" w:type="dxa"/>
          <w:tcBorders>
            <w:right w:val="single" w:sz="4" w:space="0" w:color="auto"/>
          </w:tcBorders>
          <w:textDirection w:val="btLr"/>
          <w:vAlign w:val="center"/>
        </w:tcPr>
        <w:p w:rsidR="00221CBE" w:rsidRPr="0027098C" w:rsidRDefault="00221CBE" w:rsidP="00773B88">
          <w:pPr>
            <w:pStyle w:val="ab"/>
            <w:ind w:left="57" w:right="57"/>
            <w:rPr>
              <w:rFonts w:ascii="Arial" w:hAnsi="Arial"/>
              <w:sz w:val="16"/>
              <w:szCs w:val="16"/>
            </w:rPr>
          </w:pPr>
        </w:p>
      </w:tc>
      <w:tc>
        <w:tcPr>
          <w:tcW w:w="284" w:type="dxa"/>
          <w:tcBorders>
            <w:left w:val="single" w:sz="4" w:space="0" w:color="auto"/>
          </w:tcBorders>
          <w:textDirection w:val="btLr"/>
          <w:vAlign w:val="center"/>
        </w:tcPr>
        <w:p w:rsidR="00221CBE" w:rsidRPr="0027098C" w:rsidRDefault="00221CBE" w:rsidP="00773B88">
          <w:pPr>
            <w:pStyle w:val="ab"/>
            <w:ind w:left="57" w:right="57"/>
            <w:rPr>
              <w:rFonts w:ascii="Arial" w:hAnsi="Arial"/>
              <w:sz w:val="16"/>
              <w:szCs w:val="16"/>
            </w:rPr>
          </w:pPr>
        </w:p>
      </w:tc>
    </w:tr>
  </w:tbl>
  <w:p w:rsidR="00221CBE" w:rsidRDefault="00221CBE">
    <w:pPr>
      <w:pStyle w:val="ab"/>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10490" w:type="dxa"/>
      <w:tblInd w:w="28"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CellMar>
        <w:left w:w="28" w:type="dxa"/>
        <w:right w:w="28" w:type="dxa"/>
      </w:tblCellMar>
      <w:tblLook w:val="0000" w:firstRow="0" w:lastRow="0" w:firstColumn="0" w:lastColumn="0" w:noHBand="0" w:noVBand="0"/>
    </w:tblPr>
    <w:tblGrid>
      <w:gridCol w:w="567"/>
      <w:gridCol w:w="567"/>
      <w:gridCol w:w="567"/>
      <w:gridCol w:w="567"/>
      <w:gridCol w:w="851"/>
      <w:gridCol w:w="567"/>
      <w:gridCol w:w="6237"/>
      <w:gridCol w:w="567"/>
    </w:tblGrid>
    <w:tr w:rsidR="00221CBE">
      <w:trPr>
        <w:cantSplit/>
        <w:trHeight w:hRule="exact" w:val="284"/>
      </w:trPr>
      <w:tc>
        <w:tcPr>
          <w:tcW w:w="567" w:type="dxa"/>
          <w:tcBorders>
            <w:left w:val="nil"/>
            <w:bottom w:val="single" w:sz="4" w:space="0" w:color="auto"/>
          </w:tcBorders>
          <w:vAlign w:val="center"/>
        </w:tcPr>
        <w:p w:rsidR="00221CBE" w:rsidRDefault="00354D39">
          <w:pPr>
            <w:pStyle w:val="ab"/>
            <w:jc w:val="center"/>
            <w:rPr>
              <w:rFonts w:ascii="Arial" w:hAnsi="Arial"/>
            </w:rPr>
          </w:pPr>
          <w:r>
            <w:rPr>
              <w:rFonts w:ascii="Arial" w:hAnsi="Arial"/>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142" type="#_x0000_t136" style="position:absolute;left:0;text-align:left;margin-left:2.7pt;margin-top:614.35pt;width:59.55pt;height:7.65pt;rotation:-90;z-index:3;mso-position-horizontal-relative:page;mso-position-vertical-relative:page" o:allowincell="f" fillcolor="black" stroked="f">
                <v:shadow color="#868686"/>
                <v:textpath style="font-family:&quot;Arial&quot;;font-size:9pt;v-text-kern:t" trim="t" fitpath="t" string="Взамен инв. №"/>
                <w10:wrap anchorx="page" anchory="page"/>
              </v:shape>
            </w:pict>
          </w:r>
          <w:r>
            <w:rPr>
              <w:rFonts w:ascii="Arial" w:hAnsi="Arial"/>
              <w:noProof/>
            </w:rPr>
            <w:pict>
              <v:shape id="_x0000_s2140" type="#_x0000_t136" style="position:absolute;left:0;text-align:left;margin-left:4.2pt;margin-top:781.4pt;width:56.25pt;height:8.5pt;rotation:-90;z-index:1;mso-position-horizontal-relative:page;mso-position-vertical-relative:page" o:allowincell="f" fillcolor="black" stroked="f">
                <v:shadow color="#868686"/>
                <v:textpath style="font-family:&quot;Arial&quot;;font-size:9pt;v-text-kern:t" trim="t" fitpath="t" string="Инв. № подл."/>
                <w10:wrap anchorx="page" anchory="page"/>
              </v:shape>
            </w:pict>
          </w:r>
          <w:r>
            <w:rPr>
              <w:rFonts w:ascii="Arial" w:hAnsi="Arial"/>
              <w:noProof/>
            </w:rPr>
            <w:pict>
              <v:shape id="_x0000_s2141" type="#_x0000_t136" style="position:absolute;left:0;text-align:left;margin-left:4.2pt;margin-top:698pt;width:54.05pt;height:8.5pt;rotation:-90;z-index:2;mso-position-horizontal-relative:page;mso-position-vertical-relative:page" o:allowincell="f" fillcolor="black" stroked="f">
                <v:shadow color="#868686"/>
                <v:textpath style="font-family:&quot;Arial&quot;;font-size:9pt;v-text-kern:t" trim="t" fitpath="t" string="Подпись и дата"/>
                <o:lock v:ext="edit" aspectratio="t"/>
                <w10:wrap anchorx="page" anchory="page"/>
              </v:shape>
            </w:pict>
          </w:r>
        </w:p>
      </w:tc>
      <w:tc>
        <w:tcPr>
          <w:tcW w:w="567" w:type="dxa"/>
          <w:tcBorders>
            <w:bottom w:val="single" w:sz="4" w:space="0" w:color="auto"/>
          </w:tcBorders>
          <w:vAlign w:val="center"/>
        </w:tcPr>
        <w:p w:rsidR="00221CBE" w:rsidRDefault="00221CBE">
          <w:pPr>
            <w:pStyle w:val="ab"/>
            <w:jc w:val="center"/>
            <w:rPr>
              <w:rFonts w:ascii="Arial" w:hAnsi="Arial"/>
            </w:rPr>
          </w:pPr>
        </w:p>
      </w:tc>
      <w:tc>
        <w:tcPr>
          <w:tcW w:w="567" w:type="dxa"/>
          <w:tcBorders>
            <w:bottom w:val="single" w:sz="4" w:space="0" w:color="auto"/>
          </w:tcBorders>
          <w:vAlign w:val="center"/>
        </w:tcPr>
        <w:p w:rsidR="00221CBE" w:rsidRDefault="00221CBE">
          <w:pPr>
            <w:pStyle w:val="ab"/>
            <w:jc w:val="center"/>
            <w:rPr>
              <w:rFonts w:ascii="Arial" w:hAnsi="Arial"/>
            </w:rPr>
          </w:pPr>
        </w:p>
      </w:tc>
      <w:tc>
        <w:tcPr>
          <w:tcW w:w="567" w:type="dxa"/>
          <w:tcBorders>
            <w:bottom w:val="single" w:sz="4" w:space="0" w:color="auto"/>
          </w:tcBorders>
          <w:vAlign w:val="center"/>
        </w:tcPr>
        <w:p w:rsidR="00221CBE" w:rsidRDefault="00221CBE">
          <w:pPr>
            <w:pStyle w:val="ab"/>
            <w:jc w:val="center"/>
            <w:rPr>
              <w:rFonts w:ascii="Arial" w:hAnsi="Arial"/>
            </w:rPr>
          </w:pPr>
        </w:p>
      </w:tc>
      <w:tc>
        <w:tcPr>
          <w:tcW w:w="851" w:type="dxa"/>
          <w:tcBorders>
            <w:bottom w:val="single" w:sz="4" w:space="0" w:color="auto"/>
          </w:tcBorders>
          <w:vAlign w:val="center"/>
        </w:tcPr>
        <w:p w:rsidR="00221CBE" w:rsidRDefault="00221CBE">
          <w:pPr>
            <w:pStyle w:val="ab"/>
            <w:jc w:val="center"/>
            <w:rPr>
              <w:rFonts w:ascii="Arial" w:hAnsi="Arial"/>
            </w:rPr>
          </w:pPr>
        </w:p>
      </w:tc>
      <w:tc>
        <w:tcPr>
          <w:tcW w:w="567" w:type="dxa"/>
          <w:tcBorders>
            <w:bottom w:val="single" w:sz="4" w:space="0" w:color="auto"/>
          </w:tcBorders>
          <w:vAlign w:val="center"/>
        </w:tcPr>
        <w:p w:rsidR="00221CBE" w:rsidRDefault="00221CBE">
          <w:pPr>
            <w:pStyle w:val="ab"/>
            <w:rPr>
              <w:rFonts w:ascii="Arial" w:hAnsi="Arial"/>
            </w:rPr>
          </w:pPr>
        </w:p>
      </w:tc>
      <w:tc>
        <w:tcPr>
          <w:tcW w:w="6237" w:type="dxa"/>
          <w:vMerge w:val="restart"/>
          <w:tcBorders>
            <w:right w:val="nil"/>
          </w:tcBorders>
          <w:vAlign w:val="center"/>
        </w:tcPr>
        <w:p w:rsidR="00221CBE" w:rsidRPr="00351C97" w:rsidRDefault="00221CBE" w:rsidP="00EF5D05">
          <w:pPr>
            <w:jc w:val="center"/>
            <w:rPr>
              <w:rFonts w:ascii="Arial" w:hAnsi="Arial" w:cs="Arial"/>
              <w:sz w:val="40"/>
              <w:szCs w:val="40"/>
              <w:lang w:val="en-US"/>
            </w:rPr>
          </w:pPr>
          <w:r w:rsidRPr="00EB209E">
            <w:rPr>
              <w:sz w:val="36"/>
              <w:szCs w:val="36"/>
            </w:rPr>
            <w:t>К-0</w:t>
          </w:r>
          <w:r>
            <w:rPr>
              <w:sz w:val="36"/>
              <w:szCs w:val="36"/>
            </w:rPr>
            <w:t>48</w:t>
          </w:r>
          <w:r w:rsidRPr="00A9456E">
            <w:rPr>
              <w:sz w:val="36"/>
              <w:szCs w:val="36"/>
            </w:rPr>
            <w:t>-1</w:t>
          </w:r>
          <w:r>
            <w:rPr>
              <w:sz w:val="36"/>
              <w:szCs w:val="36"/>
            </w:rPr>
            <w:t>-МО-ОПЗ</w:t>
          </w:r>
        </w:p>
      </w:tc>
      <w:tc>
        <w:tcPr>
          <w:tcW w:w="567" w:type="dxa"/>
          <w:vMerge w:val="restart"/>
          <w:tcBorders>
            <w:right w:val="nil"/>
          </w:tcBorders>
          <w:vAlign w:val="center"/>
        </w:tcPr>
        <w:p w:rsidR="00221CBE" w:rsidRPr="00351C97" w:rsidRDefault="00221CBE">
          <w:pPr>
            <w:pStyle w:val="ab"/>
            <w:jc w:val="center"/>
            <w:rPr>
              <w:rFonts w:ascii="Arial" w:hAnsi="Arial" w:cs="Arial"/>
            </w:rPr>
          </w:pPr>
          <w:r w:rsidRPr="00351C97">
            <w:rPr>
              <w:rFonts w:ascii="Arial" w:hAnsi="Arial" w:cs="Arial"/>
            </w:rPr>
            <w:t>Лист</w:t>
          </w:r>
        </w:p>
      </w:tc>
    </w:tr>
    <w:tr w:rsidR="00221CBE">
      <w:trPr>
        <w:cantSplit/>
        <w:trHeight w:hRule="exact" w:val="20"/>
      </w:trPr>
      <w:tc>
        <w:tcPr>
          <w:tcW w:w="567" w:type="dxa"/>
          <w:vMerge w:val="restart"/>
          <w:tcBorders>
            <w:top w:val="single" w:sz="4" w:space="0" w:color="auto"/>
            <w:left w:val="nil"/>
            <w:bottom w:val="nil"/>
          </w:tcBorders>
          <w:vAlign w:val="center"/>
        </w:tcPr>
        <w:p w:rsidR="00221CBE" w:rsidRDefault="00221CBE">
          <w:pPr>
            <w:pStyle w:val="ab"/>
            <w:jc w:val="center"/>
            <w:rPr>
              <w:rFonts w:ascii="Arial" w:hAnsi="Arial"/>
            </w:rPr>
          </w:pPr>
        </w:p>
      </w:tc>
      <w:tc>
        <w:tcPr>
          <w:tcW w:w="567" w:type="dxa"/>
          <w:vMerge w:val="restart"/>
          <w:tcBorders>
            <w:top w:val="single" w:sz="4" w:space="0" w:color="auto"/>
            <w:bottom w:val="nil"/>
          </w:tcBorders>
          <w:vAlign w:val="center"/>
        </w:tcPr>
        <w:p w:rsidR="00221CBE" w:rsidRDefault="00221CBE">
          <w:pPr>
            <w:pStyle w:val="ab"/>
            <w:jc w:val="center"/>
            <w:rPr>
              <w:rFonts w:ascii="Arial" w:hAnsi="Arial"/>
            </w:rPr>
          </w:pPr>
        </w:p>
      </w:tc>
      <w:tc>
        <w:tcPr>
          <w:tcW w:w="567" w:type="dxa"/>
          <w:vMerge w:val="restart"/>
          <w:tcBorders>
            <w:top w:val="single" w:sz="4" w:space="0" w:color="auto"/>
            <w:bottom w:val="nil"/>
          </w:tcBorders>
          <w:vAlign w:val="center"/>
        </w:tcPr>
        <w:p w:rsidR="00221CBE" w:rsidRDefault="00221CBE">
          <w:pPr>
            <w:pStyle w:val="ab"/>
            <w:jc w:val="center"/>
            <w:rPr>
              <w:rFonts w:ascii="Arial" w:hAnsi="Arial"/>
            </w:rPr>
          </w:pPr>
        </w:p>
      </w:tc>
      <w:tc>
        <w:tcPr>
          <w:tcW w:w="567" w:type="dxa"/>
          <w:vMerge w:val="restart"/>
          <w:tcBorders>
            <w:top w:val="single" w:sz="4" w:space="0" w:color="auto"/>
            <w:bottom w:val="nil"/>
          </w:tcBorders>
          <w:vAlign w:val="center"/>
        </w:tcPr>
        <w:p w:rsidR="00221CBE" w:rsidRDefault="00221CBE">
          <w:pPr>
            <w:pStyle w:val="ab"/>
            <w:jc w:val="center"/>
            <w:rPr>
              <w:rFonts w:ascii="Arial" w:hAnsi="Arial"/>
            </w:rPr>
          </w:pPr>
        </w:p>
      </w:tc>
      <w:tc>
        <w:tcPr>
          <w:tcW w:w="851" w:type="dxa"/>
          <w:vMerge w:val="restart"/>
          <w:tcBorders>
            <w:top w:val="single" w:sz="4" w:space="0" w:color="auto"/>
            <w:bottom w:val="nil"/>
          </w:tcBorders>
          <w:vAlign w:val="center"/>
        </w:tcPr>
        <w:p w:rsidR="00221CBE" w:rsidRDefault="00221CBE">
          <w:pPr>
            <w:pStyle w:val="ab"/>
            <w:jc w:val="center"/>
            <w:rPr>
              <w:rFonts w:ascii="Arial" w:hAnsi="Arial"/>
            </w:rPr>
          </w:pPr>
        </w:p>
      </w:tc>
      <w:tc>
        <w:tcPr>
          <w:tcW w:w="567" w:type="dxa"/>
          <w:vMerge w:val="restart"/>
          <w:tcBorders>
            <w:top w:val="single" w:sz="4" w:space="0" w:color="auto"/>
            <w:bottom w:val="nil"/>
          </w:tcBorders>
          <w:vAlign w:val="center"/>
        </w:tcPr>
        <w:p w:rsidR="00221CBE" w:rsidRDefault="00221CBE">
          <w:pPr>
            <w:pStyle w:val="ab"/>
            <w:rPr>
              <w:rFonts w:ascii="Arial" w:hAnsi="Arial"/>
            </w:rPr>
          </w:pPr>
        </w:p>
      </w:tc>
      <w:tc>
        <w:tcPr>
          <w:tcW w:w="6237" w:type="dxa"/>
          <w:vMerge/>
          <w:tcBorders>
            <w:right w:val="nil"/>
          </w:tcBorders>
          <w:vAlign w:val="center"/>
        </w:tcPr>
        <w:p w:rsidR="00221CBE" w:rsidRDefault="00221CBE">
          <w:pPr>
            <w:pStyle w:val="ab"/>
            <w:jc w:val="center"/>
            <w:rPr>
              <w:rFonts w:ascii="Arial" w:hAnsi="Arial"/>
            </w:rPr>
          </w:pPr>
        </w:p>
      </w:tc>
      <w:tc>
        <w:tcPr>
          <w:tcW w:w="567" w:type="dxa"/>
          <w:vMerge/>
          <w:tcBorders>
            <w:right w:val="nil"/>
          </w:tcBorders>
          <w:vAlign w:val="center"/>
        </w:tcPr>
        <w:p w:rsidR="00221CBE" w:rsidRPr="00351C97" w:rsidRDefault="00221CBE">
          <w:pPr>
            <w:pStyle w:val="ab"/>
            <w:jc w:val="center"/>
            <w:rPr>
              <w:rFonts w:ascii="Arial" w:hAnsi="Arial" w:cs="Arial"/>
            </w:rPr>
          </w:pPr>
        </w:p>
      </w:tc>
    </w:tr>
    <w:tr w:rsidR="00221CBE">
      <w:trPr>
        <w:cantSplit/>
        <w:trHeight w:hRule="exact" w:val="284"/>
      </w:trPr>
      <w:tc>
        <w:tcPr>
          <w:tcW w:w="567" w:type="dxa"/>
          <w:vMerge/>
          <w:tcBorders>
            <w:top w:val="nil"/>
            <w:left w:val="nil"/>
            <w:bottom w:val="single" w:sz="12" w:space="0" w:color="auto"/>
          </w:tcBorders>
          <w:vAlign w:val="center"/>
        </w:tcPr>
        <w:p w:rsidR="00221CBE" w:rsidRDefault="00221CBE">
          <w:pPr>
            <w:pStyle w:val="ab"/>
            <w:jc w:val="center"/>
            <w:rPr>
              <w:rFonts w:ascii="Arial" w:hAnsi="Arial"/>
            </w:rPr>
          </w:pPr>
        </w:p>
      </w:tc>
      <w:tc>
        <w:tcPr>
          <w:tcW w:w="567" w:type="dxa"/>
          <w:vMerge/>
          <w:tcBorders>
            <w:top w:val="nil"/>
            <w:bottom w:val="single" w:sz="12" w:space="0" w:color="auto"/>
          </w:tcBorders>
          <w:vAlign w:val="center"/>
        </w:tcPr>
        <w:p w:rsidR="00221CBE" w:rsidRDefault="00221CBE">
          <w:pPr>
            <w:pStyle w:val="ab"/>
            <w:jc w:val="center"/>
            <w:rPr>
              <w:rFonts w:ascii="Arial" w:hAnsi="Arial"/>
            </w:rPr>
          </w:pPr>
        </w:p>
      </w:tc>
      <w:tc>
        <w:tcPr>
          <w:tcW w:w="567" w:type="dxa"/>
          <w:vMerge/>
          <w:tcBorders>
            <w:top w:val="nil"/>
            <w:bottom w:val="single" w:sz="12" w:space="0" w:color="auto"/>
          </w:tcBorders>
          <w:vAlign w:val="center"/>
        </w:tcPr>
        <w:p w:rsidR="00221CBE" w:rsidRDefault="00221CBE">
          <w:pPr>
            <w:pStyle w:val="ab"/>
            <w:jc w:val="center"/>
            <w:rPr>
              <w:rFonts w:ascii="Arial" w:hAnsi="Arial"/>
            </w:rPr>
          </w:pPr>
        </w:p>
      </w:tc>
      <w:tc>
        <w:tcPr>
          <w:tcW w:w="567" w:type="dxa"/>
          <w:vMerge/>
          <w:tcBorders>
            <w:top w:val="nil"/>
            <w:bottom w:val="single" w:sz="12" w:space="0" w:color="auto"/>
          </w:tcBorders>
          <w:vAlign w:val="center"/>
        </w:tcPr>
        <w:p w:rsidR="00221CBE" w:rsidRDefault="00221CBE">
          <w:pPr>
            <w:pStyle w:val="ab"/>
            <w:jc w:val="center"/>
            <w:rPr>
              <w:rFonts w:ascii="Arial" w:hAnsi="Arial"/>
            </w:rPr>
          </w:pPr>
        </w:p>
      </w:tc>
      <w:tc>
        <w:tcPr>
          <w:tcW w:w="851" w:type="dxa"/>
          <w:vMerge/>
          <w:tcBorders>
            <w:top w:val="nil"/>
            <w:bottom w:val="single" w:sz="12" w:space="0" w:color="auto"/>
          </w:tcBorders>
          <w:vAlign w:val="center"/>
        </w:tcPr>
        <w:p w:rsidR="00221CBE" w:rsidRDefault="00221CBE">
          <w:pPr>
            <w:pStyle w:val="ab"/>
            <w:jc w:val="center"/>
            <w:rPr>
              <w:rFonts w:ascii="Arial" w:hAnsi="Arial"/>
            </w:rPr>
          </w:pPr>
        </w:p>
      </w:tc>
      <w:tc>
        <w:tcPr>
          <w:tcW w:w="567" w:type="dxa"/>
          <w:vMerge/>
          <w:tcBorders>
            <w:top w:val="nil"/>
            <w:bottom w:val="single" w:sz="12" w:space="0" w:color="auto"/>
          </w:tcBorders>
          <w:vAlign w:val="center"/>
        </w:tcPr>
        <w:p w:rsidR="00221CBE" w:rsidRDefault="00221CBE">
          <w:pPr>
            <w:pStyle w:val="ab"/>
            <w:rPr>
              <w:rFonts w:ascii="Arial" w:hAnsi="Arial"/>
            </w:rPr>
          </w:pPr>
        </w:p>
      </w:tc>
      <w:tc>
        <w:tcPr>
          <w:tcW w:w="6237" w:type="dxa"/>
          <w:vMerge/>
          <w:tcBorders>
            <w:right w:val="nil"/>
          </w:tcBorders>
          <w:vAlign w:val="center"/>
        </w:tcPr>
        <w:p w:rsidR="00221CBE" w:rsidRDefault="00221CBE">
          <w:pPr>
            <w:pStyle w:val="ab"/>
            <w:jc w:val="center"/>
            <w:rPr>
              <w:rFonts w:ascii="Arial" w:hAnsi="Arial"/>
            </w:rPr>
          </w:pPr>
        </w:p>
      </w:tc>
      <w:tc>
        <w:tcPr>
          <w:tcW w:w="567" w:type="dxa"/>
          <w:vMerge w:val="restart"/>
          <w:tcBorders>
            <w:right w:val="nil"/>
          </w:tcBorders>
          <w:vAlign w:val="center"/>
        </w:tcPr>
        <w:p w:rsidR="00221CBE" w:rsidRPr="00351C97" w:rsidRDefault="00221CBE">
          <w:pPr>
            <w:pStyle w:val="ab"/>
            <w:jc w:val="center"/>
            <w:rPr>
              <w:rFonts w:ascii="Arial" w:hAnsi="Arial" w:cs="Arial"/>
            </w:rPr>
          </w:pPr>
        </w:p>
      </w:tc>
    </w:tr>
    <w:tr w:rsidR="00221CBE">
      <w:trPr>
        <w:cantSplit/>
        <w:trHeight w:hRule="exact" w:val="284"/>
      </w:trPr>
      <w:tc>
        <w:tcPr>
          <w:tcW w:w="567" w:type="dxa"/>
          <w:tcBorders>
            <w:top w:val="single" w:sz="12" w:space="0" w:color="auto"/>
            <w:left w:val="nil"/>
            <w:bottom w:val="single" w:sz="12" w:space="0" w:color="auto"/>
          </w:tcBorders>
          <w:vAlign w:val="center"/>
        </w:tcPr>
        <w:p w:rsidR="00221CBE" w:rsidRPr="00351C97" w:rsidRDefault="00221CBE">
          <w:pPr>
            <w:pStyle w:val="ab"/>
            <w:jc w:val="center"/>
            <w:rPr>
              <w:rFonts w:ascii="Arial" w:hAnsi="Arial" w:cs="Arial"/>
              <w:sz w:val="18"/>
            </w:rPr>
          </w:pPr>
          <w:r w:rsidRPr="00351C97">
            <w:rPr>
              <w:rFonts w:ascii="Arial" w:hAnsi="Arial" w:cs="Arial"/>
              <w:sz w:val="18"/>
            </w:rPr>
            <w:t>Изм</w:t>
          </w:r>
          <w:r>
            <w:rPr>
              <w:rFonts w:ascii="Arial" w:hAnsi="Arial" w:cs="Arial"/>
              <w:sz w:val="18"/>
            </w:rPr>
            <w:t>.</w:t>
          </w:r>
        </w:p>
      </w:tc>
      <w:tc>
        <w:tcPr>
          <w:tcW w:w="567" w:type="dxa"/>
          <w:tcBorders>
            <w:top w:val="single" w:sz="12" w:space="0" w:color="auto"/>
            <w:bottom w:val="single" w:sz="12" w:space="0" w:color="auto"/>
          </w:tcBorders>
          <w:vAlign w:val="center"/>
        </w:tcPr>
        <w:p w:rsidR="00221CBE" w:rsidRPr="00351C97" w:rsidRDefault="00221CBE">
          <w:pPr>
            <w:pStyle w:val="ab"/>
            <w:jc w:val="center"/>
            <w:rPr>
              <w:rFonts w:ascii="Arial" w:hAnsi="Arial" w:cs="Arial"/>
              <w:sz w:val="18"/>
            </w:rPr>
          </w:pPr>
          <w:r w:rsidRPr="00351C97">
            <w:rPr>
              <w:rFonts w:ascii="Arial" w:hAnsi="Arial" w:cs="Arial"/>
              <w:sz w:val="18"/>
            </w:rPr>
            <w:t>Кол</w:t>
          </w:r>
          <w:r>
            <w:rPr>
              <w:rFonts w:ascii="Arial" w:hAnsi="Arial" w:cs="Arial"/>
              <w:sz w:val="18"/>
            </w:rPr>
            <w:t>.</w:t>
          </w:r>
        </w:p>
      </w:tc>
      <w:tc>
        <w:tcPr>
          <w:tcW w:w="567" w:type="dxa"/>
          <w:tcBorders>
            <w:top w:val="single" w:sz="12" w:space="0" w:color="auto"/>
            <w:bottom w:val="single" w:sz="12" w:space="0" w:color="auto"/>
          </w:tcBorders>
          <w:vAlign w:val="center"/>
        </w:tcPr>
        <w:p w:rsidR="00221CBE" w:rsidRPr="00351C97" w:rsidRDefault="00221CBE">
          <w:pPr>
            <w:pStyle w:val="ab"/>
            <w:jc w:val="center"/>
            <w:rPr>
              <w:rFonts w:ascii="Arial" w:hAnsi="Arial" w:cs="Arial"/>
              <w:sz w:val="18"/>
            </w:rPr>
          </w:pPr>
          <w:r w:rsidRPr="00351C97">
            <w:rPr>
              <w:rFonts w:ascii="Arial" w:hAnsi="Arial" w:cs="Arial"/>
              <w:sz w:val="18"/>
            </w:rPr>
            <w:t>Лист</w:t>
          </w:r>
          <w:r>
            <w:rPr>
              <w:rFonts w:ascii="Arial" w:hAnsi="Arial" w:cs="Arial"/>
              <w:sz w:val="18"/>
            </w:rPr>
            <w:t>.</w:t>
          </w:r>
        </w:p>
      </w:tc>
      <w:tc>
        <w:tcPr>
          <w:tcW w:w="567" w:type="dxa"/>
          <w:tcBorders>
            <w:top w:val="single" w:sz="12" w:space="0" w:color="auto"/>
            <w:bottom w:val="single" w:sz="12" w:space="0" w:color="auto"/>
          </w:tcBorders>
          <w:vAlign w:val="center"/>
        </w:tcPr>
        <w:p w:rsidR="00221CBE" w:rsidRDefault="00221CBE" w:rsidP="00F97EA6">
          <w:pPr>
            <w:pStyle w:val="ab"/>
            <w:ind w:left="-12"/>
            <w:jc w:val="center"/>
            <w:rPr>
              <w:rFonts w:ascii="Arial" w:hAnsi="Arial" w:cs="Arial"/>
              <w:sz w:val="16"/>
              <w:szCs w:val="16"/>
            </w:rPr>
          </w:pPr>
          <w:r>
            <w:rPr>
              <w:rFonts w:ascii="Arial" w:hAnsi="Arial" w:cs="Arial"/>
              <w:sz w:val="16"/>
              <w:szCs w:val="16"/>
            </w:rPr>
            <w:t>№</w:t>
          </w:r>
          <w:r w:rsidRPr="003022F1">
            <w:rPr>
              <w:rFonts w:ascii="Arial" w:hAnsi="Arial" w:cs="Arial"/>
              <w:sz w:val="16"/>
              <w:szCs w:val="16"/>
            </w:rPr>
            <w:t>док</w:t>
          </w:r>
          <w:r>
            <w:rPr>
              <w:rFonts w:ascii="Arial" w:hAnsi="Arial" w:cs="Arial"/>
              <w:sz w:val="16"/>
              <w:szCs w:val="16"/>
            </w:rPr>
            <w:t>.</w:t>
          </w:r>
        </w:p>
        <w:p w:rsidR="00221CBE" w:rsidRDefault="00221CBE" w:rsidP="00F97EA6">
          <w:pPr>
            <w:pStyle w:val="ab"/>
            <w:ind w:left="-12"/>
            <w:jc w:val="center"/>
            <w:rPr>
              <w:rFonts w:ascii="Arial" w:hAnsi="Arial" w:cs="Arial"/>
              <w:sz w:val="16"/>
              <w:szCs w:val="16"/>
            </w:rPr>
          </w:pPr>
        </w:p>
        <w:p w:rsidR="00221CBE" w:rsidRPr="003022F1" w:rsidRDefault="00221CBE" w:rsidP="00F97EA6">
          <w:pPr>
            <w:pStyle w:val="ab"/>
            <w:ind w:left="-12"/>
            <w:jc w:val="center"/>
            <w:rPr>
              <w:rFonts w:ascii="Arial" w:hAnsi="Arial" w:cs="Arial"/>
              <w:sz w:val="16"/>
              <w:szCs w:val="16"/>
            </w:rPr>
          </w:pPr>
        </w:p>
      </w:tc>
      <w:tc>
        <w:tcPr>
          <w:tcW w:w="851" w:type="dxa"/>
          <w:tcBorders>
            <w:top w:val="single" w:sz="12" w:space="0" w:color="auto"/>
            <w:bottom w:val="single" w:sz="12" w:space="0" w:color="auto"/>
          </w:tcBorders>
          <w:vAlign w:val="center"/>
        </w:tcPr>
        <w:p w:rsidR="00221CBE" w:rsidRPr="00351C97" w:rsidRDefault="00221CBE">
          <w:pPr>
            <w:pStyle w:val="ab"/>
            <w:jc w:val="center"/>
            <w:rPr>
              <w:rFonts w:ascii="Arial" w:hAnsi="Arial" w:cs="Arial"/>
              <w:sz w:val="18"/>
            </w:rPr>
          </w:pPr>
          <w:r w:rsidRPr="00351C97">
            <w:rPr>
              <w:rFonts w:ascii="Arial" w:hAnsi="Arial" w:cs="Arial"/>
              <w:sz w:val="18"/>
            </w:rPr>
            <w:t>Подпись</w:t>
          </w:r>
        </w:p>
      </w:tc>
      <w:tc>
        <w:tcPr>
          <w:tcW w:w="567" w:type="dxa"/>
          <w:tcBorders>
            <w:top w:val="single" w:sz="12" w:space="0" w:color="auto"/>
            <w:bottom w:val="single" w:sz="12" w:space="0" w:color="auto"/>
          </w:tcBorders>
          <w:vAlign w:val="center"/>
        </w:tcPr>
        <w:p w:rsidR="00221CBE" w:rsidRPr="00351C97" w:rsidRDefault="00221CBE">
          <w:pPr>
            <w:pStyle w:val="ab"/>
            <w:jc w:val="center"/>
            <w:rPr>
              <w:rFonts w:ascii="Arial" w:hAnsi="Arial" w:cs="Arial"/>
              <w:sz w:val="18"/>
            </w:rPr>
          </w:pPr>
          <w:r w:rsidRPr="00351C97">
            <w:rPr>
              <w:rFonts w:ascii="Arial" w:hAnsi="Arial" w:cs="Arial"/>
              <w:sz w:val="18"/>
            </w:rPr>
            <w:t>Дата</w:t>
          </w:r>
        </w:p>
      </w:tc>
      <w:tc>
        <w:tcPr>
          <w:tcW w:w="6237" w:type="dxa"/>
          <w:vMerge/>
          <w:tcBorders>
            <w:right w:val="nil"/>
          </w:tcBorders>
          <w:vAlign w:val="center"/>
        </w:tcPr>
        <w:p w:rsidR="00221CBE" w:rsidRDefault="00221CBE">
          <w:pPr>
            <w:pStyle w:val="ab"/>
            <w:jc w:val="center"/>
            <w:rPr>
              <w:rFonts w:ascii="Arial" w:hAnsi="Arial"/>
              <w:sz w:val="24"/>
            </w:rPr>
          </w:pPr>
        </w:p>
      </w:tc>
      <w:tc>
        <w:tcPr>
          <w:tcW w:w="567" w:type="dxa"/>
          <w:vMerge/>
          <w:tcBorders>
            <w:right w:val="nil"/>
          </w:tcBorders>
          <w:vAlign w:val="center"/>
        </w:tcPr>
        <w:p w:rsidR="00221CBE" w:rsidRDefault="00221CBE">
          <w:pPr>
            <w:pStyle w:val="ab"/>
            <w:jc w:val="center"/>
            <w:rPr>
              <w:rFonts w:ascii="Arial" w:hAnsi="Arial"/>
              <w:sz w:val="24"/>
            </w:rPr>
          </w:pPr>
        </w:p>
      </w:tc>
    </w:tr>
  </w:tbl>
  <w:p w:rsidR="00221CBE" w:rsidRDefault="00221CBE">
    <w:pPr>
      <w:pStyle w:val="ab"/>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10500" w:type="dxa"/>
      <w:tblInd w:w="1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000" w:firstRow="0" w:lastRow="0" w:firstColumn="0" w:lastColumn="0" w:noHBand="0" w:noVBand="0"/>
    </w:tblPr>
    <w:tblGrid>
      <w:gridCol w:w="564"/>
      <w:gridCol w:w="568"/>
      <w:gridCol w:w="567"/>
      <w:gridCol w:w="568"/>
      <w:gridCol w:w="852"/>
      <w:gridCol w:w="567"/>
      <w:gridCol w:w="3968"/>
      <w:gridCol w:w="853"/>
      <w:gridCol w:w="869"/>
      <w:gridCol w:w="1124"/>
    </w:tblGrid>
    <w:tr w:rsidR="00221CBE" w:rsidTr="00B556A9">
      <w:trPr>
        <w:cantSplit/>
        <w:trHeight w:hRule="exact" w:val="287"/>
      </w:trPr>
      <w:tc>
        <w:tcPr>
          <w:tcW w:w="564" w:type="dxa"/>
          <w:tcBorders>
            <w:top w:val="single" w:sz="12" w:space="0" w:color="auto"/>
            <w:right w:val="single" w:sz="12" w:space="0" w:color="auto"/>
          </w:tcBorders>
          <w:vAlign w:val="center"/>
        </w:tcPr>
        <w:p w:rsidR="00221CBE" w:rsidRDefault="00354D39" w:rsidP="002D287B">
          <w:pPr>
            <w:pStyle w:val="af1"/>
            <w:rPr>
              <w:rFonts w:ascii="Arial" w:hAnsi="Arial"/>
              <w:sz w:val="22"/>
            </w:rPr>
          </w:pPr>
          <w:r>
            <w:rPr>
              <w:rFonts w:ascii="Arial" w:hAnsi="Arial" w:cs="Arial"/>
              <w:noProof/>
              <w:sz w:val="16"/>
            </w:rPr>
            <w:pict>
              <v:shapetype id="_x0000_t202" coordsize="21600,21600" o:spt="202" path="m,l,21600r21600,l21600,xe">
                <v:stroke joinstyle="miter"/>
                <v:path gradientshapeok="t" o:connecttype="rect"/>
              </v:shapetype>
              <v:shape id="_x0000_s2404" type="#_x0000_t202" style="position:absolute;left:0;text-align:left;margin-left:-45.5pt;margin-top:-369.45pt;width:15pt;height:56.4pt;z-index:29;mso-wrap-edited:f" filled="f" strokeweight=".5pt">
                <v:textbox style="layout-flow:vertical;mso-layout-flow-alt:bottom-to-top;mso-next-textbox:#_x0000_s2404" inset="1mm,0,0,0">
                  <w:txbxContent>
                    <w:p w:rsidR="00221CBE" w:rsidRPr="00982A57" w:rsidRDefault="00221CBE" w:rsidP="009D1BC8"/>
                  </w:txbxContent>
                </v:textbox>
              </v:shape>
            </w:pict>
          </w:r>
          <w:r>
            <w:rPr>
              <w:rFonts w:ascii="Arial" w:hAnsi="Arial" w:cs="Arial"/>
              <w:noProof/>
              <w:sz w:val="16"/>
            </w:rPr>
            <w:pict>
              <v:shape id="_x0000_s2403" type="#_x0000_t202" style="position:absolute;left:0;text-align:left;margin-left:-15.5pt;margin-top:-412.05pt;width:15pt;height:42.8pt;z-index:28;mso-wrap-edited:f" filled="f" strokeweight="1.5pt">
                <v:textbox style="layout-flow:vertical;mso-layout-flow-alt:bottom-to-top;mso-next-textbox:#_x0000_s2403" inset="0,0,0,0">
                  <w:txbxContent>
                    <w:p w:rsidR="00221CBE" w:rsidRPr="002329D4" w:rsidRDefault="00221CBE" w:rsidP="009D1BC8">
                      <w:pPr>
                        <w:rPr>
                          <w:rFonts w:ascii="Arial" w:hAnsi="Arial" w:cs="Arial"/>
                          <w:sz w:val="18"/>
                        </w:rPr>
                      </w:pPr>
                    </w:p>
                  </w:txbxContent>
                </v:textbox>
              </v:shape>
            </w:pict>
          </w:r>
          <w:r>
            <w:rPr>
              <w:rFonts w:ascii="Arial" w:hAnsi="Arial" w:cs="Arial"/>
              <w:noProof/>
              <w:sz w:val="16"/>
            </w:rPr>
            <w:pict>
              <v:shape id="_x0000_s2338" type="#_x0000_t202" style="position:absolute;left:0;text-align:left;margin-left:-45.35pt;margin-top:-440.85pt;width:14.85pt;height:28.5pt;z-index:17;mso-wrap-edited:f" filled="f" strokeweight="1.5pt">
                <v:textbox style="layout-flow:vertical;mso-layout-flow-alt:bottom-to-top;mso-next-textbox:#_x0000_s2338" inset="1mm,0,0,0">
                  <w:txbxContent>
                    <w:p w:rsidR="00221CBE" w:rsidRPr="00982A57" w:rsidRDefault="00221CBE" w:rsidP="001930D5"/>
                  </w:txbxContent>
                </v:textbox>
              </v:shape>
            </w:pict>
          </w:r>
          <w:r>
            <w:rPr>
              <w:rFonts w:ascii="Arial" w:hAnsi="Arial" w:cs="Arial"/>
              <w:noProof/>
              <w:sz w:val="16"/>
            </w:rPr>
            <w:pict>
              <v:shape id="_x0000_s2334" type="#_x0000_t202" style="position:absolute;left:0;text-align:left;margin-left:-15.5pt;margin-top:-440.85pt;width:14.15pt;height:28.5pt;z-index:13;mso-wrap-edited:f" filled="f" strokeweight="1.5pt">
                <v:textbox style="layout-flow:vertical;mso-layout-flow-alt:bottom-to-top;mso-next-textbox:#_x0000_s2334" inset="1mm,0,0,0">
                  <w:txbxContent>
                    <w:p w:rsidR="00221CBE" w:rsidRPr="00982A57" w:rsidRDefault="00221CBE" w:rsidP="001930D5"/>
                  </w:txbxContent>
                </v:textbox>
              </v:shape>
            </w:pict>
          </w:r>
          <w:r>
            <w:rPr>
              <w:rFonts w:ascii="Arial" w:hAnsi="Arial" w:cs="Arial"/>
              <w:noProof/>
              <w:sz w:val="16"/>
            </w:rPr>
            <w:pict>
              <v:shape id="_x0000_s2387" type="#_x0000_t202" style="position:absolute;left:0;text-align:left;margin-left:-45.35pt;margin-top:-412.2pt;width:14.85pt;height:42.9pt;z-index:25;mso-wrap-edited:f" filled="f" strokeweight="1.5pt">
                <v:textbox style="layout-flow:vertical;mso-layout-flow-alt:bottom-to-top;mso-next-textbox:#_x0000_s2387" inset="1mm,0,0,0">
                  <w:txbxContent>
                    <w:p w:rsidR="00221CBE" w:rsidRPr="00982A57" w:rsidRDefault="00221CBE" w:rsidP="008007BD"/>
                  </w:txbxContent>
                </v:textbox>
              </v:shape>
            </w:pict>
          </w:r>
          <w:r>
            <w:rPr>
              <w:rFonts w:ascii="Arial" w:hAnsi="Arial" w:cs="Arial"/>
              <w:noProof/>
              <w:sz w:val="16"/>
            </w:rPr>
            <w:pict>
              <v:shape id="_x0000_s2386" type="#_x0000_t202" style="position:absolute;left:0;text-align:left;margin-left:-30.5pt;margin-top:-412.35pt;width:15pt;height:42.9pt;z-index:24;mso-wrap-edited:f" filled="f" strokeweight="1.5pt">
                <v:textbox style="layout-flow:vertical;mso-layout-flow-alt:bottom-to-top;mso-next-textbox:#_x0000_s2386" inset="1mm,0,0,0">
                  <w:txbxContent>
                    <w:p w:rsidR="00221CBE" w:rsidRPr="00982A57" w:rsidRDefault="00221CBE" w:rsidP="008007BD"/>
                  </w:txbxContent>
                </v:textbox>
              </v:shape>
            </w:pict>
          </w:r>
          <w:r>
            <w:rPr>
              <w:rFonts w:ascii="Arial" w:hAnsi="Arial" w:cs="Arial"/>
              <w:noProof/>
              <w:sz w:val="16"/>
            </w:rPr>
            <w:pict>
              <v:shape id="_x0000_s2330" type="#_x0000_t202" style="position:absolute;left:0;text-align:left;margin-left:-30.5pt;margin-top:-440.85pt;width:15pt;height:28.5pt;z-index:9;mso-wrap-edited:f" filled="f" strokeweight="1.5pt">
                <v:textbox style="layout-flow:vertical;mso-layout-flow-alt:bottom-to-top;mso-next-textbox:#_x0000_s2330" inset="1mm,0,0,0">
                  <w:txbxContent>
                    <w:p w:rsidR="00221CBE" w:rsidRPr="00982A57" w:rsidRDefault="00221CBE" w:rsidP="001930D5"/>
                  </w:txbxContent>
                </v:textbox>
              </v:shape>
            </w:pict>
          </w:r>
          <w:r>
            <w:rPr>
              <w:rFonts w:ascii="Arial" w:hAnsi="Arial" w:cs="Arial"/>
              <w:noProof/>
              <w:sz w:val="16"/>
            </w:rPr>
            <w:pict>
              <v:shape id="_x0000_s2337" type="#_x0000_t202" style="position:absolute;left:0;text-align:left;margin-left:-30.5pt;margin-top:-369.45pt;width:15pt;height:56.4pt;z-index:16;mso-wrap-edited:f" filled="f" strokeweight="1.5pt">
                <v:textbox style="layout-flow:vertical;mso-layout-flow-alt:bottom-to-top;mso-next-textbox:#_x0000_s2337" inset="1mm,0,0,0">
                  <w:txbxContent>
                    <w:p w:rsidR="00221CBE" w:rsidRPr="00982A57" w:rsidRDefault="00221CBE" w:rsidP="001930D5"/>
                  </w:txbxContent>
                </v:textbox>
              </v:shape>
            </w:pict>
          </w:r>
          <w:r>
            <w:rPr>
              <w:rFonts w:ascii="Arial" w:hAnsi="Arial" w:cs="Arial"/>
              <w:noProof/>
              <w:sz w:val="16"/>
            </w:rPr>
            <w:pict>
              <v:shape id="_x0000_s2329" type="#_x0000_t202" style="position:absolute;left:0;text-align:left;margin-left:-15.5pt;margin-top:-369.45pt;width:14.15pt;height:56.4pt;z-index:8;mso-wrap-edited:f" filled="f" strokeweight="1.5pt">
                <v:textbox style="layout-flow:vertical;mso-layout-flow-alt:bottom-to-top;mso-next-textbox:#_x0000_s2329" inset="1mm,0,0,0">
                  <w:txbxContent>
                    <w:p w:rsidR="00221CBE" w:rsidRPr="00982A57" w:rsidRDefault="00221CBE" w:rsidP="001930D5"/>
                  </w:txbxContent>
                </v:textbox>
              </v:shape>
            </w:pict>
          </w:r>
          <w:r>
            <w:rPr>
              <w:rFonts w:ascii="Arial" w:hAnsi="Arial" w:cs="Arial"/>
              <w:noProof/>
              <w:sz w:val="16"/>
            </w:rPr>
            <w:pict>
              <v:shape id="_x0000_s2384" type="#_x0000_t202" style="position:absolute;left:0;text-align:left;margin-left:-45.5pt;margin-top:-313.05pt;width:14.85pt;height:56.7pt;z-index:23;mso-wrap-edited:f" filled="f" strokeweight="1.5pt">
                <v:textbox style="layout-flow:vertical;mso-layout-flow-alt:bottom-to-top;mso-next-textbox:#_x0000_s2384" inset="0,0,0,0">
                  <w:txbxContent>
                    <w:p w:rsidR="00221CBE" w:rsidRPr="00982A57" w:rsidRDefault="00221CBE" w:rsidP="00E40D06"/>
                  </w:txbxContent>
                </v:textbox>
              </v:shape>
            </w:pict>
          </w:r>
          <w:r>
            <w:rPr>
              <w:rFonts w:ascii="Arial" w:hAnsi="Arial" w:cs="Arial"/>
              <w:noProof/>
            </w:rPr>
            <w:pict>
              <v:shape id="_x0000_s2400" type="#_x0000_t202" style="position:absolute;left:0;text-align:left;margin-left:-35.5pt;margin-top:-256.35pt;width:15pt;height:69.8pt;z-index:26;mso-wrap-edited:f" filled="f" strokeweight="1.5pt">
                <v:textbox style="layout-flow:vertical;mso-layout-flow-alt:bottom-to-top;mso-next-textbox:#_x0000_s2400" inset="0,0,0,0">
                  <w:txbxContent>
                    <w:p w:rsidR="00221CBE" w:rsidRPr="00B475C0" w:rsidRDefault="00221CBE" w:rsidP="00C426AA">
                      <w:pPr>
                        <w:jc w:val="center"/>
                      </w:pPr>
                      <w:r>
                        <w:t>Взам.инв.№</w:t>
                      </w:r>
                    </w:p>
                    <w:p w:rsidR="00221CBE" w:rsidRPr="002329D4" w:rsidRDefault="00221CBE" w:rsidP="00C426AA">
                      <w:pPr>
                        <w:rPr>
                          <w:rFonts w:ascii="Arial" w:hAnsi="Arial" w:cs="Arial"/>
                          <w:sz w:val="18"/>
                        </w:rPr>
                      </w:pPr>
                    </w:p>
                  </w:txbxContent>
                </v:textbox>
              </v:shape>
            </w:pict>
          </w:r>
          <w:r>
            <w:rPr>
              <w:rFonts w:ascii="Arial" w:hAnsi="Arial" w:cs="Arial"/>
              <w:noProof/>
              <w:sz w:val="16"/>
            </w:rPr>
            <w:pict>
              <v:shape id="_x0000_s2381" type="#_x0000_t202" style="position:absolute;left:0;text-align:left;margin-left:-35.5pt;margin-top:-186.55pt;width:15pt;height:99.2pt;z-index:21;mso-wrap-edited:f" filled="f" strokeweight="1.5pt">
                <v:textbox style="layout-flow:vertical;mso-layout-flow-alt:bottom-to-top;mso-next-textbox:#_x0000_s2381" inset="0,0,0,0">
                  <w:txbxContent>
                    <w:p w:rsidR="00221CBE" w:rsidRPr="00B475C0" w:rsidRDefault="00221CBE" w:rsidP="00E40D06">
                      <w:pPr>
                        <w:jc w:val="center"/>
                      </w:pPr>
                      <w:r w:rsidRPr="00B475C0">
                        <w:t>Подпись и дата</w:t>
                      </w:r>
                    </w:p>
                  </w:txbxContent>
                </v:textbox>
              </v:shape>
            </w:pict>
          </w:r>
          <w:r>
            <w:rPr>
              <w:rFonts w:ascii="Arial" w:hAnsi="Arial" w:cs="Arial"/>
              <w:noProof/>
              <w:sz w:val="16"/>
            </w:rPr>
            <w:pict>
              <v:shape id="_x0000_s2383" type="#_x0000_t202" style="position:absolute;left:0;text-align:left;margin-left:-30.5pt;margin-top:-313.05pt;width:15pt;height:56.7pt;z-index:22;mso-wrap-edited:f" filled="f" strokeweight="1.5pt">
                <v:textbox style="layout-flow:vertical;mso-layout-flow-alt:bottom-to-top;mso-next-textbox:#_x0000_s2383" inset="0,0,0,0">
                  <w:txbxContent>
                    <w:p w:rsidR="00221CBE" w:rsidRPr="00982A57" w:rsidRDefault="00221CBE" w:rsidP="00E40D06"/>
                  </w:txbxContent>
                </v:textbox>
              </v:shape>
            </w:pict>
          </w:r>
          <w:r>
            <w:rPr>
              <w:rFonts w:ascii="Arial" w:hAnsi="Arial" w:cs="Arial"/>
              <w:noProof/>
              <w:sz w:val="16"/>
            </w:rPr>
            <w:pict>
              <v:shape id="_x0000_s2339" type="#_x0000_t202" style="position:absolute;left:0;text-align:left;margin-left:-55.5pt;margin-top:-440.85pt;width:10pt;height:184.55pt;z-index:18;mso-wrap-edited:f" filled="f" strokeweight="1.5pt">
                <v:textbox style="layout-flow:vertical;mso-layout-flow-alt:bottom-to-top;mso-next-textbox:#_x0000_s2339" inset="0,0,0,0">
                  <w:txbxContent>
                    <w:p w:rsidR="00221CBE" w:rsidRPr="001B39D4" w:rsidRDefault="00221CBE" w:rsidP="001930D5">
                      <w:pPr>
                        <w:spacing w:line="0" w:lineRule="atLeast"/>
                        <w:ind w:left="-57" w:right="-57"/>
                        <w:jc w:val="center"/>
                        <w:rPr>
                          <w:sz w:val="18"/>
                          <w:szCs w:val="16"/>
                        </w:rPr>
                      </w:pPr>
                      <w:r w:rsidRPr="001B39D4">
                        <w:rPr>
                          <w:sz w:val="18"/>
                          <w:szCs w:val="16"/>
                        </w:rPr>
                        <w:t>Согласовано</w:t>
                      </w:r>
                    </w:p>
                  </w:txbxContent>
                </v:textbox>
              </v:shape>
            </w:pict>
          </w:r>
          <w:r>
            <w:rPr>
              <w:rFonts w:ascii="Arial" w:hAnsi="Arial" w:cs="Arial"/>
              <w:noProof/>
              <w:sz w:val="16"/>
            </w:rPr>
            <w:pict>
              <v:shape id="_x0000_s2379" type="#_x0000_t202" style="position:absolute;left:0;text-align:left;margin-left:-20.5pt;margin-top:-256.35pt;width:19.85pt;height:69.85pt;z-index:19;mso-wrap-edited:f" filled="f" strokeweight="1.5pt">
                <v:textbox style="layout-flow:vertical;mso-layout-flow-alt:bottom-to-top;mso-next-textbox:#_x0000_s2379" inset="1mm,0,0,0">
                  <w:txbxContent>
                    <w:p w:rsidR="00221CBE" w:rsidRPr="00E40D06" w:rsidRDefault="00221CBE" w:rsidP="00E40D06"/>
                  </w:txbxContent>
                </v:textbox>
              </v:shape>
            </w:pict>
          </w:r>
          <w:r>
            <w:rPr>
              <w:rFonts w:ascii="Arial" w:hAnsi="Arial" w:cs="Arial"/>
              <w:noProof/>
              <w:sz w:val="16"/>
            </w:rPr>
            <w:pict>
              <v:shape id="_x0000_s2333" type="#_x0000_t202" style="position:absolute;left:0;text-align:left;margin-left:-15.5pt;margin-top:-313.05pt;width:14.15pt;height:56.65pt;z-index:12;mso-wrap-edited:f" filled="f" strokeweight="1.5pt">
                <v:textbox style="layout-flow:vertical;mso-layout-flow-alt:bottom-to-top;mso-next-textbox:#_x0000_s2333" inset="1mm,0,0,0">
                  <w:txbxContent>
                    <w:p w:rsidR="00221CBE" w:rsidRPr="00982A57" w:rsidRDefault="00221CBE" w:rsidP="001930D5"/>
                  </w:txbxContent>
                </v:textbox>
              </v:shape>
            </w:pict>
          </w:r>
        </w:p>
      </w:tc>
      <w:tc>
        <w:tcPr>
          <w:tcW w:w="568" w:type="dxa"/>
          <w:tcBorders>
            <w:top w:val="single" w:sz="12" w:space="0" w:color="auto"/>
            <w:left w:val="single" w:sz="12" w:space="0" w:color="auto"/>
            <w:bottom w:val="single" w:sz="8" w:space="0" w:color="auto"/>
            <w:right w:val="single" w:sz="12" w:space="0" w:color="auto"/>
          </w:tcBorders>
          <w:vAlign w:val="center"/>
        </w:tcPr>
        <w:p w:rsidR="00221CBE" w:rsidRDefault="00221CBE" w:rsidP="002D287B">
          <w:pPr>
            <w:pStyle w:val="af1"/>
            <w:rPr>
              <w:rFonts w:ascii="Arial" w:hAnsi="Arial"/>
              <w:sz w:val="22"/>
            </w:rPr>
          </w:pPr>
        </w:p>
      </w:tc>
      <w:tc>
        <w:tcPr>
          <w:tcW w:w="567" w:type="dxa"/>
          <w:tcBorders>
            <w:top w:val="single" w:sz="12" w:space="0" w:color="auto"/>
            <w:left w:val="single" w:sz="12" w:space="0" w:color="auto"/>
            <w:right w:val="single" w:sz="12" w:space="0" w:color="auto"/>
          </w:tcBorders>
          <w:vAlign w:val="center"/>
        </w:tcPr>
        <w:p w:rsidR="00221CBE" w:rsidRDefault="00221CBE" w:rsidP="002D287B">
          <w:pPr>
            <w:pStyle w:val="af1"/>
            <w:rPr>
              <w:rFonts w:ascii="Arial" w:hAnsi="Arial"/>
              <w:sz w:val="22"/>
            </w:rPr>
          </w:pPr>
        </w:p>
      </w:tc>
      <w:tc>
        <w:tcPr>
          <w:tcW w:w="568" w:type="dxa"/>
          <w:tcBorders>
            <w:top w:val="single" w:sz="12" w:space="0" w:color="auto"/>
            <w:left w:val="single" w:sz="12" w:space="0" w:color="auto"/>
            <w:right w:val="single" w:sz="12" w:space="0" w:color="auto"/>
          </w:tcBorders>
          <w:vAlign w:val="center"/>
        </w:tcPr>
        <w:p w:rsidR="00221CBE" w:rsidRDefault="00221CBE" w:rsidP="002D287B">
          <w:pPr>
            <w:pStyle w:val="af1"/>
            <w:rPr>
              <w:rFonts w:ascii="Arial" w:hAnsi="Arial"/>
              <w:sz w:val="22"/>
            </w:rPr>
          </w:pPr>
        </w:p>
      </w:tc>
      <w:tc>
        <w:tcPr>
          <w:tcW w:w="852" w:type="dxa"/>
          <w:tcBorders>
            <w:top w:val="single" w:sz="12" w:space="0" w:color="auto"/>
            <w:left w:val="single" w:sz="12" w:space="0" w:color="auto"/>
            <w:right w:val="single" w:sz="12" w:space="0" w:color="auto"/>
          </w:tcBorders>
          <w:vAlign w:val="center"/>
        </w:tcPr>
        <w:p w:rsidR="00221CBE" w:rsidRDefault="00221CBE" w:rsidP="002D287B">
          <w:pPr>
            <w:pStyle w:val="af1"/>
            <w:rPr>
              <w:rFonts w:ascii="Arial" w:hAnsi="Arial"/>
            </w:rPr>
          </w:pPr>
        </w:p>
      </w:tc>
      <w:tc>
        <w:tcPr>
          <w:tcW w:w="567" w:type="dxa"/>
          <w:tcBorders>
            <w:top w:val="single" w:sz="12" w:space="0" w:color="auto"/>
            <w:left w:val="single" w:sz="12" w:space="0" w:color="auto"/>
            <w:right w:val="single" w:sz="12" w:space="0" w:color="auto"/>
          </w:tcBorders>
          <w:vAlign w:val="center"/>
        </w:tcPr>
        <w:p w:rsidR="00221CBE" w:rsidRDefault="00221CBE" w:rsidP="002D287B">
          <w:pPr>
            <w:pStyle w:val="af1"/>
            <w:ind w:left="0" w:right="0"/>
            <w:rPr>
              <w:rFonts w:ascii="Arial" w:hAnsi="Arial"/>
            </w:rPr>
          </w:pPr>
        </w:p>
      </w:tc>
      <w:tc>
        <w:tcPr>
          <w:tcW w:w="6814" w:type="dxa"/>
          <w:gridSpan w:val="4"/>
          <w:vMerge w:val="restart"/>
          <w:tcBorders>
            <w:top w:val="single" w:sz="12" w:space="0" w:color="auto"/>
            <w:left w:val="single" w:sz="12" w:space="0" w:color="auto"/>
            <w:bottom w:val="single" w:sz="12" w:space="0" w:color="auto"/>
            <w:right w:val="single" w:sz="12" w:space="0" w:color="auto"/>
          </w:tcBorders>
          <w:shd w:val="clear" w:color="auto" w:fill="auto"/>
          <w:vAlign w:val="center"/>
        </w:tcPr>
        <w:p w:rsidR="00221CBE" w:rsidRPr="0032773E" w:rsidRDefault="00221CBE" w:rsidP="00EF5D05">
          <w:pPr>
            <w:pStyle w:val="af1"/>
            <w:jc w:val="center"/>
            <w:rPr>
              <w:sz w:val="36"/>
              <w:szCs w:val="36"/>
            </w:rPr>
          </w:pPr>
          <w:r w:rsidRPr="00EB209E">
            <w:rPr>
              <w:sz w:val="36"/>
              <w:szCs w:val="36"/>
            </w:rPr>
            <w:t>К-0</w:t>
          </w:r>
          <w:r>
            <w:rPr>
              <w:sz w:val="36"/>
              <w:szCs w:val="36"/>
            </w:rPr>
            <w:t>48</w:t>
          </w:r>
          <w:r w:rsidRPr="00A9456E">
            <w:rPr>
              <w:sz w:val="36"/>
              <w:szCs w:val="36"/>
            </w:rPr>
            <w:t>-1</w:t>
          </w:r>
          <w:r>
            <w:rPr>
              <w:sz w:val="36"/>
              <w:szCs w:val="36"/>
            </w:rPr>
            <w:t>-МО-ОПЗ</w:t>
          </w:r>
        </w:p>
      </w:tc>
    </w:tr>
    <w:tr w:rsidR="00221CBE" w:rsidTr="00B556A9">
      <w:trPr>
        <w:cantSplit/>
        <w:trHeight w:hRule="exact" w:val="287"/>
      </w:trPr>
      <w:tc>
        <w:tcPr>
          <w:tcW w:w="564" w:type="dxa"/>
          <w:tcBorders>
            <w:bottom w:val="single" w:sz="12" w:space="0" w:color="auto"/>
            <w:right w:val="single" w:sz="12" w:space="0" w:color="auto"/>
          </w:tcBorders>
          <w:vAlign w:val="center"/>
        </w:tcPr>
        <w:p w:rsidR="00221CBE" w:rsidRDefault="00221CBE" w:rsidP="002D287B">
          <w:pPr>
            <w:pStyle w:val="af1"/>
            <w:ind w:left="0" w:right="0"/>
            <w:rPr>
              <w:rFonts w:ascii="Arial" w:hAnsi="Arial"/>
              <w:sz w:val="18"/>
            </w:rPr>
          </w:pPr>
        </w:p>
      </w:tc>
      <w:tc>
        <w:tcPr>
          <w:tcW w:w="568" w:type="dxa"/>
          <w:tcBorders>
            <w:left w:val="single" w:sz="12" w:space="0" w:color="auto"/>
            <w:bottom w:val="single" w:sz="12" w:space="0" w:color="auto"/>
            <w:right w:val="single" w:sz="12" w:space="0" w:color="auto"/>
          </w:tcBorders>
          <w:vAlign w:val="center"/>
        </w:tcPr>
        <w:p w:rsidR="00221CBE" w:rsidRDefault="00221CBE" w:rsidP="002D287B">
          <w:pPr>
            <w:pStyle w:val="af1"/>
            <w:ind w:left="0" w:right="0"/>
            <w:rPr>
              <w:rFonts w:ascii="Arial" w:hAnsi="Arial"/>
              <w:sz w:val="18"/>
            </w:rPr>
          </w:pPr>
        </w:p>
      </w:tc>
      <w:tc>
        <w:tcPr>
          <w:tcW w:w="567" w:type="dxa"/>
          <w:tcBorders>
            <w:left w:val="single" w:sz="12" w:space="0" w:color="auto"/>
            <w:bottom w:val="single" w:sz="12" w:space="0" w:color="auto"/>
            <w:right w:val="single" w:sz="12" w:space="0" w:color="auto"/>
          </w:tcBorders>
          <w:vAlign w:val="center"/>
        </w:tcPr>
        <w:p w:rsidR="00221CBE" w:rsidRDefault="00221CBE" w:rsidP="002D287B">
          <w:pPr>
            <w:pStyle w:val="af1"/>
            <w:ind w:left="0" w:right="0"/>
            <w:rPr>
              <w:rFonts w:ascii="Arial" w:hAnsi="Arial"/>
              <w:sz w:val="18"/>
            </w:rPr>
          </w:pPr>
        </w:p>
      </w:tc>
      <w:tc>
        <w:tcPr>
          <w:tcW w:w="568" w:type="dxa"/>
          <w:tcBorders>
            <w:left w:val="single" w:sz="12" w:space="0" w:color="auto"/>
            <w:bottom w:val="single" w:sz="12" w:space="0" w:color="auto"/>
            <w:right w:val="single" w:sz="12" w:space="0" w:color="auto"/>
          </w:tcBorders>
          <w:vAlign w:val="center"/>
        </w:tcPr>
        <w:p w:rsidR="00221CBE" w:rsidRDefault="00221CBE" w:rsidP="002D287B">
          <w:pPr>
            <w:pStyle w:val="af1"/>
            <w:ind w:left="0" w:right="0"/>
            <w:rPr>
              <w:rFonts w:ascii="Arial" w:hAnsi="Arial"/>
              <w:sz w:val="18"/>
            </w:rPr>
          </w:pPr>
        </w:p>
      </w:tc>
      <w:tc>
        <w:tcPr>
          <w:tcW w:w="852" w:type="dxa"/>
          <w:tcBorders>
            <w:left w:val="single" w:sz="12" w:space="0" w:color="auto"/>
            <w:bottom w:val="single" w:sz="12" w:space="0" w:color="auto"/>
            <w:right w:val="single" w:sz="12" w:space="0" w:color="auto"/>
          </w:tcBorders>
          <w:vAlign w:val="center"/>
        </w:tcPr>
        <w:p w:rsidR="00221CBE" w:rsidRDefault="00221CBE" w:rsidP="002D287B">
          <w:pPr>
            <w:pStyle w:val="af1"/>
            <w:ind w:left="0" w:right="0"/>
            <w:rPr>
              <w:rFonts w:ascii="Arial" w:hAnsi="Arial"/>
              <w:sz w:val="18"/>
            </w:rPr>
          </w:pPr>
        </w:p>
      </w:tc>
      <w:tc>
        <w:tcPr>
          <w:tcW w:w="567" w:type="dxa"/>
          <w:tcBorders>
            <w:left w:val="single" w:sz="12" w:space="0" w:color="auto"/>
            <w:bottom w:val="single" w:sz="12" w:space="0" w:color="auto"/>
            <w:right w:val="single" w:sz="12" w:space="0" w:color="auto"/>
          </w:tcBorders>
          <w:vAlign w:val="center"/>
        </w:tcPr>
        <w:p w:rsidR="00221CBE" w:rsidRDefault="00221CBE" w:rsidP="002D287B">
          <w:pPr>
            <w:pStyle w:val="af1"/>
            <w:ind w:left="0" w:right="0"/>
            <w:rPr>
              <w:rFonts w:ascii="Arial" w:hAnsi="Arial"/>
              <w:sz w:val="18"/>
            </w:rPr>
          </w:pPr>
        </w:p>
      </w:tc>
      <w:tc>
        <w:tcPr>
          <w:tcW w:w="6814" w:type="dxa"/>
          <w:gridSpan w:val="4"/>
          <w:vMerge/>
          <w:tcBorders>
            <w:top w:val="single" w:sz="12" w:space="0" w:color="auto"/>
            <w:left w:val="single" w:sz="12" w:space="0" w:color="auto"/>
            <w:bottom w:val="single" w:sz="12" w:space="0" w:color="auto"/>
            <w:right w:val="single" w:sz="12" w:space="0" w:color="auto"/>
          </w:tcBorders>
          <w:shd w:val="clear" w:color="auto" w:fill="auto"/>
          <w:vAlign w:val="center"/>
        </w:tcPr>
        <w:p w:rsidR="00221CBE" w:rsidRDefault="00221CBE" w:rsidP="002D287B">
          <w:pPr>
            <w:pStyle w:val="af1"/>
            <w:jc w:val="center"/>
            <w:rPr>
              <w:rFonts w:ascii="Arial" w:hAnsi="Arial"/>
            </w:rPr>
          </w:pPr>
        </w:p>
      </w:tc>
    </w:tr>
    <w:tr w:rsidR="00221CBE" w:rsidTr="00B556A9">
      <w:trPr>
        <w:cantSplit/>
        <w:trHeight w:hRule="exact" w:val="287"/>
      </w:trPr>
      <w:tc>
        <w:tcPr>
          <w:tcW w:w="564" w:type="dxa"/>
          <w:tcBorders>
            <w:top w:val="single" w:sz="12" w:space="0" w:color="auto"/>
            <w:left w:val="single" w:sz="12" w:space="0" w:color="auto"/>
            <w:bottom w:val="single" w:sz="12" w:space="0" w:color="auto"/>
            <w:right w:val="single" w:sz="12" w:space="0" w:color="auto"/>
          </w:tcBorders>
          <w:vAlign w:val="center"/>
        </w:tcPr>
        <w:p w:rsidR="00221CBE" w:rsidRPr="00BB387E" w:rsidRDefault="00221CBE" w:rsidP="00E93B15">
          <w:pPr>
            <w:pStyle w:val="af1"/>
            <w:ind w:left="0" w:right="0"/>
            <w:jc w:val="center"/>
            <w:rPr>
              <w:sz w:val="18"/>
            </w:rPr>
          </w:pPr>
          <w:r w:rsidRPr="00BB387E">
            <w:rPr>
              <w:sz w:val="18"/>
            </w:rPr>
            <w:t>Изм.</w:t>
          </w:r>
        </w:p>
      </w:tc>
      <w:tc>
        <w:tcPr>
          <w:tcW w:w="568" w:type="dxa"/>
          <w:tcBorders>
            <w:top w:val="single" w:sz="12" w:space="0" w:color="auto"/>
            <w:left w:val="single" w:sz="12" w:space="0" w:color="auto"/>
            <w:bottom w:val="single" w:sz="12" w:space="0" w:color="auto"/>
            <w:right w:val="single" w:sz="12" w:space="0" w:color="auto"/>
          </w:tcBorders>
          <w:vAlign w:val="center"/>
        </w:tcPr>
        <w:p w:rsidR="00221CBE" w:rsidRPr="00BB387E" w:rsidRDefault="00221CBE" w:rsidP="00E93B15">
          <w:pPr>
            <w:pStyle w:val="af1"/>
            <w:ind w:left="0" w:right="0"/>
            <w:jc w:val="center"/>
            <w:rPr>
              <w:sz w:val="18"/>
            </w:rPr>
          </w:pPr>
          <w:r w:rsidRPr="00BB387E">
            <w:rPr>
              <w:sz w:val="18"/>
            </w:rPr>
            <w:t>Кол.</w:t>
          </w:r>
        </w:p>
      </w:tc>
      <w:tc>
        <w:tcPr>
          <w:tcW w:w="567" w:type="dxa"/>
          <w:tcBorders>
            <w:top w:val="single" w:sz="12" w:space="0" w:color="auto"/>
            <w:left w:val="single" w:sz="12" w:space="0" w:color="auto"/>
            <w:bottom w:val="single" w:sz="12" w:space="0" w:color="auto"/>
            <w:right w:val="single" w:sz="12" w:space="0" w:color="auto"/>
          </w:tcBorders>
          <w:vAlign w:val="center"/>
        </w:tcPr>
        <w:p w:rsidR="00221CBE" w:rsidRPr="00BB387E" w:rsidRDefault="00221CBE" w:rsidP="00E93B15">
          <w:pPr>
            <w:pStyle w:val="af1"/>
            <w:ind w:left="0" w:right="0"/>
            <w:jc w:val="center"/>
            <w:rPr>
              <w:sz w:val="18"/>
            </w:rPr>
          </w:pPr>
          <w:r w:rsidRPr="00BB387E">
            <w:rPr>
              <w:sz w:val="18"/>
            </w:rPr>
            <w:t>Лист</w:t>
          </w:r>
        </w:p>
      </w:tc>
      <w:tc>
        <w:tcPr>
          <w:tcW w:w="568" w:type="dxa"/>
          <w:tcBorders>
            <w:top w:val="single" w:sz="12" w:space="0" w:color="auto"/>
            <w:left w:val="single" w:sz="12" w:space="0" w:color="auto"/>
            <w:bottom w:val="single" w:sz="12" w:space="0" w:color="auto"/>
            <w:right w:val="single" w:sz="12" w:space="0" w:color="auto"/>
          </w:tcBorders>
          <w:vAlign w:val="center"/>
        </w:tcPr>
        <w:p w:rsidR="00221CBE" w:rsidRPr="00BB387E" w:rsidRDefault="00221CBE" w:rsidP="00E93B15">
          <w:pPr>
            <w:pStyle w:val="af1"/>
            <w:ind w:left="0" w:right="0"/>
            <w:jc w:val="center"/>
            <w:rPr>
              <w:sz w:val="18"/>
            </w:rPr>
          </w:pPr>
          <w:r w:rsidRPr="00BB387E">
            <w:rPr>
              <w:sz w:val="18"/>
            </w:rPr>
            <w:t>N°док.</w:t>
          </w:r>
        </w:p>
      </w:tc>
      <w:tc>
        <w:tcPr>
          <w:tcW w:w="852" w:type="dxa"/>
          <w:tcBorders>
            <w:top w:val="single" w:sz="12" w:space="0" w:color="auto"/>
            <w:left w:val="single" w:sz="12" w:space="0" w:color="auto"/>
            <w:bottom w:val="single" w:sz="12" w:space="0" w:color="auto"/>
            <w:right w:val="single" w:sz="12" w:space="0" w:color="auto"/>
          </w:tcBorders>
          <w:vAlign w:val="center"/>
        </w:tcPr>
        <w:p w:rsidR="00221CBE" w:rsidRPr="00BB387E" w:rsidRDefault="00221CBE" w:rsidP="00E93B15">
          <w:pPr>
            <w:pStyle w:val="af1"/>
            <w:ind w:left="0" w:right="0"/>
            <w:jc w:val="center"/>
            <w:rPr>
              <w:sz w:val="18"/>
            </w:rPr>
          </w:pPr>
          <w:r w:rsidRPr="00BB387E">
            <w:rPr>
              <w:sz w:val="18"/>
            </w:rPr>
            <w:t>Подпись</w:t>
          </w:r>
        </w:p>
      </w:tc>
      <w:tc>
        <w:tcPr>
          <w:tcW w:w="567" w:type="dxa"/>
          <w:tcBorders>
            <w:top w:val="single" w:sz="12" w:space="0" w:color="auto"/>
            <w:left w:val="single" w:sz="12" w:space="0" w:color="auto"/>
            <w:bottom w:val="single" w:sz="12" w:space="0" w:color="auto"/>
            <w:right w:val="single" w:sz="12" w:space="0" w:color="auto"/>
          </w:tcBorders>
          <w:vAlign w:val="center"/>
        </w:tcPr>
        <w:p w:rsidR="00221CBE" w:rsidRPr="00BB387E" w:rsidRDefault="00221CBE" w:rsidP="00E93B15">
          <w:pPr>
            <w:pStyle w:val="af1"/>
            <w:ind w:left="0" w:right="0"/>
            <w:jc w:val="center"/>
            <w:rPr>
              <w:sz w:val="18"/>
            </w:rPr>
          </w:pPr>
          <w:r w:rsidRPr="00BB387E">
            <w:rPr>
              <w:sz w:val="18"/>
            </w:rPr>
            <w:t>Дата</w:t>
          </w:r>
        </w:p>
      </w:tc>
      <w:tc>
        <w:tcPr>
          <w:tcW w:w="6814" w:type="dxa"/>
          <w:gridSpan w:val="4"/>
          <w:vMerge/>
          <w:tcBorders>
            <w:top w:val="single" w:sz="12" w:space="0" w:color="auto"/>
            <w:left w:val="single" w:sz="12" w:space="0" w:color="auto"/>
            <w:bottom w:val="single" w:sz="12" w:space="0" w:color="auto"/>
            <w:right w:val="single" w:sz="12" w:space="0" w:color="auto"/>
          </w:tcBorders>
          <w:shd w:val="clear" w:color="auto" w:fill="auto"/>
          <w:vAlign w:val="center"/>
        </w:tcPr>
        <w:p w:rsidR="00221CBE" w:rsidRDefault="00221CBE" w:rsidP="002D287B">
          <w:pPr>
            <w:pStyle w:val="af1"/>
            <w:jc w:val="center"/>
            <w:rPr>
              <w:rFonts w:ascii="Arial" w:hAnsi="Arial"/>
              <w:sz w:val="20"/>
            </w:rPr>
          </w:pPr>
        </w:p>
      </w:tc>
    </w:tr>
    <w:tr w:rsidR="00221CBE">
      <w:trPr>
        <w:cantSplit/>
        <w:trHeight w:hRule="exact" w:val="287"/>
      </w:trPr>
      <w:tc>
        <w:tcPr>
          <w:tcW w:w="1132" w:type="dxa"/>
          <w:gridSpan w:val="2"/>
          <w:tcBorders>
            <w:top w:val="single" w:sz="12" w:space="0" w:color="auto"/>
            <w:left w:val="single" w:sz="12" w:space="0" w:color="auto"/>
            <w:right w:val="single" w:sz="12" w:space="0" w:color="auto"/>
          </w:tcBorders>
          <w:vAlign w:val="bottom"/>
        </w:tcPr>
        <w:p w:rsidR="00221CBE" w:rsidRPr="00BB387E" w:rsidRDefault="00354D39" w:rsidP="009346D5">
          <w:pPr>
            <w:pStyle w:val="af1"/>
            <w:rPr>
              <w:sz w:val="18"/>
              <w:szCs w:val="18"/>
            </w:rPr>
          </w:pPr>
          <w:r>
            <w:rPr>
              <w:noProof/>
              <w:sz w:val="18"/>
              <w:szCs w:val="18"/>
            </w:rPr>
            <w:pict>
              <v:shape id="_x0000_s2401" type="#_x0000_t202" style="position:absolute;left:0;text-align:left;margin-left:-35.75pt;margin-top:-130.75pt;width:15pt;height:71.4pt;z-index:27;mso-wrap-edited:f;mso-position-horizontal-relative:text;mso-position-vertical-relative:text" filled="f" strokeweight="1.5pt">
                <v:textbox style="layout-flow:vertical;mso-layout-flow-alt:bottom-to-top;mso-next-textbox:#_x0000_s2401" inset="0,0,0,0">
                  <w:txbxContent>
                    <w:p w:rsidR="00221CBE" w:rsidRPr="00B475C0" w:rsidRDefault="00221CBE" w:rsidP="00C426AA">
                      <w:pPr>
                        <w:jc w:val="center"/>
                      </w:pPr>
                      <w:r>
                        <w:t>Инв.№ Подл.</w:t>
                      </w:r>
                    </w:p>
                    <w:p w:rsidR="00221CBE" w:rsidRDefault="00221CBE">
                      <w:r>
                        <w:fldChar w:fldCharType="begin"/>
                      </w:r>
                      <w:r>
                        <w:instrText xml:space="preserve"> PAGE \</w:instrText>
                      </w:r>
                      <w:r w:rsidRPr="008976DA">
                        <w:rPr>
                          <w:rStyle w:val="27"/>
                          <w:b/>
                          <w:bCs/>
                          <w:i/>
                          <w:iCs/>
                          <w:color w:val="000000"/>
                          <w:lang w:eastAsia="en-US"/>
                        </w:rPr>
                        <w:instrText xml:space="preserve">3.6.6. </w:instrText>
                      </w:r>
                      <w:r>
                        <w:rPr>
                          <w:rStyle w:val="27"/>
                          <w:b/>
                          <w:bCs/>
                          <w:i/>
                          <w:iCs/>
                          <w:color w:val="000000"/>
                        </w:rPr>
                        <w:instrText>Развитие предприятий торговли и бытового обслуживания</w:instrText>
                      </w:r>
                    </w:p>
                    <w:p w:rsidR="00221CBE" w:rsidRDefault="00221CBE">
                      <w:r>
                        <w:instrText xml:space="preserve">* MERGEFORMAT </w:instrText>
                      </w:r>
                      <w:r>
                        <w:fldChar w:fldCharType="separate"/>
                      </w:r>
                      <w:r w:rsidR="000A6AA8">
                        <w:rPr>
                          <w:noProof/>
                        </w:rPr>
                        <w:t>2</w:t>
                      </w:r>
                      <w:r>
                        <w:fldChar w:fldCharType="end"/>
                      </w:r>
                    </w:p>
                    <w:p w:rsidR="00221CBE" w:rsidRDefault="00221CBE">
                      <w:r>
                        <w:fldChar w:fldCharType="begin"/>
                      </w:r>
                      <w:r>
                        <w:instrText xml:space="preserve"> PAGE \</w:instrText>
                      </w:r>
                      <w:r w:rsidRPr="008976DA">
                        <w:rPr>
                          <w:rStyle w:val="27"/>
                          <w:b/>
                          <w:bCs/>
                          <w:i/>
                          <w:iCs/>
                          <w:color w:val="000000"/>
                          <w:lang w:eastAsia="en-US"/>
                        </w:rPr>
                        <w:instrText xml:space="preserve">3.6.6. </w:instrText>
                      </w:r>
                      <w:r>
                        <w:rPr>
                          <w:rStyle w:val="27"/>
                          <w:b/>
                          <w:bCs/>
                          <w:i/>
                          <w:iCs/>
                          <w:color w:val="000000"/>
                        </w:rPr>
                        <w:instrText>Развитие предприятий торговли и бытового обслуживания</w:instrText>
                      </w:r>
                    </w:p>
                    <w:p w:rsidR="00221CBE" w:rsidRDefault="00221CBE">
                      <w:r>
                        <w:instrText xml:space="preserve">* MERGEFORMAT </w:instrText>
                      </w:r>
                      <w:r>
                        <w:fldChar w:fldCharType="separate"/>
                      </w:r>
                      <w:r w:rsidR="000A6AA8">
                        <w:rPr>
                          <w:noProof/>
                        </w:rPr>
                        <w:t>2</w:t>
                      </w:r>
                      <w:r>
                        <w:fldChar w:fldCharType="end"/>
                      </w:r>
                    </w:p>
                    <w:p w:rsidR="00221CBE" w:rsidRDefault="00221CBE">
                      <w:r>
                        <w:fldChar w:fldCharType="begin"/>
                      </w:r>
                      <w:r>
                        <w:instrText xml:space="preserve"> PAGE \* MERGEFORMAT </w:instrText>
                      </w:r>
                      <w:r>
                        <w:fldChar w:fldCharType="separate"/>
                      </w:r>
                      <w:r w:rsidR="000A6AA8" w:rsidRPr="000A6AA8">
                        <w:rPr>
                          <w:b/>
                          <w:bCs/>
                          <w:i/>
                          <w:iCs/>
                          <w:noProof/>
                          <w:color w:val="000000"/>
                        </w:rPr>
                        <w:t>2</w:t>
                      </w:r>
                      <w:r>
                        <w:rPr>
                          <w:b/>
                          <w:bCs/>
                          <w:i/>
                          <w:iCs/>
                          <w:noProof/>
                          <w:color w:val="000000"/>
                        </w:rPr>
                        <w:fldChar w:fldCharType="end"/>
                      </w:r>
                    </w:p>
                    <w:p w:rsidR="00221CBE" w:rsidRPr="002329D4" w:rsidRDefault="00221CBE" w:rsidP="00C426AA">
                      <w:pPr>
                        <w:rPr>
                          <w:rFonts w:ascii="Arial" w:hAnsi="Arial" w:cs="Arial"/>
                          <w:sz w:val="18"/>
                        </w:rPr>
                      </w:pPr>
                    </w:p>
                  </w:txbxContent>
                </v:textbox>
              </v:shape>
            </w:pict>
          </w:r>
          <w:r>
            <w:rPr>
              <w:noProof/>
              <w:sz w:val="18"/>
              <w:szCs w:val="18"/>
            </w:rPr>
            <w:pict>
              <v:shape id="_x0000_s2325" type="#_x0000_t202" style="position:absolute;left:0;text-align:left;margin-left:-20.75pt;margin-top:-130.65pt;width:19.85pt;height:71.4pt;z-index:5;mso-wrap-edited:f;mso-position-horizontal-relative:text;mso-position-vertical-relative:text" filled="f" strokeweight="1.5pt">
                <v:textbox style="layout-flow:vertical;mso-layout-flow-alt:bottom-to-top;mso-next-textbox:#_x0000_s2325" inset="0,0,0,0">
                  <w:txbxContent>
                    <w:p w:rsidR="00221CBE" w:rsidRPr="002329D4" w:rsidRDefault="00221CBE" w:rsidP="00E40D06">
                      <w:pPr>
                        <w:rPr>
                          <w:rFonts w:ascii="Arial" w:hAnsi="Arial" w:cs="Arial"/>
                          <w:sz w:val="18"/>
                        </w:rPr>
                      </w:pPr>
                    </w:p>
                  </w:txbxContent>
                </v:textbox>
              </v:shape>
            </w:pict>
          </w:r>
          <w:r w:rsidR="00221CBE" w:rsidRPr="00BB387E">
            <w:rPr>
              <w:sz w:val="18"/>
              <w:szCs w:val="18"/>
            </w:rPr>
            <w:t>Разраб.</w:t>
          </w:r>
        </w:p>
      </w:tc>
      <w:tc>
        <w:tcPr>
          <w:tcW w:w="1135" w:type="dxa"/>
          <w:gridSpan w:val="2"/>
          <w:tcBorders>
            <w:top w:val="single" w:sz="12" w:space="0" w:color="auto"/>
            <w:left w:val="single" w:sz="12" w:space="0" w:color="auto"/>
            <w:right w:val="single" w:sz="12" w:space="0" w:color="auto"/>
          </w:tcBorders>
          <w:vAlign w:val="center"/>
        </w:tcPr>
        <w:p w:rsidR="00221CBE" w:rsidRPr="00BB387E" w:rsidRDefault="00221CBE" w:rsidP="002D287B">
          <w:pPr>
            <w:pStyle w:val="af1"/>
            <w:rPr>
              <w:spacing w:val="-10"/>
              <w:sz w:val="18"/>
              <w:szCs w:val="18"/>
            </w:rPr>
          </w:pPr>
          <w:r>
            <w:rPr>
              <w:spacing w:val="-10"/>
              <w:sz w:val="18"/>
              <w:szCs w:val="18"/>
            </w:rPr>
            <w:t>Абдрахманов</w:t>
          </w:r>
        </w:p>
      </w:tc>
      <w:tc>
        <w:tcPr>
          <w:tcW w:w="852" w:type="dxa"/>
          <w:tcBorders>
            <w:top w:val="single" w:sz="12" w:space="0" w:color="auto"/>
            <w:left w:val="single" w:sz="12" w:space="0" w:color="auto"/>
            <w:right w:val="single" w:sz="12" w:space="0" w:color="auto"/>
          </w:tcBorders>
          <w:vAlign w:val="center"/>
        </w:tcPr>
        <w:p w:rsidR="00221CBE" w:rsidRPr="00BB387E" w:rsidRDefault="00221CBE" w:rsidP="002D287B">
          <w:pPr>
            <w:pStyle w:val="af1"/>
            <w:rPr>
              <w:sz w:val="20"/>
            </w:rPr>
          </w:pPr>
        </w:p>
      </w:tc>
      <w:tc>
        <w:tcPr>
          <w:tcW w:w="567" w:type="dxa"/>
          <w:tcBorders>
            <w:top w:val="single" w:sz="12" w:space="0" w:color="auto"/>
            <w:left w:val="single" w:sz="12" w:space="0" w:color="auto"/>
            <w:right w:val="single" w:sz="12" w:space="0" w:color="auto"/>
          </w:tcBorders>
          <w:vAlign w:val="center"/>
        </w:tcPr>
        <w:p w:rsidR="00221CBE" w:rsidRPr="00BB387E" w:rsidRDefault="00221CBE" w:rsidP="002D287B">
          <w:pPr>
            <w:pStyle w:val="af1"/>
            <w:ind w:left="0" w:right="0"/>
            <w:rPr>
              <w:sz w:val="18"/>
              <w:szCs w:val="18"/>
            </w:rPr>
          </w:pPr>
        </w:p>
      </w:tc>
      <w:tc>
        <w:tcPr>
          <w:tcW w:w="3968" w:type="dxa"/>
          <w:vMerge w:val="restart"/>
          <w:tcBorders>
            <w:top w:val="single" w:sz="12" w:space="0" w:color="auto"/>
            <w:left w:val="single" w:sz="12" w:space="0" w:color="auto"/>
            <w:bottom w:val="single" w:sz="12" w:space="0" w:color="auto"/>
            <w:right w:val="single" w:sz="12" w:space="0" w:color="auto"/>
          </w:tcBorders>
          <w:shd w:val="clear" w:color="auto" w:fill="auto"/>
          <w:vAlign w:val="center"/>
        </w:tcPr>
        <w:p w:rsidR="00221CBE" w:rsidRPr="00AC1194" w:rsidRDefault="00221CBE" w:rsidP="002D287B">
          <w:pPr>
            <w:pStyle w:val="af1"/>
            <w:jc w:val="center"/>
            <w:rPr>
              <w:sz w:val="28"/>
              <w:szCs w:val="28"/>
            </w:rPr>
          </w:pPr>
          <w:r>
            <w:rPr>
              <w:sz w:val="28"/>
              <w:szCs w:val="28"/>
            </w:rPr>
            <w:t>Пояснительная записка</w:t>
          </w:r>
        </w:p>
      </w:tc>
      <w:tc>
        <w:tcPr>
          <w:tcW w:w="853" w:type="dxa"/>
          <w:tcBorders>
            <w:top w:val="single" w:sz="12" w:space="0" w:color="auto"/>
            <w:left w:val="single" w:sz="12" w:space="0" w:color="auto"/>
            <w:bottom w:val="single" w:sz="12" w:space="0" w:color="auto"/>
            <w:right w:val="single" w:sz="12" w:space="0" w:color="auto"/>
          </w:tcBorders>
          <w:shd w:val="clear" w:color="auto" w:fill="auto"/>
          <w:vAlign w:val="center"/>
        </w:tcPr>
        <w:p w:rsidR="00221CBE" w:rsidRPr="00BB387E" w:rsidRDefault="00221CBE" w:rsidP="002D287B">
          <w:pPr>
            <w:pStyle w:val="af1"/>
            <w:jc w:val="center"/>
            <w:rPr>
              <w:sz w:val="22"/>
              <w:szCs w:val="24"/>
            </w:rPr>
          </w:pPr>
          <w:r w:rsidRPr="00BB387E">
            <w:rPr>
              <w:sz w:val="22"/>
              <w:szCs w:val="24"/>
            </w:rPr>
            <w:t>Стадия</w:t>
          </w:r>
        </w:p>
      </w:tc>
      <w:tc>
        <w:tcPr>
          <w:tcW w:w="869" w:type="dxa"/>
          <w:tcBorders>
            <w:top w:val="single" w:sz="12" w:space="0" w:color="auto"/>
            <w:left w:val="single" w:sz="12" w:space="0" w:color="auto"/>
            <w:bottom w:val="single" w:sz="12" w:space="0" w:color="auto"/>
            <w:right w:val="single" w:sz="12" w:space="0" w:color="auto"/>
          </w:tcBorders>
          <w:shd w:val="clear" w:color="auto" w:fill="auto"/>
          <w:vAlign w:val="center"/>
        </w:tcPr>
        <w:p w:rsidR="00221CBE" w:rsidRPr="00BB387E" w:rsidRDefault="00221CBE" w:rsidP="002D287B">
          <w:pPr>
            <w:pStyle w:val="af1"/>
            <w:jc w:val="center"/>
            <w:rPr>
              <w:sz w:val="22"/>
              <w:szCs w:val="24"/>
            </w:rPr>
          </w:pPr>
          <w:r w:rsidRPr="00BB387E">
            <w:rPr>
              <w:sz w:val="22"/>
              <w:szCs w:val="24"/>
            </w:rPr>
            <w:t>Лист</w:t>
          </w:r>
        </w:p>
      </w:tc>
      <w:tc>
        <w:tcPr>
          <w:tcW w:w="1124" w:type="dxa"/>
          <w:tcBorders>
            <w:top w:val="single" w:sz="12" w:space="0" w:color="auto"/>
            <w:left w:val="single" w:sz="12" w:space="0" w:color="auto"/>
            <w:bottom w:val="single" w:sz="12" w:space="0" w:color="auto"/>
            <w:right w:val="single" w:sz="12" w:space="0" w:color="auto"/>
          </w:tcBorders>
          <w:shd w:val="clear" w:color="auto" w:fill="auto"/>
          <w:vAlign w:val="center"/>
        </w:tcPr>
        <w:p w:rsidR="00221CBE" w:rsidRPr="00BB387E" w:rsidRDefault="00221CBE" w:rsidP="002D287B">
          <w:pPr>
            <w:pStyle w:val="af1"/>
            <w:jc w:val="center"/>
            <w:rPr>
              <w:sz w:val="22"/>
              <w:szCs w:val="24"/>
            </w:rPr>
          </w:pPr>
          <w:r w:rsidRPr="00BB387E">
            <w:rPr>
              <w:sz w:val="22"/>
              <w:szCs w:val="24"/>
            </w:rPr>
            <w:t>Листов</w:t>
          </w:r>
        </w:p>
      </w:tc>
    </w:tr>
    <w:tr w:rsidR="00221CBE">
      <w:trPr>
        <w:cantSplit/>
        <w:trHeight w:hRule="exact" w:val="287"/>
      </w:trPr>
      <w:tc>
        <w:tcPr>
          <w:tcW w:w="1132" w:type="dxa"/>
          <w:gridSpan w:val="2"/>
          <w:tcBorders>
            <w:left w:val="single" w:sz="12" w:space="0" w:color="auto"/>
            <w:right w:val="single" w:sz="12" w:space="0" w:color="auto"/>
          </w:tcBorders>
          <w:vAlign w:val="center"/>
        </w:tcPr>
        <w:p w:rsidR="00221CBE" w:rsidRPr="00BB387E" w:rsidRDefault="00221CBE" w:rsidP="00450FA3">
          <w:pPr>
            <w:pStyle w:val="af1"/>
            <w:rPr>
              <w:sz w:val="18"/>
              <w:szCs w:val="18"/>
            </w:rPr>
          </w:pPr>
        </w:p>
      </w:tc>
      <w:tc>
        <w:tcPr>
          <w:tcW w:w="1135" w:type="dxa"/>
          <w:gridSpan w:val="2"/>
          <w:tcBorders>
            <w:left w:val="single" w:sz="12" w:space="0" w:color="auto"/>
            <w:right w:val="single" w:sz="12" w:space="0" w:color="auto"/>
          </w:tcBorders>
          <w:vAlign w:val="center"/>
        </w:tcPr>
        <w:p w:rsidR="00221CBE" w:rsidRPr="00BB387E" w:rsidRDefault="00221CBE" w:rsidP="00C74162">
          <w:pPr>
            <w:pStyle w:val="af1"/>
            <w:rPr>
              <w:sz w:val="18"/>
              <w:szCs w:val="18"/>
            </w:rPr>
          </w:pPr>
        </w:p>
      </w:tc>
      <w:tc>
        <w:tcPr>
          <w:tcW w:w="852" w:type="dxa"/>
          <w:tcBorders>
            <w:left w:val="single" w:sz="12" w:space="0" w:color="auto"/>
            <w:right w:val="single" w:sz="12" w:space="0" w:color="auto"/>
          </w:tcBorders>
          <w:vAlign w:val="center"/>
        </w:tcPr>
        <w:p w:rsidR="00221CBE" w:rsidRPr="00BB387E" w:rsidRDefault="00221CBE" w:rsidP="002D287B">
          <w:pPr>
            <w:pStyle w:val="af1"/>
            <w:rPr>
              <w:sz w:val="20"/>
            </w:rPr>
          </w:pPr>
        </w:p>
      </w:tc>
      <w:tc>
        <w:tcPr>
          <w:tcW w:w="567" w:type="dxa"/>
          <w:tcBorders>
            <w:left w:val="single" w:sz="12" w:space="0" w:color="auto"/>
            <w:right w:val="single" w:sz="12" w:space="0" w:color="auto"/>
          </w:tcBorders>
          <w:vAlign w:val="center"/>
        </w:tcPr>
        <w:p w:rsidR="00221CBE" w:rsidRPr="00BB387E" w:rsidRDefault="00221CBE" w:rsidP="002D287B">
          <w:pPr>
            <w:pStyle w:val="af1"/>
            <w:ind w:left="0" w:right="0"/>
            <w:rPr>
              <w:sz w:val="18"/>
              <w:szCs w:val="18"/>
            </w:rPr>
          </w:pPr>
        </w:p>
      </w:tc>
      <w:tc>
        <w:tcPr>
          <w:tcW w:w="3968" w:type="dxa"/>
          <w:vMerge/>
          <w:tcBorders>
            <w:top w:val="single" w:sz="12" w:space="0" w:color="auto"/>
            <w:left w:val="single" w:sz="12" w:space="0" w:color="auto"/>
            <w:bottom w:val="single" w:sz="12" w:space="0" w:color="auto"/>
            <w:right w:val="single" w:sz="12" w:space="0" w:color="auto"/>
          </w:tcBorders>
          <w:shd w:val="clear" w:color="auto" w:fill="auto"/>
          <w:vAlign w:val="center"/>
        </w:tcPr>
        <w:p w:rsidR="00221CBE" w:rsidRDefault="00221CBE" w:rsidP="002D287B">
          <w:pPr>
            <w:pStyle w:val="af1"/>
            <w:jc w:val="center"/>
            <w:rPr>
              <w:rFonts w:ascii="Arial" w:hAnsi="Arial"/>
            </w:rPr>
          </w:pPr>
        </w:p>
      </w:tc>
      <w:tc>
        <w:tcPr>
          <w:tcW w:w="853" w:type="dxa"/>
          <w:tcBorders>
            <w:top w:val="single" w:sz="12" w:space="0" w:color="auto"/>
            <w:left w:val="single" w:sz="12" w:space="0" w:color="auto"/>
            <w:bottom w:val="single" w:sz="12" w:space="0" w:color="auto"/>
            <w:right w:val="single" w:sz="12" w:space="0" w:color="auto"/>
          </w:tcBorders>
          <w:shd w:val="clear" w:color="auto" w:fill="auto"/>
          <w:vAlign w:val="center"/>
        </w:tcPr>
        <w:p w:rsidR="00221CBE" w:rsidRPr="00BB387E" w:rsidRDefault="00221CBE" w:rsidP="002D287B">
          <w:pPr>
            <w:pStyle w:val="af1"/>
            <w:jc w:val="center"/>
            <w:rPr>
              <w:sz w:val="22"/>
            </w:rPr>
          </w:pPr>
          <w:r>
            <w:rPr>
              <w:sz w:val="22"/>
            </w:rPr>
            <w:t>Г</w:t>
          </w:r>
          <w:r w:rsidRPr="00BB387E">
            <w:rPr>
              <w:sz w:val="22"/>
            </w:rPr>
            <w:t>П</w:t>
          </w:r>
        </w:p>
      </w:tc>
      <w:tc>
        <w:tcPr>
          <w:tcW w:w="869" w:type="dxa"/>
          <w:tcBorders>
            <w:top w:val="single" w:sz="12" w:space="0" w:color="auto"/>
            <w:left w:val="single" w:sz="12" w:space="0" w:color="auto"/>
            <w:bottom w:val="single" w:sz="12" w:space="0" w:color="auto"/>
            <w:right w:val="single" w:sz="12" w:space="0" w:color="auto"/>
          </w:tcBorders>
          <w:shd w:val="clear" w:color="auto" w:fill="auto"/>
          <w:vAlign w:val="center"/>
        </w:tcPr>
        <w:p w:rsidR="00221CBE" w:rsidRPr="00BB387E" w:rsidRDefault="00221CBE" w:rsidP="002D287B">
          <w:pPr>
            <w:pStyle w:val="af1"/>
            <w:jc w:val="center"/>
            <w:rPr>
              <w:sz w:val="22"/>
            </w:rPr>
          </w:pPr>
          <w:r>
            <w:rPr>
              <w:sz w:val="22"/>
            </w:rPr>
            <w:t>1</w:t>
          </w:r>
        </w:p>
      </w:tc>
      <w:tc>
        <w:tcPr>
          <w:tcW w:w="1124" w:type="dxa"/>
          <w:tcBorders>
            <w:top w:val="single" w:sz="12" w:space="0" w:color="auto"/>
            <w:left w:val="single" w:sz="12" w:space="0" w:color="auto"/>
            <w:bottom w:val="single" w:sz="12" w:space="0" w:color="auto"/>
            <w:right w:val="single" w:sz="12" w:space="0" w:color="auto"/>
          </w:tcBorders>
          <w:shd w:val="clear" w:color="auto" w:fill="auto"/>
          <w:vAlign w:val="center"/>
        </w:tcPr>
        <w:p w:rsidR="00221CBE" w:rsidRPr="00BB387E" w:rsidRDefault="00221CBE" w:rsidP="002D287B">
          <w:pPr>
            <w:pStyle w:val="af1"/>
            <w:jc w:val="center"/>
            <w:rPr>
              <w:sz w:val="22"/>
            </w:rPr>
          </w:pPr>
        </w:p>
      </w:tc>
    </w:tr>
    <w:tr w:rsidR="00221CBE" w:rsidTr="00A80E1A">
      <w:trPr>
        <w:cantSplit/>
        <w:trHeight w:hRule="exact" w:val="287"/>
      </w:trPr>
      <w:tc>
        <w:tcPr>
          <w:tcW w:w="1132" w:type="dxa"/>
          <w:gridSpan w:val="2"/>
          <w:tcBorders>
            <w:left w:val="single" w:sz="12" w:space="0" w:color="auto"/>
            <w:right w:val="single" w:sz="12" w:space="0" w:color="auto"/>
          </w:tcBorders>
          <w:vAlign w:val="center"/>
        </w:tcPr>
        <w:p w:rsidR="00221CBE" w:rsidRPr="00BB387E" w:rsidRDefault="00221CBE" w:rsidP="00450FA3">
          <w:pPr>
            <w:pStyle w:val="af1"/>
            <w:rPr>
              <w:sz w:val="18"/>
              <w:szCs w:val="18"/>
            </w:rPr>
          </w:pPr>
        </w:p>
      </w:tc>
      <w:tc>
        <w:tcPr>
          <w:tcW w:w="1135" w:type="dxa"/>
          <w:gridSpan w:val="2"/>
          <w:tcBorders>
            <w:left w:val="single" w:sz="12" w:space="0" w:color="auto"/>
            <w:right w:val="single" w:sz="12" w:space="0" w:color="auto"/>
          </w:tcBorders>
          <w:vAlign w:val="center"/>
        </w:tcPr>
        <w:p w:rsidR="00221CBE" w:rsidRPr="00BB387E" w:rsidRDefault="00221CBE" w:rsidP="00450FA3">
          <w:pPr>
            <w:pStyle w:val="af1"/>
            <w:rPr>
              <w:sz w:val="18"/>
              <w:szCs w:val="18"/>
            </w:rPr>
          </w:pPr>
        </w:p>
      </w:tc>
      <w:tc>
        <w:tcPr>
          <w:tcW w:w="852" w:type="dxa"/>
          <w:tcBorders>
            <w:left w:val="single" w:sz="12" w:space="0" w:color="auto"/>
            <w:right w:val="single" w:sz="12" w:space="0" w:color="auto"/>
          </w:tcBorders>
          <w:vAlign w:val="center"/>
        </w:tcPr>
        <w:p w:rsidR="00221CBE" w:rsidRPr="00BB387E" w:rsidRDefault="00221CBE" w:rsidP="002D287B">
          <w:pPr>
            <w:pStyle w:val="af1"/>
            <w:rPr>
              <w:sz w:val="20"/>
            </w:rPr>
          </w:pPr>
        </w:p>
      </w:tc>
      <w:tc>
        <w:tcPr>
          <w:tcW w:w="567" w:type="dxa"/>
          <w:tcBorders>
            <w:left w:val="single" w:sz="12" w:space="0" w:color="auto"/>
            <w:right w:val="single" w:sz="12" w:space="0" w:color="auto"/>
          </w:tcBorders>
          <w:vAlign w:val="center"/>
        </w:tcPr>
        <w:p w:rsidR="00221CBE" w:rsidRPr="00BB387E" w:rsidRDefault="00221CBE" w:rsidP="002D287B">
          <w:pPr>
            <w:pStyle w:val="af1"/>
            <w:ind w:left="0" w:right="0"/>
            <w:rPr>
              <w:sz w:val="18"/>
              <w:szCs w:val="18"/>
            </w:rPr>
          </w:pPr>
        </w:p>
      </w:tc>
      <w:tc>
        <w:tcPr>
          <w:tcW w:w="3968" w:type="dxa"/>
          <w:vMerge/>
          <w:tcBorders>
            <w:top w:val="single" w:sz="12" w:space="0" w:color="auto"/>
            <w:left w:val="single" w:sz="12" w:space="0" w:color="auto"/>
            <w:bottom w:val="single" w:sz="12" w:space="0" w:color="auto"/>
            <w:right w:val="single" w:sz="12" w:space="0" w:color="auto"/>
          </w:tcBorders>
          <w:shd w:val="clear" w:color="auto" w:fill="auto"/>
          <w:vAlign w:val="center"/>
        </w:tcPr>
        <w:p w:rsidR="00221CBE" w:rsidRPr="00B85564" w:rsidRDefault="00221CBE" w:rsidP="002D287B">
          <w:pPr>
            <w:pStyle w:val="af1"/>
            <w:jc w:val="center"/>
            <w:rPr>
              <w:rFonts w:ascii="Arial" w:hAnsi="Arial"/>
              <w:sz w:val="22"/>
              <w:szCs w:val="22"/>
            </w:rPr>
          </w:pPr>
        </w:p>
      </w:tc>
      <w:tc>
        <w:tcPr>
          <w:tcW w:w="2846" w:type="dxa"/>
          <w:gridSpan w:val="3"/>
          <w:vMerge w:val="restart"/>
          <w:tcBorders>
            <w:top w:val="single" w:sz="12" w:space="0" w:color="auto"/>
            <w:left w:val="single" w:sz="12" w:space="0" w:color="auto"/>
            <w:right w:val="single" w:sz="12" w:space="0" w:color="auto"/>
          </w:tcBorders>
          <w:shd w:val="clear" w:color="auto" w:fill="auto"/>
          <w:vAlign w:val="center"/>
        </w:tcPr>
        <w:p w:rsidR="00221CBE" w:rsidRPr="00A9456E" w:rsidRDefault="00221CBE" w:rsidP="00A9456E">
          <w:pPr>
            <w:jc w:val="center"/>
            <w:rPr>
              <w:sz w:val="24"/>
              <w:szCs w:val="28"/>
            </w:rPr>
          </w:pPr>
          <w:r w:rsidRPr="00A9456E">
            <w:rPr>
              <w:sz w:val="24"/>
              <w:szCs w:val="28"/>
            </w:rPr>
            <w:t>ООО «Грандпроект»</w:t>
          </w:r>
        </w:p>
      </w:tc>
    </w:tr>
    <w:tr w:rsidR="00221CBE" w:rsidTr="00A80E1A">
      <w:trPr>
        <w:cantSplit/>
        <w:trHeight w:hRule="exact" w:val="287"/>
      </w:trPr>
      <w:tc>
        <w:tcPr>
          <w:tcW w:w="1132" w:type="dxa"/>
          <w:gridSpan w:val="2"/>
          <w:tcBorders>
            <w:left w:val="single" w:sz="12" w:space="0" w:color="auto"/>
            <w:right w:val="single" w:sz="12" w:space="0" w:color="auto"/>
          </w:tcBorders>
          <w:vAlign w:val="center"/>
        </w:tcPr>
        <w:p w:rsidR="00221CBE" w:rsidRPr="00BB387E" w:rsidRDefault="00221CBE" w:rsidP="002D287B">
          <w:pPr>
            <w:pStyle w:val="af1"/>
            <w:rPr>
              <w:sz w:val="18"/>
              <w:szCs w:val="18"/>
            </w:rPr>
          </w:pPr>
          <w:r>
            <w:rPr>
              <w:sz w:val="18"/>
              <w:szCs w:val="18"/>
            </w:rPr>
            <w:t>ГАП</w:t>
          </w:r>
        </w:p>
      </w:tc>
      <w:tc>
        <w:tcPr>
          <w:tcW w:w="1135" w:type="dxa"/>
          <w:gridSpan w:val="2"/>
          <w:tcBorders>
            <w:left w:val="single" w:sz="12" w:space="0" w:color="auto"/>
            <w:right w:val="single" w:sz="12" w:space="0" w:color="auto"/>
          </w:tcBorders>
          <w:vAlign w:val="center"/>
        </w:tcPr>
        <w:p w:rsidR="00221CBE" w:rsidRPr="00A9456E" w:rsidRDefault="00221CBE" w:rsidP="00A9456E">
          <w:pPr>
            <w:pStyle w:val="af1"/>
            <w:rPr>
              <w:sz w:val="14"/>
              <w:szCs w:val="14"/>
            </w:rPr>
          </w:pPr>
          <w:r w:rsidRPr="00A9456E">
            <w:rPr>
              <w:sz w:val="14"/>
              <w:szCs w:val="18"/>
            </w:rPr>
            <w:t>Ишмухаметова</w:t>
          </w:r>
        </w:p>
      </w:tc>
      <w:tc>
        <w:tcPr>
          <w:tcW w:w="852" w:type="dxa"/>
          <w:tcBorders>
            <w:left w:val="single" w:sz="12" w:space="0" w:color="auto"/>
            <w:right w:val="single" w:sz="12" w:space="0" w:color="auto"/>
          </w:tcBorders>
        </w:tcPr>
        <w:p w:rsidR="00221CBE" w:rsidRPr="00BB387E" w:rsidRDefault="00221CBE" w:rsidP="002D287B">
          <w:pPr>
            <w:pStyle w:val="af1"/>
            <w:rPr>
              <w:sz w:val="20"/>
            </w:rPr>
          </w:pPr>
        </w:p>
      </w:tc>
      <w:tc>
        <w:tcPr>
          <w:tcW w:w="567" w:type="dxa"/>
          <w:tcBorders>
            <w:left w:val="single" w:sz="12" w:space="0" w:color="auto"/>
            <w:right w:val="single" w:sz="12" w:space="0" w:color="auto"/>
          </w:tcBorders>
        </w:tcPr>
        <w:p w:rsidR="00221CBE" w:rsidRPr="00BB387E" w:rsidRDefault="00221CBE" w:rsidP="002D287B">
          <w:pPr>
            <w:pStyle w:val="af1"/>
            <w:ind w:left="0" w:right="0"/>
            <w:rPr>
              <w:sz w:val="18"/>
              <w:szCs w:val="18"/>
            </w:rPr>
          </w:pPr>
        </w:p>
      </w:tc>
      <w:tc>
        <w:tcPr>
          <w:tcW w:w="3968" w:type="dxa"/>
          <w:vMerge/>
          <w:tcBorders>
            <w:top w:val="single" w:sz="12" w:space="0" w:color="auto"/>
            <w:left w:val="single" w:sz="12" w:space="0" w:color="auto"/>
            <w:bottom w:val="single" w:sz="12" w:space="0" w:color="auto"/>
            <w:right w:val="single" w:sz="12" w:space="0" w:color="auto"/>
          </w:tcBorders>
          <w:shd w:val="clear" w:color="auto" w:fill="auto"/>
        </w:tcPr>
        <w:p w:rsidR="00221CBE" w:rsidRDefault="00221CBE" w:rsidP="002D287B">
          <w:pPr>
            <w:pStyle w:val="af1"/>
            <w:jc w:val="center"/>
            <w:rPr>
              <w:rFonts w:ascii="Arial" w:hAnsi="Arial"/>
            </w:rPr>
          </w:pPr>
        </w:p>
      </w:tc>
      <w:tc>
        <w:tcPr>
          <w:tcW w:w="2846" w:type="dxa"/>
          <w:gridSpan w:val="3"/>
          <w:vMerge/>
          <w:tcBorders>
            <w:left w:val="single" w:sz="12" w:space="0" w:color="auto"/>
            <w:right w:val="single" w:sz="12" w:space="0" w:color="auto"/>
          </w:tcBorders>
          <w:shd w:val="clear" w:color="auto" w:fill="auto"/>
        </w:tcPr>
        <w:p w:rsidR="00221CBE" w:rsidRDefault="00221CBE" w:rsidP="002D287B">
          <w:pPr>
            <w:pStyle w:val="af1"/>
            <w:jc w:val="center"/>
            <w:rPr>
              <w:rFonts w:ascii="Arial" w:hAnsi="Arial"/>
              <w:b/>
              <w:i/>
              <w:sz w:val="32"/>
            </w:rPr>
          </w:pPr>
        </w:p>
      </w:tc>
    </w:tr>
    <w:tr w:rsidR="00221CBE" w:rsidTr="00A80E1A">
      <w:trPr>
        <w:cantSplit/>
        <w:trHeight w:hRule="exact" w:val="320"/>
      </w:trPr>
      <w:tc>
        <w:tcPr>
          <w:tcW w:w="1132" w:type="dxa"/>
          <w:gridSpan w:val="2"/>
          <w:tcBorders>
            <w:left w:val="single" w:sz="12" w:space="0" w:color="auto"/>
            <w:right w:val="single" w:sz="12" w:space="0" w:color="auto"/>
          </w:tcBorders>
          <w:vAlign w:val="center"/>
        </w:tcPr>
        <w:p w:rsidR="00221CBE" w:rsidRPr="00BB387E" w:rsidRDefault="00221CBE" w:rsidP="002D287B">
          <w:pPr>
            <w:pStyle w:val="af1"/>
            <w:rPr>
              <w:sz w:val="18"/>
              <w:szCs w:val="18"/>
            </w:rPr>
          </w:pPr>
          <w:r w:rsidRPr="00BB387E">
            <w:rPr>
              <w:sz w:val="18"/>
              <w:szCs w:val="18"/>
            </w:rPr>
            <w:t>Н.Контр.</w:t>
          </w:r>
        </w:p>
      </w:tc>
      <w:tc>
        <w:tcPr>
          <w:tcW w:w="1135" w:type="dxa"/>
          <w:gridSpan w:val="2"/>
          <w:tcBorders>
            <w:left w:val="single" w:sz="12" w:space="0" w:color="auto"/>
            <w:right w:val="single" w:sz="12" w:space="0" w:color="auto"/>
          </w:tcBorders>
          <w:vAlign w:val="center"/>
        </w:tcPr>
        <w:p w:rsidR="00221CBE" w:rsidRPr="00BB387E" w:rsidRDefault="00221CBE" w:rsidP="002D287B">
          <w:pPr>
            <w:pStyle w:val="af1"/>
            <w:rPr>
              <w:sz w:val="18"/>
              <w:szCs w:val="18"/>
            </w:rPr>
          </w:pPr>
          <w:r w:rsidRPr="00A9456E">
            <w:rPr>
              <w:sz w:val="14"/>
              <w:szCs w:val="18"/>
            </w:rPr>
            <w:t>Ишмухаметова</w:t>
          </w:r>
        </w:p>
      </w:tc>
      <w:tc>
        <w:tcPr>
          <w:tcW w:w="852" w:type="dxa"/>
          <w:tcBorders>
            <w:left w:val="single" w:sz="12" w:space="0" w:color="auto"/>
            <w:right w:val="single" w:sz="12" w:space="0" w:color="auto"/>
          </w:tcBorders>
          <w:vAlign w:val="center"/>
        </w:tcPr>
        <w:p w:rsidR="00221CBE" w:rsidRPr="00BB387E" w:rsidRDefault="00221CBE" w:rsidP="002D287B">
          <w:pPr>
            <w:pStyle w:val="af1"/>
            <w:rPr>
              <w:sz w:val="20"/>
            </w:rPr>
          </w:pPr>
        </w:p>
      </w:tc>
      <w:tc>
        <w:tcPr>
          <w:tcW w:w="567" w:type="dxa"/>
          <w:tcBorders>
            <w:left w:val="single" w:sz="12" w:space="0" w:color="auto"/>
            <w:right w:val="single" w:sz="12" w:space="0" w:color="auto"/>
          </w:tcBorders>
          <w:vAlign w:val="center"/>
        </w:tcPr>
        <w:p w:rsidR="00221CBE" w:rsidRPr="00BB387E" w:rsidRDefault="00221CBE" w:rsidP="002D287B">
          <w:pPr>
            <w:pStyle w:val="af1"/>
            <w:ind w:left="0" w:right="0"/>
            <w:rPr>
              <w:sz w:val="16"/>
              <w:szCs w:val="16"/>
            </w:rPr>
          </w:pPr>
        </w:p>
      </w:tc>
      <w:tc>
        <w:tcPr>
          <w:tcW w:w="3968" w:type="dxa"/>
          <w:vMerge/>
          <w:tcBorders>
            <w:top w:val="single" w:sz="12" w:space="0" w:color="auto"/>
            <w:left w:val="single" w:sz="12" w:space="0" w:color="auto"/>
            <w:bottom w:val="single" w:sz="12" w:space="0" w:color="auto"/>
            <w:right w:val="single" w:sz="12" w:space="0" w:color="auto"/>
          </w:tcBorders>
          <w:shd w:val="clear" w:color="auto" w:fill="auto"/>
          <w:vAlign w:val="center"/>
        </w:tcPr>
        <w:p w:rsidR="00221CBE" w:rsidRDefault="00221CBE" w:rsidP="002D287B">
          <w:pPr>
            <w:pStyle w:val="af1"/>
            <w:jc w:val="center"/>
            <w:rPr>
              <w:rFonts w:ascii="Arial" w:hAnsi="Arial"/>
            </w:rPr>
          </w:pPr>
        </w:p>
      </w:tc>
      <w:tc>
        <w:tcPr>
          <w:tcW w:w="2846" w:type="dxa"/>
          <w:gridSpan w:val="3"/>
          <w:vMerge/>
          <w:tcBorders>
            <w:left w:val="single" w:sz="12" w:space="0" w:color="auto"/>
            <w:bottom w:val="single" w:sz="12" w:space="0" w:color="auto"/>
            <w:right w:val="single" w:sz="12" w:space="0" w:color="auto"/>
          </w:tcBorders>
          <w:shd w:val="clear" w:color="auto" w:fill="auto"/>
          <w:vAlign w:val="center"/>
        </w:tcPr>
        <w:p w:rsidR="00221CBE" w:rsidRDefault="00221CBE" w:rsidP="002D287B">
          <w:pPr>
            <w:pStyle w:val="af1"/>
            <w:jc w:val="center"/>
            <w:rPr>
              <w:rFonts w:ascii="Arial" w:hAnsi="Arial"/>
              <w:i/>
            </w:rPr>
          </w:pPr>
        </w:p>
      </w:tc>
    </w:tr>
  </w:tbl>
  <w:p w:rsidR="00221CBE" w:rsidRPr="0095014F" w:rsidRDefault="00354D39" w:rsidP="0095014F">
    <w:pPr>
      <w:pStyle w:val="ab"/>
      <w:spacing w:line="360" w:lineRule="auto"/>
      <w:rPr>
        <w:rFonts w:ascii="Arial" w:hAnsi="Arial" w:cs="Arial"/>
        <w:sz w:val="16"/>
      </w:rPr>
    </w:pPr>
    <w:r>
      <w:rPr>
        <w:rFonts w:ascii="Arial" w:hAnsi="Arial" w:cs="Arial"/>
        <w:noProof/>
        <w:sz w:val="16"/>
      </w:rPr>
      <w:pict>
        <v:shape id="_x0000_s2380" type="#_x0000_t202" style="position:absolute;margin-left:-35pt;margin-top:60.05pt;width:14.15pt;height:70.85pt;z-index:20;mso-wrap-edited:f;mso-position-horizontal-relative:text;mso-position-vertical-relative:text" wrapcoords="-225 -745 -225 21600 21825 21600 21825 -745 -225 -745" filled="f" strokeweight="1.5pt">
          <v:textbox style="layout-flow:vertical;mso-layout-flow-alt:bottom-to-top;mso-next-textbox:#_x0000_s2380" inset="1mm,0,0,0">
            <w:txbxContent>
              <w:p w:rsidR="00221CBE" w:rsidRPr="002329D4" w:rsidRDefault="00221CBE" w:rsidP="00F97438">
                <w:pPr>
                  <w:jc w:val="center"/>
                  <w:rPr>
                    <w:rFonts w:ascii="Arial" w:hAnsi="Arial" w:cs="Arial"/>
                    <w:sz w:val="18"/>
                  </w:rPr>
                </w:pPr>
                <w:r w:rsidRPr="002329D4">
                  <w:rPr>
                    <w:rFonts w:ascii="Arial" w:hAnsi="Arial" w:cs="Arial"/>
                    <w:sz w:val="18"/>
                  </w:rPr>
                  <w:t>Инв. № подл.</w:t>
                </w:r>
              </w:p>
            </w:txbxContent>
          </v:textbox>
        </v:shape>
      </w:pic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10490" w:type="dxa"/>
      <w:tblInd w:w="28"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CellMar>
        <w:left w:w="28" w:type="dxa"/>
        <w:right w:w="28" w:type="dxa"/>
      </w:tblCellMar>
      <w:tblLook w:val="0000" w:firstRow="0" w:lastRow="0" w:firstColumn="0" w:lastColumn="0" w:noHBand="0" w:noVBand="0"/>
    </w:tblPr>
    <w:tblGrid>
      <w:gridCol w:w="567"/>
      <w:gridCol w:w="567"/>
      <w:gridCol w:w="567"/>
      <w:gridCol w:w="567"/>
      <w:gridCol w:w="851"/>
      <w:gridCol w:w="567"/>
      <w:gridCol w:w="6237"/>
      <w:gridCol w:w="567"/>
    </w:tblGrid>
    <w:tr w:rsidR="00221CBE">
      <w:trPr>
        <w:cantSplit/>
        <w:trHeight w:hRule="exact" w:val="284"/>
      </w:trPr>
      <w:tc>
        <w:tcPr>
          <w:tcW w:w="567" w:type="dxa"/>
          <w:tcBorders>
            <w:left w:val="nil"/>
            <w:bottom w:val="single" w:sz="4" w:space="0" w:color="auto"/>
          </w:tcBorders>
          <w:vAlign w:val="center"/>
        </w:tcPr>
        <w:p w:rsidR="00221CBE" w:rsidRDefault="00354D39" w:rsidP="0043086B">
          <w:pPr>
            <w:pStyle w:val="ab"/>
            <w:jc w:val="center"/>
            <w:rPr>
              <w:rFonts w:ascii="Arial" w:hAnsi="Arial"/>
            </w:rPr>
          </w:pPr>
          <w:r>
            <w:rPr>
              <w:rFonts w:ascii="Arial" w:hAnsi="Arial" w:cs="Arial"/>
              <w:noProof/>
              <w:sz w:val="10"/>
            </w:rPr>
            <w:pict>
              <v:shapetype id="_x0000_t202" coordsize="21600,21600" o:spt="202" path="m,l,21600r21600,l21600,xe">
                <v:stroke joinstyle="miter"/>
                <v:path gradientshapeok="t" o:connecttype="rect"/>
              </v:shapetype>
              <v:shape id="_x0000_s2409" type="#_x0000_t202" style="position:absolute;left:0;text-align:left;margin-left:-22pt;margin-top:-198.05pt;width:20pt;height:84.95pt;z-index:34;mso-wrap-edited:f" wrapcoords="-225 -745 -225 21600 21825 21600 21825 -745 -225 -745" filled="f" strokeweight="1.5pt">
                <v:textbox style="layout-flow:vertical;mso-layout-flow-alt:bottom-to-top;mso-next-textbox:#_x0000_s2409" inset="1mm,0,0,0">
                  <w:txbxContent>
                    <w:p w:rsidR="00221CBE" w:rsidRPr="009F437B" w:rsidRDefault="00221CBE" w:rsidP="001F195D"/>
                  </w:txbxContent>
                </v:textbox>
              </v:shape>
            </w:pict>
          </w:r>
          <w:r>
            <w:rPr>
              <w:rFonts w:ascii="Arial" w:hAnsi="Arial" w:cs="Arial"/>
              <w:noProof/>
              <w:sz w:val="12"/>
            </w:rPr>
            <w:pict>
              <v:shape id="_x0000_s2408" type="#_x0000_t202" style="position:absolute;left:0;text-align:left;margin-left:-36.4pt;margin-top:-283.25pt;width:14.15pt;height:85.25pt;z-index:33;mso-wrap-edited:f" wrapcoords="-225 -745 -225 21600 21825 21600 21825 -745 -225 -745" filled="f" strokeweight="1.5pt">
                <v:textbox style="layout-flow:vertical;mso-layout-flow-alt:bottom-to-top;mso-next-textbox:#_x0000_s2408" inset="0,0,0,0">
                  <w:txbxContent>
                    <w:p w:rsidR="00221CBE" w:rsidRPr="00E12029" w:rsidRDefault="00221CBE" w:rsidP="009344F3">
                      <w:pPr>
                        <w:ind w:left="-57" w:right="-57"/>
                        <w:jc w:val="center"/>
                        <w:rPr>
                          <w:szCs w:val="16"/>
                        </w:rPr>
                      </w:pPr>
                      <w:r w:rsidRPr="00E12029">
                        <w:rPr>
                          <w:szCs w:val="16"/>
                        </w:rPr>
                        <w:t>Взамен инв. №</w:t>
                      </w:r>
                    </w:p>
                  </w:txbxContent>
                </v:textbox>
              </v:shape>
            </w:pict>
          </w:r>
          <w:r>
            <w:rPr>
              <w:rFonts w:ascii="Arial" w:hAnsi="Arial" w:cs="Arial"/>
              <w:noProof/>
              <w:sz w:val="10"/>
            </w:rPr>
            <w:pict>
              <v:shape id="_x0000_s2410" type="#_x0000_t202" style="position:absolute;left:0;text-align:left;margin-left:-22.25pt;margin-top:-283pt;width:20pt;height:85pt;z-index:35;mso-wrap-edited:f" wrapcoords="-225 -745 -225 21600 21825 21600 21825 -745 -225 -745" filled="f" strokeweight="1.5pt">
                <v:textbox style="layout-flow:vertical;mso-layout-flow-alt:bottom-to-top;mso-next-textbox:#_x0000_s2410" inset="1mm,0,0,0">
                  <w:txbxContent>
                    <w:p w:rsidR="00221CBE" w:rsidRPr="009F437B" w:rsidRDefault="00221CBE" w:rsidP="001F195D"/>
                  </w:txbxContent>
                </v:textbox>
              </v:shape>
            </w:pict>
          </w:r>
          <w:r>
            <w:rPr>
              <w:rFonts w:ascii="Arial" w:hAnsi="Arial" w:cs="Arial"/>
              <w:noProof/>
              <w:sz w:val="12"/>
            </w:rPr>
            <w:pict>
              <v:shape id="_x0000_s2407" type="#_x0000_t202" style="position:absolute;left:0;text-align:left;margin-left:-36.4pt;margin-top:-198.15pt;width:14.15pt;height:84.85pt;z-index:32;mso-wrap-edited:f" wrapcoords="-225 -745 -225 21600 21825 21600 21825 -745 -225 -745" filled="f" strokeweight="1.5pt">
                <v:textbox style="layout-flow:vertical;mso-layout-flow-alt:bottom-to-top;mso-next-textbox:#_x0000_s2407" inset="0,0,0,0">
                  <w:txbxContent>
                    <w:p w:rsidR="00221CBE" w:rsidRDefault="00221CBE" w:rsidP="00A376B0">
                      <w:pPr>
                        <w:jc w:val="center"/>
                      </w:pPr>
                      <w:r w:rsidRPr="00E12029">
                        <w:t>Подпись и дата</w:t>
                      </w:r>
                      <w:r w:rsidRPr="00E12029">
                        <w:rPr>
                          <w:rStyle w:val="27"/>
                          <w:b/>
                          <w:bCs/>
                          <w:i/>
                          <w:iCs/>
                          <w:color w:val="000000"/>
                          <w:sz w:val="22"/>
                          <w:lang w:eastAsia="en-US"/>
                        </w:rPr>
                        <w:t xml:space="preserve">. </w:t>
                      </w:r>
                      <w:r>
                        <w:rPr>
                          <w:rStyle w:val="27"/>
                          <w:b/>
                          <w:bCs/>
                          <w:i/>
                          <w:iCs/>
                          <w:color w:val="000000"/>
                        </w:rPr>
                        <w:t>Развитие предприятий торговли и бытового обслуживания</w:t>
                      </w:r>
                    </w:p>
                    <w:p w:rsidR="00221CBE" w:rsidRPr="00FD48A0" w:rsidRDefault="00221CBE" w:rsidP="009F437B">
                      <w:pPr>
                        <w:jc w:val="center"/>
                        <w:rPr>
                          <w:rFonts w:ascii="Arial" w:hAnsi="Arial" w:cs="Arial"/>
                          <w:sz w:val="18"/>
                        </w:rPr>
                      </w:pPr>
                      <w:r w:rsidRPr="00FD48A0">
                        <w:rPr>
                          <w:rFonts w:ascii="Arial" w:hAnsi="Arial" w:cs="Arial"/>
                          <w:sz w:val="18"/>
                        </w:rPr>
                        <w:t>та</w:t>
                      </w:r>
                    </w:p>
                  </w:txbxContent>
                </v:textbox>
              </v:shape>
            </w:pict>
          </w:r>
          <w:r>
            <w:rPr>
              <w:rFonts w:ascii="Arial" w:hAnsi="Arial"/>
              <w:noProof/>
            </w:rPr>
            <w:pict>
              <v:shape id="_x0000_s2405" type="#_x0000_t202" style="position:absolute;left:0;text-align:left;margin-left:-22.25pt;margin-top:-113.3pt;width:20pt;height:92.25pt;z-index:30;mso-wrap-edited:f" wrapcoords="-225 -745 -225 21600 21825 21600 21825 -745 -225 -745" filled="f" strokeweight="1.5pt">
                <v:textbox style="layout-flow:vertical;mso-layout-flow-alt:bottom-to-top;mso-next-textbox:#_x0000_s2405" inset="1mm,0,0,0">
                  <w:txbxContent>
                    <w:p w:rsidR="00221CBE" w:rsidRPr="009F437B" w:rsidRDefault="00221CBE" w:rsidP="009F437B"/>
                  </w:txbxContent>
                </v:textbox>
              </v:shape>
            </w:pict>
          </w:r>
          <w:r>
            <w:rPr>
              <w:rFonts w:ascii="Arial" w:hAnsi="Arial" w:cs="Arial"/>
              <w:noProof/>
              <w:sz w:val="12"/>
            </w:rPr>
            <w:pict>
              <v:shape id="_x0000_s2406" type="#_x0000_t202" style="position:absolute;left:0;text-align:left;margin-left:-36.4pt;margin-top:-113.2pt;width:14.15pt;height:92.25pt;z-index:31;mso-wrap-edited:f" wrapcoords="-225 -745 -225 21600 21825 21600 21825 -745 -225 -745" filled="f" strokeweight="1.5pt">
                <v:textbox style="layout-flow:vertical;mso-layout-flow-alt:bottom-to-top;mso-next-textbox:#_x0000_s2406" inset="0,0,0,0">
                  <w:txbxContent>
                    <w:p w:rsidR="00221CBE" w:rsidRPr="00E12029" w:rsidRDefault="00221CBE" w:rsidP="00712EB5">
                      <w:pPr>
                        <w:jc w:val="center"/>
                      </w:pPr>
                      <w:r w:rsidRPr="00E12029">
                        <w:t>Инв. № подл.</w:t>
                      </w:r>
                    </w:p>
                  </w:txbxContent>
                </v:textbox>
              </v:shape>
            </w:pict>
          </w:r>
        </w:p>
      </w:tc>
      <w:tc>
        <w:tcPr>
          <w:tcW w:w="567" w:type="dxa"/>
          <w:tcBorders>
            <w:bottom w:val="single" w:sz="4" w:space="0" w:color="auto"/>
          </w:tcBorders>
          <w:vAlign w:val="center"/>
        </w:tcPr>
        <w:p w:rsidR="00221CBE" w:rsidRDefault="00221CBE" w:rsidP="0043086B">
          <w:pPr>
            <w:pStyle w:val="ab"/>
            <w:jc w:val="center"/>
            <w:rPr>
              <w:rFonts w:ascii="Arial" w:hAnsi="Arial"/>
            </w:rPr>
          </w:pPr>
        </w:p>
      </w:tc>
      <w:tc>
        <w:tcPr>
          <w:tcW w:w="567" w:type="dxa"/>
          <w:tcBorders>
            <w:bottom w:val="single" w:sz="4" w:space="0" w:color="auto"/>
          </w:tcBorders>
          <w:vAlign w:val="center"/>
        </w:tcPr>
        <w:p w:rsidR="00221CBE" w:rsidRDefault="00221CBE" w:rsidP="0043086B">
          <w:pPr>
            <w:pStyle w:val="ab"/>
            <w:jc w:val="center"/>
            <w:rPr>
              <w:rFonts w:ascii="Arial" w:hAnsi="Arial"/>
            </w:rPr>
          </w:pPr>
        </w:p>
      </w:tc>
      <w:tc>
        <w:tcPr>
          <w:tcW w:w="567" w:type="dxa"/>
          <w:tcBorders>
            <w:bottom w:val="single" w:sz="4" w:space="0" w:color="auto"/>
          </w:tcBorders>
          <w:vAlign w:val="center"/>
        </w:tcPr>
        <w:p w:rsidR="00221CBE" w:rsidRDefault="00221CBE" w:rsidP="0043086B">
          <w:pPr>
            <w:pStyle w:val="ab"/>
            <w:jc w:val="center"/>
            <w:rPr>
              <w:rFonts w:ascii="Arial" w:hAnsi="Arial"/>
            </w:rPr>
          </w:pPr>
        </w:p>
      </w:tc>
      <w:tc>
        <w:tcPr>
          <w:tcW w:w="851" w:type="dxa"/>
          <w:tcBorders>
            <w:bottom w:val="single" w:sz="4" w:space="0" w:color="auto"/>
          </w:tcBorders>
          <w:vAlign w:val="center"/>
        </w:tcPr>
        <w:p w:rsidR="00221CBE" w:rsidRDefault="00221CBE" w:rsidP="0043086B">
          <w:pPr>
            <w:pStyle w:val="ab"/>
            <w:jc w:val="center"/>
            <w:rPr>
              <w:rFonts w:ascii="Arial" w:hAnsi="Arial"/>
            </w:rPr>
          </w:pPr>
        </w:p>
      </w:tc>
      <w:tc>
        <w:tcPr>
          <w:tcW w:w="567" w:type="dxa"/>
          <w:tcBorders>
            <w:bottom w:val="single" w:sz="4" w:space="0" w:color="auto"/>
          </w:tcBorders>
          <w:vAlign w:val="center"/>
        </w:tcPr>
        <w:p w:rsidR="00221CBE" w:rsidRDefault="00221CBE" w:rsidP="0043086B">
          <w:pPr>
            <w:pStyle w:val="ab"/>
            <w:rPr>
              <w:rFonts w:ascii="Arial" w:hAnsi="Arial"/>
            </w:rPr>
          </w:pPr>
        </w:p>
      </w:tc>
      <w:tc>
        <w:tcPr>
          <w:tcW w:w="6237" w:type="dxa"/>
          <w:vMerge w:val="restart"/>
          <w:tcBorders>
            <w:right w:val="nil"/>
          </w:tcBorders>
          <w:vAlign w:val="center"/>
        </w:tcPr>
        <w:p w:rsidR="00221CBE" w:rsidRPr="00BD5053" w:rsidRDefault="00221CBE" w:rsidP="00717EFB">
          <w:pPr>
            <w:jc w:val="center"/>
            <w:rPr>
              <w:sz w:val="36"/>
              <w:szCs w:val="36"/>
            </w:rPr>
          </w:pPr>
          <w:r w:rsidRPr="00EB209E">
            <w:rPr>
              <w:sz w:val="36"/>
              <w:szCs w:val="36"/>
            </w:rPr>
            <w:t>К-0</w:t>
          </w:r>
          <w:r>
            <w:rPr>
              <w:sz w:val="36"/>
              <w:szCs w:val="36"/>
            </w:rPr>
            <w:t>48</w:t>
          </w:r>
          <w:r w:rsidRPr="00A9456E">
            <w:rPr>
              <w:sz w:val="36"/>
              <w:szCs w:val="36"/>
            </w:rPr>
            <w:t>-1</w:t>
          </w:r>
          <w:r>
            <w:rPr>
              <w:sz w:val="36"/>
              <w:szCs w:val="36"/>
            </w:rPr>
            <w:t>-МО-</w:t>
          </w:r>
          <w:r w:rsidRPr="00BD5053">
            <w:rPr>
              <w:sz w:val="36"/>
              <w:szCs w:val="36"/>
            </w:rPr>
            <w:t>ПЗ</w:t>
          </w:r>
        </w:p>
      </w:tc>
      <w:tc>
        <w:tcPr>
          <w:tcW w:w="567" w:type="dxa"/>
          <w:vMerge w:val="restart"/>
          <w:tcBorders>
            <w:right w:val="nil"/>
          </w:tcBorders>
          <w:vAlign w:val="center"/>
        </w:tcPr>
        <w:p w:rsidR="00221CBE" w:rsidRPr="00AC1194" w:rsidRDefault="00221CBE" w:rsidP="0043086B">
          <w:pPr>
            <w:pStyle w:val="ab"/>
            <w:jc w:val="center"/>
            <w:rPr>
              <w:sz w:val="24"/>
              <w:szCs w:val="24"/>
            </w:rPr>
          </w:pPr>
          <w:r w:rsidRPr="00AC1194">
            <w:rPr>
              <w:sz w:val="24"/>
              <w:szCs w:val="24"/>
            </w:rPr>
            <w:t>Лист</w:t>
          </w:r>
        </w:p>
      </w:tc>
    </w:tr>
    <w:tr w:rsidR="00221CBE">
      <w:trPr>
        <w:cantSplit/>
        <w:trHeight w:hRule="exact" w:val="20"/>
      </w:trPr>
      <w:tc>
        <w:tcPr>
          <w:tcW w:w="567" w:type="dxa"/>
          <w:vMerge w:val="restart"/>
          <w:tcBorders>
            <w:top w:val="single" w:sz="4" w:space="0" w:color="auto"/>
            <w:left w:val="nil"/>
            <w:bottom w:val="nil"/>
          </w:tcBorders>
          <w:vAlign w:val="center"/>
        </w:tcPr>
        <w:p w:rsidR="00221CBE" w:rsidRDefault="00221CBE" w:rsidP="0043086B">
          <w:pPr>
            <w:pStyle w:val="ab"/>
            <w:jc w:val="center"/>
            <w:rPr>
              <w:rFonts w:ascii="Arial" w:hAnsi="Arial"/>
            </w:rPr>
          </w:pPr>
        </w:p>
      </w:tc>
      <w:tc>
        <w:tcPr>
          <w:tcW w:w="567" w:type="dxa"/>
          <w:vMerge w:val="restart"/>
          <w:tcBorders>
            <w:top w:val="single" w:sz="4" w:space="0" w:color="auto"/>
            <w:bottom w:val="nil"/>
          </w:tcBorders>
          <w:vAlign w:val="center"/>
        </w:tcPr>
        <w:p w:rsidR="00221CBE" w:rsidRDefault="00221CBE" w:rsidP="0043086B">
          <w:pPr>
            <w:pStyle w:val="ab"/>
            <w:jc w:val="center"/>
            <w:rPr>
              <w:rFonts w:ascii="Arial" w:hAnsi="Arial"/>
            </w:rPr>
          </w:pPr>
        </w:p>
      </w:tc>
      <w:tc>
        <w:tcPr>
          <w:tcW w:w="567" w:type="dxa"/>
          <w:vMerge w:val="restart"/>
          <w:tcBorders>
            <w:top w:val="single" w:sz="4" w:space="0" w:color="auto"/>
            <w:bottom w:val="nil"/>
          </w:tcBorders>
          <w:vAlign w:val="center"/>
        </w:tcPr>
        <w:p w:rsidR="00221CBE" w:rsidRDefault="00221CBE" w:rsidP="0043086B">
          <w:pPr>
            <w:pStyle w:val="ab"/>
            <w:jc w:val="center"/>
            <w:rPr>
              <w:rFonts w:ascii="Arial" w:hAnsi="Arial"/>
            </w:rPr>
          </w:pPr>
        </w:p>
      </w:tc>
      <w:tc>
        <w:tcPr>
          <w:tcW w:w="567" w:type="dxa"/>
          <w:vMerge w:val="restart"/>
          <w:tcBorders>
            <w:top w:val="single" w:sz="4" w:space="0" w:color="auto"/>
            <w:bottom w:val="nil"/>
          </w:tcBorders>
          <w:vAlign w:val="center"/>
        </w:tcPr>
        <w:p w:rsidR="00221CBE" w:rsidRDefault="00221CBE" w:rsidP="0043086B">
          <w:pPr>
            <w:pStyle w:val="ab"/>
            <w:jc w:val="center"/>
            <w:rPr>
              <w:rFonts w:ascii="Arial" w:hAnsi="Arial"/>
            </w:rPr>
          </w:pPr>
        </w:p>
      </w:tc>
      <w:tc>
        <w:tcPr>
          <w:tcW w:w="851" w:type="dxa"/>
          <w:vMerge w:val="restart"/>
          <w:tcBorders>
            <w:top w:val="single" w:sz="4" w:space="0" w:color="auto"/>
            <w:bottom w:val="nil"/>
          </w:tcBorders>
          <w:vAlign w:val="center"/>
        </w:tcPr>
        <w:p w:rsidR="00221CBE" w:rsidRDefault="00221CBE" w:rsidP="0043086B">
          <w:pPr>
            <w:pStyle w:val="ab"/>
            <w:jc w:val="center"/>
            <w:rPr>
              <w:rFonts w:ascii="Arial" w:hAnsi="Arial"/>
            </w:rPr>
          </w:pPr>
        </w:p>
      </w:tc>
      <w:tc>
        <w:tcPr>
          <w:tcW w:w="567" w:type="dxa"/>
          <w:vMerge w:val="restart"/>
          <w:tcBorders>
            <w:top w:val="single" w:sz="4" w:space="0" w:color="auto"/>
            <w:bottom w:val="nil"/>
          </w:tcBorders>
          <w:vAlign w:val="center"/>
        </w:tcPr>
        <w:p w:rsidR="00221CBE" w:rsidRDefault="00221CBE" w:rsidP="0043086B">
          <w:pPr>
            <w:pStyle w:val="ab"/>
            <w:rPr>
              <w:rFonts w:ascii="Arial" w:hAnsi="Arial"/>
            </w:rPr>
          </w:pPr>
        </w:p>
      </w:tc>
      <w:tc>
        <w:tcPr>
          <w:tcW w:w="6237" w:type="dxa"/>
          <w:vMerge/>
          <w:tcBorders>
            <w:right w:val="nil"/>
          </w:tcBorders>
          <w:vAlign w:val="center"/>
        </w:tcPr>
        <w:p w:rsidR="00221CBE" w:rsidRDefault="00221CBE" w:rsidP="0043086B">
          <w:pPr>
            <w:pStyle w:val="ab"/>
            <w:jc w:val="center"/>
            <w:rPr>
              <w:rFonts w:ascii="Arial" w:hAnsi="Arial"/>
            </w:rPr>
          </w:pPr>
        </w:p>
      </w:tc>
      <w:tc>
        <w:tcPr>
          <w:tcW w:w="567" w:type="dxa"/>
          <w:vMerge/>
          <w:tcBorders>
            <w:right w:val="nil"/>
          </w:tcBorders>
          <w:vAlign w:val="center"/>
        </w:tcPr>
        <w:p w:rsidR="00221CBE" w:rsidRPr="00351C97" w:rsidRDefault="00221CBE" w:rsidP="0043086B">
          <w:pPr>
            <w:pStyle w:val="ab"/>
            <w:jc w:val="center"/>
            <w:rPr>
              <w:rFonts w:ascii="Arial" w:hAnsi="Arial" w:cs="Arial"/>
            </w:rPr>
          </w:pPr>
        </w:p>
      </w:tc>
    </w:tr>
    <w:tr w:rsidR="00221CBE">
      <w:trPr>
        <w:cantSplit/>
        <w:trHeight w:hRule="exact" w:val="284"/>
      </w:trPr>
      <w:tc>
        <w:tcPr>
          <w:tcW w:w="567" w:type="dxa"/>
          <w:vMerge/>
          <w:tcBorders>
            <w:top w:val="nil"/>
            <w:left w:val="nil"/>
            <w:bottom w:val="single" w:sz="12" w:space="0" w:color="auto"/>
          </w:tcBorders>
          <w:vAlign w:val="center"/>
        </w:tcPr>
        <w:p w:rsidR="00221CBE" w:rsidRDefault="00221CBE" w:rsidP="0043086B">
          <w:pPr>
            <w:pStyle w:val="ab"/>
            <w:jc w:val="center"/>
            <w:rPr>
              <w:rFonts w:ascii="Arial" w:hAnsi="Arial"/>
            </w:rPr>
          </w:pPr>
        </w:p>
      </w:tc>
      <w:tc>
        <w:tcPr>
          <w:tcW w:w="567" w:type="dxa"/>
          <w:vMerge/>
          <w:tcBorders>
            <w:top w:val="nil"/>
            <w:bottom w:val="single" w:sz="12" w:space="0" w:color="auto"/>
          </w:tcBorders>
          <w:vAlign w:val="center"/>
        </w:tcPr>
        <w:p w:rsidR="00221CBE" w:rsidRDefault="00221CBE" w:rsidP="0043086B">
          <w:pPr>
            <w:pStyle w:val="ab"/>
            <w:jc w:val="center"/>
            <w:rPr>
              <w:rFonts w:ascii="Arial" w:hAnsi="Arial"/>
            </w:rPr>
          </w:pPr>
        </w:p>
      </w:tc>
      <w:tc>
        <w:tcPr>
          <w:tcW w:w="567" w:type="dxa"/>
          <w:vMerge/>
          <w:tcBorders>
            <w:top w:val="nil"/>
            <w:bottom w:val="single" w:sz="12" w:space="0" w:color="auto"/>
          </w:tcBorders>
          <w:vAlign w:val="center"/>
        </w:tcPr>
        <w:p w:rsidR="00221CBE" w:rsidRDefault="00221CBE" w:rsidP="0043086B">
          <w:pPr>
            <w:pStyle w:val="ab"/>
            <w:jc w:val="center"/>
            <w:rPr>
              <w:rFonts w:ascii="Arial" w:hAnsi="Arial"/>
            </w:rPr>
          </w:pPr>
        </w:p>
      </w:tc>
      <w:tc>
        <w:tcPr>
          <w:tcW w:w="567" w:type="dxa"/>
          <w:vMerge/>
          <w:tcBorders>
            <w:top w:val="nil"/>
            <w:bottom w:val="single" w:sz="12" w:space="0" w:color="auto"/>
          </w:tcBorders>
          <w:vAlign w:val="center"/>
        </w:tcPr>
        <w:p w:rsidR="00221CBE" w:rsidRDefault="00221CBE" w:rsidP="0043086B">
          <w:pPr>
            <w:pStyle w:val="ab"/>
            <w:jc w:val="center"/>
            <w:rPr>
              <w:rFonts w:ascii="Arial" w:hAnsi="Arial"/>
            </w:rPr>
          </w:pPr>
        </w:p>
      </w:tc>
      <w:tc>
        <w:tcPr>
          <w:tcW w:w="851" w:type="dxa"/>
          <w:vMerge/>
          <w:tcBorders>
            <w:top w:val="nil"/>
            <w:bottom w:val="single" w:sz="12" w:space="0" w:color="auto"/>
          </w:tcBorders>
          <w:vAlign w:val="center"/>
        </w:tcPr>
        <w:p w:rsidR="00221CBE" w:rsidRDefault="00221CBE" w:rsidP="0043086B">
          <w:pPr>
            <w:pStyle w:val="ab"/>
            <w:jc w:val="center"/>
            <w:rPr>
              <w:rFonts w:ascii="Arial" w:hAnsi="Arial"/>
            </w:rPr>
          </w:pPr>
        </w:p>
      </w:tc>
      <w:tc>
        <w:tcPr>
          <w:tcW w:w="567" w:type="dxa"/>
          <w:vMerge/>
          <w:tcBorders>
            <w:top w:val="nil"/>
            <w:bottom w:val="single" w:sz="12" w:space="0" w:color="auto"/>
          </w:tcBorders>
          <w:vAlign w:val="center"/>
        </w:tcPr>
        <w:p w:rsidR="00221CBE" w:rsidRDefault="00221CBE" w:rsidP="0043086B">
          <w:pPr>
            <w:pStyle w:val="ab"/>
            <w:rPr>
              <w:rFonts w:ascii="Arial" w:hAnsi="Arial"/>
            </w:rPr>
          </w:pPr>
        </w:p>
      </w:tc>
      <w:tc>
        <w:tcPr>
          <w:tcW w:w="6237" w:type="dxa"/>
          <w:vMerge/>
          <w:tcBorders>
            <w:right w:val="nil"/>
          </w:tcBorders>
          <w:vAlign w:val="center"/>
        </w:tcPr>
        <w:p w:rsidR="00221CBE" w:rsidRDefault="00221CBE" w:rsidP="0043086B">
          <w:pPr>
            <w:pStyle w:val="ab"/>
            <w:jc w:val="center"/>
            <w:rPr>
              <w:rFonts w:ascii="Arial" w:hAnsi="Arial"/>
            </w:rPr>
          </w:pPr>
        </w:p>
      </w:tc>
      <w:tc>
        <w:tcPr>
          <w:tcW w:w="567" w:type="dxa"/>
          <w:vMerge w:val="restart"/>
          <w:tcBorders>
            <w:right w:val="nil"/>
          </w:tcBorders>
          <w:vAlign w:val="center"/>
        </w:tcPr>
        <w:p w:rsidR="00221CBE" w:rsidRPr="00351C97" w:rsidRDefault="00221CBE" w:rsidP="0043086B">
          <w:pPr>
            <w:pStyle w:val="ab"/>
            <w:jc w:val="center"/>
            <w:rPr>
              <w:rFonts w:ascii="Arial" w:hAnsi="Arial" w:cs="Arial"/>
            </w:rPr>
          </w:pPr>
          <w:r w:rsidRPr="004F1524">
            <w:rPr>
              <w:rFonts w:ascii="Arial" w:hAnsi="Arial" w:cs="Arial"/>
            </w:rPr>
            <w:fldChar w:fldCharType="begin"/>
          </w:r>
          <w:r w:rsidRPr="004F1524">
            <w:rPr>
              <w:rFonts w:ascii="Arial" w:hAnsi="Arial" w:cs="Arial"/>
            </w:rPr>
            <w:instrText xml:space="preserve"> PAGE   \* MERGEFORMAT </w:instrText>
          </w:r>
          <w:r w:rsidRPr="004F1524">
            <w:rPr>
              <w:rFonts w:ascii="Arial" w:hAnsi="Arial" w:cs="Arial"/>
            </w:rPr>
            <w:fldChar w:fldCharType="separate"/>
          </w:r>
          <w:r w:rsidR="000A6AA8">
            <w:rPr>
              <w:rFonts w:ascii="Arial" w:hAnsi="Arial" w:cs="Arial"/>
              <w:noProof/>
            </w:rPr>
            <w:t>79</w:t>
          </w:r>
          <w:r w:rsidRPr="004F1524">
            <w:rPr>
              <w:rFonts w:ascii="Arial" w:hAnsi="Arial" w:cs="Arial"/>
            </w:rPr>
            <w:fldChar w:fldCharType="end"/>
          </w:r>
        </w:p>
      </w:tc>
    </w:tr>
    <w:tr w:rsidR="00221CBE">
      <w:trPr>
        <w:cantSplit/>
        <w:trHeight w:hRule="exact" w:val="284"/>
      </w:trPr>
      <w:tc>
        <w:tcPr>
          <w:tcW w:w="567" w:type="dxa"/>
          <w:tcBorders>
            <w:top w:val="single" w:sz="12" w:space="0" w:color="auto"/>
            <w:left w:val="nil"/>
            <w:bottom w:val="single" w:sz="12" w:space="0" w:color="auto"/>
          </w:tcBorders>
          <w:vAlign w:val="center"/>
        </w:tcPr>
        <w:p w:rsidR="00221CBE" w:rsidRPr="00AC1194" w:rsidRDefault="00221CBE" w:rsidP="0043086B">
          <w:pPr>
            <w:pStyle w:val="ab"/>
            <w:jc w:val="center"/>
          </w:pPr>
          <w:r w:rsidRPr="00AC1194">
            <w:t>Изм.</w:t>
          </w:r>
        </w:p>
      </w:tc>
      <w:tc>
        <w:tcPr>
          <w:tcW w:w="567" w:type="dxa"/>
          <w:tcBorders>
            <w:top w:val="single" w:sz="12" w:space="0" w:color="auto"/>
            <w:bottom w:val="single" w:sz="12" w:space="0" w:color="auto"/>
          </w:tcBorders>
          <w:vAlign w:val="center"/>
        </w:tcPr>
        <w:p w:rsidR="00221CBE" w:rsidRPr="00AC1194" w:rsidRDefault="00221CBE" w:rsidP="0043086B">
          <w:pPr>
            <w:pStyle w:val="ab"/>
            <w:jc w:val="center"/>
          </w:pPr>
          <w:r w:rsidRPr="00AC1194">
            <w:t>Кол.</w:t>
          </w:r>
        </w:p>
      </w:tc>
      <w:tc>
        <w:tcPr>
          <w:tcW w:w="567" w:type="dxa"/>
          <w:tcBorders>
            <w:top w:val="single" w:sz="12" w:space="0" w:color="auto"/>
            <w:bottom w:val="single" w:sz="12" w:space="0" w:color="auto"/>
          </w:tcBorders>
          <w:vAlign w:val="center"/>
        </w:tcPr>
        <w:p w:rsidR="00221CBE" w:rsidRPr="00AC1194" w:rsidRDefault="00221CBE" w:rsidP="0043086B">
          <w:pPr>
            <w:pStyle w:val="ab"/>
            <w:jc w:val="center"/>
          </w:pPr>
          <w:r w:rsidRPr="00AC1194">
            <w:t>Лист.</w:t>
          </w:r>
        </w:p>
      </w:tc>
      <w:tc>
        <w:tcPr>
          <w:tcW w:w="567" w:type="dxa"/>
          <w:tcBorders>
            <w:top w:val="single" w:sz="12" w:space="0" w:color="auto"/>
            <w:bottom w:val="single" w:sz="12" w:space="0" w:color="auto"/>
          </w:tcBorders>
          <w:vAlign w:val="center"/>
        </w:tcPr>
        <w:p w:rsidR="00221CBE" w:rsidRPr="00AC1194" w:rsidRDefault="00221CBE" w:rsidP="0043086B">
          <w:pPr>
            <w:pStyle w:val="ab"/>
            <w:ind w:left="-12"/>
            <w:jc w:val="center"/>
          </w:pPr>
          <w:r w:rsidRPr="00AC1194">
            <w:t>№док.</w:t>
          </w:r>
        </w:p>
      </w:tc>
      <w:tc>
        <w:tcPr>
          <w:tcW w:w="851" w:type="dxa"/>
          <w:tcBorders>
            <w:top w:val="single" w:sz="12" w:space="0" w:color="auto"/>
            <w:bottom w:val="single" w:sz="12" w:space="0" w:color="auto"/>
          </w:tcBorders>
          <w:vAlign w:val="center"/>
        </w:tcPr>
        <w:p w:rsidR="00221CBE" w:rsidRPr="00AC1194" w:rsidRDefault="00221CBE" w:rsidP="0043086B">
          <w:pPr>
            <w:pStyle w:val="ab"/>
            <w:jc w:val="center"/>
          </w:pPr>
          <w:r w:rsidRPr="00AC1194">
            <w:t>Подпись</w:t>
          </w:r>
        </w:p>
      </w:tc>
      <w:tc>
        <w:tcPr>
          <w:tcW w:w="567" w:type="dxa"/>
          <w:tcBorders>
            <w:top w:val="single" w:sz="12" w:space="0" w:color="auto"/>
            <w:bottom w:val="single" w:sz="12" w:space="0" w:color="auto"/>
          </w:tcBorders>
          <w:vAlign w:val="center"/>
        </w:tcPr>
        <w:p w:rsidR="00221CBE" w:rsidRPr="00AC1194" w:rsidRDefault="00221CBE" w:rsidP="0043086B">
          <w:pPr>
            <w:pStyle w:val="ab"/>
            <w:jc w:val="center"/>
          </w:pPr>
          <w:r w:rsidRPr="00AC1194">
            <w:t>Дата</w:t>
          </w:r>
        </w:p>
      </w:tc>
      <w:tc>
        <w:tcPr>
          <w:tcW w:w="6237" w:type="dxa"/>
          <w:vMerge/>
          <w:tcBorders>
            <w:right w:val="nil"/>
          </w:tcBorders>
          <w:vAlign w:val="center"/>
        </w:tcPr>
        <w:p w:rsidR="00221CBE" w:rsidRDefault="00221CBE" w:rsidP="0043086B">
          <w:pPr>
            <w:pStyle w:val="ab"/>
            <w:jc w:val="center"/>
            <w:rPr>
              <w:rFonts w:ascii="Arial" w:hAnsi="Arial"/>
              <w:sz w:val="24"/>
            </w:rPr>
          </w:pPr>
        </w:p>
      </w:tc>
      <w:tc>
        <w:tcPr>
          <w:tcW w:w="567" w:type="dxa"/>
          <w:vMerge/>
          <w:tcBorders>
            <w:right w:val="nil"/>
          </w:tcBorders>
          <w:vAlign w:val="center"/>
        </w:tcPr>
        <w:p w:rsidR="00221CBE" w:rsidRDefault="00221CBE" w:rsidP="0043086B">
          <w:pPr>
            <w:pStyle w:val="ab"/>
            <w:jc w:val="center"/>
            <w:rPr>
              <w:rFonts w:ascii="Arial" w:hAnsi="Arial"/>
              <w:sz w:val="24"/>
            </w:rPr>
          </w:pPr>
        </w:p>
      </w:tc>
    </w:tr>
  </w:tbl>
  <w:p w:rsidR="00221CBE" w:rsidRPr="009344F3" w:rsidRDefault="00221CBE">
    <w:pPr>
      <w:pStyle w:val="ab"/>
      <w:rPr>
        <w:rFonts w:ascii="Arial" w:hAnsi="Arial" w:cs="Arial"/>
        <w:sz w:val="10"/>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354D39" w:rsidRDefault="00354D39">
      <w:r>
        <w:separator/>
      </w:r>
    </w:p>
  </w:footnote>
  <w:footnote w:type="continuationSeparator" w:id="0">
    <w:p w:rsidR="00354D39" w:rsidRDefault="00354D39">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21CBE" w:rsidRDefault="00354D39">
    <w:pPr>
      <w:pStyle w:val="a9"/>
    </w:pPr>
    <w:r>
      <w:rPr>
        <w:rFonts w:ascii="Arial" w:hAnsi="Arial"/>
        <w:noProof/>
      </w:rPr>
      <w:pict>
        <v:rect id="Прямоугольник 1" o:spid="_x0000_s2417" style="position:absolute;margin-left:56.35pt;margin-top:22.4pt;width:524.4pt;height:805.35pt;z-index:38;visibility:visible;mso-position-horizontal-relative:page;mso-position-vertical-relative:pag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M0KzwQIAAKsFAAAOAAAAZHJzL2Uyb0RvYy54bWysVM1u1DAQviPxDpbvNNkVW7pRs9WqVRHS&#10;qq1oUc+u4zQRjsfY3s0uJySuSDwCD8EF8dNnyL4RY+enP1QcEDlEY8/MN/7mb/9gXUmyEsaWoFI6&#10;2okpEYpDVqrrlL65OH62R4l1TGVMghIp3QhLD2ZPn+zXOhFjKEBmwhAEUTapdUoL53QSRZYXomJ2&#10;B7RQqMzBVMzh0VxHmWE1olcyGsfxblSDybQBLqzF26NWSWcBP88Fd6d5boUjMqX4Nhf+Jvyv/D+a&#10;7bPk2jBdlLx7BvuHV1SsVBh0gDpijpGlKf+AqkpuwELudjhUEeR5yUXggGxG8QM25wXTInDB5Fg9&#10;pMn+P1h+sjozpMxSOp5SoliFNWq+bD9sPzc/m5vtx+Zrc9P82H5qfjXfmu9k5BNWa5ug37k+M56y&#10;1Qvgby0qonsaf7CdzTo3lbdFwmQdsr8Zsi/WjnC83N2dTPf2sEgcdaN4PH4xfT7x8SKW9P7aWPdS&#10;QEW8kFKD9Q1pZ6uFda1pb+LDKTgupcR7lkhFaoSdxpM4eFiQZea1gYJvN3EoDVkxbBS3Djwx7h0r&#10;PEnVcWxpBYJuI0WL/1rkmEgkMm4D3MdknAvlRq2qYJloQ01i/DqSoen9KwJlqRDQI+f4yAG7A3gc&#10;u01AZ+9dRZiAwblj/jfnwSNEBuUG56pUYB5jJpFVF7m175PUpsZn6QqyDbaZgXb+rObHJRZwwaw7&#10;YwYHDquOS8Sd4i+XgIWCTqKkAPP+sXtvj3OAWkpqHOCU2ndLZgQl8pXCCfHT3gumF656QS2rQ8BS&#10;j3A9aR5EdDBO9mJuoLrE3TL3UVDFFMdYKeXO9IdD1y4S3E5czOfBDKdaM7dQ55p7cJ9F35AX60tm&#10;dNe1Djv+BPrhZsmD5m1tvaeC+dJBXobOvs1jl1/cCKFRuu3lV87dc7C63bGz3wAAAP//AwBQSwME&#10;FAAGAAgAAAAhADS20sHeAAAADAEAAA8AAABkcnMvZG93bnJldi54bWxMj8tuwjAQRfeV+g/WVOqm&#10;Ko4pSVCIg6o+tq0KfICJp0lEPI5iA+HvO6zKbq7m6D7K9eR6ccIxdJ40qFkCAqn2tqNGw277+bwE&#10;EaIha3pPqOGCAdbV/V1pCuvP9IOnTWwEm1AojIY2xqGQMtQtOhNmfkDi368fnYksx0ba0ZzZ3PVy&#10;niSZdKYjTmjNgG8t1ofN0Wmofb672K2ytfpefiUf9PL0npPWjw/T6wpExCn+w3Ctz9Wh4k57fyQb&#10;RM9azXNGNSwWPOEKqEylIPZ8ZWmagqxKeTui+gMAAP//AwBQSwECLQAUAAYACAAAACEAtoM4kv4A&#10;AADhAQAAEwAAAAAAAAAAAAAAAAAAAAAAW0NvbnRlbnRfVHlwZXNdLnhtbFBLAQItABQABgAIAAAA&#10;IQA4/SH/1gAAAJQBAAALAAAAAAAAAAAAAAAAAC8BAABfcmVscy8ucmVsc1BLAQItABQABgAIAAAA&#10;IQAbM0KzwQIAAKsFAAAOAAAAAAAAAAAAAAAAAC4CAABkcnMvZTJvRG9jLnhtbFBLAQItABQABgAI&#10;AAAAIQA0ttLB3gAAAAwBAAAPAAAAAAAAAAAAAAAAABsFAABkcnMvZG93bnJldi54bWxQSwUGAAAA&#10;AAQABADzAAAAJgYAAAAA&#10;" filled="f" strokeweight="1.5pt">
          <v:path arrowok="t"/>
          <v:textbox inset="0,0,0,0"/>
          <w10:wrap anchorx="page" anchory="page"/>
        </v:rect>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21CBE" w:rsidRDefault="00221CBE" w:rsidP="00773B88">
    <w:pPr>
      <w:pStyle w:val="a9"/>
      <w:spacing w:line="360" w:lineRule="auto"/>
      <w:jc w:val="right"/>
      <w:rPr>
        <w:rFonts w:ascii="Arial" w:hAnsi="Arial"/>
        <w:lang w:val="en-US"/>
      </w:rPr>
    </w:pPr>
  </w:p>
  <w:p w:rsidR="00221CBE" w:rsidRPr="00586574" w:rsidRDefault="00354D39" w:rsidP="00773B88">
    <w:pPr>
      <w:pStyle w:val="a9"/>
      <w:spacing w:line="360" w:lineRule="auto"/>
      <w:jc w:val="right"/>
      <w:rPr>
        <w:rFonts w:ascii="Arial" w:hAnsi="Arial"/>
        <w:lang w:val="en-US"/>
      </w:rPr>
    </w:pPr>
    <w:r>
      <w:rPr>
        <w:rFonts w:ascii="Arial" w:hAnsi="Arial"/>
        <w:noProof/>
      </w:rPr>
      <w:pict>
        <v:rect id="Rectangle 10" o:spid="_x0000_s2423" style="position:absolute;left:0;text-align:left;margin-left:552.85pt;margin-top:14.2pt;width:28.35pt;height:19.85pt;z-index:44;visibility:visible;mso-position-horizontal-relative:pag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jjRyLgIAAFgEAAAOAAAAZHJzL2Uyb0RvYy54bWysVFFv0zAQfkfiP1h+p0kLHVvUdJo6ipAG&#10;TAx+wMVxEgvHNme36fj1Oztpt8IbIg/WnX33+bvPd1ldH3rN9hK9sqbk81nOmTTC1sq0Jf/xffvm&#10;kjMfwNSgrZElf5SeX69fv1oNrpAL21ldS2QEYnwxuJJ3Ibgiy7zoZA9+Zp00dNhY7CGQi21WIwyE&#10;3utskecX2WCxdmiF9J52b8dDvk74TSNF+No0XgamS07cQloxrVVcs/UKihbBdUpMNOAfWPSgDF16&#10;grqFAGyH6i+oXgm03jZhJmyf2aZRQqYaqJp5/kc1Dx04mWohcbw7yeT/H6z4sr9HpuqSL95zZqCn&#10;N/pGqoFptWTzJNDgfEFxD+4eY4ne3Vnx0zNjNx2FyRtEO3QSaqI1j4JmZwnR8ZTKquGzrQkedsEm&#10;rQ4N9hGQVGCH9CSPpyeRh8AEbb69yPN3S84EHS2Wi/xqmW6A4pjs0IeP0vYsGiVH4p7AYX/nQyQD&#10;xTEkkbda1VuldXKwrTYa2R6oO7bpG3O162DcTQIQhh9DE55/iaENG6juq3yZp9yzwylrgsrjN9E/&#10;C+tVoCHQqi/55SkIiqjpB1OnFg2g9GgTGW0mkaOusdV9EQ7VgQKjWdn6keRGOzY7DScZncXfnA3U&#10;6CX3v3aAkjP9ydCTxak4Gng0qqMBRlBqyUVAzkZnE8b52TlUbUfY81S4sTf0sI1Koj/zmJhS+ybt&#10;plGL8/HST1HPP4T1EwAAAP//AwBQSwMEFAAGAAgAAAAhAG9njtfdAAAACwEAAA8AAABkcnMvZG93&#10;bnJldi54bWxMj8tOwzAQRfdI/IM1SOyo44iGKMSpEA+pXdLyAW48zYN4HMVuE/6e6Qp2czVHd86U&#10;m8UN4oJT6DxpUKsEBFLtbUeNhq/Dx0MOIkRD1gyeUMMPBthUtzelKayf6RMv+9gILqFQGA1tjGMh&#10;ZahbdCas/IjEu5OfnIkcp0baycxc7gaZJkkmnemIL7RmxNcW6+/92WkI29mRV+1p/dbL92anDrt+&#10;22t9f7e8PIOIuMQ/GK76rA4VOx39mWwQA2eVrJ+Y1ZDmjyCuhMpSno4aslyBrEr5/4fqFwAA//8D&#10;AFBLAQItABQABgAIAAAAIQC2gziS/gAAAOEBAAATAAAAAAAAAAAAAAAAAAAAAABbQ29udGVudF9U&#10;eXBlc10ueG1sUEsBAi0AFAAGAAgAAAAhADj9If/WAAAAlAEAAAsAAAAAAAAAAAAAAAAALwEAAF9y&#10;ZWxzLy5yZWxzUEsBAi0AFAAGAAgAAAAhAEyONHIuAgAAWAQAAA4AAAAAAAAAAAAAAAAALgIAAGRy&#10;cy9lMm9Eb2MueG1sUEsBAi0AFAAGAAgAAAAhAG9njtfdAAAACwEAAA8AAAAAAAAAAAAAAAAAiAQA&#10;AGRycy9kb3ducmV2LnhtbFBLBQYAAAAABAAEAPMAAACSBQAAAAA=&#10;" strokeweight="1.5pt">
          <v:fill opacity="0"/>
          <v:textbox inset="0,0,0,0">
            <w:txbxContent>
              <w:p w:rsidR="00221CBE" w:rsidRPr="003057F7" w:rsidRDefault="00221CBE" w:rsidP="00773B88">
                <w:pPr>
                  <w:pStyle w:val="afffffb"/>
                  <w:jc w:val="center"/>
                </w:pPr>
                <w:r>
                  <w:fldChar w:fldCharType="begin"/>
                </w:r>
                <w:r>
                  <w:rPr>
                    <w:lang w:val="en-US"/>
                  </w:rPr>
                  <w:instrText>=titul+</w:instrText>
                </w:r>
                <w:r>
                  <w:fldChar w:fldCharType="begin"/>
                </w:r>
                <w:r>
                  <w:rPr>
                    <w:lang w:val="en-US"/>
                  </w:rPr>
                  <w:instrText>page</w:instrText>
                </w:r>
                <w:r>
                  <w:fldChar w:fldCharType="separate"/>
                </w:r>
                <w:r w:rsidR="000A6AA8">
                  <w:rPr>
                    <w:noProof/>
                    <w:lang w:val="en-US"/>
                  </w:rPr>
                  <w:instrText>2</w:instrText>
                </w:r>
                <w:r>
                  <w:fldChar w:fldCharType="end"/>
                </w:r>
                <w:r>
                  <w:fldChar w:fldCharType="separate"/>
                </w:r>
                <w:r w:rsidR="000A6AA8">
                  <w:rPr>
                    <w:noProof/>
                    <w:lang w:val="en-US"/>
                  </w:rPr>
                  <w:t>3</w:t>
                </w:r>
                <w:r>
                  <w:fldChar w:fldCharType="end"/>
                </w:r>
              </w:p>
            </w:txbxContent>
          </v:textbox>
          <w10:wrap anchorx="page" anchory="page"/>
        </v:rect>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pPr w:vertAnchor="page" w:horzAnchor="page" w:tblpX="3403" w:tblpY="1"/>
      <w:tblW w:w="0" w:type="auto"/>
      <w:tblLook w:val="04A0" w:firstRow="1" w:lastRow="0" w:firstColumn="1" w:lastColumn="0" w:noHBand="0" w:noVBand="1"/>
    </w:tblPr>
    <w:tblGrid>
      <w:gridCol w:w="3969"/>
    </w:tblGrid>
    <w:tr w:rsidR="00221CBE" w:rsidRPr="00D52DAE" w:rsidTr="00773B88">
      <w:tc>
        <w:tcPr>
          <w:tcW w:w="3969" w:type="dxa"/>
        </w:tcPr>
        <w:p w:rsidR="00221CBE" w:rsidRPr="00E827B8" w:rsidRDefault="00221CBE" w:rsidP="00773B88">
          <w:pPr>
            <w:pStyle w:val="afffffc"/>
            <w:ind w:firstLine="0"/>
            <w:jc w:val="left"/>
            <w:rPr>
              <w:vanish/>
              <w:sz w:val="20"/>
            </w:rPr>
          </w:pPr>
          <w:r w:rsidRPr="00C870A2">
            <w:fldChar w:fldCharType="begin"/>
          </w:r>
          <w:r>
            <w:rPr>
              <w:lang w:val="en-US"/>
            </w:rPr>
            <w:instrText xml:space="preserve">set PZS </w:instrText>
          </w:r>
          <w:r>
            <w:rPr>
              <w:lang w:val="en-US"/>
            </w:rPr>
            <w:fldChar w:fldCharType="begin"/>
          </w:r>
          <w:r>
            <w:rPr>
              <w:lang w:val="en-US"/>
            </w:rPr>
            <w:instrText>=</w:instrText>
          </w:r>
          <w:r>
            <w:rPr>
              <w:lang w:val="en-US"/>
            </w:rPr>
            <w:fldChar w:fldCharType="begin"/>
          </w:r>
          <w:r>
            <w:rPr>
              <w:lang w:val="en-US"/>
            </w:rPr>
            <w:instrText>sectionpages</w:instrText>
          </w:r>
          <w:r>
            <w:rPr>
              <w:lang w:val="en-US"/>
            </w:rPr>
            <w:fldChar w:fldCharType="separate"/>
          </w:r>
          <w:r w:rsidR="000A6AA8">
            <w:rPr>
              <w:noProof/>
              <w:lang w:val="en-US"/>
            </w:rPr>
            <w:instrText>2</w:instrText>
          </w:r>
          <w:r>
            <w:rPr>
              <w:lang w:val="en-US"/>
            </w:rPr>
            <w:fldChar w:fldCharType="end"/>
          </w:r>
          <w:r>
            <w:rPr>
              <w:lang w:val="en-US"/>
            </w:rPr>
            <w:fldChar w:fldCharType="separate"/>
          </w:r>
          <w:r w:rsidR="000A6AA8">
            <w:rPr>
              <w:noProof/>
              <w:lang w:val="en-US"/>
            </w:rPr>
            <w:instrText>2</w:instrText>
          </w:r>
          <w:r>
            <w:rPr>
              <w:lang w:val="en-US"/>
            </w:rPr>
            <w:fldChar w:fldCharType="end"/>
          </w:r>
          <w:r w:rsidRPr="00C870A2">
            <w:fldChar w:fldCharType="separate"/>
          </w:r>
          <w:bookmarkStart w:id="0" w:name="PZS"/>
          <w:r w:rsidR="000A6AA8">
            <w:rPr>
              <w:noProof/>
              <w:lang w:val="en-US"/>
            </w:rPr>
            <w:t>2</w:t>
          </w:r>
          <w:bookmarkEnd w:id="0"/>
          <w:r w:rsidRPr="00C870A2">
            <w:fldChar w:fldCharType="end"/>
          </w:r>
        </w:p>
      </w:tc>
    </w:tr>
    <w:tr w:rsidR="00221CBE" w:rsidRPr="00E827B8" w:rsidTr="00773B88">
      <w:trPr>
        <w:hidden/>
      </w:trPr>
      <w:tc>
        <w:tcPr>
          <w:tcW w:w="3969" w:type="dxa"/>
        </w:tcPr>
        <w:p w:rsidR="00221CBE" w:rsidRPr="00E827B8" w:rsidRDefault="00221CBE" w:rsidP="00773B88">
          <w:pPr>
            <w:pStyle w:val="afffffc"/>
            <w:ind w:firstLine="0"/>
            <w:jc w:val="left"/>
            <w:rPr>
              <w:vanish/>
              <w:sz w:val="20"/>
            </w:rPr>
          </w:pPr>
        </w:p>
      </w:tc>
    </w:tr>
  </w:tbl>
  <w:p w:rsidR="00221CBE" w:rsidRPr="002D2B1E" w:rsidRDefault="00221CBE" w:rsidP="002D2B1E">
    <w:pPr>
      <w:rPr>
        <w:vanish/>
      </w:rPr>
    </w:pPr>
  </w:p>
  <w:tbl>
    <w:tblPr>
      <w:tblpPr w:vertAnchor="page" w:horzAnchor="page" w:tblpX="285" w:tblpY="1"/>
      <w:tblW w:w="0" w:type="auto"/>
      <w:tblLook w:val="04A0" w:firstRow="1" w:lastRow="0" w:firstColumn="1" w:lastColumn="0" w:noHBand="0" w:noVBand="1"/>
    </w:tblPr>
    <w:tblGrid>
      <w:gridCol w:w="2835"/>
    </w:tblGrid>
    <w:tr w:rsidR="00221CBE" w:rsidRPr="00D52DAE" w:rsidTr="00773B88">
      <w:tc>
        <w:tcPr>
          <w:tcW w:w="2835" w:type="dxa"/>
        </w:tcPr>
        <w:p w:rsidR="00221CBE" w:rsidRPr="00E827B8" w:rsidRDefault="00221CBE" w:rsidP="00773B88">
          <w:pPr>
            <w:pStyle w:val="afffffc"/>
            <w:ind w:firstLine="0"/>
            <w:jc w:val="left"/>
            <w:rPr>
              <w:vanish/>
              <w:sz w:val="20"/>
            </w:rPr>
          </w:pPr>
          <w:r w:rsidRPr="00C870A2">
            <w:fldChar w:fldCharType="begin"/>
          </w:r>
          <w:r>
            <w:rPr>
              <w:lang w:val="en-US"/>
            </w:rPr>
            <w:instrText xml:space="preserve">set titul </w:instrText>
          </w:r>
          <w:r>
            <w:instrText>1</w:instrText>
          </w:r>
          <w:r w:rsidRPr="00C870A2">
            <w:fldChar w:fldCharType="separate"/>
          </w:r>
          <w:bookmarkStart w:id="1" w:name="еше"/>
          <w:bookmarkStart w:id="2" w:name="titul"/>
          <w:r>
            <w:rPr>
              <w:noProof/>
            </w:rPr>
            <w:t>1</w:t>
          </w:r>
          <w:bookmarkEnd w:id="1"/>
          <w:bookmarkEnd w:id="2"/>
          <w:r w:rsidRPr="00C870A2">
            <w:fldChar w:fldCharType="end"/>
          </w:r>
        </w:p>
      </w:tc>
    </w:tr>
    <w:tr w:rsidR="00221CBE" w:rsidRPr="00E827B8" w:rsidTr="00773B88">
      <w:trPr>
        <w:hidden/>
      </w:trPr>
      <w:tc>
        <w:tcPr>
          <w:tcW w:w="2835" w:type="dxa"/>
        </w:tcPr>
        <w:p w:rsidR="00221CBE" w:rsidRPr="00E827B8" w:rsidRDefault="00221CBE" w:rsidP="00773B88">
          <w:pPr>
            <w:pStyle w:val="afffffc"/>
            <w:ind w:firstLine="0"/>
            <w:jc w:val="left"/>
            <w:rPr>
              <w:vanish/>
              <w:sz w:val="20"/>
            </w:rPr>
          </w:pPr>
        </w:p>
      </w:tc>
    </w:tr>
  </w:tbl>
  <w:p w:rsidR="00221CBE" w:rsidRPr="00787589" w:rsidRDefault="00354D39" w:rsidP="00773B88">
    <w:pPr>
      <w:pStyle w:val="a9"/>
      <w:spacing w:line="360" w:lineRule="auto"/>
      <w:jc w:val="right"/>
      <w:rPr>
        <w:rFonts w:ascii="Arial" w:hAnsi="Arial"/>
        <w:lang w:val="en-US"/>
      </w:rPr>
    </w:pPr>
    <w:r>
      <w:rPr>
        <w:rFonts w:ascii="Arial" w:hAnsi="Arial"/>
        <w:noProof/>
      </w:rPr>
      <w:pict>
        <v:rect id="Прямоугольник 5" o:spid="_x0000_s2419" style="position:absolute;left:0;text-align:left;margin-left:54.8pt;margin-top:18.25pt;width:524.4pt;height:808.75pt;z-index:40;visibility:visible;mso-position-horizontal-relative:page;mso-position-vertical-relative:pag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N2qQwQIAAKsFAAAOAAAAZHJzL2Uyb0RvYy54bWysVM1u1DAQviPxDpbvNMlKW0rUbLVqVYS0&#10;aita1LPrOE2E4zG2d7PLCYkrEo/AQ3BB/PQZsm/E2PnpDxUHRA6WnZn5Zr752z9Y15KshLEVqIwm&#10;OzElQnHIK3Wd0TcXx8/2KLGOqZxJUCKjG2Hpwezpk/1Gp2ICJchcGIIgyqaNzmjpnE6jyPJS1Mzu&#10;gBYKhQWYmjl8musoN6xB9FpGkzjejRowuTbAhbX496gT0lnALwrB3WlRWOGIzCjG5sJpwnnlz2i2&#10;z9Jrw3RZ8T4M9g9R1KxS6HSEOmKOkaWp/oCqK27AQuF2ONQRFEXFReCAbJL4AZvzkmkRuGByrB7T&#10;ZP8fLD9ZnRlS5RmdJJQoVmON2i/bD9vP7c/2Zvux/dretD+2n9pf7bf2O5n6hDXapmh3rs+Mp2z1&#10;Avhbi4LonsQ/bK+zLkztdZEwWYfsb8bsi7UjHH/u7k5f7O1hkTjKknjyPEkmwV/E0sFeG+teCqiJ&#10;v2TUYH1D2tlqYZ2PgKWDinen4LiSMtRYKtIg7It4GgcLC7LKvTRQ8O0mDqUhK4aN4taJ54lgd7Tw&#10;JVXPsaMVCLqNFB5CqteiwEQikUnn4D4m41wol3SikuWiczWN8RucDRbBdQD0yAUGOWL3AINmBzJg&#10;dzH3+t5UhAkYjXvmfzMeLYJnUG40risF5jFmEln1njv9IUldanyWriDfYJsZ6ObPan5cYQEXzLoz&#10;ZnDgsOq4RNwpHoUELBT0N0pKMO8f++/1cQ5QSkmDA5xR+27JjKBEvlI4IX7ah4sZLlfDRS3rQ8BS&#10;Y9NjNOGKBsbJ4VoYqC9xt8y9FxQxxdFXRrkzw+PQdYsEtxMX83lQw6nWzC3UueYe3GfRN+TF+pIZ&#10;3Xetw44/gWG4WfqgeTtdb6lgvnRQVKGzb/PY5xc3QmiUfnv5lXP3HbRud+zsNwAAAP//AwBQSwME&#10;FAAGAAgAAAAhAInDAb7fAAAADAEAAA8AAABkcnMvZG93bnJldi54bWxMj8tOwzAQRfdI/IM1SGwq&#10;aoc2aQhxKsRjC6LtB7jxkETE4yh22/Tvma7Kbq7m6M6Zcj25XhxxDJ0nDclcgUCqve2o0bDbfjzk&#10;IEI0ZE3vCTWcMcC6ur0pTWH9ib7xuImN4BIKhdHQxjgUUoa6RWfC3A9IvPvxozOR49hIO5oTl7te&#10;PiqVSWc64gutGfC1xfp3c3Aaar/ane02sXXylX+qd1rM3lak9f3d9PIMIuIUrzBc9FkdKnba+wPZ&#10;IHrO6iljVMMiS0FcgCTNlyD2PGXpUoGsSvn/ieoPAAD//wMAUEsBAi0AFAAGAAgAAAAhALaDOJL+&#10;AAAA4QEAABMAAAAAAAAAAAAAAAAAAAAAAFtDb250ZW50X1R5cGVzXS54bWxQSwECLQAUAAYACAAA&#10;ACEAOP0h/9YAAACUAQAACwAAAAAAAAAAAAAAAAAvAQAAX3JlbHMvLnJlbHNQSwECLQAUAAYACAAA&#10;ACEA8jdqkMECAACrBQAADgAAAAAAAAAAAAAAAAAuAgAAZHJzL2Uyb0RvYy54bWxQSwECLQAUAAYA&#10;CAAAACEAicMBvt8AAAAMAQAADwAAAAAAAAAAAAAAAAAbBQAAZHJzL2Rvd25yZXYueG1sUEsFBgAA&#10;AAAEAAQA8wAAACcGAAAAAA==&#10;" filled="f" strokeweight="1.5pt">
          <v:path arrowok="t"/>
          <v:textbox inset="0,0,0,0"/>
          <w10:wrap anchorx="page" anchory="page"/>
        </v:rect>
      </w:pict>
    </w:r>
    <w:r>
      <w:rPr>
        <w:rFonts w:ascii="Arial" w:hAnsi="Arial"/>
        <w:noProof/>
      </w:rPr>
      <w:pict>
        <v:rect id="Rectangle 9" o:spid="_x0000_s2420" style="position:absolute;left:0;text-align:left;margin-left:552.85pt;margin-top:19.75pt;width:28.35pt;height:19.85pt;z-index:41;visibility:visible;mso-position-horizontal-relative:pag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1H1LwIAAF4EAAAOAAAAZHJzL2Uyb0RvYy54bWysVMFu2zAMvQ/YPwi6L3aypmiMOEWRLsOA&#10;bi3W7QNoWY6FyZJGKXGyrx8lO2mz3Yb5IFAS+fT4SHp5e+g020v0ypqSTyc5Z9IIWyuzLfn3b5t3&#10;N5z5AKYGbY0s+VF6frt6+2bZu0LObGt1LZERiPFF70rehuCKLPOilR34iXXS0GVjsYNAW9xmNUJP&#10;6J3OZnl+nfUWa4dWSO/p9H645KuE3zRShMem8TIwXXLiFtKKaa3imq2WUGwRXKvESAP+gUUHytCj&#10;Z6h7CMB2qP6C6pRA620TJsJ2mW0aJWTKgbKZ5n9k89yCkykXEse7s0z+/8GKL/snZKou+eyKMwMd&#10;1egrqQZmqyVbRH165wtye3ZPGDP07sGKH54Zu27JS94h2r6VUBOrafTPLgLixlMoq/rPtiZ02AWb&#10;pDo02EVAEoEdUkWO54rIQ2CCDt9f5/nVnDNBV7P5LF/M0wtQnIId+vBR2o5Fo+RI1BM47B98iGSg&#10;OLkk8lareqO0ThvcVmuNbA/UHJv0DbHatTCcpgYhDD+4Jjz/GkMb1lPei3yep9iLyzFqhMrjN9K/&#10;cOtUoBnQqiv5zdkJiqjpB1OnDg2g9GATGW1GkaOuQ33CoTqkKqYKRM0rWx9JdbRDy9OIktFa/MVZ&#10;T+1ecv9zByg5058MVS7OxsnAk1GdDDCCQksuAnI2bNZhmKKdQ7VtCXua8jf2jurbqKT9C4+RMDVx&#10;knAcuDglr/fJ6+W3sPoNAAD//wMAUEsDBBQABgAIAAAAIQBKuJTN3wAAAAsBAAAPAAAAZHJzL2Rv&#10;d25yZXYueG1sTI/LbsIwEEX3lfoP1lTqrjhOGyghDqr6kGBZ6AeYeIgT4nEUG5L+fc2KLq/m6N4z&#10;xXqyHbvg4BtHEsQsAYZUOd1QLeFn//X0CswHRVp1jlDCL3pYl/d3hcq1G+kbL7tQs1hCPlcSTAh9&#10;zrmvDFrlZ65HirejG6wKMQ4114MaY7nteJokc25VQ3HBqB7fDVan3dlK8JvRkhPmmH20/LPeiv22&#10;3bRSPj5MbytgAadwg+GqH9WhjE4HdybtWRezSLJFZCU8LzNgV0LM0xdgBwmLZQq8LPj/H8o/AAAA&#10;//8DAFBLAQItABQABgAIAAAAIQC2gziS/gAAAOEBAAATAAAAAAAAAAAAAAAAAAAAAABbQ29udGVu&#10;dF9UeXBlc10ueG1sUEsBAi0AFAAGAAgAAAAhADj9If/WAAAAlAEAAAsAAAAAAAAAAAAAAAAALwEA&#10;AF9yZWxzLy5yZWxzUEsBAi0AFAAGAAgAAAAhAL9rUfUvAgAAXgQAAA4AAAAAAAAAAAAAAAAALgIA&#10;AGRycy9lMm9Eb2MueG1sUEsBAi0AFAAGAAgAAAAhAEq4lM3fAAAACwEAAA8AAAAAAAAAAAAAAAAA&#10;iQQAAGRycy9kb3ducmV2LnhtbFBLBQYAAAAABAAEAPMAAACVBQAAAAA=&#10;" strokeweight="1.5pt">
          <v:fill opacity="0"/>
          <v:textbox inset="0,0,0,0">
            <w:txbxContent>
              <w:p w:rsidR="00221CBE" w:rsidRPr="00021747" w:rsidRDefault="00221CBE" w:rsidP="00773B88">
                <w:pPr>
                  <w:pStyle w:val="afffffb"/>
                  <w:jc w:val="center"/>
                  <w:rPr>
                    <w:sz w:val="20"/>
                  </w:rPr>
                </w:pPr>
                <w:r w:rsidRPr="00021747">
                  <w:rPr>
                    <w:sz w:val="20"/>
                  </w:rPr>
                  <w:fldChar w:fldCharType="begin"/>
                </w:r>
                <w:r w:rsidRPr="00021747">
                  <w:rPr>
                    <w:sz w:val="20"/>
                    <w:lang w:val="en-US"/>
                  </w:rPr>
                  <w:instrText>=titul+</w:instrText>
                </w:r>
                <w:r w:rsidRPr="00021747">
                  <w:rPr>
                    <w:sz w:val="20"/>
                  </w:rPr>
                  <w:fldChar w:fldCharType="begin"/>
                </w:r>
                <w:r w:rsidRPr="00021747">
                  <w:rPr>
                    <w:sz w:val="20"/>
                    <w:lang w:val="en-US"/>
                  </w:rPr>
                  <w:instrText>page</w:instrText>
                </w:r>
                <w:r w:rsidRPr="00021747">
                  <w:rPr>
                    <w:sz w:val="20"/>
                  </w:rPr>
                  <w:fldChar w:fldCharType="separate"/>
                </w:r>
                <w:r w:rsidR="000A6AA8">
                  <w:rPr>
                    <w:noProof/>
                    <w:sz w:val="20"/>
                    <w:lang w:val="en-US"/>
                  </w:rPr>
                  <w:instrText>1</w:instrText>
                </w:r>
                <w:r w:rsidRPr="00021747">
                  <w:rPr>
                    <w:sz w:val="20"/>
                  </w:rPr>
                  <w:fldChar w:fldCharType="end"/>
                </w:r>
                <w:r w:rsidRPr="00021747">
                  <w:rPr>
                    <w:sz w:val="20"/>
                  </w:rPr>
                  <w:fldChar w:fldCharType="separate"/>
                </w:r>
                <w:r w:rsidR="000A6AA8">
                  <w:rPr>
                    <w:noProof/>
                    <w:sz w:val="20"/>
                    <w:lang w:val="en-US"/>
                  </w:rPr>
                  <w:t>2</w:t>
                </w:r>
                <w:r w:rsidRPr="00021747">
                  <w:rPr>
                    <w:sz w:val="20"/>
                  </w:rPr>
                  <w:fldChar w:fldCharType="end"/>
                </w:r>
              </w:p>
            </w:txbxContent>
          </v:textbox>
          <w10:wrap anchorx="page" anchory="page"/>
        </v:rect>
      </w:pic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21CBE" w:rsidRDefault="00221CBE" w:rsidP="00773B88">
    <w:pPr>
      <w:pStyle w:val="a9"/>
      <w:spacing w:line="360" w:lineRule="auto"/>
      <w:jc w:val="right"/>
      <w:rPr>
        <w:rFonts w:ascii="Arial" w:hAnsi="Arial"/>
        <w:lang w:val="en-US"/>
      </w:rPr>
    </w:pPr>
  </w:p>
  <w:p w:rsidR="00221CBE" w:rsidRPr="00586574" w:rsidRDefault="00354D39" w:rsidP="00773B88">
    <w:pPr>
      <w:pStyle w:val="a9"/>
      <w:spacing w:line="360" w:lineRule="auto"/>
      <w:jc w:val="right"/>
      <w:rPr>
        <w:rFonts w:ascii="Arial" w:hAnsi="Arial"/>
        <w:lang w:val="en-US"/>
      </w:rPr>
    </w:pPr>
    <w:r>
      <w:rPr>
        <w:rFonts w:ascii="Arial" w:hAnsi="Arial"/>
        <w:noProof/>
      </w:rPr>
      <w:pict>
        <v:rect id="Rectangle 12" o:spid="_x0000_s2422" style="position:absolute;left:0;text-align:left;margin-left:552.85pt;margin-top:14.2pt;width:28.35pt;height:19.85pt;z-index:43;visibility:visible;mso-position-horizontal-relative:pag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NAzCLwIAAF8EAAAOAAAAZHJzL2Uyb0RvYy54bWysVFFv0zAQfkfiP1h+p0kDnbao6TR1FCEN&#10;NjH4AVfHSSwc25zdpuXXc3bSssIbIg/W2b77/N13d1neHnrN9hK9sqbi81nOmTTC1sq0Ff/2dfPm&#10;mjMfwNSgrZEVP0rPb1evXy0HV8rCdlbXEhmBGF8OruJdCK7MMi862YOfWScNXTYWewi0xTarEQZC&#10;73VW5PlVNlisHVohvafT+/GSrxJ+00gRHpvGy8B0xYlbSCumdRvXbLWEskVwnRITDfgHFj0oQ4+e&#10;oe4hANuh+guqVwKtt02YCdtntmmUkCkHymae/5HNcwdOplxIHO/OMvn/Bys+75+QqbriBcljoKca&#10;fSHVwLRasnkRBRqcL8nv2T1hTNG7Byu+e2bsuiM3eYdoh05CTbTm0T+7CIgbT6FsO3yyNcHDLtik&#10;1aHBPgKSCuyQSnI8l0QeAhN0+PYqz98tOBN0VSyK/GaRXoDyFOzQhw/S9iwaFUfinsBh/+BDJAPl&#10;ySWRt1rVG6V12mC7XWtke6Du2KRvjNWug/E0dQhh+NE14fmXGNqwgfK+yRd5ir24nKImqDx+E/0L&#10;t14FGgKt+opfn52gjJq+N3Vq0QBKjzaR0WYSOeo61icctoexjKeKbW19JNXRjj1PM0pGZ/EnZwP1&#10;e8X9jx2g5Ex/NFS5OBwnA0/G9mSAERRacRGQs3GzDuMY7RyqtiPsecrf2Duqb6OS9rH2I4+JMHVx&#10;knCauDgmL/fJ6/d/YfULAAD//wMAUEsDBBQABgAIAAAAIQBvZ47X3QAAAAsBAAAPAAAAZHJzL2Rv&#10;d25yZXYueG1sTI/LTsMwEEX3SPyDNUjsqOOIhijEqRAPqV3S8gFuPM2DeBzFbhP+nukKdnM1R3fO&#10;lJvFDeKCU+g8aVCrBARS7W1HjYavw8dDDiJEQ9YMnlDDDwbYVLc3pSmsn+kTL/vYCC6hUBgNbYxj&#10;IWWoW3QmrPyIxLuTn5yJHKdG2snMXO4GmSZJJp3piC+0ZsTXFuvv/dlpCNvZkVftaf3Wy/dmpw67&#10;fttrfX+3vDyDiLjEPxiu+qwOFTsd/ZlsEANnlayfmNWQ5o8groTKUp6OGrJcgaxK+f+H6hcAAP//&#10;AwBQSwECLQAUAAYACAAAACEAtoM4kv4AAADhAQAAEwAAAAAAAAAAAAAAAAAAAAAAW0NvbnRlbnRf&#10;VHlwZXNdLnhtbFBLAQItABQABgAIAAAAIQA4/SH/1gAAAJQBAAALAAAAAAAAAAAAAAAAAC8BAABf&#10;cmVscy8ucmVsc1BLAQItABQABgAIAAAAIQDgNAzCLwIAAF8EAAAOAAAAAAAAAAAAAAAAAC4CAABk&#10;cnMvZTJvRG9jLnhtbFBLAQItABQABgAIAAAAIQBvZ47X3QAAAAsBAAAPAAAAAAAAAAAAAAAAAIkE&#10;AABkcnMvZG93bnJldi54bWxQSwUGAAAAAAQABADzAAAAkwUAAAAA&#10;" strokeweight="1.5pt">
          <v:fill opacity="0"/>
          <v:textbox style="mso-next-textbox:#Rectangle 12" inset="0,0,0,0">
            <w:txbxContent>
              <w:p w:rsidR="00221CBE" w:rsidRPr="00021747" w:rsidRDefault="00221CBE" w:rsidP="00773B88">
                <w:pPr>
                  <w:pStyle w:val="afffffb"/>
                  <w:jc w:val="center"/>
                  <w:rPr>
                    <w:sz w:val="20"/>
                  </w:rPr>
                </w:pPr>
                <w:r w:rsidRPr="00021747">
                  <w:rPr>
                    <w:sz w:val="20"/>
                  </w:rPr>
                  <w:fldChar w:fldCharType="begin"/>
                </w:r>
                <w:r w:rsidRPr="00021747">
                  <w:rPr>
                    <w:sz w:val="20"/>
                    <w:lang w:val="en-US"/>
                  </w:rPr>
                  <w:instrText>=titul+PZS+</w:instrText>
                </w:r>
                <w:r w:rsidRPr="00021747">
                  <w:rPr>
                    <w:sz w:val="20"/>
                  </w:rPr>
                  <w:fldChar w:fldCharType="begin"/>
                </w:r>
                <w:r w:rsidRPr="00021747">
                  <w:rPr>
                    <w:sz w:val="20"/>
                    <w:lang w:val="en-US"/>
                  </w:rPr>
                  <w:instrText>page</w:instrText>
                </w:r>
                <w:r w:rsidRPr="00021747">
                  <w:rPr>
                    <w:sz w:val="20"/>
                  </w:rPr>
                  <w:fldChar w:fldCharType="separate"/>
                </w:r>
                <w:r>
                  <w:rPr>
                    <w:noProof/>
                    <w:sz w:val="20"/>
                    <w:lang w:val="en-US"/>
                  </w:rPr>
                  <w:instrText>3</w:instrText>
                </w:r>
                <w:r w:rsidRPr="00021747">
                  <w:rPr>
                    <w:sz w:val="20"/>
                  </w:rPr>
                  <w:fldChar w:fldCharType="end"/>
                </w:r>
                <w:r w:rsidRPr="00021747">
                  <w:rPr>
                    <w:sz w:val="20"/>
                  </w:rPr>
                  <w:fldChar w:fldCharType="separate"/>
                </w:r>
                <w:r>
                  <w:rPr>
                    <w:noProof/>
                    <w:sz w:val="20"/>
                    <w:lang w:val="en-US"/>
                  </w:rPr>
                  <w:t>6</w:t>
                </w:r>
                <w:r w:rsidRPr="00021747">
                  <w:rPr>
                    <w:sz w:val="20"/>
                  </w:rPr>
                  <w:fldChar w:fldCharType="end"/>
                </w:r>
              </w:p>
            </w:txbxContent>
          </v:textbox>
          <w10:wrap anchorx="page" anchory="page"/>
        </v:rect>
      </w:pic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pPr w:vertAnchor="page" w:horzAnchor="page" w:tblpX="3403" w:tblpY="1"/>
      <w:tblW w:w="0" w:type="auto"/>
      <w:tblLook w:val="04A0" w:firstRow="1" w:lastRow="0" w:firstColumn="1" w:lastColumn="0" w:noHBand="0" w:noVBand="1"/>
    </w:tblPr>
    <w:tblGrid>
      <w:gridCol w:w="3969"/>
    </w:tblGrid>
    <w:tr w:rsidR="00221CBE" w:rsidRPr="00E827B8" w:rsidTr="00773B88">
      <w:tc>
        <w:tcPr>
          <w:tcW w:w="3969" w:type="dxa"/>
        </w:tcPr>
        <w:p w:rsidR="00221CBE" w:rsidRPr="00E827B8" w:rsidRDefault="00221CBE" w:rsidP="00773B88">
          <w:pPr>
            <w:pStyle w:val="afffffc"/>
            <w:ind w:firstLine="0"/>
            <w:jc w:val="left"/>
            <w:rPr>
              <w:vanish/>
              <w:sz w:val="20"/>
            </w:rPr>
          </w:pPr>
          <w:r w:rsidRPr="00C870A2">
            <w:fldChar w:fldCharType="begin"/>
          </w:r>
          <w:r>
            <w:rPr>
              <w:lang w:val="en-US"/>
            </w:rPr>
            <w:instrText xml:space="preserve">set SP </w:instrText>
          </w:r>
          <w:r>
            <w:rPr>
              <w:lang w:val="en-US"/>
            </w:rPr>
            <w:fldChar w:fldCharType="begin"/>
          </w:r>
          <w:r>
            <w:rPr>
              <w:lang w:val="en-US"/>
            </w:rPr>
            <w:instrText>=</w:instrText>
          </w:r>
          <w:r>
            <w:rPr>
              <w:lang w:val="en-US"/>
            </w:rPr>
            <w:fldChar w:fldCharType="begin"/>
          </w:r>
          <w:r>
            <w:rPr>
              <w:lang w:val="en-US"/>
            </w:rPr>
            <w:instrText>sectionpages</w:instrText>
          </w:r>
          <w:r>
            <w:rPr>
              <w:lang w:val="en-US"/>
            </w:rPr>
            <w:fldChar w:fldCharType="separate"/>
          </w:r>
          <w:r w:rsidR="000A6AA8">
            <w:rPr>
              <w:noProof/>
              <w:lang w:val="en-US"/>
            </w:rPr>
            <w:instrText>1</w:instrText>
          </w:r>
          <w:r>
            <w:rPr>
              <w:lang w:val="en-US"/>
            </w:rPr>
            <w:fldChar w:fldCharType="end"/>
          </w:r>
          <w:r>
            <w:rPr>
              <w:lang w:val="en-US"/>
            </w:rPr>
            <w:fldChar w:fldCharType="separate"/>
          </w:r>
          <w:r w:rsidR="000A6AA8">
            <w:rPr>
              <w:noProof/>
              <w:lang w:val="en-US"/>
            </w:rPr>
            <w:instrText>1</w:instrText>
          </w:r>
          <w:r>
            <w:rPr>
              <w:lang w:val="en-US"/>
            </w:rPr>
            <w:fldChar w:fldCharType="end"/>
          </w:r>
          <w:r w:rsidRPr="00C870A2">
            <w:fldChar w:fldCharType="separate"/>
          </w:r>
          <w:bookmarkStart w:id="3" w:name="SP3"/>
          <w:bookmarkStart w:id="4" w:name="ZS"/>
          <w:bookmarkStart w:id="5" w:name="S"/>
          <w:bookmarkStart w:id="6" w:name="SЗ"/>
          <w:bookmarkStart w:id="7" w:name="SP"/>
          <w:r w:rsidR="000A6AA8">
            <w:rPr>
              <w:noProof/>
              <w:lang w:val="en-US"/>
            </w:rPr>
            <w:t>1</w:t>
          </w:r>
          <w:bookmarkEnd w:id="3"/>
          <w:bookmarkEnd w:id="4"/>
          <w:bookmarkEnd w:id="5"/>
          <w:bookmarkEnd w:id="6"/>
          <w:bookmarkEnd w:id="7"/>
          <w:r w:rsidRPr="00C870A2">
            <w:fldChar w:fldCharType="end"/>
          </w:r>
        </w:p>
      </w:tc>
    </w:tr>
  </w:tbl>
  <w:p w:rsidR="00221CBE" w:rsidRDefault="00354D39" w:rsidP="00773B88">
    <w:pPr>
      <w:pStyle w:val="a9"/>
      <w:spacing w:line="360" w:lineRule="auto"/>
      <w:jc w:val="right"/>
      <w:rPr>
        <w:rFonts w:ascii="Arial" w:hAnsi="Arial"/>
        <w:lang w:val="en-US"/>
      </w:rPr>
    </w:pPr>
    <w:r>
      <w:rPr>
        <w:rFonts w:ascii="Arial" w:hAnsi="Arial"/>
        <w:noProof/>
      </w:rPr>
      <w:pict>
        <v:rect id="Rectangle 11" o:spid="_x0000_s2421" style="position:absolute;left:0;text-align:left;margin-left:552.85pt;margin-top:17.55pt;width:28.35pt;height:19.85pt;z-index:42;visibility:visible;mso-position-horizontal-relative:pag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u52ULwIAAF4EAAAOAAAAZHJzL2Uyb0RvYy54bWysVG1v0zAQ/o7Ef7D8nSbt6NiiptPUUYQ0&#10;YGLwAxzHSSz8xtltMn79zk5SVviGyAfrbN89fu65u2xuBq3IUYCX1pR0ucgpEYbbWpq2pN+/7d9c&#10;UeIDMzVT1oiSPglPb7avX216V4iV7ayqBRAEMb7oXUm7EFyRZZ53QjO/sE4YvGwsaBZwC21WA+sR&#10;XatsleeXWW+hdmC58B5P78ZLuk34TSN4+NI0XgSiSorcQlohrVVcs+2GFS0w10k+0WD/wEIzafDR&#10;E9QdC4wcQP4FpSUH620TFtzqzDaN5CLlgNks8z+yeeyYEykXFMe7k0z+/8Hyz8cHILIu6TtKDNNY&#10;oq8oGjOtEmS5jPr0zhfo9ugeIGbo3b3lPzwxdtehm7gFsH0nWI2skn92FhA3HkNJ1X+yNcKzQ7BJ&#10;qqEBHQFRBDKkijydKiKGQDgeXlzm+ds1JRyvVutVfr2OjDJWzMEOfPggrCbRKCkg9wTOjvc+jK6z&#10;SyJvlaz3Uqm0gbbaKSBHhs2xT98Yq1zHxtPUIPicH13T0/4lhjKkx7yv83WeYs8up6gJKo/fRP/M&#10;TcuAM6CkLunVyYkVUdP3pk4dGphUo41klEEes65jfcJQDamKF3PFKls/oepgx5bHEUWjs/CLkh7b&#10;vaT+54GBoER9NFi5OBuzAbNRzQYzHENLygNQMm52YZyigwPZdoi9TPkbe4v1bWTSPnIceUyEsYmT&#10;hNPAxSl5uU9ev38L22cAAAD//wMAUEsDBBQABgAIAAAAIQDx9FKE3gAAAAsBAAAPAAAAZHJzL2Rv&#10;d25yZXYueG1sTI/LbsIwEEX3lfoP1lTqrjimBFAaByHaSrDk8QEmHuKk8TiKDUn/vmZVlldzdO+Z&#10;fDXalt2w97UjCWKSAEMqna6pknA6fr8tgfmgSKvWEUr4RQ+r4vkpV5l2A+3xdggViyXkMyXBhNBl&#10;nPvSoFV+4jqkeLu43qoQY19x3ashltuWT5Nkzq2qKS4Y1eHGYPlzuFoJfjtYcsJc0s+Gf1U7cdw1&#10;20bK15dx/QEs4Bj+YbjrR3UootPZXUl71sYsknQRWQnvqQB2J8R8OgN2lrCYLYEXOX/8ofgDAAD/&#10;/wMAUEsBAi0AFAAGAAgAAAAhALaDOJL+AAAA4QEAABMAAAAAAAAAAAAAAAAAAAAAAFtDb250ZW50&#10;X1R5cGVzXS54bWxQSwECLQAUAAYACAAAACEAOP0h/9YAAACUAQAACwAAAAAAAAAAAAAAAAAvAQAA&#10;X3JlbHMvLnJlbHNQSwECLQAUAAYACAAAACEAFrudlC8CAABeBAAADgAAAAAAAAAAAAAAAAAuAgAA&#10;ZHJzL2Uyb0RvYy54bWxQSwECLQAUAAYACAAAACEA8fRShN4AAAALAQAADwAAAAAAAAAAAAAAAACJ&#10;BAAAZHJzL2Rvd25yZXYueG1sUEsFBgAAAAAEAAQA8wAAAJQFAAAAAA==&#10;" strokeweight="1.5pt">
          <v:fill opacity="0"/>
          <v:textbox style="mso-next-textbox:#Rectangle 11" inset="0,0,0,0">
            <w:txbxContent>
              <w:p w:rsidR="00221CBE" w:rsidRPr="00021747" w:rsidRDefault="00221CBE" w:rsidP="00773B88">
                <w:pPr>
                  <w:pStyle w:val="afffffb"/>
                  <w:jc w:val="center"/>
                  <w:rPr>
                    <w:sz w:val="20"/>
                  </w:rPr>
                </w:pPr>
                <w:r w:rsidRPr="00021747">
                  <w:rPr>
                    <w:sz w:val="20"/>
                  </w:rPr>
                  <w:fldChar w:fldCharType="begin"/>
                </w:r>
                <w:r w:rsidRPr="00021747">
                  <w:rPr>
                    <w:sz w:val="20"/>
                    <w:lang w:val="en-US"/>
                  </w:rPr>
                  <w:instrText>=titul+PZS+</w:instrText>
                </w:r>
                <w:r w:rsidRPr="00021747">
                  <w:rPr>
                    <w:sz w:val="20"/>
                  </w:rPr>
                  <w:fldChar w:fldCharType="begin"/>
                </w:r>
                <w:r w:rsidRPr="00021747">
                  <w:rPr>
                    <w:sz w:val="20"/>
                    <w:lang w:val="en-US"/>
                  </w:rPr>
                  <w:instrText>page</w:instrText>
                </w:r>
                <w:r w:rsidRPr="00021747">
                  <w:rPr>
                    <w:sz w:val="20"/>
                  </w:rPr>
                  <w:fldChar w:fldCharType="separate"/>
                </w:r>
                <w:r w:rsidR="000A6AA8">
                  <w:rPr>
                    <w:noProof/>
                    <w:sz w:val="20"/>
                    <w:lang w:val="en-US"/>
                  </w:rPr>
                  <w:instrText>1</w:instrText>
                </w:r>
                <w:r w:rsidRPr="00021747">
                  <w:rPr>
                    <w:sz w:val="20"/>
                  </w:rPr>
                  <w:fldChar w:fldCharType="end"/>
                </w:r>
                <w:r w:rsidRPr="00021747">
                  <w:rPr>
                    <w:sz w:val="20"/>
                  </w:rPr>
                  <w:fldChar w:fldCharType="separate"/>
                </w:r>
                <w:r w:rsidR="000A6AA8">
                  <w:rPr>
                    <w:noProof/>
                    <w:sz w:val="20"/>
                    <w:lang w:val="en-US"/>
                  </w:rPr>
                  <w:t>4</w:t>
                </w:r>
                <w:r w:rsidRPr="00021747">
                  <w:rPr>
                    <w:sz w:val="20"/>
                  </w:rPr>
                  <w:fldChar w:fldCharType="end"/>
                </w:r>
              </w:p>
            </w:txbxContent>
          </v:textbox>
          <w10:wrap anchorx="page" anchory="page"/>
        </v:rect>
      </w:pict>
    </w:r>
    <w:r>
      <w:rPr>
        <w:rFonts w:ascii="Arial" w:hAnsi="Arial"/>
        <w:noProof/>
      </w:rPr>
      <w:pict>
        <v:rect id="Прямоугольник 6" o:spid="_x0000_s2424" style="position:absolute;left:0;text-align:left;margin-left:56.35pt;margin-top:17.65pt;width:524.4pt;height:810.15pt;z-index:45;visibility:visible;mso-position-horizontal-relative:page;mso-position-vertical-relative:pag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B5ixvgIAAKoFAAAOAAAAZHJzL2Uyb0RvYy54bWysVM1q3DAQvhf6DkL3xt6FLBuz3rAkpBSW&#10;JDQpOSuyHJvKGlXSrnd7KvRa6CP0IXop/ckzeN+oI/knPw09lPpgRpqZb/TN3+xwU0myFsaWoFI6&#10;2ospEYpDVqqblL65PHkxpcQ6pjImQYmUboWlh/Pnz2a1TsQYCpCZMARBlE1qndLCOZ1EkeWFqJjd&#10;Ay0UKnMwFXN4NDdRZliN6JWMxnE8iWowmTbAhbV4e9wq6Tzg57ng7izPrXBEphTf5sLfhP+1/0fz&#10;GUtuDNNFybtnsH94RcVKhUEHqGPmGFmZ8g+oquQGLORuj0MVQZ6XXAQOyGYUP2JzUTAtAhdMjtVD&#10;muz/g+Wn63NDyiylE0oUq7BEzZfdh93n5mdzu/vYfG1umx+7T82v5lvznUx8vmptE3S70OfGM7Z6&#10;CfytRUX0QOMPtrPZ5KbytsiXbELyt0PyxcYRjpeTyf7BdIo14qgbxePp9CDe9/EilvT+2lj3UkBF&#10;vJBSg+UNWWfrpXWtaW/iwyk4KaXEe5ZIRWqERcg4eFiQZea1gYLvNnEkDVkz7BO3GXVx71nhK6Tq&#10;OLa0AkG3laLFfy1yzCMSGbcBHmIyzoVyo1ZVsEy0ofZj/PpgvUegLBUCeuQcHzlgdwC9ZQvSY7cJ&#10;6Oy9qwgDMDh3zP/mPHiEyKDc4FyVCsxTzCSy6iK39n2S2tT4LF1DtsUuM9COn9X8pMQCLpl158zg&#10;vGHVcYe4M/zlErBQ0EmUFGDeP3Xv7XEMUEtJjfObUvtuxYygRL5SOCB+2HvB9MJ1L6hVdQRY6hFu&#10;J82DiA7GyV7MDVRXuFoWPgqqmOIYK6Xcmf5w5No9gsuJi8UimOFQa+aW6kJzD+6z6BvycnPFjO66&#10;1mHHn0I/2yx51LytrfdUsFg5yMvQ2Xd57PKLCyE0Sre8/Ma5fw5Wdyt2/hsAAP//AwBQSwMEFAAG&#10;AAgAAAAhAA4QdfLfAAAADAEAAA8AAABkcnMvZG93bnJldi54bWxMj8tugzAQRfeV+g/WVOqmaoyD&#10;gIhgoqqPbasm+QAHTwAVjxF2EvL3naza3VzN0Z0z1WZ2gzjjFHpPGtQiAYHUeNtTq2G/+3hegQjR&#10;kDWDJ9RwxQCb+v6uMqX1F/rG8za2gksolEZDF+NYShmaDp0JCz8i8e7oJ2cix6mVdjIXLneDXCZJ&#10;Lp3piS90ZsTXDpuf7clpaHyxv9qdso36Wn0m75Q+vRWk9ePD/LIGEXGOfzDc9FkdanY6+BPZIAbO&#10;alkwqiHNUhA3QOUqA3HgKc+yHGRdyf9P1L8AAAD//wMAUEsBAi0AFAAGAAgAAAAhALaDOJL+AAAA&#10;4QEAABMAAAAAAAAAAAAAAAAAAAAAAFtDb250ZW50X1R5cGVzXS54bWxQSwECLQAUAAYACAAAACEA&#10;OP0h/9YAAACUAQAACwAAAAAAAAAAAAAAAAAvAQAAX3JlbHMvLnJlbHNQSwECLQAUAAYACAAAACEA&#10;FweYsb4CAACqBQAADgAAAAAAAAAAAAAAAAAuAgAAZHJzL2Uyb0RvYy54bWxQSwECLQAUAAYACAAA&#10;ACEADhB18t8AAAAMAQAADwAAAAAAAAAAAAAAAAAYBQAAZHJzL2Rvd25yZXYueG1sUEsFBgAAAAAE&#10;AAQA8wAAACQGAAAAAA==&#10;" filled="f" strokeweight="1.5pt">
          <v:path arrowok="t"/>
          <v:textbox inset="0,0,0,0"/>
          <w10:wrap anchorx="page" anchory="page"/>
        </v:rect>
      </w:pict>
    </w:r>
  </w:p>
  <w:p w:rsidR="00221CBE" w:rsidRPr="00586574" w:rsidRDefault="00221CBE" w:rsidP="00773B88">
    <w:pPr>
      <w:pStyle w:val="a9"/>
      <w:spacing w:line="360" w:lineRule="auto"/>
      <w:jc w:val="right"/>
      <w:rPr>
        <w:rFonts w:ascii="Arial" w:hAnsi="Arial"/>
      </w:rP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21CBE" w:rsidRPr="00715E9A" w:rsidRDefault="00354D39" w:rsidP="00F3571B">
    <w:pPr>
      <w:pStyle w:val="a9"/>
      <w:tabs>
        <w:tab w:val="clear" w:pos="4153"/>
        <w:tab w:val="clear" w:pos="8306"/>
        <w:tab w:val="left" w:pos="795"/>
      </w:tabs>
      <w:rPr>
        <w:rFonts w:ascii="Arial" w:hAnsi="Arial" w:cs="Arial"/>
        <w:sz w:val="16"/>
      </w:rPr>
    </w:pPr>
    <w:r>
      <w:rPr>
        <w:rFonts w:ascii="Arial" w:hAnsi="Arial" w:cs="Arial"/>
        <w:noProof/>
        <w:sz w:val="16"/>
      </w:rPr>
      <w:pict>
        <v:rect id="_x0000_s2411" style="position:absolute;margin-left:500pt;margin-top:11.95pt;width:23.95pt;height:15pt;z-index:36" filled="f" strokeweight="1.5pt">
          <v:textbox inset="1mm,,1mm"/>
        </v:rect>
      </w:pict>
    </w:r>
    <w:r>
      <w:rPr>
        <w:rFonts w:ascii="Arial" w:hAnsi="Arial" w:cs="Arial"/>
        <w:noProof/>
        <w:sz w:val="16"/>
      </w:rPr>
      <w:pict>
        <v:shapetype id="_x0000_t202" coordsize="21600,21600" o:spt="202" path="m,l,21600r21600,l21600,xe">
          <v:stroke joinstyle="miter"/>
          <v:path gradientshapeok="t" o:connecttype="rect"/>
        </v:shapetype>
        <v:shape id="_x0000_s2210" type="#_x0000_t202" style="position:absolute;margin-left:-.6pt;margin-top:12.1pt;width:524.55pt;height:816.6pt;z-index:-2;mso-wrap-edited:f" wrapcoords="-225 -745 -225 21600 21825 21600 21825 -745 -225 -745" filled="f" strokeweight="1.5pt">
          <v:textbox style="mso-next-textbox:#_x0000_s2210" inset="1mm,,1mm">
            <w:txbxContent>
              <w:p w:rsidR="00221CBE" w:rsidRPr="00F3571B" w:rsidRDefault="00221CBE" w:rsidP="00F3571B"/>
            </w:txbxContent>
          </v:textbox>
        </v:shape>
      </w:pict>
    </w:r>
    <w:r w:rsidR="00221CBE">
      <w:rPr>
        <w:rFonts w:ascii="Arial" w:hAnsi="Arial" w:cs="Arial"/>
        <w:sz w:val="16"/>
      </w:rPr>
      <w:tab/>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21CBE" w:rsidRDefault="00354D39">
    <w:pPr>
      <w:pStyle w:val="a9"/>
    </w:pPr>
    <w:r>
      <w:rPr>
        <w:rFonts w:ascii="Arial" w:hAnsi="Arial"/>
        <w:noProof/>
        <w:sz w:val="22"/>
      </w:rPr>
      <w:pict>
        <v:shapetype id="_x0000_t202" coordsize="21600,21600" o:spt="202" path="m,l,21600r21600,l21600,xe">
          <v:stroke joinstyle="miter"/>
          <v:path gradientshapeok="t" o:connecttype="rect"/>
        </v:shapetype>
        <v:shape id="_x0000_s2308" type="#_x0000_t202" style="position:absolute;margin-left:495pt;margin-top:16.15pt;width:29.55pt;height:14.55pt;z-index:4;mso-wrap-edited:f" wrapcoords="-225 -745 -225 21600 21825 21600 21825 -745 -225 -745" filled="f" strokeweight="1.5pt">
          <v:textbox style="mso-next-textbox:#_x0000_s2308" inset="1mm,0,1mm,0">
            <w:txbxContent>
              <w:p w:rsidR="00221CBE" w:rsidRPr="00D205D9" w:rsidRDefault="00221CBE" w:rsidP="00D205D9"/>
            </w:txbxContent>
          </v:textbox>
        </v:shape>
      </w:pict>
    </w:r>
    <w:r>
      <w:rPr>
        <w:rFonts w:ascii="Arial" w:hAnsi="Arial"/>
        <w:noProof/>
        <w:sz w:val="22"/>
      </w:rPr>
      <w:pict>
        <v:rect id="_x0000_s2191" style="position:absolute;margin-left:-135.65pt;margin-top:166.25pt;width:795.9pt;height:524.55pt;rotation:-90;z-index:-1;mso-wrap-edited:f" wrapcoords="-20 -31 -20 21600 21620 21600 21620 -31 -20 -31" filled="f" strokeweight="1.5pt">
          <v:textbox inset="1mm,,1mm"/>
        </v:rect>
      </w:pict>
    </w:r>
    <w:r>
      <w:rPr>
        <w:rFonts w:ascii="Arial" w:hAnsi="Arial" w:cs="Arial"/>
        <w:noProof/>
        <w:sz w:val="16"/>
      </w:rPr>
      <w:pict>
        <v:shape id="_x0000_s2328" type="#_x0000_t202" style="position:absolute;margin-left:-25.85pt;margin-top:-293.15pt;width:14.15pt;height:56.7pt;z-index:7;mso-wrap-edited:f" wrapcoords="-225 -745 -225 21600 21825 21600 21825 -745 -225 -745" filled="f" strokeweight="1.5pt">
          <v:textbox style="layout-flow:vertical;mso-layout-flow-alt:bottom-to-top;mso-next-textbox:#_x0000_s2328" inset="1mm,,1mm">
            <w:txbxContent>
              <w:p w:rsidR="00221CBE" w:rsidRPr="00982A57" w:rsidRDefault="00221CBE" w:rsidP="001930D5"/>
            </w:txbxContent>
          </v:textbox>
        </v:shape>
      </w:pict>
    </w:r>
    <w:r>
      <w:rPr>
        <w:rFonts w:ascii="Arial" w:hAnsi="Arial" w:cs="Arial"/>
        <w:noProof/>
        <w:sz w:val="16"/>
      </w:rPr>
      <w:pict>
        <v:shape id="_x0000_s2327" type="#_x0000_t202" style="position:absolute;margin-left:-25.85pt;margin-top:-236.45pt;width:14.15pt;height:56.7pt;z-index:6;mso-wrap-edited:f" wrapcoords="-225 -745 -225 21600 21825 21600 21825 -745 -225 -745" filled="f" strokeweight="1.5pt">
          <v:textbox style="layout-flow:vertical;mso-layout-flow-alt:bottom-to-top;mso-next-textbox:#_x0000_s2327" inset="1mm,,1mm">
            <w:txbxContent>
              <w:p w:rsidR="00221CBE" w:rsidRPr="00982A57" w:rsidRDefault="00221CBE" w:rsidP="001930D5"/>
            </w:txbxContent>
          </v:textbox>
        </v:shape>
      </w:pict>
    </w:r>
    <w:r>
      <w:rPr>
        <w:rFonts w:ascii="Arial" w:hAnsi="Arial" w:cs="Arial"/>
        <w:noProof/>
        <w:sz w:val="16"/>
      </w:rPr>
      <w:pict>
        <v:shape id="_x0000_s2336" type="#_x0000_t202" style="position:absolute;margin-left:-40pt;margin-top:-293.1pt;width:14.15pt;height:56.7pt;z-index:15;mso-wrap-edited:f" wrapcoords="-225 -745 -225 21600 21825 21600 21825 -745 -225 -745" filled="f" strokeweight="1.5pt">
          <v:textbox style="layout-flow:vertical;mso-layout-flow-alt:bottom-to-top;mso-next-textbox:#_x0000_s2336" inset="1mm,,1mm">
            <w:txbxContent>
              <w:p w:rsidR="00221CBE" w:rsidRPr="00982A57" w:rsidRDefault="00221CBE" w:rsidP="001930D5"/>
            </w:txbxContent>
          </v:textbox>
        </v:shape>
      </w:pict>
    </w:r>
    <w:r>
      <w:rPr>
        <w:rFonts w:ascii="Arial" w:hAnsi="Arial" w:cs="Arial"/>
        <w:noProof/>
        <w:sz w:val="16"/>
      </w:rPr>
      <w:pict>
        <v:shape id="_x0000_s2335" type="#_x0000_t202" style="position:absolute;margin-left:-40pt;margin-top:-236.35pt;width:14.15pt;height:56.7pt;z-index:14;mso-wrap-edited:f" wrapcoords="-225 -745 -225 21600 21825 21600 21825 -745 -225 -745" filled="f" strokeweight="1.5pt">
          <v:textbox style="layout-flow:vertical;mso-layout-flow-alt:bottom-to-top;mso-next-textbox:#_x0000_s2335" inset="1mm,,1mm">
            <w:txbxContent>
              <w:p w:rsidR="00221CBE" w:rsidRPr="00982A57" w:rsidRDefault="00221CBE" w:rsidP="001930D5"/>
            </w:txbxContent>
          </v:textbox>
        </v:shape>
      </w:pict>
    </w:r>
    <w:r>
      <w:rPr>
        <w:rFonts w:ascii="Arial" w:hAnsi="Arial" w:cs="Arial"/>
        <w:noProof/>
        <w:sz w:val="16"/>
      </w:rPr>
      <w:pict>
        <v:shape id="_x0000_s2331" type="#_x0000_t202" style="position:absolute;margin-left:-11.7pt;margin-top:-236.45pt;width:14.15pt;height:56.7pt;z-index:10;mso-wrap-edited:f" wrapcoords="-225 -745 -225 21600 21825 21600 21825 -745 -225 -745" filled="f" strokeweight="1.5pt">
          <v:textbox style="layout-flow:vertical;mso-layout-flow-alt:bottom-to-top;mso-next-textbox:#_x0000_s2331" inset="1mm,,1mm">
            <w:txbxContent>
              <w:p w:rsidR="00221CBE" w:rsidRPr="00982A57" w:rsidRDefault="00221CBE" w:rsidP="001930D5"/>
            </w:txbxContent>
          </v:textbox>
        </v:shape>
      </w:pict>
    </w:r>
    <w:r>
      <w:rPr>
        <w:rFonts w:ascii="Arial" w:hAnsi="Arial" w:cs="Arial"/>
        <w:noProof/>
        <w:sz w:val="16"/>
      </w:rPr>
      <w:pict>
        <v:shape id="_x0000_s2332" type="#_x0000_t202" style="position:absolute;margin-left:-11.7pt;margin-top:-293.2pt;width:14.15pt;height:56.7pt;z-index:11;mso-wrap-edited:f" wrapcoords="-225 -745 -225 21600 21825 21600 21825 -745 -225 -745" filled="f" strokeweight="1.5pt">
          <v:textbox style="layout-flow:vertical;mso-layout-flow-alt:bottom-to-top;mso-next-textbox:#_x0000_s2332" inset="1mm,,1mm">
            <w:txbxContent>
              <w:p w:rsidR="00221CBE" w:rsidRPr="00982A57" w:rsidRDefault="00221CBE" w:rsidP="001930D5"/>
            </w:txbxContent>
          </v:textbox>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00009"/>
    <w:multiLevelType w:val="multilevel"/>
    <w:tmpl w:val="00000009"/>
    <w:lvl w:ilvl="0">
      <w:start w:val="1"/>
      <w:numFmt w:val="bullet"/>
      <w:lvlText w:val=""/>
      <w:lvlJc w:val="left"/>
      <w:pPr>
        <w:tabs>
          <w:tab w:val="num" w:pos="720"/>
        </w:tabs>
        <w:ind w:left="720" w:hanging="360"/>
      </w:pPr>
      <w:rPr>
        <w:rFonts w:ascii="Symbol" w:hAnsi="Symbol"/>
        <w:sz w:val="20"/>
      </w:rPr>
    </w:lvl>
    <w:lvl w:ilvl="1">
      <w:start w:val="1"/>
      <w:numFmt w:val="bullet"/>
      <w:lvlText w:val="o"/>
      <w:lvlJc w:val="left"/>
      <w:pPr>
        <w:tabs>
          <w:tab w:val="num" w:pos="1440"/>
        </w:tabs>
        <w:ind w:left="1440" w:hanging="360"/>
      </w:pPr>
      <w:rPr>
        <w:rFonts w:ascii="Courier New" w:hAnsi="Courier New"/>
        <w:sz w:val="20"/>
      </w:rPr>
    </w:lvl>
    <w:lvl w:ilvl="2">
      <w:start w:val="1"/>
      <w:numFmt w:val="bullet"/>
      <w:lvlText w:val=""/>
      <w:lvlJc w:val="left"/>
      <w:pPr>
        <w:tabs>
          <w:tab w:val="num" w:pos="2160"/>
        </w:tabs>
        <w:ind w:left="2160" w:hanging="360"/>
      </w:pPr>
      <w:rPr>
        <w:rFonts w:ascii="Wingdings" w:hAnsi="Wingdings"/>
        <w:sz w:val="20"/>
      </w:rPr>
    </w:lvl>
    <w:lvl w:ilvl="3">
      <w:start w:val="1"/>
      <w:numFmt w:val="bullet"/>
      <w:lvlText w:val=""/>
      <w:lvlJc w:val="left"/>
      <w:pPr>
        <w:tabs>
          <w:tab w:val="num" w:pos="2880"/>
        </w:tabs>
        <w:ind w:left="2880" w:hanging="360"/>
      </w:pPr>
      <w:rPr>
        <w:rFonts w:ascii="Wingdings" w:hAnsi="Wingdings"/>
        <w:sz w:val="20"/>
      </w:rPr>
    </w:lvl>
    <w:lvl w:ilvl="4">
      <w:start w:val="1"/>
      <w:numFmt w:val="bullet"/>
      <w:lvlText w:val=""/>
      <w:lvlJc w:val="left"/>
      <w:pPr>
        <w:tabs>
          <w:tab w:val="num" w:pos="3600"/>
        </w:tabs>
        <w:ind w:left="3600" w:hanging="360"/>
      </w:pPr>
      <w:rPr>
        <w:rFonts w:ascii="Wingdings" w:hAnsi="Wingdings"/>
        <w:sz w:val="20"/>
      </w:rPr>
    </w:lvl>
    <w:lvl w:ilvl="5">
      <w:start w:val="1"/>
      <w:numFmt w:val="bullet"/>
      <w:lvlText w:val=""/>
      <w:lvlJc w:val="left"/>
      <w:pPr>
        <w:tabs>
          <w:tab w:val="num" w:pos="4320"/>
        </w:tabs>
        <w:ind w:left="4320" w:hanging="360"/>
      </w:pPr>
      <w:rPr>
        <w:rFonts w:ascii="Wingdings" w:hAnsi="Wingdings"/>
        <w:sz w:val="20"/>
      </w:rPr>
    </w:lvl>
    <w:lvl w:ilvl="6">
      <w:start w:val="1"/>
      <w:numFmt w:val="bullet"/>
      <w:lvlText w:val=""/>
      <w:lvlJc w:val="left"/>
      <w:pPr>
        <w:tabs>
          <w:tab w:val="num" w:pos="5040"/>
        </w:tabs>
        <w:ind w:left="5040" w:hanging="360"/>
      </w:pPr>
      <w:rPr>
        <w:rFonts w:ascii="Wingdings" w:hAnsi="Wingdings"/>
        <w:sz w:val="20"/>
      </w:rPr>
    </w:lvl>
    <w:lvl w:ilvl="7">
      <w:start w:val="1"/>
      <w:numFmt w:val="bullet"/>
      <w:lvlText w:val=""/>
      <w:lvlJc w:val="left"/>
      <w:pPr>
        <w:tabs>
          <w:tab w:val="num" w:pos="5760"/>
        </w:tabs>
        <w:ind w:left="5760" w:hanging="360"/>
      </w:pPr>
      <w:rPr>
        <w:rFonts w:ascii="Wingdings" w:hAnsi="Wingdings"/>
        <w:sz w:val="20"/>
      </w:rPr>
    </w:lvl>
    <w:lvl w:ilvl="8">
      <w:start w:val="1"/>
      <w:numFmt w:val="bullet"/>
      <w:lvlText w:val=""/>
      <w:lvlJc w:val="left"/>
      <w:pPr>
        <w:tabs>
          <w:tab w:val="num" w:pos="6480"/>
        </w:tabs>
        <w:ind w:left="6480" w:hanging="360"/>
      </w:pPr>
      <w:rPr>
        <w:rFonts w:ascii="Wingdings" w:hAnsi="Wingdings"/>
        <w:sz w:val="20"/>
      </w:rPr>
    </w:lvl>
  </w:abstractNum>
  <w:abstractNum w:abstractNumId="1" w15:restartNumberingAfterBreak="0">
    <w:nsid w:val="0000000C"/>
    <w:multiLevelType w:val="multilevel"/>
    <w:tmpl w:val="0000000C"/>
    <w:name w:val="WW8Num12"/>
    <w:lvl w:ilvl="0">
      <w:start w:val="1"/>
      <w:numFmt w:val="bullet"/>
      <w:lvlText w:val=""/>
      <w:lvlJc w:val="left"/>
      <w:pPr>
        <w:tabs>
          <w:tab w:val="num" w:pos="2520"/>
        </w:tabs>
        <w:ind w:left="2520" w:hanging="360"/>
      </w:pPr>
      <w:rPr>
        <w:rFonts w:ascii="Symbol" w:hAnsi="Symbol"/>
        <w:sz w:val="20"/>
      </w:rPr>
    </w:lvl>
    <w:lvl w:ilvl="1">
      <w:start w:val="1"/>
      <w:numFmt w:val="bullet"/>
      <w:lvlText w:val="o"/>
      <w:lvlJc w:val="left"/>
      <w:pPr>
        <w:tabs>
          <w:tab w:val="num" w:pos="3240"/>
        </w:tabs>
        <w:ind w:left="3240" w:hanging="360"/>
      </w:pPr>
      <w:rPr>
        <w:rFonts w:ascii="Courier New" w:hAnsi="Courier New"/>
        <w:sz w:val="20"/>
      </w:rPr>
    </w:lvl>
    <w:lvl w:ilvl="2">
      <w:start w:val="1"/>
      <w:numFmt w:val="bullet"/>
      <w:lvlText w:val=""/>
      <w:lvlJc w:val="left"/>
      <w:pPr>
        <w:tabs>
          <w:tab w:val="num" w:pos="3960"/>
        </w:tabs>
        <w:ind w:left="3960" w:hanging="360"/>
      </w:pPr>
      <w:rPr>
        <w:rFonts w:ascii="Wingdings" w:hAnsi="Wingdings"/>
        <w:sz w:val="20"/>
      </w:rPr>
    </w:lvl>
    <w:lvl w:ilvl="3">
      <w:start w:val="1"/>
      <w:numFmt w:val="bullet"/>
      <w:lvlText w:val=""/>
      <w:lvlJc w:val="left"/>
      <w:pPr>
        <w:tabs>
          <w:tab w:val="num" w:pos="4680"/>
        </w:tabs>
        <w:ind w:left="4680" w:hanging="360"/>
      </w:pPr>
      <w:rPr>
        <w:rFonts w:ascii="Wingdings" w:hAnsi="Wingdings"/>
        <w:sz w:val="20"/>
      </w:rPr>
    </w:lvl>
    <w:lvl w:ilvl="4">
      <w:start w:val="1"/>
      <w:numFmt w:val="bullet"/>
      <w:lvlText w:val=""/>
      <w:lvlJc w:val="left"/>
      <w:pPr>
        <w:tabs>
          <w:tab w:val="num" w:pos="5400"/>
        </w:tabs>
        <w:ind w:left="5400" w:hanging="360"/>
      </w:pPr>
      <w:rPr>
        <w:rFonts w:ascii="Wingdings" w:hAnsi="Wingdings"/>
        <w:sz w:val="20"/>
      </w:rPr>
    </w:lvl>
    <w:lvl w:ilvl="5">
      <w:start w:val="1"/>
      <w:numFmt w:val="bullet"/>
      <w:lvlText w:val=""/>
      <w:lvlJc w:val="left"/>
      <w:pPr>
        <w:tabs>
          <w:tab w:val="num" w:pos="6120"/>
        </w:tabs>
        <w:ind w:left="6120" w:hanging="360"/>
      </w:pPr>
      <w:rPr>
        <w:rFonts w:ascii="Wingdings" w:hAnsi="Wingdings"/>
        <w:sz w:val="20"/>
      </w:rPr>
    </w:lvl>
    <w:lvl w:ilvl="6">
      <w:start w:val="1"/>
      <w:numFmt w:val="bullet"/>
      <w:lvlText w:val=""/>
      <w:lvlJc w:val="left"/>
      <w:pPr>
        <w:tabs>
          <w:tab w:val="num" w:pos="6840"/>
        </w:tabs>
        <w:ind w:left="6840" w:hanging="360"/>
      </w:pPr>
      <w:rPr>
        <w:rFonts w:ascii="Wingdings" w:hAnsi="Wingdings"/>
        <w:sz w:val="20"/>
      </w:rPr>
    </w:lvl>
    <w:lvl w:ilvl="7">
      <w:start w:val="1"/>
      <w:numFmt w:val="bullet"/>
      <w:lvlText w:val=""/>
      <w:lvlJc w:val="left"/>
      <w:pPr>
        <w:tabs>
          <w:tab w:val="num" w:pos="7560"/>
        </w:tabs>
        <w:ind w:left="7560" w:hanging="360"/>
      </w:pPr>
      <w:rPr>
        <w:rFonts w:ascii="Wingdings" w:hAnsi="Wingdings"/>
        <w:sz w:val="20"/>
      </w:rPr>
    </w:lvl>
    <w:lvl w:ilvl="8">
      <w:start w:val="1"/>
      <w:numFmt w:val="bullet"/>
      <w:lvlText w:val=""/>
      <w:lvlJc w:val="left"/>
      <w:pPr>
        <w:tabs>
          <w:tab w:val="num" w:pos="8280"/>
        </w:tabs>
        <w:ind w:left="8280" w:hanging="360"/>
      </w:pPr>
      <w:rPr>
        <w:rFonts w:ascii="Wingdings" w:hAnsi="Wingdings"/>
        <w:sz w:val="20"/>
      </w:rPr>
    </w:lvl>
  </w:abstractNum>
  <w:abstractNum w:abstractNumId="2" w15:restartNumberingAfterBreak="0">
    <w:nsid w:val="00000012"/>
    <w:multiLevelType w:val="multilevel"/>
    <w:tmpl w:val="00000012"/>
    <w:name w:val="WW8Num18"/>
    <w:lvl w:ilvl="0">
      <w:start w:val="1"/>
      <w:numFmt w:val="bullet"/>
      <w:lvlText w:val=""/>
      <w:lvlJc w:val="left"/>
      <w:pPr>
        <w:tabs>
          <w:tab w:val="num" w:pos="720"/>
        </w:tabs>
        <w:ind w:left="720" w:hanging="360"/>
      </w:pPr>
      <w:rPr>
        <w:rFonts w:ascii="Symbol" w:hAnsi="Symbol"/>
        <w:sz w:val="20"/>
      </w:rPr>
    </w:lvl>
    <w:lvl w:ilvl="1">
      <w:start w:val="1"/>
      <w:numFmt w:val="bullet"/>
      <w:lvlText w:val="o"/>
      <w:lvlJc w:val="left"/>
      <w:pPr>
        <w:tabs>
          <w:tab w:val="num" w:pos="1440"/>
        </w:tabs>
        <w:ind w:left="1440" w:hanging="360"/>
      </w:pPr>
      <w:rPr>
        <w:rFonts w:ascii="Courier New" w:hAnsi="Courier New"/>
        <w:sz w:val="20"/>
      </w:rPr>
    </w:lvl>
    <w:lvl w:ilvl="2">
      <w:start w:val="1"/>
      <w:numFmt w:val="bullet"/>
      <w:lvlText w:val=""/>
      <w:lvlJc w:val="left"/>
      <w:pPr>
        <w:tabs>
          <w:tab w:val="num" w:pos="2160"/>
        </w:tabs>
        <w:ind w:left="2160" w:hanging="360"/>
      </w:pPr>
      <w:rPr>
        <w:rFonts w:ascii="Wingdings" w:hAnsi="Wingdings"/>
        <w:sz w:val="20"/>
      </w:rPr>
    </w:lvl>
    <w:lvl w:ilvl="3">
      <w:start w:val="1"/>
      <w:numFmt w:val="bullet"/>
      <w:lvlText w:val=""/>
      <w:lvlJc w:val="left"/>
      <w:pPr>
        <w:tabs>
          <w:tab w:val="num" w:pos="2880"/>
        </w:tabs>
        <w:ind w:left="2880" w:hanging="360"/>
      </w:pPr>
      <w:rPr>
        <w:rFonts w:ascii="Wingdings" w:hAnsi="Wingdings"/>
        <w:sz w:val="20"/>
      </w:rPr>
    </w:lvl>
    <w:lvl w:ilvl="4">
      <w:start w:val="1"/>
      <w:numFmt w:val="bullet"/>
      <w:lvlText w:val=""/>
      <w:lvlJc w:val="left"/>
      <w:pPr>
        <w:tabs>
          <w:tab w:val="num" w:pos="3600"/>
        </w:tabs>
        <w:ind w:left="3600" w:hanging="360"/>
      </w:pPr>
      <w:rPr>
        <w:rFonts w:ascii="Wingdings" w:hAnsi="Wingdings"/>
        <w:sz w:val="20"/>
      </w:rPr>
    </w:lvl>
    <w:lvl w:ilvl="5">
      <w:start w:val="1"/>
      <w:numFmt w:val="bullet"/>
      <w:lvlText w:val=""/>
      <w:lvlJc w:val="left"/>
      <w:pPr>
        <w:tabs>
          <w:tab w:val="num" w:pos="4320"/>
        </w:tabs>
        <w:ind w:left="4320" w:hanging="360"/>
      </w:pPr>
      <w:rPr>
        <w:rFonts w:ascii="Wingdings" w:hAnsi="Wingdings"/>
        <w:sz w:val="20"/>
      </w:rPr>
    </w:lvl>
    <w:lvl w:ilvl="6">
      <w:start w:val="1"/>
      <w:numFmt w:val="bullet"/>
      <w:lvlText w:val=""/>
      <w:lvlJc w:val="left"/>
      <w:pPr>
        <w:tabs>
          <w:tab w:val="num" w:pos="5040"/>
        </w:tabs>
        <w:ind w:left="5040" w:hanging="360"/>
      </w:pPr>
      <w:rPr>
        <w:rFonts w:ascii="Wingdings" w:hAnsi="Wingdings"/>
        <w:sz w:val="20"/>
      </w:rPr>
    </w:lvl>
    <w:lvl w:ilvl="7">
      <w:start w:val="1"/>
      <w:numFmt w:val="bullet"/>
      <w:lvlText w:val=""/>
      <w:lvlJc w:val="left"/>
      <w:pPr>
        <w:tabs>
          <w:tab w:val="num" w:pos="5760"/>
        </w:tabs>
        <w:ind w:left="5760" w:hanging="360"/>
      </w:pPr>
      <w:rPr>
        <w:rFonts w:ascii="Wingdings" w:hAnsi="Wingdings"/>
        <w:sz w:val="20"/>
      </w:rPr>
    </w:lvl>
    <w:lvl w:ilvl="8">
      <w:start w:val="1"/>
      <w:numFmt w:val="bullet"/>
      <w:lvlText w:val=""/>
      <w:lvlJc w:val="left"/>
      <w:pPr>
        <w:tabs>
          <w:tab w:val="num" w:pos="6480"/>
        </w:tabs>
        <w:ind w:left="6480" w:hanging="360"/>
      </w:pPr>
      <w:rPr>
        <w:rFonts w:ascii="Wingdings" w:hAnsi="Wingdings"/>
        <w:sz w:val="20"/>
      </w:rPr>
    </w:lvl>
  </w:abstractNum>
  <w:abstractNum w:abstractNumId="3" w15:restartNumberingAfterBreak="0">
    <w:nsid w:val="00000013"/>
    <w:multiLevelType w:val="multilevel"/>
    <w:tmpl w:val="00000013"/>
    <w:name w:val="WW8Num19"/>
    <w:lvl w:ilvl="0">
      <w:start w:val="1"/>
      <w:numFmt w:val="bullet"/>
      <w:lvlText w:val=""/>
      <w:lvlJc w:val="left"/>
      <w:pPr>
        <w:tabs>
          <w:tab w:val="num" w:pos="720"/>
        </w:tabs>
        <w:ind w:left="720" w:hanging="360"/>
      </w:pPr>
      <w:rPr>
        <w:rFonts w:ascii="Symbol" w:hAnsi="Symbol"/>
        <w:sz w:val="20"/>
      </w:rPr>
    </w:lvl>
    <w:lvl w:ilvl="1">
      <w:start w:val="1"/>
      <w:numFmt w:val="bullet"/>
      <w:lvlText w:val="o"/>
      <w:lvlJc w:val="left"/>
      <w:pPr>
        <w:tabs>
          <w:tab w:val="num" w:pos="1440"/>
        </w:tabs>
        <w:ind w:left="1440" w:hanging="360"/>
      </w:pPr>
      <w:rPr>
        <w:rFonts w:ascii="Courier New" w:hAnsi="Courier New"/>
        <w:sz w:val="20"/>
      </w:rPr>
    </w:lvl>
    <w:lvl w:ilvl="2">
      <w:start w:val="1"/>
      <w:numFmt w:val="bullet"/>
      <w:lvlText w:val=""/>
      <w:lvlJc w:val="left"/>
      <w:pPr>
        <w:tabs>
          <w:tab w:val="num" w:pos="2160"/>
        </w:tabs>
        <w:ind w:left="2160" w:hanging="360"/>
      </w:pPr>
      <w:rPr>
        <w:rFonts w:ascii="Wingdings" w:hAnsi="Wingdings"/>
        <w:sz w:val="20"/>
      </w:rPr>
    </w:lvl>
    <w:lvl w:ilvl="3">
      <w:start w:val="1"/>
      <w:numFmt w:val="bullet"/>
      <w:lvlText w:val=""/>
      <w:lvlJc w:val="left"/>
      <w:pPr>
        <w:tabs>
          <w:tab w:val="num" w:pos="2880"/>
        </w:tabs>
        <w:ind w:left="2880" w:hanging="360"/>
      </w:pPr>
      <w:rPr>
        <w:rFonts w:ascii="Wingdings" w:hAnsi="Wingdings"/>
        <w:sz w:val="20"/>
      </w:rPr>
    </w:lvl>
    <w:lvl w:ilvl="4">
      <w:start w:val="1"/>
      <w:numFmt w:val="bullet"/>
      <w:lvlText w:val=""/>
      <w:lvlJc w:val="left"/>
      <w:pPr>
        <w:tabs>
          <w:tab w:val="num" w:pos="3600"/>
        </w:tabs>
        <w:ind w:left="3600" w:hanging="360"/>
      </w:pPr>
      <w:rPr>
        <w:rFonts w:ascii="Wingdings" w:hAnsi="Wingdings"/>
        <w:sz w:val="20"/>
      </w:rPr>
    </w:lvl>
    <w:lvl w:ilvl="5">
      <w:start w:val="1"/>
      <w:numFmt w:val="bullet"/>
      <w:lvlText w:val=""/>
      <w:lvlJc w:val="left"/>
      <w:pPr>
        <w:tabs>
          <w:tab w:val="num" w:pos="4320"/>
        </w:tabs>
        <w:ind w:left="4320" w:hanging="360"/>
      </w:pPr>
      <w:rPr>
        <w:rFonts w:ascii="Wingdings" w:hAnsi="Wingdings"/>
        <w:sz w:val="20"/>
      </w:rPr>
    </w:lvl>
    <w:lvl w:ilvl="6">
      <w:start w:val="1"/>
      <w:numFmt w:val="bullet"/>
      <w:lvlText w:val=""/>
      <w:lvlJc w:val="left"/>
      <w:pPr>
        <w:tabs>
          <w:tab w:val="num" w:pos="5040"/>
        </w:tabs>
        <w:ind w:left="5040" w:hanging="360"/>
      </w:pPr>
      <w:rPr>
        <w:rFonts w:ascii="Wingdings" w:hAnsi="Wingdings"/>
        <w:sz w:val="20"/>
      </w:rPr>
    </w:lvl>
    <w:lvl w:ilvl="7">
      <w:start w:val="1"/>
      <w:numFmt w:val="bullet"/>
      <w:lvlText w:val=""/>
      <w:lvlJc w:val="left"/>
      <w:pPr>
        <w:tabs>
          <w:tab w:val="num" w:pos="5760"/>
        </w:tabs>
        <w:ind w:left="5760" w:hanging="360"/>
      </w:pPr>
      <w:rPr>
        <w:rFonts w:ascii="Wingdings" w:hAnsi="Wingdings"/>
        <w:sz w:val="20"/>
      </w:rPr>
    </w:lvl>
    <w:lvl w:ilvl="8">
      <w:start w:val="1"/>
      <w:numFmt w:val="bullet"/>
      <w:lvlText w:val=""/>
      <w:lvlJc w:val="left"/>
      <w:pPr>
        <w:tabs>
          <w:tab w:val="num" w:pos="6480"/>
        </w:tabs>
        <w:ind w:left="6480" w:hanging="360"/>
      </w:pPr>
      <w:rPr>
        <w:rFonts w:ascii="Wingdings" w:hAnsi="Wingdings"/>
        <w:sz w:val="20"/>
      </w:rPr>
    </w:lvl>
  </w:abstractNum>
  <w:abstractNum w:abstractNumId="4" w15:restartNumberingAfterBreak="0">
    <w:nsid w:val="00000022"/>
    <w:multiLevelType w:val="multilevel"/>
    <w:tmpl w:val="00000022"/>
    <w:name w:val="WW8Num34"/>
    <w:lvl w:ilvl="0">
      <w:start w:val="1"/>
      <w:numFmt w:val="bullet"/>
      <w:lvlText w:val=""/>
      <w:lvlJc w:val="left"/>
      <w:pPr>
        <w:tabs>
          <w:tab w:val="num" w:pos="720"/>
        </w:tabs>
        <w:ind w:left="720" w:hanging="360"/>
      </w:pPr>
      <w:rPr>
        <w:rFonts w:ascii="Symbol" w:hAnsi="Symbol"/>
        <w:sz w:val="20"/>
      </w:rPr>
    </w:lvl>
    <w:lvl w:ilvl="1">
      <w:start w:val="1"/>
      <w:numFmt w:val="bullet"/>
      <w:lvlText w:val="o"/>
      <w:lvlJc w:val="left"/>
      <w:pPr>
        <w:tabs>
          <w:tab w:val="num" w:pos="1440"/>
        </w:tabs>
        <w:ind w:left="1440" w:hanging="360"/>
      </w:pPr>
      <w:rPr>
        <w:rFonts w:ascii="Courier New" w:hAnsi="Courier New"/>
        <w:sz w:val="20"/>
      </w:rPr>
    </w:lvl>
    <w:lvl w:ilvl="2">
      <w:start w:val="1"/>
      <w:numFmt w:val="bullet"/>
      <w:lvlText w:val=""/>
      <w:lvlJc w:val="left"/>
      <w:pPr>
        <w:tabs>
          <w:tab w:val="num" w:pos="2160"/>
        </w:tabs>
        <w:ind w:left="2160" w:hanging="360"/>
      </w:pPr>
      <w:rPr>
        <w:rFonts w:ascii="Wingdings" w:hAnsi="Wingdings"/>
        <w:sz w:val="20"/>
      </w:rPr>
    </w:lvl>
    <w:lvl w:ilvl="3">
      <w:start w:val="1"/>
      <w:numFmt w:val="bullet"/>
      <w:lvlText w:val=""/>
      <w:lvlJc w:val="left"/>
      <w:pPr>
        <w:tabs>
          <w:tab w:val="num" w:pos="2880"/>
        </w:tabs>
        <w:ind w:left="2880" w:hanging="360"/>
      </w:pPr>
      <w:rPr>
        <w:rFonts w:ascii="Wingdings" w:hAnsi="Wingdings"/>
        <w:sz w:val="20"/>
      </w:rPr>
    </w:lvl>
    <w:lvl w:ilvl="4">
      <w:start w:val="1"/>
      <w:numFmt w:val="bullet"/>
      <w:lvlText w:val=""/>
      <w:lvlJc w:val="left"/>
      <w:pPr>
        <w:tabs>
          <w:tab w:val="num" w:pos="3600"/>
        </w:tabs>
        <w:ind w:left="3600" w:hanging="360"/>
      </w:pPr>
      <w:rPr>
        <w:rFonts w:ascii="Wingdings" w:hAnsi="Wingdings"/>
        <w:sz w:val="20"/>
      </w:rPr>
    </w:lvl>
    <w:lvl w:ilvl="5">
      <w:start w:val="1"/>
      <w:numFmt w:val="bullet"/>
      <w:lvlText w:val=""/>
      <w:lvlJc w:val="left"/>
      <w:pPr>
        <w:tabs>
          <w:tab w:val="num" w:pos="4320"/>
        </w:tabs>
        <w:ind w:left="4320" w:hanging="360"/>
      </w:pPr>
      <w:rPr>
        <w:rFonts w:ascii="Wingdings" w:hAnsi="Wingdings"/>
        <w:sz w:val="20"/>
      </w:rPr>
    </w:lvl>
    <w:lvl w:ilvl="6">
      <w:start w:val="1"/>
      <w:numFmt w:val="bullet"/>
      <w:lvlText w:val=""/>
      <w:lvlJc w:val="left"/>
      <w:pPr>
        <w:tabs>
          <w:tab w:val="num" w:pos="5040"/>
        </w:tabs>
        <w:ind w:left="5040" w:hanging="360"/>
      </w:pPr>
      <w:rPr>
        <w:rFonts w:ascii="Wingdings" w:hAnsi="Wingdings"/>
        <w:sz w:val="20"/>
      </w:rPr>
    </w:lvl>
    <w:lvl w:ilvl="7">
      <w:start w:val="1"/>
      <w:numFmt w:val="bullet"/>
      <w:lvlText w:val=""/>
      <w:lvlJc w:val="left"/>
      <w:pPr>
        <w:tabs>
          <w:tab w:val="num" w:pos="5760"/>
        </w:tabs>
        <w:ind w:left="5760" w:hanging="360"/>
      </w:pPr>
      <w:rPr>
        <w:rFonts w:ascii="Wingdings" w:hAnsi="Wingdings"/>
        <w:sz w:val="20"/>
      </w:rPr>
    </w:lvl>
    <w:lvl w:ilvl="8">
      <w:start w:val="1"/>
      <w:numFmt w:val="bullet"/>
      <w:lvlText w:val=""/>
      <w:lvlJc w:val="left"/>
      <w:pPr>
        <w:tabs>
          <w:tab w:val="num" w:pos="6480"/>
        </w:tabs>
        <w:ind w:left="6480" w:hanging="360"/>
      </w:pPr>
      <w:rPr>
        <w:rFonts w:ascii="Wingdings" w:hAnsi="Wingdings"/>
        <w:sz w:val="20"/>
      </w:rPr>
    </w:lvl>
  </w:abstractNum>
  <w:abstractNum w:abstractNumId="5" w15:restartNumberingAfterBreak="0">
    <w:nsid w:val="00000023"/>
    <w:multiLevelType w:val="multilevel"/>
    <w:tmpl w:val="00000023"/>
    <w:name w:val="WW8Num35"/>
    <w:lvl w:ilvl="0">
      <w:start w:val="1"/>
      <w:numFmt w:val="bullet"/>
      <w:lvlText w:val=""/>
      <w:lvlJc w:val="left"/>
      <w:pPr>
        <w:tabs>
          <w:tab w:val="num" w:pos="720"/>
        </w:tabs>
        <w:ind w:left="720" w:hanging="360"/>
      </w:pPr>
      <w:rPr>
        <w:rFonts w:ascii="Symbol" w:hAnsi="Symbol"/>
        <w:sz w:val="20"/>
      </w:rPr>
    </w:lvl>
    <w:lvl w:ilvl="1">
      <w:start w:val="1"/>
      <w:numFmt w:val="bullet"/>
      <w:lvlText w:val="o"/>
      <w:lvlJc w:val="left"/>
      <w:pPr>
        <w:tabs>
          <w:tab w:val="num" w:pos="1440"/>
        </w:tabs>
        <w:ind w:left="1440" w:hanging="360"/>
      </w:pPr>
      <w:rPr>
        <w:rFonts w:ascii="Courier New" w:hAnsi="Courier New"/>
        <w:sz w:val="20"/>
      </w:rPr>
    </w:lvl>
    <w:lvl w:ilvl="2">
      <w:start w:val="1"/>
      <w:numFmt w:val="bullet"/>
      <w:lvlText w:val=""/>
      <w:lvlJc w:val="left"/>
      <w:pPr>
        <w:tabs>
          <w:tab w:val="num" w:pos="2160"/>
        </w:tabs>
        <w:ind w:left="2160" w:hanging="360"/>
      </w:pPr>
      <w:rPr>
        <w:rFonts w:ascii="Wingdings" w:hAnsi="Wingdings"/>
        <w:sz w:val="20"/>
      </w:rPr>
    </w:lvl>
    <w:lvl w:ilvl="3">
      <w:start w:val="1"/>
      <w:numFmt w:val="bullet"/>
      <w:lvlText w:val=""/>
      <w:lvlJc w:val="left"/>
      <w:pPr>
        <w:tabs>
          <w:tab w:val="num" w:pos="2880"/>
        </w:tabs>
        <w:ind w:left="2880" w:hanging="360"/>
      </w:pPr>
      <w:rPr>
        <w:rFonts w:ascii="Wingdings" w:hAnsi="Wingdings"/>
        <w:sz w:val="20"/>
      </w:rPr>
    </w:lvl>
    <w:lvl w:ilvl="4">
      <w:start w:val="1"/>
      <w:numFmt w:val="bullet"/>
      <w:lvlText w:val=""/>
      <w:lvlJc w:val="left"/>
      <w:pPr>
        <w:tabs>
          <w:tab w:val="num" w:pos="3600"/>
        </w:tabs>
        <w:ind w:left="3600" w:hanging="360"/>
      </w:pPr>
      <w:rPr>
        <w:rFonts w:ascii="Wingdings" w:hAnsi="Wingdings"/>
        <w:sz w:val="20"/>
      </w:rPr>
    </w:lvl>
    <w:lvl w:ilvl="5">
      <w:start w:val="1"/>
      <w:numFmt w:val="bullet"/>
      <w:lvlText w:val=""/>
      <w:lvlJc w:val="left"/>
      <w:pPr>
        <w:tabs>
          <w:tab w:val="num" w:pos="4320"/>
        </w:tabs>
        <w:ind w:left="4320" w:hanging="360"/>
      </w:pPr>
      <w:rPr>
        <w:rFonts w:ascii="Wingdings" w:hAnsi="Wingdings"/>
        <w:sz w:val="20"/>
      </w:rPr>
    </w:lvl>
    <w:lvl w:ilvl="6">
      <w:start w:val="1"/>
      <w:numFmt w:val="bullet"/>
      <w:lvlText w:val=""/>
      <w:lvlJc w:val="left"/>
      <w:pPr>
        <w:tabs>
          <w:tab w:val="num" w:pos="5040"/>
        </w:tabs>
        <w:ind w:left="5040" w:hanging="360"/>
      </w:pPr>
      <w:rPr>
        <w:rFonts w:ascii="Wingdings" w:hAnsi="Wingdings"/>
        <w:sz w:val="20"/>
      </w:rPr>
    </w:lvl>
    <w:lvl w:ilvl="7">
      <w:start w:val="1"/>
      <w:numFmt w:val="bullet"/>
      <w:lvlText w:val=""/>
      <w:lvlJc w:val="left"/>
      <w:pPr>
        <w:tabs>
          <w:tab w:val="num" w:pos="5760"/>
        </w:tabs>
        <w:ind w:left="5760" w:hanging="360"/>
      </w:pPr>
      <w:rPr>
        <w:rFonts w:ascii="Wingdings" w:hAnsi="Wingdings"/>
        <w:sz w:val="20"/>
      </w:rPr>
    </w:lvl>
    <w:lvl w:ilvl="8">
      <w:start w:val="1"/>
      <w:numFmt w:val="bullet"/>
      <w:lvlText w:val=""/>
      <w:lvlJc w:val="left"/>
      <w:pPr>
        <w:tabs>
          <w:tab w:val="num" w:pos="6480"/>
        </w:tabs>
        <w:ind w:left="6480" w:hanging="360"/>
      </w:pPr>
      <w:rPr>
        <w:rFonts w:ascii="Wingdings" w:hAnsi="Wingdings"/>
        <w:sz w:val="20"/>
      </w:rPr>
    </w:lvl>
  </w:abstractNum>
  <w:abstractNum w:abstractNumId="6" w15:restartNumberingAfterBreak="0">
    <w:nsid w:val="00000024"/>
    <w:multiLevelType w:val="multilevel"/>
    <w:tmpl w:val="00000024"/>
    <w:name w:val="WW8Num36"/>
    <w:lvl w:ilvl="0">
      <w:start w:val="1"/>
      <w:numFmt w:val="bullet"/>
      <w:lvlText w:val=""/>
      <w:lvlJc w:val="left"/>
      <w:pPr>
        <w:tabs>
          <w:tab w:val="num" w:pos="720"/>
        </w:tabs>
        <w:ind w:left="720" w:hanging="360"/>
      </w:pPr>
      <w:rPr>
        <w:rFonts w:ascii="Symbol" w:hAnsi="Symbol"/>
        <w:sz w:val="20"/>
      </w:rPr>
    </w:lvl>
    <w:lvl w:ilvl="1">
      <w:start w:val="1"/>
      <w:numFmt w:val="bullet"/>
      <w:lvlText w:val="o"/>
      <w:lvlJc w:val="left"/>
      <w:pPr>
        <w:tabs>
          <w:tab w:val="num" w:pos="1440"/>
        </w:tabs>
        <w:ind w:left="1440" w:hanging="360"/>
      </w:pPr>
      <w:rPr>
        <w:rFonts w:ascii="Courier New" w:hAnsi="Courier New"/>
        <w:sz w:val="20"/>
      </w:rPr>
    </w:lvl>
    <w:lvl w:ilvl="2">
      <w:start w:val="1"/>
      <w:numFmt w:val="bullet"/>
      <w:lvlText w:val=""/>
      <w:lvlJc w:val="left"/>
      <w:pPr>
        <w:tabs>
          <w:tab w:val="num" w:pos="2160"/>
        </w:tabs>
        <w:ind w:left="2160" w:hanging="360"/>
      </w:pPr>
      <w:rPr>
        <w:rFonts w:ascii="Wingdings" w:hAnsi="Wingdings"/>
        <w:sz w:val="20"/>
      </w:rPr>
    </w:lvl>
    <w:lvl w:ilvl="3">
      <w:start w:val="1"/>
      <w:numFmt w:val="bullet"/>
      <w:lvlText w:val=""/>
      <w:lvlJc w:val="left"/>
      <w:pPr>
        <w:tabs>
          <w:tab w:val="num" w:pos="2880"/>
        </w:tabs>
        <w:ind w:left="2880" w:hanging="360"/>
      </w:pPr>
      <w:rPr>
        <w:rFonts w:ascii="Wingdings" w:hAnsi="Wingdings"/>
        <w:sz w:val="20"/>
      </w:rPr>
    </w:lvl>
    <w:lvl w:ilvl="4">
      <w:start w:val="1"/>
      <w:numFmt w:val="bullet"/>
      <w:lvlText w:val=""/>
      <w:lvlJc w:val="left"/>
      <w:pPr>
        <w:tabs>
          <w:tab w:val="num" w:pos="3600"/>
        </w:tabs>
        <w:ind w:left="3600" w:hanging="360"/>
      </w:pPr>
      <w:rPr>
        <w:rFonts w:ascii="Wingdings" w:hAnsi="Wingdings"/>
        <w:sz w:val="20"/>
      </w:rPr>
    </w:lvl>
    <w:lvl w:ilvl="5">
      <w:start w:val="1"/>
      <w:numFmt w:val="bullet"/>
      <w:lvlText w:val=""/>
      <w:lvlJc w:val="left"/>
      <w:pPr>
        <w:tabs>
          <w:tab w:val="num" w:pos="4320"/>
        </w:tabs>
        <w:ind w:left="4320" w:hanging="360"/>
      </w:pPr>
      <w:rPr>
        <w:rFonts w:ascii="Wingdings" w:hAnsi="Wingdings"/>
        <w:sz w:val="20"/>
      </w:rPr>
    </w:lvl>
    <w:lvl w:ilvl="6">
      <w:start w:val="1"/>
      <w:numFmt w:val="bullet"/>
      <w:lvlText w:val=""/>
      <w:lvlJc w:val="left"/>
      <w:pPr>
        <w:tabs>
          <w:tab w:val="num" w:pos="5040"/>
        </w:tabs>
        <w:ind w:left="5040" w:hanging="360"/>
      </w:pPr>
      <w:rPr>
        <w:rFonts w:ascii="Wingdings" w:hAnsi="Wingdings"/>
        <w:sz w:val="20"/>
      </w:rPr>
    </w:lvl>
    <w:lvl w:ilvl="7">
      <w:start w:val="1"/>
      <w:numFmt w:val="bullet"/>
      <w:lvlText w:val=""/>
      <w:lvlJc w:val="left"/>
      <w:pPr>
        <w:tabs>
          <w:tab w:val="num" w:pos="5760"/>
        </w:tabs>
        <w:ind w:left="5760" w:hanging="360"/>
      </w:pPr>
      <w:rPr>
        <w:rFonts w:ascii="Wingdings" w:hAnsi="Wingdings"/>
        <w:sz w:val="20"/>
      </w:rPr>
    </w:lvl>
    <w:lvl w:ilvl="8">
      <w:start w:val="1"/>
      <w:numFmt w:val="bullet"/>
      <w:lvlText w:val=""/>
      <w:lvlJc w:val="left"/>
      <w:pPr>
        <w:tabs>
          <w:tab w:val="num" w:pos="6480"/>
        </w:tabs>
        <w:ind w:left="6480" w:hanging="360"/>
      </w:pPr>
      <w:rPr>
        <w:rFonts w:ascii="Wingdings" w:hAnsi="Wingdings"/>
        <w:sz w:val="20"/>
      </w:rPr>
    </w:lvl>
  </w:abstractNum>
  <w:abstractNum w:abstractNumId="7" w15:restartNumberingAfterBreak="0">
    <w:nsid w:val="00000025"/>
    <w:multiLevelType w:val="multilevel"/>
    <w:tmpl w:val="00000025"/>
    <w:name w:val="WW8Num37"/>
    <w:lvl w:ilvl="0">
      <w:start w:val="1"/>
      <w:numFmt w:val="bullet"/>
      <w:lvlText w:val=""/>
      <w:lvlJc w:val="left"/>
      <w:pPr>
        <w:tabs>
          <w:tab w:val="num" w:pos="720"/>
        </w:tabs>
        <w:ind w:left="720" w:hanging="360"/>
      </w:pPr>
      <w:rPr>
        <w:rFonts w:ascii="Symbol" w:hAnsi="Symbol"/>
        <w:sz w:val="20"/>
      </w:rPr>
    </w:lvl>
    <w:lvl w:ilvl="1">
      <w:start w:val="1"/>
      <w:numFmt w:val="bullet"/>
      <w:lvlText w:val="o"/>
      <w:lvlJc w:val="left"/>
      <w:pPr>
        <w:tabs>
          <w:tab w:val="num" w:pos="1440"/>
        </w:tabs>
        <w:ind w:left="1440" w:hanging="360"/>
      </w:pPr>
      <w:rPr>
        <w:rFonts w:ascii="Courier New" w:hAnsi="Courier New"/>
        <w:sz w:val="20"/>
      </w:rPr>
    </w:lvl>
    <w:lvl w:ilvl="2">
      <w:start w:val="1"/>
      <w:numFmt w:val="bullet"/>
      <w:lvlText w:val=""/>
      <w:lvlJc w:val="left"/>
      <w:pPr>
        <w:tabs>
          <w:tab w:val="num" w:pos="2160"/>
        </w:tabs>
        <w:ind w:left="2160" w:hanging="360"/>
      </w:pPr>
      <w:rPr>
        <w:rFonts w:ascii="Wingdings" w:hAnsi="Wingdings"/>
        <w:sz w:val="20"/>
      </w:rPr>
    </w:lvl>
    <w:lvl w:ilvl="3">
      <w:start w:val="1"/>
      <w:numFmt w:val="bullet"/>
      <w:lvlText w:val=""/>
      <w:lvlJc w:val="left"/>
      <w:pPr>
        <w:tabs>
          <w:tab w:val="num" w:pos="2880"/>
        </w:tabs>
        <w:ind w:left="2880" w:hanging="360"/>
      </w:pPr>
      <w:rPr>
        <w:rFonts w:ascii="Wingdings" w:hAnsi="Wingdings"/>
        <w:sz w:val="20"/>
      </w:rPr>
    </w:lvl>
    <w:lvl w:ilvl="4">
      <w:start w:val="1"/>
      <w:numFmt w:val="bullet"/>
      <w:lvlText w:val=""/>
      <w:lvlJc w:val="left"/>
      <w:pPr>
        <w:tabs>
          <w:tab w:val="num" w:pos="3600"/>
        </w:tabs>
        <w:ind w:left="3600" w:hanging="360"/>
      </w:pPr>
      <w:rPr>
        <w:rFonts w:ascii="Wingdings" w:hAnsi="Wingdings"/>
        <w:sz w:val="20"/>
      </w:rPr>
    </w:lvl>
    <w:lvl w:ilvl="5">
      <w:start w:val="1"/>
      <w:numFmt w:val="bullet"/>
      <w:lvlText w:val=""/>
      <w:lvlJc w:val="left"/>
      <w:pPr>
        <w:tabs>
          <w:tab w:val="num" w:pos="4320"/>
        </w:tabs>
        <w:ind w:left="4320" w:hanging="360"/>
      </w:pPr>
      <w:rPr>
        <w:rFonts w:ascii="Wingdings" w:hAnsi="Wingdings"/>
        <w:sz w:val="20"/>
      </w:rPr>
    </w:lvl>
    <w:lvl w:ilvl="6">
      <w:start w:val="1"/>
      <w:numFmt w:val="bullet"/>
      <w:lvlText w:val=""/>
      <w:lvlJc w:val="left"/>
      <w:pPr>
        <w:tabs>
          <w:tab w:val="num" w:pos="5040"/>
        </w:tabs>
        <w:ind w:left="5040" w:hanging="360"/>
      </w:pPr>
      <w:rPr>
        <w:rFonts w:ascii="Wingdings" w:hAnsi="Wingdings"/>
        <w:sz w:val="20"/>
      </w:rPr>
    </w:lvl>
    <w:lvl w:ilvl="7">
      <w:start w:val="1"/>
      <w:numFmt w:val="bullet"/>
      <w:lvlText w:val=""/>
      <w:lvlJc w:val="left"/>
      <w:pPr>
        <w:tabs>
          <w:tab w:val="num" w:pos="5760"/>
        </w:tabs>
        <w:ind w:left="5760" w:hanging="360"/>
      </w:pPr>
      <w:rPr>
        <w:rFonts w:ascii="Wingdings" w:hAnsi="Wingdings"/>
        <w:sz w:val="20"/>
      </w:rPr>
    </w:lvl>
    <w:lvl w:ilvl="8">
      <w:start w:val="1"/>
      <w:numFmt w:val="bullet"/>
      <w:lvlText w:val=""/>
      <w:lvlJc w:val="left"/>
      <w:pPr>
        <w:tabs>
          <w:tab w:val="num" w:pos="6480"/>
        </w:tabs>
        <w:ind w:left="6480" w:hanging="360"/>
      </w:pPr>
      <w:rPr>
        <w:rFonts w:ascii="Wingdings" w:hAnsi="Wingdings"/>
        <w:sz w:val="20"/>
      </w:rPr>
    </w:lvl>
  </w:abstractNum>
  <w:abstractNum w:abstractNumId="8" w15:restartNumberingAfterBreak="0">
    <w:nsid w:val="02260E97"/>
    <w:multiLevelType w:val="hybridMultilevel"/>
    <w:tmpl w:val="A59AAD60"/>
    <w:name w:val="WW8Num9"/>
    <w:lvl w:ilvl="0" w:tplc="FFFFFFFF">
      <w:start w:val="1"/>
      <w:numFmt w:val="bullet"/>
      <w:lvlText w:val=""/>
      <w:lvlJc w:val="left"/>
      <w:pPr>
        <w:tabs>
          <w:tab w:val="num" w:pos="720"/>
        </w:tabs>
        <w:ind w:left="720" w:hanging="360"/>
      </w:pPr>
      <w:rPr>
        <w:rFonts w:ascii="Symbol" w:hAnsi="Symbol" w:hint="default"/>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0EF8038A"/>
    <w:multiLevelType w:val="hybridMultilevel"/>
    <w:tmpl w:val="C9BCB4D6"/>
    <w:lvl w:ilvl="0" w:tplc="F6EC5498">
      <w:start w:val="1"/>
      <w:numFmt w:val="bullet"/>
      <w:lvlText w:val=""/>
      <w:lvlJc w:val="left"/>
      <w:pPr>
        <w:ind w:left="1287" w:hanging="360"/>
      </w:pPr>
      <w:rPr>
        <w:rFonts w:ascii="Symbol" w:hAnsi="Symbol" w:hint="default"/>
        <w:caps w:val="0"/>
        <w:strike w:val="0"/>
        <w:dstrike w:val="0"/>
        <w:vanish w:val="0"/>
        <w:color w:val="000000"/>
        <w:vertAlign w:val="baseline"/>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0" w15:restartNumberingAfterBreak="0">
    <w:nsid w:val="16AF7294"/>
    <w:multiLevelType w:val="multilevel"/>
    <w:tmpl w:val="6DFCB514"/>
    <w:styleLink w:val="a"/>
    <w:lvl w:ilvl="0">
      <w:start w:val="1"/>
      <w:numFmt w:val="decimal"/>
      <w:lvlText w:val="%1."/>
      <w:lvlJc w:val="left"/>
      <w:pPr>
        <w:tabs>
          <w:tab w:val="num" w:pos="360"/>
        </w:tabs>
        <w:ind w:left="360" w:hanging="360"/>
      </w:pPr>
      <w:rPr>
        <w:sz w:val="26"/>
      </w:rPr>
    </w:lvl>
    <w:lvl w:ilvl="1">
      <w:start w:val="1"/>
      <w:numFmt w:val="lowerLetter"/>
      <w:lvlText w:val="%2."/>
      <w:lvlJc w:val="left"/>
      <w:pPr>
        <w:tabs>
          <w:tab w:val="num" w:pos="1080"/>
        </w:tabs>
        <w:ind w:left="1080" w:hanging="360"/>
      </w:pPr>
    </w:lvl>
    <w:lvl w:ilvl="2">
      <w:start w:val="1"/>
      <w:numFmt w:val="lowerRoman"/>
      <w:lvlText w:val="%3."/>
      <w:lvlJc w:val="right"/>
      <w:pPr>
        <w:tabs>
          <w:tab w:val="num" w:pos="1800"/>
        </w:tabs>
        <w:ind w:left="1800" w:hanging="180"/>
      </w:pPr>
    </w:lvl>
    <w:lvl w:ilvl="3">
      <w:start w:val="1"/>
      <w:numFmt w:val="decimal"/>
      <w:lvlText w:val="%4."/>
      <w:lvlJc w:val="left"/>
      <w:pPr>
        <w:tabs>
          <w:tab w:val="num" w:pos="2520"/>
        </w:tabs>
        <w:ind w:left="2520" w:hanging="360"/>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11" w15:restartNumberingAfterBreak="0">
    <w:nsid w:val="170603A4"/>
    <w:multiLevelType w:val="hybridMultilevel"/>
    <w:tmpl w:val="F96A00DE"/>
    <w:lvl w:ilvl="0" w:tplc="67103B92">
      <w:start w:val="1"/>
      <w:numFmt w:val="bullet"/>
      <w:pStyle w:val="1"/>
      <w:lvlText w:val=""/>
      <w:lvlJc w:val="left"/>
      <w:pPr>
        <w:tabs>
          <w:tab w:val="num" w:pos="284"/>
        </w:tabs>
        <w:ind w:left="1758" w:hanging="340"/>
      </w:pPr>
      <w:rPr>
        <w:rFonts w:ascii="Wingdings" w:hAnsi="Wingdings"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2" w15:restartNumberingAfterBreak="0">
    <w:nsid w:val="1B886A02"/>
    <w:multiLevelType w:val="hybridMultilevel"/>
    <w:tmpl w:val="A7F28506"/>
    <w:lvl w:ilvl="0" w:tplc="BC9A0A4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3" w15:restartNumberingAfterBreak="0">
    <w:nsid w:val="208C4955"/>
    <w:multiLevelType w:val="multilevel"/>
    <w:tmpl w:val="225A4792"/>
    <w:styleLink w:val="2"/>
    <w:lvl w:ilvl="0">
      <w:start w:val="1"/>
      <w:numFmt w:val="bullet"/>
      <w:lvlText w:val="−"/>
      <w:lvlJc w:val="left"/>
      <w:pPr>
        <w:tabs>
          <w:tab w:val="num" w:pos="360"/>
        </w:tabs>
        <w:ind w:left="360" w:hanging="360"/>
      </w:pPr>
      <w:rPr>
        <w:rFonts w:ascii="Courier New" w:hAnsi="Courier New"/>
        <w:sz w:val="26"/>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22F138F1"/>
    <w:multiLevelType w:val="hybridMultilevel"/>
    <w:tmpl w:val="681EAD08"/>
    <w:lvl w:ilvl="0" w:tplc="AA26FE5C">
      <w:start w:val="1"/>
      <w:numFmt w:val="bullet"/>
      <w:pStyle w:val="a0"/>
      <w:lvlText w:val=""/>
      <w:lvlJc w:val="left"/>
      <w:pPr>
        <w:tabs>
          <w:tab w:val="num" w:pos="1354"/>
        </w:tabs>
        <w:ind w:left="1354" w:hanging="454"/>
      </w:pPr>
      <w:rPr>
        <w:rFonts w:ascii="Symbol" w:hAnsi="Symbol" w:hint="default"/>
      </w:rPr>
    </w:lvl>
    <w:lvl w:ilvl="1" w:tplc="04190001">
      <w:start w:val="1"/>
      <w:numFmt w:val="bullet"/>
      <w:lvlText w:val=""/>
      <w:lvlJc w:val="left"/>
      <w:pPr>
        <w:tabs>
          <w:tab w:val="num" w:pos="1440"/>
        </w:tabs>
        <w:ind w:left="1440" w:hanging="360"/>
      </w:pPr>
      <w:rPr>
        <w:rFonts w:ascii="Symbol" w:hAnsi="Symbol" w:hint="default"/>
      </w:r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5" w15:restartNumberingAfterBreak="0">
    <w:nsid w:val="248B32E9"/>
    <w:multiLevelType w:val="hybridMultilevel"/>
    <w:tmpl w:val="C1BAB5A8"/>
    <w:lvl w:ilvl="0" w:tplc="3DEE38C8">
      <w:start w:val="1"/>
      <w:numFmt w:val="bullet"/>
      <w:lvlText w:val=""/>
      <w:lvlJc w:val="left"/>
      <w:pPr>
        <w:tabs>
          <w:tab w:val="num" w:pos="360"/>
        </w:tabs>
        <w:ind w:left="360" w:hanging="360"/>
      </w:pPr>
      <w:rPr>
        <w:rFonts w:ascii="Symbol" w:hAnsi="Symbol" w:cs="Symbol" w:hint="default"/>
      </w:rPr>
    </w:lvl>
    <w:lvl w:ilvl="1" w:tplc="04190003">
      <w:start w:val="1"/>
      <w:numFmt w:val="bullet"/>
      <w:lvlText w:val="o"/>
      <w:lvlJc w:val="left"/>
      <w:pPr>
        <w:tabs>
          <w:tab w:val="num" w:pos="1080"/>
        </w:tabs>
        <w:ind w:left="1080" w:hanging="360"/>
      </w:pPr>
      <w:rPr>
        <w:rFonts w:ascii="Courier New" w:hAnsi="Courier New" w:cs="Courier New" w:hint="default"/>
      </w:rPr>
    </w:lvl>
    <w:lvl w:ilvl="2" w:tplc="04190005">
      <w:start w:val="1"/>
      <w:numFmt w:val="bullet"/>
      <w:lvlText w:val=""/>
      <w:lvlJc w:val="left"/>
      <w:pPr>
        <w:tabs>
          <w:tab w:val="num" w:pos="1800"/>
        </w:tabs>
        <w:ind w:left="1800" w:hanging="360"/>
      </w:pPr>
      <w:rPr>
        <w:rFonts w:ascii="Wingdings" w:hAnsi="Wingdings" w:cs="Wingdings" w:hint="default"/>
      </w:rPr>
    </w:lvl>
    <w:lvl w:ilvl="3" w:tplc="04190001">
      <w:start w:val="1"/>
      <w:numFmt w:val="bullet"/>
      <w:lvlText w:val=""/>
      <w:lvlJc w:val="left"/>
      <w:pPr>
        <w:tabs>
          <w:tab w:val="num" w:pos="2520"/>
        </w:tabs>
        <w:ind w:left="2520" w:hanging="360"/>
      </w:pPr>
      <w:rPr>
        <w:rFonts w:ascii="Symbol" w:hAnsi="Symbol" w:cs="Symbol" w:hint="default"/>
      </w:rPr>
    </w:lvl>
    <w:lvl w:ilvl="4" w:tplc="04190003">
      <w:start w:val="1"/>
      <w:numFmt w:val="bullet"/>
      <w:lvlText w:val="o"/>
      <w:lvlJc w:val="left"/>
      <w:pPr>
        <w:tabs>
          <w:tab w:val="num" w:pos="3240"/>
        </w:tabs>
        <w:ind w:left="3240" w:hanging="360"/>
      </w:pPr>
      <w:rPr>
        <w:rFonts w:ascii="Courier New" w:hAnsi="Courier New" w:cs="Courier New" w:hint="default"/>
      </w:rPr>
    </w:lvl>
    <w:lvl w:ilvl="5" w:tplc="04190005">
      <w:start w:val="1"/>
      <w:numFmt w:val="bullet"/>
      <w:lvlText w:val=""/>
      <w:lvlJc w:val="left"/>
      <w:pPr>
        <w:tabs>
          <w:tab w:val="num" w:pos="3960"/>
        </w:tabs>
        <w:ind w:left="3960" w:hanging="360"/>
      </w:pPr>
      <w:rPr>
        <w:rFonts w:ascii="Wingdings" w:hAnsi="Wingdings" w:cs="Wingdings" w:hint="default"/>
      </w:rPr>
    </w:lvl>
    <w:lvl w:ilvl="6" w:tplc="04190001">
      <w:start w:val="1"/>
      <w:numFmt w:val="bullet"/>
      <w:lvlText w:val=""/>
      <w:lvlJc w:val="left"/>
      <w:pPr>
        <w:tabs>
          <w:tab w:val="num" w:pos="4680"/>
        </w:tabs>
        <w:ind w:left="4680" w:hanging="360"/>
      </w:pPr>
      <w:rPr>
        <w:rFonts w:ascii="Symbol" w:hAnsi="Symbol" w:cs="Symbol" w:hint="default"/>
      </w:rPr>
    </w:lvl>
    <w:lvl w:ilvl="7" w:tplc="04190003">
      <w:start w:val="1"/>
      <w:numFmt w:val="bullet"/>
      <w:lvlText w:val="o"/>
      <w:lvlJc w:val="left"/>
      <w:pPr>
        <w:tabs>
          <w:tab w:val="num" w:pos="5400"/>
        </w:tabs>
        <w:ind w:left="5400" w:hanging="360"/>
      </w:pPr>
      <w:rPr>
        <w:rFonts w:ascii="Courier New" w:hAnsi="Courier New" w:cs="Courier New" w:hint="default"/>
      </w:rPr>
    </w:lvl>
    <w:lvl w:ilvl="8" w:tplc="04190005">
      <w:start w:val="1"/>
      <w:numFmt w:val="bullet"/>
      <w:lvlText w:val=""/>
      <w:lvlJc w:val="left"/>
      <w:pPr>
        <w:tabs>
          <w:tab w:val="num" w:pos="6120"/>
        </w:tabs>
        <w:ind w:left="6120" w:hanging="360"/>
      </w:pPr>
      <w:rPr>
        <w:rFonts w:ascii="Wingdings" w:hAnsi="Wingdings" w:cs="Wingdings" w:hint="default"/>
      </w:rPr>
    </w:lvl>
  </w:abstractNum>
  <w:abstractNum w:abstractNumId="16" w15:restartNumberingAfterBreak="0">
    <w:nsid w:val="25F5650B"/>
    <w:multiLevelType w:val="hybridMultilevel"/>
    <w:tmpl w:val="3828C3D4"/>
    <w:lvl w:ilvl="0" w:tplc="CF882588">
      <w:start w:val="1"/>
      <w:numFmt w:val="bullet"/>
      <w:pStyle w:val="a1"/>
      <w:lvlText w:val=""/>
      <w:lvlJc w:val="left"/>
      <w:pPr>
        <w:tabs>
          <w:tab w:val="num" w:pos="1361"/>
        </w:tabs>
        <w:ind w:left="0" w:firstLine="1021"/>
      </w:pPr>
      <w:rPr>
        <w:rFonts w:ascii="Symbol" w:hAnsi="Symbol" w:hint="default"/>
        <w:color w:val="auto"/>
      </w:rPr>
    </w:lvl>
    <w:lvl w:ilvl="1" w:tplc="868AE610">
      <w:start w:val="1"/>
      <w:numFmt w:val="bullet"/>
      <w:lvlText w:val="o"/>
      <w:lvlJc w:val="left"/>
      <w:pPr>
        <w:tabs>
          <w:tab w:val="num" w:pos="1440"/>
        </w:tabs>
        <w:ind w:left="1440" w:hanging="360"/>
      </w:pPr>
      <w:rPr>
        <w:rFonts w:ascii="Courier New" w:hAnsi="Courier New" w:cs="Courier New" w:hint="default"/>
      </w:rPr>
    </w:lvl>
    <w:lvl w:ilvl="2" w:tplc="8B9E9AE6">
      <w:start w:val="1"/>
      <w:numFmt w:val="decimal"/>
      <w:lvlText w:val="%3."/>
      <w:lvlJc w:val="left"/>
      <w:pPr>
        <w:tabs>
          <w:tab w:val="num" w:pos="2160"/>
        </w:tabs>
        <w:ind w:left="2160" w:hanging="360"/>
      </w:pPr>
    </w:lvl>
    <w:lvl w:ilvl="3" w:tplc="E65CDF00">
      <w:start w:val="1"/>
      <w:numFmt w:val="decimal"/>
      <w:lvlText w:val="%4."/>
      <w:lvlJc w:val="left"/>
      <w:pPr>
        <w:tabs>
          <w:tab w:val="num" w:pos="2880"/>
        </w:tabs>
        <w:ind w:left="2880" w:hanging="360"/>
      </w:pPr>
    </w:lvl>
    <w:lvl w:ilvl="4" w:tplc="911EAD06">
      <w:start w:val="1"/>
      <w:numFmt w:val="decimal"/>
      <w:lvlText w:val="%5."/>
      <w:lvlJc w:val="left"/>
      <w:pPr>
        <w:tabs>
          <w:tab w:val="num" w:pos="3600"/>
        </w:tabs>
        <w:ind w:left="3600" w:hanging="360"/>
      </w:pPr>
    </w:lvl>
    <w:lvl w:ilvl="5" w:tplc="4A9A628C">
      <w:start w:val="1"/>
      <w:numFmt w:val="decimal"/>
      <w:lvlText w:val="%6."/>
      <w:lvlJc w:val="left"/>
      <w:pPr>
        <w:tabs>
          <w:tab w:val="num" w:pos="4320"/>
        </w:tabs>
        <w:ind w:left="4320" w:hanging="360"/>
      </w:pPr>
    </w:lvl>
    <w:lvl w:ilvl="6" w:tplc="247C09C6">
      <w:start w:val="1"/>
      <w:numFmt w:val="decimal"/>
      <w:lvlText w:val="%7."/>
      <w:lvlJc w:val="left"/>
      <w:pPr>
        <w:tabs>
          <w:tab w:val="num" w:pos="5040"/>
        </w:tabs>
        <w:ind w:left="5040" w:hanging="360"/>
      </w:pPr>
    </w:lvl>
    <w:lvl w:ilvl="7" w:tplc="54F48810">
      <w:start w:val="1"/>
      <w:numFmt w:val="decimal"/>
      <w:lvlText w:val="%8."/>
      <w:lvlJc w:val="left"/>
      <w:pPr>
        <w:tabs>
          <w:tab w:val="num" w:pos="5760"/>
        </w:tabs>
        <w:ind w:left="5760" w:hanging="360"/>
      </w:pPr>
    </w:lvl>
    <w:lvl w:ilvl="8" w:tplc="3A38FD4C">
      <w:start w:val="1"/>
      <w:numFmt w:val="decimal"/>
      <w:lvlText w:val="%9."/>
      <w:lvlJc w:val="left"/>
      <w:pPr>
        <w:tabs>
          <w:tab w:val="num" w:pos="6480"/>
        </w:tabs>
        <w:ind w:left="6480" w:hanging="360"/>
      </w:pPr>
    </w:lvl>
  </w:abstractNum>
  <w:abstractNum w:abstractNumId="17" w15:restartNumberingAfterBreak="0">
    <w:nsid w:val="26A125DD"/>
    <w:multiLevelType w:val="hybridMultilevel"/>
    <w:tmpl w:val="45F2D27E"/>
    <w:lvl w:ilvl="0" w:tplc="3DF0B3A4">
      <w:start w:val="1"/>
      <w:numFmt w:val="decimal"/>
      <w:lvlText w:val="%1)"/>
      <w:lvlJc w:val="left"/>
      <w:pPr>
        <w:ind w:left="0" w:firstLine="360"/>
      </w:pPr>
      <w:rPr>
        <w:rFonts w:hint="default"/>
      </w:rPr>
    </w:lvl>
    <w:lvl w:ilvl="1" w:tplc="04190019" w:tentative="1">
      <w:start w:val="1"/>
      <w:numFmt w:val="lowerLetter"/>
      <w:lvlText w:val="%2."/>
      <w:lvlJc w:val="left"/>
      <w:pPr>
        <w:ind w:left="1564" w:hanging="360"/>
      </w:pPr>
    </w:lvl>
    <w:lvl w:ilvl="2" w:tplc="0419001B" w:tentative="1">
      <w:start w:val="1"/>
      <w:numFmt w:val="lowerRoman"/>
      <w:lvlText w:val="%3."/>
      <w:lvlJc w:val="right"/>
      <w:pPr>
        <w:ind w:left="2284" w:hanging="180"/>
      </w:pPr>
    </w:lvl>
    <w:lvl w:ilvl="3" w:tplc="0419000F" w:tentative="1">
      <w:start w:val="1"/>
      <w:numFmt w:val="decimal"/>
      <w:lvlText w:val="%4."/>
      <w:lvlJc w:val="left"/>
      <w:pPr>
        <w:ind w:left="3004" w:hanging="360"/>
      </w:pPr>
    </w:lvl>
    <w:lvl w:ilvl="4" w:tplc="04190019" w:tentative="1">
      <w:start w:val="1"/>
      <w:numFmt w:val="lowerLetter"/>
      <w:lvlText w:val="%5."/>
      <w:lvlJc w:val="left"/>
      <w:pPr>
        <w:ind w:left="3724" w:hanging="360"/>
      </w:pPr>
    </w:lvl>
    <w:lvl w:ilvl="5" w:tplc="0419001B" w:tentative="1">
      <w:start w:val="1"/>
      <w:numFmt w:val="lowerRoman"/>
      <w:lvlText w:val="%6."/>
      <w:lvlJc w:val="right"/>
      <w:pPr>
        <w:ind w:left="4444" w:hanging="180"/>
      </w:pPr>
    </w:lvl>
    <w:lvl w:ilvl="6" w:tplc="0419000F" w:tentative="1">
      <w:start w:val="1"/>
      <w:numFmt w:val="decimal"/>
      <w:lvlText w:val="%7."/>
      <w:lvlJc w:val="left"/>
      <w:pPr>
        <w:ind w:left="5164" w:hanging="360"/>
      </w:pPr>
    </w:lvl>
    <w:lvl w:ilvl="7" w:tplc="04190019" w:tentative="1">
      <w:start w:val="1"/>
      <w:numFmt w:val="lowerLetter"/>
      <w:lvlText w:val="%8."/>
      <w:lvlJc w:val="left"/>
      <w:pPr>
        <w:ind w:left="5884" w:hanging="360"/>
      </w:pPr>
    </w:lvl>
    <w:lvl w:ilvl="8" w:tplc="0419001B" w:tentative="1">
      <w:start w:val="1"/>
      <w:numFmt w:val="lowerRoman"/>
      <w:lvlText w:val="%9."/>
      <w:lvlJc w:val="right"/>
      <w:pPr>
        <w:ind w:left="6604" w:hanging="180"/>
      </w:pPr>
    </w:lvl>
  </w:abstractNum>
  <w:abstractNum w:abstractNumId="18" w15:restartNumberingAfterBreak="0">
    <w:nsid w:val="28A87BF6"/>
    <w:multiLevelType w:val="multilevel"/>
    <w:tmpl w:val="2D1E1D50"/>
    <w:styleLink w:val="a2"/>
    <w:lvl w:ilvl="0">
      <w:start w:val="1"/>
      <w:numFmt w:val="decimal"/>
      <w:lvlText w:val="%1."/>
      <w:lvlJc w:val="left"/>
      <w:pPr>
        <w:tabs>
          <w:tab w:val="num" w:pos="284"/>
        </w:tabs>
        <w:ind w:left="340" w:hanging="340"/>
      </w:pPr>
      <w:rPr>
        <w:rFonts w:ascii="Arial" w:hAnsi="Arial"/>
        <w:strike w:val="0"/>
        <w:dstrike w:val="0"/>
        <w:sz w:val="22"/>
        <w:szCs w:val="22"/>
        <w:u w:val="none"/>
        <w:effect w:val="none"/>
        <w:vertAlign w:val="baseline"/>
      </w:rPr>
    </w:lvl>
    <w:lvl w:ilvl="1">
      <w:start w:val="1"/>
      <w:numFmt w:val="bullet"/>
      <w:lvlText w:val=""/>
      <w:lvlJc w:val="left"/>
      <w:pPr>
        <w:tabs>
          <w:tab w:val="num" w:pos="1277"/>
        </w:tabs>
        <w:ind w:left="1448" w:hanging="171"/>
      </w:pPr>
      <w:rPr>
        <w:rFonts w:ascii="Wingdings" w:hAnsi="Wingdings" w:hint="default"/>
      </w:rPr>
    </w:lvl>
    <w:lvl w:ilvl="2">
      <w:start w:val="1"/>
      <w:numFmt w:val="bullet"/>
      <w:lvlText w:val=""/>
      <w:lvlJc w:val="left"/>
      <w:pPr>
        <w:tabs>
          <w:tab w:val="num" w:pos="2330"/>
        </w:tabs>
        <w:ind w:left="2608" w:hanging="283"/>
      </w:pPr>
      <w:rPr>
        <w:rFonts w:ascii="Wingdings" w:hAnsi="Wingdings"/>
        <w:sz w:val="24"/>
      </w:rPr>
    </w:lvl>
    <w:lvl w:ilvl="3">
      <w:start w:val="1"/>
      <w:numFmt w:val="decimal"/>
      <w:lvlText w:val="%4."/>
      <w:lvlJc w:val="left"/>
      <w:pPr>
        <w:tabs>
          <w:tab w:val="num" w:pos="3229"/>
        </w:tabs>
        <w:ind w:left="3229" w:hanging="360"/>
      </w:pPr>
    </w:lvl>
    <w:lvl w:ilvl="4">
      <w:start w:val="1"/>
      <w:numFmt w:val="lowerLetter"/>
      <w:lvlText w:val="%5."/>
      <w:lvlJc w:val="left"/>
      <w:pPr>
        <w:tabs>
          <w:tab w:val="num" w:pos="3949"/>
        </w:tabs>
        <w:ind w:left="3949" w:hanging="360"/>
      </w:pPr>
    </w:lvl>
    <w:lvl w:ilvl="5">
      <w:start w:val="1"/>
      <w:numFmt w:val="lowerRoman"/>
      <w:lvlText w:val="%6."/>
      <w:lvlJc w:val="right"/>
      <w:pPr>
        <w:tabs>
          <w:tab w:val="num" w:pos="4669"/>
        </w:tabs>
        <w:ind w:left="4669" w:hanging="180"/>
      </w:pPr>
    </w:lvl>
    <w:lvl w:ilvl="6">
      <w:start w:val="1"/>
      <w:numFmt w:val="decimal"/>
      <w:lvlText w:val="%7."/>
      <w:lvlJc w:val="left"/>
      <w:pPr>
        <w:tabs>
          <w:tab w:val="num" w:pos="5389"/>
        </w:tabs>
        <w:ind w:left="5389" w:hanging="360"/>
      </w:pPr>
    </w:lvl>
    <w:lvl w:ilvl="7">
      <w:start w:val="1"/>
      <w:numFmt w:val="lowerLetter"/>
      <w:lvlText w:val="%8."/>
      <w:lvlJc w:val="left"/>
      <w:pPr>
        <w:tabs>
          <w:tab w:val="num" w:pos="6109"/>
        </w:tabs>
        <w:ind w:left="6109" w:hanging="360"/>
      </w:pPr>
    </w:lvl>
    <w:lvl w:ilvl="8">
      <w:start w:val="1"/>
      <w:numFmt w:val="lowerRoman"/>
      <w:lvlText w:val="%9."/>
      <w:lvlJc w:val="right"/>
      <w:pPr>
        <w:tabs>
          <w:tab w:val="num" w:pos="6829"/>
        </w:tabs>
        <w:ind w:left="6829" w:hanging="180"/>
      </w:pPr>
    </w:lvl>
  </w:abstractNum>
  <w:abstractNum w:abstractNumId="19" w15:restartNumberingAfterBreak="0">
    <w:nsid w:val="317C261B"/>
    <w:multiLevelType w:val="hybridMultilevel"/>
    <w:tmpl w:val="344A6754"/>
    <w:lvl w:ilvl="0" w:tplc="8236BC1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0" w15:restartNumberingAfterBreak="0">
    <w:nsid w:val="3A9D6030"/>
    <w:multiLevelType w:val="hybridMultilevel"/>
    <w:tmpl w:val="4C442E88"/>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1" w15:restartNumberingAfterBreak="0">
    <w:nsid w:val="3CC521AC"/>
    <w:multiLevelType w:val="hybridMultilevel"/>
    <w:tmpl w:val="6514482A"/>
    <w:lvl w:ilvl="0" w:tplc="1ED074E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2" w15:restartNumberingAfterBreak="0">
    <w:nsid w:val="42E769CB"/>
    <w:multiLevelType w:val="hybridMultilevel"/>
    <w:tmpl w:val="1C0C5B0C"/>
    <w:lvl w:ilvl="0" w:tplc="E26A8FD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15:restartNumberingAfterBreak="0">
    <w:nsid w:val="44DC648D"/>
    <w:multiLevelType w:val="hybridMultilevel"/>
    <w:tmpl w:val="306622EC"/>
    <w:lvl w:ilvl="0" w:tplc="E26A8FD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15:restartNumberingAfterBreak="0">
    <w:nsid w:val="4A1A0CE1"/>
    <w:multiLevelType w:val="hybridMultilevel"/>
    <w:tmpl w:val="C43A872C"/>
    <w:lvl w:ilvl="0" w:tplc="48D46FD6">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5" w15:restartNumberingAfterBreak="0">
    <w:nsid w:val="54FA3B1F"/>
    <w:multiLevelType w:val="hybridMultilevel"/>
    <w:tmpl w:val="AAB8D2A6"/>
    <w:lvl w:ilvl="0" w:tplc="04190005">
      <w:start w:val="5"/>
      <w:numFmt w:val="bullet"/>
      <w:lvlText w:val="-"/>
      <w:lvlJc w:val="left"/>
      <w:pPr>
        <w:tabs>
          <w:tab w:val="num" w:pos="360"/>
        </w:tabs>
        <w:ind w:left="360" w:hanging="360"/>
      </w:pPr>
      <w:rPr>
        <w:rFonts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cs="Wingdings" w:hint="default"/>
      </w:rPr>
    </w:lvl>
    <w:lvl w:ilvl="3" w:tplc="04190001">
      <w:start w:val="1"/>
      <w:numFmt w:val="bullet"/>
      <w:lvlText w:val=""/>
      <w:lvlJc w:val="left"/>
      <w:pPr>
        <w:tabs>
          <w:tab w:val="num" w:pos="2880"/>
        </w:tabs>
        <w:ind w:left="2880" w:hanging="360"/>
      </w:pPr>
      <w:rPr>
        <w:rFonts w:ascii="Symbol" w:hAnsi="Symbol" w:cs="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cs="Wingdings" w:hint="default"/>
      </w:rPr>
    </w:lvl>
    <w:lvl w:ilvl="6" w:tplc="04190001">
      <w:start w:val="1"/>
      <w:numFmt w:val="bullet"/>
      <w:lvlText w:val=""/>
      <w:lvlJc w:val="left"/>
      <w:pPr>
        <w:tabs>
          <w:tab w:val="num" w:pos="5040"/>
        </w:tabs>
        <w:ind w:left="5040" w:hanging="360"/>
      </w:pPr>
      <w:rPr>
        <w:rFonts w:ascii="Symbol" w:hAnsi="Symbol" w:cs="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cs="Wingdings" w:hint="default"/>
      </w:rPr>
    </w:lvl>
  </w:abstractNum>
  <w:abstractNum w:abstractNumId="26" w15:restartNumberingAfterBreak="0">
    <w:nsid w:val="55B71585"/>
    <w:multiLevelType w:val="hybridMultilevel"/>
    <w:tmpl w:val="69C2AEEC"/>
    <w:lvl w:ilvl="0" w:tplc="04190005">
      <w:start w:val="1"/>
      <w:numFmt w:val="bullet"/>
      <w:lvlText w:val=""/>
      <w:lvlJc w:val="left"/>
      <w:pPr>
        <w:ind w:left="1069" w:hanging="360"/>
      </w:pPr>
      <w:rPr>
        <w:rFonts w:ascii="Wingdings" w:hAnsi="Wingdings"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27" w15:restartNumberingAfterBreak="0">
    <w:nsid w:val="55D46F0E"/>
    <w:multiLevelType w:val="hybridMultilevel"/>
    <w:tmpl w:val="08EC96B4"/>
    <w:lvl w:ilvl="0" w:tplc="FFFFFFFF">
      <w:start w:val="5"/>
      <w:numFmt w:val="bullet"/>
      <w:pStyle w:val="a3"/>
      <w:lvlText w:val=""/>
      <w:lvlJc w:val="left"/>
      <w:pPr>
        <w:tabs>
          <w:tab w:val="num" w:pos="1304"/>
        </w:tabs>
        <w:ind w:left="1304" w:hanging="453"/>
      </w:pPr>
      <w:rPr>
        <w:rFonts w:ascii="Symbol" w:eastAsia="Times New Roman" w:hAnsi="Symbol" w:cs="Times New Roman" w:hint="default"/>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28" w15:restartNumberingAfterBreak="0">
    <w:nsid w:val="5A327260"/>
    <w:multiLevelType w:val="multilevel"/>
    <w:tmpl w:val="DBC6B5E6"/>
    <w:styleLink w:val="10"/>
    <w:lvl w:ilvl="0">
      <w:start w:val="65535"/>
      <w:numFmt w:val="bullet"/>
      <w:lvlText w:val="-"/>
      <w:lvlJc w:val="left"/>
      <w:pPr>
        <w:tabs>
          <w:tab w:val="num" w:pos="454"/>
        </w:tabs>
        <w:ind w:left="947" w:hanging="227"/>
      </w:pPr>
      <w:rPr>
        <w:sz w:val="26"/>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29" w15:restartNumberingAfterBreak="0">
    <w:nsid w:val="693D0E68"/>
    <w:multiLevelType w:val="hybridMultilevel"/>
    <w:tmpl w:val="9ECC8BB6"/>
    <w:lvl w:ilvl="0" w:tplc="FFFFFFFF">
      <w:start w:val="1"/>
      <w:numFmt w:val="decimal"/>
      <w:lvlText w:val="%1)"/>
      <w:lvlJc w:val="left"/>
      <w:pPr>
        <w:tabs>
          <w:tab w:val="num" w:pos="1620"/>
        </w:tabs>
        <w:ind w:left="1620" w:hanging="360"/>
      </w:pPr>
    </w:lvl>
    <w:lvl w:ilvl="1" w:tplc="FFFFFFFF" w:tentative="1">
      <w:start w:val="1"/>
      <w:numFmt w:val="lowerLetter"/>
      <w:lvlText w:val="%2."/>
      <w:lvlJc w:val="left"/>
      <w:pPr>
        <w:ind w:left="2149" w:hanging="360"/>
      </w:pPr>
    </w:lvl>
    <w:lvl w:ilvl="2" w:tplc="FFFFFFFF" w:tentative="1">
      <w:start w:val="1"/>
      <w:numFmt w:val="lowerRoman"/>
      <w:lvlText w:val="%3."/>
      <w:lvlJc w:val="right"/>
      <w:pPr>
        <w:ind w:left="2869" w:hanging="180"/>
      </w:pPr>
    </w:lvl>
    <w:lvl w:ilvl="3" w:tplc="FFFFFFFF" w:tentative="1">
      <w:start w:val="1"/>
      <w:numFmt w:val="decimal"/>
      <w:lvlText w:val="%4."/>
      <w:lvlJc w:val="left"/>
      <w:pPr>
        <w:ind w:left="3589" w:hanging="360"/>
      </w:pPr>
    </w:lvl>
    <w:lvl w:ilvl="4" w:tplc="FFFFFFFF" w:tentative="1">
      <w:start w:val="1"/>
      <w:numFmt w:val="lowerLetter"/>
      <w:lvlText w:val="%5."/>
      <w:lvlJc w:val="left"/>
      <w:pPr>
        <w:ind w:left="4309" w:hanging="360"/>
      </w:pPr>
    </w:lvl>
    <w:lvl w:ilvl="5" w:tplc="FFFFFFFF" w:tentative="1">
      <w:start w:val="1"/>
      <w:numFmt w:val="lowerRoman"/>
      <w:lvlText w:val="%6."/>
      <w:lvlJc w:val="right"/>
      <w:pPr>
        <w:ind w:left="5029" w:hanging="180"/>
      </w:pPr>
    </w:lvl>
    <w:lvl w:ilvl="6" w:tplc="FFFFFFFF" w:tentative="1">
      <w:start w:val="1"/>
      <w:numFmt w:val="decimal"/>
      <w:lvlText w:val="%7."/>
      <w:lvlJc w:val="left"/>
      <w:pPr>
        <w:ind w:left="5749" w:hanging="360"/>
      </w:pPr>
    </w:lvl>
    <w:lvl w:ilvl="7" w:tplc="FFFFFFFF" w:tentative="1">
      <w:start w:val="1"/>
      <w:numFmt w:val="lowerLetter"/>
      <w:lvlText w:val="%8."/>
      <w:lvlJc w:val="left"/>
      <w:pPr>
        <w:ind w:left="6469" w:hanging="360"/>
      </w:pPr>
    </w:lvl>
    <w:lvl w:ilvl="8" w:tplc="FFFFFFFF" w:tentative="1">
      <w:start w:val="1"/>
      <w:numFmt w:val="lowerRoman"/>
      <w:lvlText w:val="%9."/>
      <w:lvlJc w:val="right"/>
      <w:pPr>
        <w:ind w:left="7189" w:hanging="180"/>
      </w:pPr>
    </w:lvl>
  </w:abstractNum>
  <w:abstractNum w:abstractNumId="30" w15:restartNumberingAfterBreak="0">
    <w:nsid w:val="6C7D5247"/>
    <w:multiLevelType w:val="hybridMultilevel"/>
    <w:tmpl w:val="CFE0826A"/>
    <w:lvl w:ilvl="0" w:tplc="BB5C3EA6">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1" w15:restartNumberingAfterBreak="0">
    <w:nsid w:val="75A804BA"/>
    <w:multiLevelType w:val="hybridMultilevel"/>
    <w:tmpl w:val="017404AA"/>
    <w:lvl w:ilvl="0" w:tplc="3DF0B3A4">
      <w:start w:val="1"/>
      <w:numFmt w:val="decimal"/>
      <w:lvlText w:val="%1)"/>
      <w:lvlJc w:val="left"/>
      <w:pPr>
        <w:ind w:left="0" w:firstLine="360"/>
      </w:pPr>
      <w:rPr>
        <w:rFonts w:hint="default"/>
      </w:rPr>
    </w:lvl>
    <w:lvl w:ilvl="1" w:tplc="04190019" w:tentative="1">
      <w:start w:val="1"/>
      <w:numFmt w:val="lowerLetter"/>
      <w:lvlText w:val="%2."/>
      <w:lvlJc w:val="left"/>
      <w:pPr>
        <w:ind w:left="1978" w:hanging="360"/>
      </w:pPr>
    </w:lvl>
    <w:lvl w:ilvl="2" w:tplc="0419001B" w:tentative="1">
      <w:start w:val="1"/>
      <w:numFmt w:val="lowerRoman"/>
      <w:lvlText w:val="%3."/>
      <w:lvlJc w:val="right"/>
      <w:pPr>
        <w:ind w:left="2698" w:hanging="180"/>
      </w:pPr>
    </w:lvl>
    <w:lvl w:ilvl="3" w:tplc="0419000F" w:tentative="1">
      <w:start w:val="1"/>
      <w:numFmt w:val="decimal"/>
      <w:lvlText w:val="%4."/>
      <w:lvlJc w:val="left"/>
      <w:pPr>
        <w:ind w:left="3418" w:hanging="360"/>
      </w:pPr>
    </w:lvl>
    <w:lvl w:ilvl="4" w:tplc="04190019" w:tentative="1">
      <w:start w:val="1"/>
      <w:numFmt w:val="lowerLetter"/>
      <w:lvlText w:val="%5."/>
      <w:lvlJc w:val="left"/>
      <w:pPr>
        <w:ind w:left="4138" w:hanging="360"/>
      </w:pPr>
    </w:lvl>
    <w:lvl w:ilvl="5" w:tplc="0419001B" w:tentative="1">
      <w:start w:val="1"/>
      <w:numFmt w:val="lowerRoman"/>
      <w:lvlText w:val="%6."/>
      <w:lvlJc w:val="right"/>
      <w:pPr>
        <w:ind w:left="4858" w:hanging="180"/>
      </w:pPr>
    </w:lvl>
    <w:lvl w:ilvl="6" w:tplc="0419000F" w:tentative="1">
      <w:start w:val="1"/>
      <w:numFmt w:val="decimal"/>
      <w:lvlText w:val="%7."/>
      <w:lvlJc w:val="left"/>
      <w:pPr>
        <w:ind w:left="5578" w:hanging="360"/>
      </w:pPr>
    </w:lvl>
    <w:lvl w:ilvl="7" w:tplc="04190019" w:tentative="1">
      <w:start w:val="1"/>
      <w:numFmt w:val="lowerLetter"/>
      <w:lvlText w:val="%8."/>
      <w:lvlJc w:val="left"/>
      <w:pPr>
        <w:ind w:left="6298" w:hanging="360"/>
      </w:pPr>
    </w:lvl>
    <w:lvl w:ilvl="8" w:tplc="0419001B" w:tentative="1">
      <w:start w:val="1"/>
      <w:numFmt w:val="lowerRoman"/>
      <w:lvlText w:val="%9."/>
      <w:lvlJc w:val="right"/>
      <w:pPr>
        <w:ind w:left="7018" w:hanging="180"/>
      </w:pPr>
    </w:lvl>
  </w:abstractNum>
  <w:abstractNum w:abstractNumId="32" w15:restartNumberingAfterBreak="0">
    <w:nsid w:val="7C510774"/>
    <w:multiLevelType w:val="hybridMultilevel"/>
    <w:tmpl w:val="D5DCD476"/>
    <w:lvl w:ilvl="0" w:tplc="04190001">
      <w:start w:val="1"/>
      <w:numFmt w:val="bullet"/>
      <w:pStyle w:val="IG"/>
      <w:lvlText w:val=""/>
      <w:lvlJc w:val="left"/>
      <w:pPr>
        <w:tabs>
          <w:tab w:val="num" w:pos="11"/>
        </w:tabs>
        <w:ind w:left="11" w:firstLine="709"/>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33" w15:restartNumberingAfterBreak="0">
    <w:nsid w:val="7E485C39"/>
    <w:multiLevelType w:val="hybridMultilevel"/>
    <w:tmpl w:val="78F83D5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13"/>
  </w:num>
  <w:num w:numId="2">
    <w:abstractNumId w:val="27"/>
  </w:num>
  <w:num w:numId="3">
    <w:abstractNumId w:val="16"/>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14"/>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10"/>
  </w:num>
  <w:num w:numId="7">
    <w:abstractNumId w:val="18"/>
  </w:num>
  <w:num w:numId="8">
    <w:abstractNumId w:val="28"/>
  </w:num>
  <w:num w:numId="9">
    <w:abstractNumId w:val="32"/>
  </w:num>
  <w:num w:numId="10">
    <w:abstractNumId w:val="12"/>
  </w:num>
  <w:num w:numId="11">
    <w:abstractNumId w:val="30"/>
  </w:num>
  <w:num w:numId="12">
    <w:abstractNumId w:val="21"/>
  </w:num>
  <w:num w:numId="13">
    <w:abstractNumId w:val="25"/>
  </w:num>
  <w:num w:numId="14">
    <w:abstractNumId w:val="15"/>
  </w:num>
  <w:num w:numId="15">
    <w:abstractNumId w:val="26"/>
  </w:num>
  <w:num w:numId="16">
    <w:abstractNumId w:val="24"/>
  </w:num>
  <w:num w:numId="17">
    <w:abstractNumId w:val="17"/>
  </w:num>
  <w:num w:numId="18">
    <w:abstractNumId w:val="31"/>
  </w:num>
  <w:num w:numId="19">
    <w:abstractNumId w:val="33"/>
  </w:num>
  <w:num w:numId="20">
    <w:abstractNumId w:val="2"/>
  </w:num>
  <w:num w:numId="21">
    <w:abstractNumId w:val="5"/>
  </w:num>
  <w:num w:numId="22">
    <w:abstractNumId w:val="6"/>
  </w:num>
  <w:num w:numId="23">
    <w:abstractNumId w:val="7"/>
  </w:num>
  <w:num w:numId="24">
    <w:abstractNumId w:val="20"/>
  </w:num>
  <w:num w:numId="25">
    <w:abstractNumId w:val="0"/>
  </w:num>
  <w:num w:numId="26">
    <w:abstractNumId w:val="29"/>
  </w:num>
  <w:num w:numId="27">
    <w:abstractNumId w:val="3"/>
  </w:num>
  <w:num w:numId="28">
    <w:abstractNumId w:val="1"/>
  </w:num>
  <w:num w:numId="29">
    <w:abstractNumId w:val="23"/>
  </w:num>
  <w:num w:numId="30">
    <w:abstractNumId w:val="22"/>
  </w:num>
  <w:num w:numId="31">
    <w:abstractNumId w:val="9"/>
  </w:num>
  <w:num w:numId="32">
    <w:abstractNumId w:val="4"/>
  </w:num>
  <w:num w:numId="33">
    <w:abstractNumId w:val="19"/>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SystemFonts/>
  <w:activeWritingStyle w:appName="MSWord" w:lang="ru-RU" w:vendorID="1" w:dllVersion="512" w:checkStyle="0"/>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NotTrackMoves/>
  <w:defaultTabStop w:val="720"/>
  <w:autoHyphenation/>
  <w:hyphenationZone w:val="357"/>
  <w:drawingGridHorizontalSpacing w:val="100"/>
  <w:drawingGridVerticalSpacing w:val="6"/>
  <w:displayHorizontalDrawingGridEvery w:val="0"/>
  <w:displayVerticalDrawingGridEvery w:val="0"/>
  <w:noPunctuationKerning/>
  <w:characterSpacingControl w:val="doNotCompress"/>
  <w:hdrShapeDefaults>
    <o:shapedefaults v:ext="edit" spidmax="2425" fill="f" fillcolor="white">
      <v:fill color="white" on="f"/>
      <v:stroke weight="1.5pt"/>
      <v:textbox inset="1mm,,1mm"/>
    </o:shapedefaults>
    <o:shapelayout v:ext="edit">
      <o:idmap v:ext="edit" data="2"/>
    </o:shapelayout>
  </w:hdrShapeDefaults>
  <w:footnotePr>
    <w:footnote w:id="-1"/>
    <w:footnote w:id="0"/>
  </w:footnotePr>
  <w:endnotePr>
    <w:endnote w:id="-1"/>
    <w:endnote w:id="0"/>
  </w:endnotePr>
  <w:compat>
    <w:footnoteLayoutLikeWW8/>
    <w:shapeLayoutLikeWW8/>
    <w:alignTablesRowByRow/>
    <w:forgetLastTabAlignment/>
    <w:doNotUseHTMLParagraphAutoSpacing/>
    <w:layoutRawTableWidth/>
    <w:layoutTableRowsApart/>
    <w:useWord97LineBreakRules/>
    <w:doNotBreakWrappedTables/>
    <w:doNotSnapToGridInCell/>
    <w:selectFldWithFirstOrLastChar/>
    <w:doNotWrapTextWithPunct/>
    <w:doNotUseEastAsianBreakRules/>
    <w:useWord2002TableStyleRules/>
    <w:growAutofi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4E432C"/>
    <w:rsid w:val="00000147"/>
    <w:rsid w:val="000002D6"/>
    <w:rsid w:val="00000630"/>
    <w:rsid w:val="0000067A"/>
    <w:rsid w:val="00000735"/>
    <w:rsid w:val="0000119D"/>
    <w:rsid w:val="000015EB"/>
    <w:rsid w:val="00002007"/>
    <w:rsid w:val="00002037"/>
    <w:rsid w:val="0000223D"/>
    <w:rsid w:val="0000248B"/>
    <w:rsid w:val="00002CA2"/>
    <w:rsid w:val="00003235"/>
    <w:rsid w:val="000032E0"/>
    <w:rsid w:val="000033E7"/>
    <w:rsid w:val="00003CDE"/>
    <w:rsid w:val="0000404B"/>
    <w:rsid w:val="00004303"/>
    <w:rsid w:val="00004347"/>
    <w:rsid w:val="00004433"/>
    <w:rsid w:val="00004A00"/>
    <w:rsid w:val="00004B3B"/>
    <w:rsid w:val="00004D59"/>
    <w:rsid w:val="00005092"/>
    <w:rsid w:val="0000593C"/>
    <w:rsid w:val="00005DB1"/>
    <w:rsid w:val="00005DD8"/>
    <w:rsid w:val="000061F3"/>
    <w:rsid w:val="00006E4F"/>
    <w:rsid w:val="000070D5"/>
    <w:rsid w:val="000071C3"/>
    <w:rsid w:val="00007362"/>
    <w:rsid w:val="00007616"/>
    <w:rsid w:val="000076B7"/>
    <w:rsid w:val="00007848"/>
    <w:rsid w:val="00007860"/>
    <w:rsid w:val="000100DE"/>
    <w:rsid w:val="00010293"/>
    <w:rsid w:val="000102A9"/>
    <w:rsid w:val="0001044C"/>
    <w:rsid w:val="0001072D"/>
    <w:rsid w:val="0001080D"/>
    <w:rsid w:val="00010DF8"/>
    <w:rsid w:val="00011051"/>
    <w:rsid w:val="000114F0"/>
    <w:rsid w:val="0001165C"/>
    <w:rsid w:val="00012576"/>
    <w:rsid w:val="00012DF6"/>
    <w:rsid w:val="00012E25"/>
    <w:rsid w:val="00013335"/>
    <w:rsid w:val="0001364F"/>
    <w:rsid w:val="000138AE"/>
    <w:rsid w:val="00013905"/>
    <w:rsid w:val="00013A60"/>
    <w:rsid w:val="00013BDC"/>
    <w:rsid w:val="00013D2B"/>
    <w:rsid w:val="00013F6A"/>
    <w:rsid w:val="0001409B"/>
    <w:rsid w:val="00014312"/>
    <w:rsid w:val="00014CFB"/>
    <w:rsid w:val="00014F01"/>
    <w:rsid w:val="0001545D"/>
    <w:rsid w:val="0001554A"/>
    <w:rsid w:val="00015DAE"/>
    <w:rsid w:val="00016068"/>
    <w:rsid w:val="0001615F"/>
    <w:rsid w:val="000161B1"/>
    <w:rsid w:val="0001681C"/>
    <w:rsid w:val="000168BC"/>
    <w:rsid w:val="00016C05"/>
    <w:rsid w:val="00016E0E"/>
    <w:rsid w:val="00016F21"/>
    <w:rsid w:val="00016F23"/>
    <w:rsid w:val="0001737C"/>
    <w:rsid w:val="0001752E"/>
    <w:rsid w:val="00017946"/>
    <w:rsid w:val="0001798C"/>
    <w:rsid w:val="00020154"/>
    <w:rsid w:val="00020253"/>
    <w:rsid w:val="000202AA"/>
    <w:rsid w:val="00020303"/>
    <w:rsid w:val="00020A5B"/>
    <w:rsid w:val="00021419"/>
    <w:rsid w:val="000234AA"/>
    <w:rsid w:val="00023716"/>
    <w:rsid w:val="00023CF2"/>
    <w:rsid w:val="00023DD9"/>
    <w:rsid w:val="00024405"/>
    <w:rsid w:val="00024549"/>
    <w:rsid w:val="0002496D"/>
    <w:rsid w:val="00024A6A"/>
    <w:rsid w:val="00024E12"/>
    <w:rsid w:val="00025277"/>
    <w:rsid w:val="000253C6"/>
    <w:rsid w:val="00025909"/>
    <w:rsid w:val="00025A81"/>
    <w:rsid w:val="00025D6B"/>
    <w:rsid w:val="00025E91"/>
    <w:rsid w:val="00025FF6"/>
    <w:rsid w:val="0002663C"/>
    <w:rsid w:val="00026E77"/>
    <w:rsid w:val="00026F52"/>
    <w:rsid w:val="0002700B"/>
    <w:rsid w:val="00027044"/>
    <w:rsid w:val="00027078"/>
    <w:rsid w:val="000270B0"/>
    <w:rsid w:val="0002748B"/>
    <w:rsid w:val="000274A4"/>
    <w:rsid w:val="0002762C"/>
    <w:rsid w:val="000278F0"/>
    <w:rsid w:val="0002795A"/>
    <w:rsid w:val="0003021F"/>
    <w:rsid w:val="00030573"/>
    <w:rsid w:val="0003079E"/>
    <w:rsid w:val="00030AED"/>
    <w:rsid w:val="000315FD"/>
    <w:rsid w:val="000316AF"/>
    <w:rsid w:val="000316DE"/>
    <w:rsid w:val="00031B25"/>
    <w:rsid w:val="00031E23"/>
    <w:rsid w:val="00031F87"/>
    <w:rsid w:val="0003281E"/>
    <w:rsid w:val="00032A65"/>
    <w:rsid w:val="00033103"/>
    <w:rsid w:val="00033428"/>
    <w:rsid w:val="000338E1"/>
    <w:rsid w:val="00033A80"/>
    <w:rsid w:val="00034582"/>
    <w:rsid w:val="000353CB"/>
    <w:rsid w:val="00035416"/>
    <w:rsid w:val="00035754"/>
    <w:rsid w:val="000357FE"/>
    <w:rsid w:val="000359D7"/>
    <w:rsid w:val="00035ADC"/>
    <w:rsid w:val="00035C44"/>
    <w:rsid w:val="00036355"/>
    <w:rsid w:val="00036ACF"/>
    <w:rsid w:val="00036B8C"/>
    <w:rsid w:val="000370CB"/>
    <w:rsid w:val="000371C6"/>
    <w:rsid w:val="00037705"/>
    <w:rsid w:val="0003771C"/>
    <w:rsid w:val="00037CE6"/>
    <w:rsid w:val="00040199"/>
    <w:rsid w:val="0004022C"/>
    <w:rsid w:val="000404FC"/>
    <w:rsid w:val="00040620"/>
    <w:rsid w:val="00040C5C"/>
    <w:rsid w:val="00041588"/>
    <w:rsid w:val="00041841"/>
    <w:rsid w:val="00041976"/>
    <w:rsid w:val="00041EDC"/>
    <w:rsid w:val="0004226B"/>
    <w:rsid w:val="00042446"/>
    <w:rsid w:val="000429C0"/>
    <w:rsid w:val="000429CE"/>
    <w:rsid w:val="00042CB1"/>
    <w:rsid w:val="00043032"/>
    <w:rsid w:val="0004305A"/>
    <w:rsid w:val="00043255"/>
    <w:rsid w:val="0004334B"/>
    <w:rsid w:val="00043748"/>
    <w:rsid w:val="00043A70"/>
    <w:rsid w:val="00043B81"/>
    <w:rsid w:val="00043BAF"/>
    <w:rsid w:val="00043D26"/>
    <w:rsid w:val="00043F9F"/>
    <w:rsid w:val="0004411F"/>
    <w:rsid w:val="0004454A"/>
    <w:rsid w:val="000448B2"/>
    <w:rsid w:val="00044D37"/>
    <w:rsid w:val="00044DB5"/>
    <w:rsid w:val="00045034"/>
    <w:rsid w:val="0004533C"/>
    <w:rsid w:val="0004536F"/>
    <w:rsid w:val="0004579F"/>
    <w:rsid w:val="00045B0F"/>
    <w:rsid w:val="00045C42"/>
    <w:rsid w:val="00045C72"/>
    <w:rsid w:val="000462E6"/>
    <w:rsid w:val="000464E9"/>
    <w:rsid w:val="0004656A"/>
    <w:rsid w:val="00046C70"/>
    <w:rsid w:val="00047665"/>
    <w:rsid w:val="00047D86"/>
    <w:rsid w:val="00050163"/>
    <w:rsid w:val="000507E8"/>
    <w:rsid w:val="00050EB5"/>
    <w:rsid w:val="00050F71"/>
    <w:rsid w:val="00051200"/>
    <w:rsid w:val="00051535"/>
    <w:rsid w:val="0005189E"/>
    <w:rsid w:val="000519AC"/>
    <w:rsid w:val="00051EE4"/>
    <w:rsid w:val="00052B9A"/>
    <w:rsid w:val="00052BB0"/>
    <w:rsid w:val="00053067"/>
    <w:rsid w:val="000534DE"/>
    <w:rsid w:val="00053976"/>
    <w:rsid w:val="00054029"/>
    <w:rsid w:val="00054359"/>
    <w:rsid w:val="00054C04"/>
    <w:rsid w:val="00055346"/>
    <w:rsid w:val="000558D9"/>
    <w:rsid w:val="00055DAC"/>
    <w:rsid w:val="00055F27"/>
    <w:rsid w:val="00055FEC"/>
    <w:rsid w:val="0005600E"/>
    <w:rsid w:val="0005684D"/>
    <w:rsid w:val="00056B90"/>
    <w:rsid w:val="0005716E"/>
    <w:rsid w:val="00057339"/>
    <w:rsid w:val="00057C44"/>
    <w:rsid w:val="00060149"/>
    <w:rsid w:val="0006038C"/>
    <w:rsid w:val="00060432"/>
    <w:rsid w:val="00060564"/>
    <w:rsid w:val="00060E56"/>
    <w:rsid w:val="00061064"/>
    <w:rsid w:val="00061880"/>
    <w:rsid w:val="00061939"/>
    <w:rsid w:val="00061B61"/>
    <w:rsid w:val="00061C87"/>
    <w:rsid w:val="00061CFF"/>
    <w:rsid w:val="00061EB3"/>
    <w:rsid w:val="00061F06"/>
    <w:rsid w:val="0006263F"/>
    <w:rsid w:val="0006264D"/>
    <w:rsid w:val="00062712"/>
    <w:rsid w:val="0006317A"/>
    <w:rsid w:val="0006350E"/>
    <w:rsid w:val="00063669"/>
    <w:rsid w:val="000638CC"/>
    <w:rsid w:val="00063B63"/>
    <w:rsid w:val="00064404"/>
    <w:rsid w:val="00064C8B"/>
    <w:rsid w:val="000651BB"/>
    <w:rsid w:val="00065344"/>
    <w:rsid w:val="000653BB"/>
    <w:rsid w:val="00065B9D"/>
    <w:rsid w:val="00065E1E"/>
    <w:rsid w:val="00066699"/>
    <w:rsid w:val="00066751"/>
    <w:rsid w:val="00066A81"/>
    <w:rsid w:val="00066F5B"/>
    <w:rsid w:val="000673A9"/>
    <w:rsid w:val="00067608"/>
    <w:rsid w:val="00067820"/>
    <w:rsid w:val="00067C3B"/>
    <w:rsid w:val="000703C9"/>
    <w:rsid w:val="00070652"/>
    <w:rsid w:val="0007086E"/>
    <w:rsid w:val="000709DD"/>
    <w:rsid w:val="000711C9"/>
    <w:rsid w:val="0007151E"/>
    <w:rsid w:val="000716F0"/>
    <w:rsid w:val="0007178C"/>
    <w:rsid w:val="00071E39"/>
    <w:rsid w:val="00071FF2"/>
    <w:rsid w:val="000727D6"/>
    <w:rsid w:val="000728AB"/>
    <w:rsid w:val="0007312D"/>
    <w:rsid w:val="0007318C"/>
    <w:rsid w:val="000734B5"/>
    <w:rsid w:val="0007368E"/>
    <w:rsid w:val="000738B8"/>
    <w:rsid w:val="00073F6F"/>
    <w:rsid w:val="00074D7C"/>
    <w:rsid w:val="00075528"/>
    <w:rsid w:val="000759A1"/>
    <w:rsid w:val="00075A1F"/>
    <w:rsid w:val="00075F1C"/>
    <w:rsid w:val="0007606E"/>
    <w:rsid w:val="000761B6"/>
    <w:rsid w:val="0007622B"/>
    <w:rsid w:val="000762F7"/>
    <w:rsid w:val="0007660C"/>
    <w:rsid w:val="00076A7E"/>
    <w:rsid w:val="00076C29"/>
    <w:rsid w:val="00076D36"/>
    <w:rsid w:val="00076E33"/>
    <w:rsid w:val="00076E41"/>
    <w:rsid w:val="000771AE"/>
    <w:rsid w:val="00077559"/>
    <w:rsid w:val="00077940"/>
    <w:rsid w:val="00077B56"/>
    <w:rsid w:val="00077D43"/>
    <w:rsid w:val="00077EE5"/>
    <w:rsid w:val="00080197"/>
    <w:rsid w:val="000807CF"/>
    <w:rsid w:val="0008093E"/>
    <w:rsid w:val="00080DDB"/>
    <w:rsid w:val="0008167F"/>
    <w:rsid w:val="00081C40"/>
    <w:rsid w:val="00081C49"/>
    <w:rsid w:val="00081C61"/>
    <w:rsid w:val="00081C9B"/>
    <w:rsid w:val="00081DB9"/>
    <w:rsid w:val="00081E5E"/>
    <w:rsid w:val="000822C6"/>
    <w:rsid w:val="0008254E"/>
    <w:rsid w:val="000825E4"/>
    <w:rsid w:val="00082882"/>
    <w:rsid w:val="0008298C"/>
    <w:rsid w:val="00082E1D"/>
    <w:rsid w:val="00082E9B"/>
    <w:rsid w:val="00083316"/>
    <w:rsid w:val="000833D8"/>
    <w:rsid w:val="00083CE6"/>
    <w:rsid w:val="00083D4D"/>
    <w:rsid w:val="0008401B"/>
    <w:rsid w:val="00084240"/>
    <w:rsid w:val="000842F0"/>
    <w:rsid w:val="000845F1"/>
    <w:rsid w:val="00085016"/>
    <w:rsid w:val="00085070"/>
    <w:rsid w:val="0008529C"/>
    <w:rsid w:val="000852C3"/>
    <w:rsid w:val="0008548E"/>
    <w:rsid w:val="000854EA"/>
    <w:rsid w:val="00085BEA"/>
    <w:rsid w:val="00085CB3"/>
    <w:rsid w:val="00085F5A"/>
    <w:rsid w:val="00086167"/>
    <w:rsid w:val="000862A0"/>
    <w:rsid w:val="00086488"/>
    <w:rsid w:val="000866A2"/>
    <w:rsid w:val="000868E3"/>
    <w:rsid w:val="00086AA4"/>
    <w:rsid w:val="00087050"/>
    <w:rsid w:val="000871E6"/>
    <w:rsid w:val="000872E7"/>
    <w:rsid w:val="00087801"/>
    <w:rsid w:val="0008793B"/>
    <w:rsid w:val="00090237"/>
    <w:rsid w:val="000908F9"/>
    <w:rsid w:val="00090C3D"/>
    <w:rsid w:val="00090FC0"/>
    <w:rsid w:val="00091645"/>
    <w:rsid w:val="00091C33"/>
    <w:rsid w:val="00091DF1"/>
    <w:rsid w:val="0009208B"/>
    <w:rsid w:val="0009221C"/>
    <w:rsid w:val="000929FF"/>
    <w:rsid w:val="00092A36"/>
    <w:rsid w:val="00092AC7"/>
    <w:rsid w:val="00093115"/>
    <w:rsid w:val="0009324A"/>
    <w:rsid w:val="00093635"/>
    <w:rsid w:val="00093699"/>
    <w:rsid w:val="00093A13"/>
    <w:rsid w:val="00093F41"/>
    <w:rsid w:val="00094269"/>
    <w:rsid w:val="00094A83"/>
    <w:rsid w:val="00094CC0"/>
    <w:rsid w:val="00094D59"/>
    <w:rsid w:val="0009517C"/>
    <w:rsid w:val="00095204"/>
    <w:rsid w:val="0009524D"/>
    <w:rsid w:val="000952F9"/>
    <w:rsid w:val="0009560F"/>
    <w:rsid w:val="00095B87"/>
    <w:rsid w:val="000961A5"/>
    <w:rsid w:val="00096AA1"/>
    <w:rsid w:val="00096B4B"/>
    <w:rsid w:val="00096DE8"/>
    <w:rsid w:val="00096F74"/>
    <w:rsid w:val="00096FA9"/>
    <w:rsid w:val="0009774F"/>
    <w:rsid w:val="000A051E"/>
    <w:rsid w:val="000A0793"/>
    <w:rsid w:val="000A0934"/>
    <w:rsid w:val="000A0A61"/>
    <w:rsid w:val="000A0C3C"/>
    <w:rsid w:val="000A11DB"/>
    <w:rsid w:val="000A177F"/>
    <w:rsid w:val="000A18E9"/>
    <w:rsid w:val="000A19D9"/>
    <w:rsid w:val="000A1AD5"/>
    <w:rsid w:val="000A1D0F"/>
    <w:rsid w:val="000A1EB3"/>
    <w:rsid w:val="000A217E"/>
    <w:rsid w:val="000A2821"/>
    <w:rsid w:val="000A2CBA"/>
    <w:rsid w:val="000A2CF9"/>
    <w:rsid w:val="000A2F83"/>
    <w:rsid w:val="000A2FAC"/>
    <w:rsid w:val="000A342B"/>
    <w:rsid w:val="000A3B09"/>
    <w:rsid w:val="000A3B2E"/>
    <w:rsid w:val="000A4E1A"/>
    <w:rsid w:val="000A5487"/>
    <w:rsid w:val="000A54E4"/>
    <w:rsid w:val="000A5627"/>
    <w:rsid w:val="000A57CB"/>
    <w:rsid w:val="000A5B4F"/>
    <w:rsid w:val="000A5D2E"/>
    <w:rsid w:val="000A5D40"/>
    <w:rsid w:val="000A5E6A"/>
    <w:rsid w:val="000A5F86"/>
    <w:rsid w:val="000A604D"/>
    <w:rsid w:val="000A6620"/>
    <w:rsid w:val="000A6AA8"/>
    <w:rsid w:val="000A6AFE"/>
    <w:rsid w:val="000A7288"/>
    <w:rsid w:val="000A76F7"/>
    <w:rsid w:val="000A7788"/>
    <w:rsid w:val="000A7CFA"/>
    <w:rsid w:val="000B019E"/>
    <w:rsid w:val="000B02AE"/>
    <w:rsid w:val="000B06C4"/>
    <w:rsid w:val="000B0985"/>
    <w:rsid w:val="000B0CAE"/>
    <w:rsid w:val="000B12A4"/>
    <w:rsid w:val="000B1861"/>
    <w:rsid w:val="000B19D5"/>
    <w:rsid w:val="000B2C61"/>
    <w:rsid w:val="000B2D59"/>
    <w:rsid w:val="000B30C4"/>
    <w:rsid w:val="000B3158"/>
    <w:rsid w:val="000B315A"/>
    <w:rsid w:val="000B3637"/>
    <w:rsid w:val="000B36AA"/>
    <w:rsid w:val="000B37D8"/>
    <w:rsid w:val="000B3A6C"/>
    <w:rsid w:val="000B407B"/>
    <w:rsid w:val="000B40D7"/>
    <w:rsid w:val="000B4F43"/>
    <w:rsid w:val="000B528C"/>
    <w:rsid w:val="000B583C"/>
    <w:rsid w:val="000B5AD8"/>
    <w:rsid w:val="000B5FFE"/>
    <w:rsid w:val="000B60D2"/>
    <w:rsid w:val="000B6174"/>
    <w:rsid w:val="000B6476"/>
    <w:rsid w:val="000B6C77"/>
    <w:rsid w:val="000B6F4C"/>
    <w:rsid w:val="000B73C3"/>
    <w:rsid w:val="000B7825"/>
    <w:rsid w:val="000B7C2C"/>
    <w:rsid w:val="000C0242"/>
    <w:rsid w:val="000C03A1"/>
    <w:rsid w:val="000C0551"/>
    <w:rsid w:val="000C05AA"/>
    <w:rsid w:val="000C0923"/>
    <w:rsid w:val="000C0B5F"/>
    <w:rsid w:val="000C0C69"/>
    <w:rsid w:val="000C0DF4"/>
    <w:rsid w:val="000C0E86"/>
    <w:rsid w:val="000C1193"/>
    <w:rsid w:val="000C16F3"/>
    <w:rsid w:val="000C1839"/>
    <w:rsid w:val="000C1906"/>
    <w:rsid w:val="000C1E66"/>
    <w:rsid w:val="000C23AB"/>
    <w:rsid w:val="000C287A"/>
    <w:rsid w:val="000C29A3"/>
    <w:rsid w:val="000C2D4A"/>
    <w:rsid w:val="000C345B"/>
    <w:rsid w:val="000C3662"/>
    <w:rsid w:val="000C3773"/>
    <w:rsid w:val="000C3778"/>
    <w:rsid w:val="000C392F"/>
    <w:rsid w:val="000C441C"/>
    <w:rsid w:val="000C4464"/>
    <w:rsid w:val="000C4681"/>
    <w:rsid w:val="000C4770"/>
    <w:rsid w:val="000C489F"/>
    <w:rsid w:val="000C4CE8"/>
    <w:rsid w:val="000C527C"/>
    <w:rsid w:val="000C560F"/>
    <w:rsid w:val="000C56EA"/>
    <w:rsid w:val="000C598E"/>
    <w:rsid w:val="000C5B3D"/>
    <w:rsid w:val="000C5CDA"/>
    <w:rsid w:val="000C5CE0"/>
    <w:rsid w:val="000C604F"/>
    <w:rsid w:val="000C6292"/>
    <w:rsid w:val="000C6946"/>
    <w:rsid w:val="000C6F35"/>
    <w:rsid w:val="000C7569"/>
    <w:rsid w:val="000C75F5"/>
    <w:rsid w:val="000C779A"/>
    <w:rsid w:val="000C7805"/>
    <w:rsid w:val="000D002C"/>
    <w:rsid w:val="000D00A0"/>
    <w:rsid w:val="000D0426"/>
    <w:rsid w:val="000D08AB"/>
    <w:rsid w:val="000D0BA6"/>
    <w:rsid w:val="000D106E"/>
    <w:rsid w:val="000D10B9"/>
    <w:rsid w:val="000D1597"/>
    <w:rsid w:val="000D16CB"/>
    <w:rsid w:val="000D184D"/>
    <w:rsid w:val="000D1856"/>
    <w:rsid w:val="000D18C2"/>
    <w:rsid w:val="000D1905"/>
    <w:rsid w:val="000D1AC4"/>
    <w:rsid w:val="000D1CDC"/>
    <w:rsid w:val="000D1D5F"/>
    <w:rsid w:val="000D25FE"/>
    <w:rsid w:val="000D282F"/>
    <w:rsid w:val="000D2A77"/>
    <w:rsid w:val="000D2B06"/>
    <w:rsid w:val="000D3196"/>
    <w:rsid w:val="000D372F"/>
    <w:rsid w:val="000D398F"/>
    <w:rsid w:val="000D3D73"/>
    <w:rsid w:val="000D44C4"/>
    <w:rsid w:val="000D4ACB"/>
    <w:rsid w:val="000D5411"/>
    <w:rsid w:val="000D5793"/>
    <w:rsid w:val="000D5DED"/>
    <w:rsid w:val="000D5FA9"/>
    <w:rsid w:val="000D6B21"/>
    <w:rsid w:val="000D6CB8"/>
    <w:rsid w:val="000D6DA4"/>
    <w:rsid w:val="000D6DC8"/>
    <w:rsid w:val="000D7305"/>
    <w:rsid w:val="000D75D7"/>
    <w:rsid w:val="000D77EF"/>
    <w:rsid w:val="000D7978"/>
    <w:rsid w:val="000D7AA4"/>
    <w:rsid w:val="000D7F07"/>
    <w:rsid w:val="000D7F8C"/>
    <w:rsid w:val="000E02EF"/>
    <w:rsid w:val="000E05E4"/>
    <w:rsid w:val="000E0C9A"/>
    <w:rsid w:val="000E0EC8"/>
    <w:rsid w:val="000E0F63"/>
    <w:rsid w:val="000E0FFE"/>
    <w:rsid w:val="000E1896"/>
    <w:rsid w:val="000E19FC"/>
    <w:rsid w:val="000E1A5A"/>
    <w:rsid w:val="000E237D"/>
    <w:rsid w:val="000E29FE"/>
    <w:rsid w:val="000E2B27"/>
    <w:rsid w:val="000E2BAB"/>
    <w:rsid w:val="000E331B"/>
    <w:rsid w:val="000E37CC"/>
    <w:rsid w:val="000E3994"/>
    <w:rsid w:val="000E3A1B"/>
    <w:rsid w:val="000E3C7F"/>
    <w:rsid w:val="000E41C8"/>
    <w:rsid w:val="000E4B92"/>
    <w:rsid w:val="000E5794"/>
    <w:rsid w:val="000E57E4"/>
    <w:rsid w:val="000E60B7"/>
    <w:rsid w:val="000E61F3"/>
    <w:rsid w:val="000E661C"/>
    <w:rsid w:val="000E69C5"/>
    <w:rsid w:val="000E6E11"/>
    <w:rsid w:val="000E6EED"/>
    <w:rsid w:val="000E7599"/>
    <w:rsid w:val="000E79F3"/>
    <w:rsid w:val="000F0109"/>
    <w:rsid w:val="000F02D7"/>
    <w:rsid w:val="000F077A"/>
    <w:rsid w:val="000F0C23"/>
    <w:rsid w:val="000F0F47"/>
    <w:rsid w:val="000F123F"/>
    <w:rsid w:val="000F12E6"/>
    <w:rsid w:val="000F144E"/>
    <w:rsid w:val="000F1792"/>
    <w:rsid w:val="000F17DA"/>
    <w:rsid w:val="000F2246"/>
    <w:rsid w:val="000F2581"/>
    <w:rsid w:val="000F2913"/>
    <w:rsid w:val="000F2B20"/>
    <w:rsid w:val="000F2FEE"/>
    <w:rsid w:val="000F31FB"/>
    <w:rsid w:val="000F36EE"/>
    <w:rsid w:val="000F3F6D"/>
    <w:rsid w:val="000F4128"/>
    <w:rsid w:val="000F4415"/>
    <w:rsid w:val="000F5ACF"/>
    <w:rsid w:val="000F629C"/>
    <w:rsid w:val="000F67EE"/>
    <w:rsid w:val="000F6B8F"/>
    <w:rsid w:val="000F70A0"/>
    <w:rsid w:val="000F72D9"/>
    <w:rsid w:val="000F7C75"/>
    <w:rsid w:val="000F7E82"/>
    <w:rsid w:val="001000B6"/>
    <w:rsid w:val="0010048F"/>
    <w:rsid w:val="001011A2"/>
    <w:rsid w:val="00101BCF"/>
    <w:rsid w:val="00102162"/>
    <w:rsid w:val="00102421"/>
    <w:rsid w:val="00102767"/>
    <w:rsid w:val="00103064"/>
    <w:rsid w:val="00103C6A"/>
    <w:rsid w:val="00103DCE"/>
    <w:rsid w:val="00103E96"/>
    <w:rsid w:val="00104389"/>
    <w:rsid w:val="00104415"/>
    <w:rsid w:val="00104C6B"/>
    <w:rsid w:val="00104CB9"/>
    <w:rsid w:val="001055AE"/>
    <w:rsid w:val="00105770"/>
    <w:rsid w:val="00106051"/>
    <w:rsid w:val="0010639E"/>
    <w:rsid w:val="0010681E"/>
    <w:rsid w:val="00106B68"/>
    <w:rsid w:val="00106B95"/>
    <w:rsid w:val="00106F15"/>
    <w:rsid w:val="00106F7A"/>
    <w:rsid w:val="00107381"/>
    <w:rsid w:val="00107471"/>
    <w:rsid w:val="00107790"/>
    <w:rsid w:val="00107AE6"/>
    <w:rsid w:val="00107BDC"/>
    <w:rsid w:val="00107D50"/>
    <w:rsid w:val="00107D67"/>
    <w:rsid w:val="001102A6"/>
    <w:rsid w:val="001103F3"/>
    <w:rsid w:val="0011063B"/>
    <w:rsid w:val="00110B2E"/>
    <w:rsid w:val="00110E36"/>
    <w:rsid w:val="00111519"/>
    <w:rsid w:val="00112423"/>
    <w:rsid w:val="001124E1"/>
    <w:rsid w:val="0011282F"/>
    <w:rsid w:val="00112907"/>
    <w:rsid w:val="00112C78"/>
    <w:rsid w:val="00112D2C"/>
    <w:rsid w:val="00113126"/>
    <w:rsid w:val="0011314A"/>
    <w:rsid w:val="00113164"/>
    <w:rsid w:val="0011346C"/>
    <w:rsid w:val="0011346D"/>
    <w:rsid w:val="001138AE"/>
    <w:rsid w:val="00113924"/>
    <w:rsid w:val="001140BD"/>
    <w:rsid w:val="0011420E"/>
    <w:rsid w:val="0011501D"/>
    <w:rsid w:val="001151E5"/>
    <w:rsid w:val="00115305"/>
    <w:rsid w:val="0011556D"/>
    <w:rsid w:val="00115849"/>
    <w:rsid w:val="00115B8D"/>
    <w:rsid w:val="00115C09"/>
    <w:rsid w:val="0011623F"/>
    <w:rsid w:val="001165CC"/>
    <w:rsid w:val="001169AF"/>
    <w:rsid w:val="00116A92"/>
    <w:rsid w:val="00116FF3"/>
    <w:rsid w:val="0011704D"/>
    <w:rsid w:val="0011784D"/>
    <w:rsid w:val="001178EB"/>
    <w:rsid w:val="00117CD7"/>
    <w:rsid w:val="001200C9"/>
    <w:rsid w:val="001205E5"/>
    <w:rsid w:val="00120949"/>
    <w:rsid w:val="00120A9E"/>
    <w:rsid w:val="00120B96"/>
    <w:rsid w:val="00120D4A"/>
    <w:rsid w:val="00120F73"/>
    <w:rsid w:val="00121254"/>
    <w:rsid w:val="00121526"/>
    <w:rsid w:val="00121B20"/>
    <w:rsid w:val="00121BE4"/>
    <w:rsid w:val="00121C2B"/>
    <w:rsid w:val="00121FBB"/>
    <w:rsid w:val="0012271A"/>
    <w:rsid w:val="00122778"/>
    <w:rsid w:val="00122DAE"/>
    <w:rsid w:val="00122F5B"/>
    <w:rsid w:val="00123022"/>
    <w:rsid w:val="001231BD"/>
    <w:rsid w:val="0012339A"/>
    <w:rsid w:val="00123731"/>
    <w:rsid w:val="00123A63"/>
    <w:rsid w:val="0012461C"/>
    <w:rsid w:val="00124C6A"/>
    <w:rsid w:val="00124C7C"/>
    <w:rsid w:val="00125021"/>
    <w:rsid w:val="0012506C"/>
    <w:rsid w:val="001252BF"/>
    <w:rsid w:val="00125522"/>
    <w:rsid w:val="00125980"/>
    <w:rsid w:val="00126243"/>
    <w:rsid w:val="001263CF"/>
    <w:rsid w:val="00126982"/>
    <w:rsid w:val="00126AAD"/>
    <w:rsid w:val="00126F34"/>
    <w:rsid w:val="0012717E"/>
    <w:rsid w:val="0012721E"/>
    <w:rsid w:val="001272BF"/>
    <w:rsid w:val="00127321"/>
    <w:rsid w:val="00127416"/>
    <w:rsid w:val="00127449"/>
    <w:rsid w:val="001275D9"/>
    <w:rsid w:val="00127873"/>
    <w:rsid w:val="00127951"/>
    <w:rsid w:val="00127A46"/>
    <w:rsid w:val="00127A5A"/>
    <w:rsid w:val="00127EC8"/>
    <w:rsid w:val="00127FD5"/>
    <w:rsid w:val="001301D8"/>
    <w:rsid w:val="0013051B"/>
    <w:rsid w:val="0013051C"/>
    <w:rsid w:val="001307E3"/>
    <w:rsid w:val="001308DE"/>
    <w:rsid w:val="00130E6D"/>
    <w:rsid w:val="001313A9"/>
    <w:rsid w:val="00131459"/>
    <w:rsid w:val="00131F4C"/>
    <w:rsid w:val="0013207D"/>
    <w:rsid w:val="00132769"/>
    <w:rsid w:val="00132894"/>
    <w:rsid w:val="00132B04"/>
    <w:rsid w:val="0013305C"/>
    <w:rsid w:val="00133A25"/>
    <w:rsid w:val="0013413F"/>
    <w:rsid w:val="0013414A"/>
    <w:rsid w:val="0013519B"/>
    <w:rsid w:val="001352C4"/>
    <w:rsid w:val="0013579E"/>
    <w:rsid w:val="00135958"/>
    <w:rsid w:val="00135DC5"/>
    <w:rsid w:val="00135E54"/>
    <w:rsid w:val="00135FC5"/>
    <w:rsid w:val="00136997"/>
    <w:rsid w:val="00136C22"/>
    <w:rsid w:val="00137082"/>
    <w:rsid w:val="00137279"/>
    <w:rsid w:val="001377B7"/>
    <w:rsid w:val="0013786E"/>
    <w:rsid w:val="00137ADB"/>
    <w:rsid w:val="00137C54"/>
    <w:rsid w:val="00137F9C"/>
    <w:rsid w:val="001401BA"/>
    <w:rsid w:val="0014033F"/>
    <w:rsid w:val="00140461"/>
    <w:rsid w:val="00140637"/>
    <w:rsid w:val="00140BA2"/>
    <w:rsid w:val="00140FB5"/>
    <w:rsid w:val="00141338"/>
    <w:rsid w:val="00141371"/>
    <w:rsid w:val="0014168E"/>
    <w:rsid w:val="001418A1"/>
    <w:rsid w:val="00141954"/>
    <w:rsid w:val="0014196E"/>
    <w:rsid w:val="00141A0D"/>
    <w:rsid w:val="00141F25"/>
    <w:rsid w:val="001421CD"/>
    <w:rsid w:val="0014229F"/>
    <w:rsid w:val="001428BF"/>
    <w:rsid w:val="00142ACD"/>
    <w:rsid w:val="00142AD8"/>
    <w:rsid w:val="00142BC8"/>
    <w:rsid w:val="001431BA"/>
    <w:rsid w:val="001431F5"/>
    <w:rsid w:val="00143625"/>
    <w:rsid w:val="00143912"/>
    <w:rsid w:val="0014395E"/>
    <w:rsid w:val="00143CD6"/>
    <w:rsid w:val="00143FB5"/>
    <w:rsid w:val="00144416"/>
    <w:rsid w:val="00144CD7"/>
    <w:rsid w:val="0014534E"/>
    <w:rsid w:val="00145C2D"/>
    <w:rsid w:val="00145D28"/>
    <w:rsid w:val="0014653D"/>
    <w:rsid w:val="00146851"/>
    <w:rsid w:val="00146E81"/>
    <w:rsid w:val="001470BB"/>
    <w:rsid w:val="00147153"/>
    <w:rsid w:val="00147D9D"/>
    <w:rsid w:val="00147FE5"/>
    <w:rsid w:val="00150316"/>
    <w:rsid w:val="00150432"/>
    <w:rsid w:val="00150811"/>
    <w:rsid w:val="00150A12"/>
    <w:rsid w:val="00150EC2"/>
    <w:rsid w:val="00151199"/>
    <w:rsid w:val="00151471"/>
    <w:rsid w:val="001519C8"/>
    <w:rsid w:val="00151A2A"/>
    <w:rsid w:val="00151B18"/>
    <w:rsid w:val="00151CF9"/>
    <w:rsid w:val="00151DE0"/>
    <w:rsid w:val="001521D4"/>
    <w:rsid w:val="001525AF"/>
    <w:rsid w:val="001529B1"/>
    <w:rsid w:val="00152F66"/>
    <w:rsid w:val="00153056"/>
    <w:rsid w:val="0015319C"/>
    <w:rsid w:val="0015345B"/>
    <w:rsid w:val="001536C2"/>
    <w:rsid w:val="00153B3D"/>
    <w:rsid w:val="00153BBA"/>
    <w:rsid w:val="0015442B"/>
    <w:rsid w:val="001544AC"/>
    <w:rsid w:val="00154620"/>
    <w:rsid w:val="001546B0"/>
    <w:rsid w:val="00154B1D"/>
    <w:rsid w:val="00155A29"/>
    <w:rsid w:val="00155A60"/>
    <w:rsid w:val="00155D8F"/>
    <w:rsid w:val="00156802"/>
    <w:rsid w:val="00156AA7"/>
    <w:rsid w:val="00156DF5"/>
    <w:rsid w:val="001574E8"/>
    <w:rsid w:val="001577A0"/>
    <w:rsid w:val="001577B4"/>
    <w:rsid w:val="00157819"/>
    <w:rsid w:val="00157B41"/>
    <w:rsid w:val="00157C56"/>
    <w:rsid w:val="00160559"/>
    <w:rsid w:val="0016085B"/>
    <w:rsid w:val="00160974"/>
    <w:rsid w:val="00160A97"/>
    <w:rsid w:val="00160BB9"/>
    <w:rsid w:val="00160CAA"/>
    <w:rsid w:val="001613E7"/>
    <w:rsid w:val="001617E5"/>
    <w:rsid w:val="00161B79"/>
    <w:rsid w:val="00161BCB"/>
    <w:rsid w:val="00161C78"/>
    <w:rsid w:val="00161D76"/>
    <w:rsid w:val="001620BC"/>
    <w:rsid w:val="001622C0"/>
    <w:rsid w:val="00162454"/>
    <w:rsid w:val="001625A1"/>
    <w:rsid w:val="00162DF5"/>
    <w:rsid w:val="00162EB5"/>
    <w:rsid w:val="00163263"/>
    <w:rsid w:val="00163780"/>
    <w:rsid w:val="00163A18"/>
    <w:rsid w:val="00163B9C"/>
    <w:rsid w:val="00163C69"/>
    <w:rsid w:val="001643D0"/>
    <w:rsid w:val="0016450C"/>
    <w:rsid w:val="0016450E"/>
    <w:rsid w:val="0016455D"/>
    <w:rsid w:val="001653E9"/>
    <w:rsid w:val="0016540D"/>
    <w:rsid w:val="00165596"/>
    <w:rsid w:val="00165871"/>
    <w:rsid w:val="00165AFD"/>
    <w:rsid w:val="00165E2C"/>
    <w:rsid w:val="00166482"/>
    <w:rsid w:val="001667B7"/>
    <w:rsid w:val="0016689F"/>
    <w:rsid w:val="00166917"/>
    <w:rsid w:val="00166F24"/>
    <w:rsid w:val="00166FFB"/>
    <w:rsid w:val="0016722A"/>
    <w:rsid w:val="001677E1"/>
    <w:rsid w:val="00167E12"/>
    <w:rsid w:val="00167F59"/>
    <w:rsid w:val="001701F2"/>
    <w:rsid w:val="0017065F"/>
    <w:rsid w:val="001706E6"/>
    <w:rsid w:val="001708D6"/>
    <w:rsid w:val="00170A32"/>
    <w:rsid w:val="00170B51"/>
    <w:rsid w:val="00171091"/>
    <w:rsid w:val="001713D0"/>
    <w:rsid w:val="001719DF"/>
    <w:rsid w:val="00171EB9"/>
    <w:rsid w:val="001720CD"/>
    <w:rsid w:val="00172648"/>
    <w:rsid w:val="001727D9"/>
    <w:rsid w:val="001728CF"/>
    <w:rsid w:val="00172A38"/>
    <w:rsid w:val="00172C05"/>
    <w:rsid w:val="00172E05"/>
    <w:rsid w:val="00172F33"/>
    <w:rsid w:val="001738EB"/>
    <w:rsid w:val="00173904"/>
    <w:rsid w:val="00173993"/>
    <w:rsid w:val="00174459"/>
    <w:rsid w:val="00174ADA"/>
    <w:rsid w:val="00174C5B"/>
    <w:rsid w:val="00174D21"/>
    <w:rsid w:val="001756EF"/>
    <w:rsid w:val="0017577E"/>
    <w:rsid w:val="001759A3"/>
    <w:rsid w:val="00176109"/>
    <w:rsid w:val="0017610F"/>
    <w:rsid w:val="0017615E"/>
    <w:rsid w:val="001765EC"/>
    <w:rsid w:val="001766FF"/>
    <w:rsid w:val="0017738E"/>
    <w:rsid w:val="00180192"/>
    <w:rsid w:val="0018025F"/>
    <w:rsid w:val="00180289"/>
    <w:rsid w:val="0018058A"/>
    <w:rsid w:val="00180CBE"/>
    <w:rsid w:val="00180EFD"/>
    <w:rsid w:val="00181251"/>
    <w:rsid w:val="00181500"/>
    <w:rsid w:val="001817B1"/>
    <w:rsid w:val="00181C73"/>
    <w:rsid w:val="00181EBA"/>
    <w:rsid w:val="00181F73"/>
    <w:rsid w:val="00182170"/>
    <w:rsid w:val="00182700"/>
    <w:rsid w:val="001829B9"/>
    <w:rsid w:val="00182A27"/>
    <w:rsid w:val="00182A8A"/>
    <w:rsid w:val="00182E19"/>
    <w:rsid w:val="00182F02"/>
    <w:rsid w:val="001832EC"/>
    <w:rsid w:val="001832F5"/>
    <w:rsid w:val="00183871"/>
    <w:rsid w:val="00183F1A"/>
    <w:rsid w:val="0018418C"/>
    <w:rsid w:val="001851EE"/>
    <w:rsid w:val="00185545"/>
    <w:rsid w:val="001855FB"/>
    <w:rsid w:val="001857F3"/>
    <w:rsid w:val="00185913"/>
    <w:rsid w:val="00185D25"/>
    <w:rsid w:val="00185E5B"/>
    <w:rsid w:val="00186384"/>
    <w:rsid w:val="00186A5E"/>
    <w:rsid w:val="00186AEB"/>
    <w:rsid w:val="00186C3D"/>
    <w:rsid w:val="0018706B"/>
    <w:rsid w:val="001871CA"/>
    <w:rsid w:val="00187826"/>
    <w:rsid w:val="001879B4"/>
    <w:rsid w:val="00187B37"/>
    <w:rsid w:val="00187C97"/>
    <w:rsid w:val="00187CC5"/>
    <w:rsid w:val="001901A8"/>
    <w:rsid w:val="00190341"/>
    <w:rsid w:val="00190463"/>
    <w:rsid w:val="001908DA"/>
    <w:rsid w:val="00191419"/>
    <w:rsid w:val="00191489"/>
    <w:rsid w:val="001915E5"/>
    <w:rsid w:val="00191E0D"/>
    <w:rsid w:val="00191EF6"/>
    <w:rsid w:val="00191FDA"/>
    <w:rsid w:val="0019225B"/>
    <w:rsid w:val="001922FF"/>
    <w:rsid w:val="0019235D"/>
    <w:rsid w:val="00192434"/>
    <w:rsid w:val="00192E1E"/>
    <w:rsid w:val="00192E74"/>
    <w:rsid w:val="00192FA0"/>
    <w:rsid w:val="001930D5"/>
    <w:rsid w:val="001931A6"/>
    <w:rsid w:val="00193494"/>
    <w:rsid w:val="00193C4E"/>
    <w:rsid w:val="00193DA9"/>
    <w:rsid w:val="00193DE4"/>
    <w:rsid w:val="0019433F"/>
    <w:rsid w:val="0019478A"/>
    <w:rsid w:val="00194802"/>
    <w:rsid w:val="00194EF0"/>
    <w:rsid w:val="001958F0"/>
    <w:rsid w:val="00196A9C"/>
    <w:rsid w:val="00196F5C"/>
    <w:rsid w:val="00197531"/>
    <w:rsid w:val="00197587"/>
    <w:rsid w:val="0019758E"/>
    <w:rsid w:val="0019789E"/>
    <w:rsid w:val="0019791A"/>
    <w:rsid w:val="00197BA0"/>
    <w:rsid w:val="001A066E"/>
    <w:rsid w:val="001A067B"/>
    <w:rsid w:val="001A0713"/>
    <w:rsid w:val="001A0925"/>
    <w:rsid w:val="001A0C16"/>
    <w:rsid w:val="001A1440"/>
    <w:rsid w:val="001A149A"/>
    <w:rsid w:val="001A14BD"/>
    <w:rsid w:val="001A14D4"/>
    <w:rsid w:val="001A16D2"/>
    <w:rsid w:val="001A18FA"/>
    <w:rsid w:val="001A2BD9"/>
    <w:rsid w:val="001A3018"/>
    <w:rsid w:val="001A325F"/>
    <w:rsid w:val="001A397B"/>
    <w:rsid w:val="001A3D55"/>
    <w:rsid w:val="001A3DFA"/>
    <w:rsid w:val="001A3E86"/>
    <w:rsid w:val="001A4C98"/>
    <w:rsid w:val="001A4DF9"/>
    <w:rsid w:val="001A4FC6"/>
    <w:rsid w:val="001A5070"/>
    <w:rsid w:val="001A517A"/>
    <w:rsid w:val="001A55FA"/>
    <w:rsid w:val="001A56A8"/>
    <w:rsid w:val="001A594E"/>
    <w:rsid w:val="001A59BB"/>
    <w:rsid w:val="001A5B88"/>
    <w:rsid w:val="001A5BDE"/>
    <w:rsid w:val="001A6383"/>
    <w:rsid w:val="001A6C67"/>
    <w:rsid w:val="001A6CFE"/>
    <w:rsid w:val="001A7416"/>
    <w:rsid w:val="001A79DB"/>
    <w:rsid w:val="001A7ED8"/>
    <w:rsid w:val="001B086F"/>
    <w:rsid w:val="001B0941"/>
    <w:rsid w:val="001B0D10"/>
    <w:rsid w:val="001B0D25"/>
    <w:rsid w:val="001B0EFF"/>
    <w:rsid w:val="001B174B"/>
    <w:rsid w:val="001B1A2D"/>
    <w:rsid w:val="001B2039"/>
    <w:rsid w:val="001B213B"/>
    <w:rsid w:val="001B260D"/>
    <w:rsid w:val="001B266B"/>
    <w:rsid w:val="001B26AA"/>
    <w:rsid w:val="001B26CC"/>
    <w:rsid w:val="001B2A32"/>
    <w:rsid w:val="001B3443"/>
    <w:rsid w:val="001B3755"/>
    <w:rsid w:val="001B37EF"/>
    <w:rsid w:val="001B39D4"/>
    <w:rsid w:val="001B3AB8"/>
    <w:rsid w:val="001B3D3F"/>
    <w:rsid w:val="001B3ED2"/>
    <w:rsid w:val="001B44A0"/>
    <w:rsid w:val="001B46A7"/>
    <w:rsid w:val="001B46B8"/>
    <w:rsid w:val="001B50CA"/>
    <w:rsid w:val="001B50CD"/>
    <w:rsid w:val="001B5491"/>
    <w:rsid w:val="001B54A6"/>
    <w:rsid w:val="001B56DD"/>
    <w:rsid w:val="001B5737"/>
    <w:rsid w:val="001B58F5"/>
    <w:rsid w:val="001B596B"/>
    <w:rsid w:val="001B5A26"/>
    <w:rsid w:val="001B5E67"/>
    <w:rsid w:val="001B5FD6"/>
    <w:rsid w:val="001B60F3"/>
    <w:rsid w:val="001B6387"/>
    <w:rsid w:val="001B642D"/>
    <w:rsid w:val="001B6CFC"/>
    <w:rsid w:val="001B7497"/>
    <w:rsid w:val="001B75C2"/>
    <w:rsid w:val="001B75E7"/>
    <w:rsid w:val="001B7752"/>
    <w:rsid w:val="001B7867"/>
    <w:rsid w:val="001B7C67"/>
    <w:rsid w:val="001B7DED"/>
    <w:rsid w:val="001C02B1"/>
    <w:rsid w:val="001C031D"/>
    <w:rsid w:val="001C0346"/>
    <w:rsid w:val="001C089C"/>
    <w:rsid w:val="001C0929"/>
    <w:rsid w:val="001C097B"/>
    <w:rsid w:val="001C09F5"/>
    <w:rsid w:val="001C0A96"/>
    <w:rsid w:val="001C13A8"/>
    <w:rsid w:val="001C1687"/>
    <w:rsid w:val="001C17FE"/>
    <w:rsid w:val="001C1848"/>
    <w:rsid w:val="001C20DB"/>
    <w:rsid w:val="001C2233"/>
    <w:rsid w:val="001C2628"/>
    <w:rsid w:val="001C36BA"/>
    <w:rsid w:val="001C3DAB"/>
    <w:rsid w:val="001C3E78"/>
    <w:rsid w:val="001C4D84"/>
    <w:rsid w:val="001C52B6"/>
    <w:rsid w:val="001C577A"/>
    <w:rsid w:val="001C5D08"/>
    <w:rsid w:val="001C5FA2"/>
    <w:rsid w:val="001C6513"/>
    <w:rsid w:val="001C6555"/>
    <w:rsid w:val="001C78EF"/>
    <w:rsid w:val="001C798F"/>
    <w:rsid w:val="001C7DD9"/>
    <w:rsid w:val="001C7ECE"/>
    <w:rsid w:val="001C7F26"/>
    <w:rsid w:val="001D05F4"/>
    <w:rsid w:val="001D06C6"/>
    <w:rsid w:val="001D08E4"/>
    <w:rsid w:val="001D0AD9"/>
    <w:rsid w:val="001D0BCB"/>
    <w:rsid w:val="001D12F2"/>
    <w:rsid w:val="001D201C"/>
    <w:rsid w:val="001D23BC"/>
    <w:rsid w:val="001D23F5"/>
    <w:rsid w:val="001D2B02"/>
    <w:rsid w:val="001D2D3C"/>
    <w:rsid w:val="001D2FFD"/>
    <w:rsid w:val="001D347A"/>
    <w:rsid w:val="001D35CE"/>
    <w:rsid w:val="001D3B46"/>
    <w:rsid w:val="001D3BF5"/>
    <w:rsid w:val="001D40FD"/>
    <w:rsid w:val="001D455D"/>
    <w:rsid w:val="001D45EC"/>
    <w:rsid w:val="001D462F"/>
    <w:rsid w:val="001D46D2"/>
    <w:rsid w:val="001D4E36"/>
    <w:rsid w:val="001D4E3A"/>
    <w:rsid w:val="001D521B"/>
    <w:rsid w:val="001D52F9"/>
    <w:rsid w:val="001D536C"/>
    <w:rsid w:val="001D57B3"/>
    <w:rsid w:val="001D5A25"/>
    <w:rsid w:val="001D5BF9"/>
    <w:rsid w:val="001D65AC"/>
    <w:rsid w:val="001D670C"/>
    <w:rsid w:val="001D6CB2"/>
    <w:rsid w:val="001D6F64"/>
    <w:rsid w:val="001E0434"/>
    <w:rsid w:val="001E0618"/>
    <w:rsid w:val="001E08F7"/>
    <w:rsid w:val="001E0A94"/>
    <w:rsid w:val="001E0C00"/>
    <w:rsid w:val="001E15CA"/>
    <w:rsid w:val="001E1620"/>
    <w:rsid w:val="001E1A98"/>
    <w:rsid w:val="001E1C44"/>
    <w:rsid w:val="001E1ED7"/>
    <w:rsid w:val="001E1FF7"/>
    <w:rsid w:val="001E2521"/>
    <w:rsid w:val="001E265F"/>
    <w:rsid w:val="001E284C"/>
    <w:rsid w:val="001E2990"/>
    <w:rsid w:val="001E2A9A"/>
    <w:rsid w:val="001E2E17"/>
    <w:rsid w:val="001E2E5C"/>
    <w:rsid w:val="001E2EBA"/>
    <w:rsid w:val="001E3554"/>
    <w:rsid w:val="001E39D9"/>
    <w:rsid w:val="001E3FE0"/>
    <w:rsid w:val="001E409C"/>
    <w:rsid w:val="001E46EF"/>
    <w:rsid w:val="001E471D"/>
    <w:rsid w:val="001E4C05"/>
    <w:rsid w:val="001E51BE"/>
    <w:rsid w:val="001E5430"/>
    <w:rsid w:val="001E55CC"/>
    <w:rsid w:val="001E58F1"/>
    <w:rsid w:val="001E597F"/>
    <w:rsid w:val="001E5D7D"/>
    <w:rsid w:val="001E6074"/>
    <w:rsid w:val="001E6332"/>
    <w:rsid w:val="001E6703"/>
    <w:rsid w:val="001E6D54"/>
    <w:rsid w:val="001E7174"/>
    <w:rsid w:val="001E7454"/>
    <w:rsid w:val="001E77A5"/>
    <w:rsid w:val="001E7858"/>
    <w:rsid w:val="001E7918"/>
    <w:rsid w:val="001E7D90"/>
    <w:rsid w:val="001F0230"/>
    <w:rsid w:val="001F0B97"/>
    <w:rsid w:val="001F0C99"/>
    <w:rsid w:val="001F0E41"/>
    <w:rsid w:val="001F11D0"/>
    <w:rsid w:val="001F1898"/>
    <w:rsid w:val="001F195D"/>
    <w:rsid w:val="001F1B77"/>
    <w:rsid w:val="001F1C28"/>
    <w:rsid w:val="001F1F68"/>
    <w:rsid w:val="001F24F3"/>
    <w:rsid w:val="001F2770"/>
    <w:rsid w:val="001F3130"/>
    <w:rsid w:val="001F31CC"/>
    <w:rsid w:val="001F322B"/>
    <w:rsid w:val="001F3B96"/>
    <w:rsid w:val="001F3C02"/>
    <w:rsid w:val="001F402E"/>
    <w:rsid w:val="001F43CA"/>
    <w:rsid w:val="001F4A18"/>
    <w:rsid w:val="001F54F0"/>
    <w:rsid w:val="001F56A4"/>
    <w:rsid w:val="001F5A9D"/>
    <w:rsid w:val="001F60B3"/>
    <w:rsid w:val="001F68F6"/>
    <w:rsid w:val="001F6C9A"/>
    <w:rsid w:val="001F6F21"/>
    <w:rsid w:val="001F71B3"/>
    <w:rsid w:val="001F7212"/>
    <w:rsid w:val="001F76B7"/>
    <w:rsid w:val="001F7B71"/>
    <w:rsid w:val="001F7DB6"/>
    <w:rsid w:val="002000A7"/>
    <w:rsid w:val="0020041A"/>
    <w:rsid w:val="00200925"/>
    <w:rsid w:val="00200FE5"/>
    <w:rsid w:val="0020150F"/>
    <w:rsid w:val="0020155A"/>
    <w:rsid w:val="0020252E"/>
    <w:rsid w:val="0020272C"/>
    <w:rsid w:val="00202A2F"/>
    <w:rsid w:val="00202C49"/>
    <w:rsid w:val="00202D2E"/>
    <w:rsid w:val="0020313A"/>
    <w:rsid w:val="002035C1"/>
    <w:rsid w:val="002037F7"/>
    <w:rsid w:val="00203996"/>
    <w:rsid w:val="002040CB"/>
    <w:rsid w:val="0020411A"/>
    <w:rsid w:val="0020438F"/>
    <w:rsid w:val="0020462A"/>
    <w:rsid w:val="0020499A"/>
    <w:rsid w:val="00204F62"/>
    <w:rsid w:val="0020510E"/>
    <w:rsid w:val="002053E3"/>
    <w:rsid w:val="00205B96"/>
    <w:rsid w:val="00206491"/>
    <w:rsid w:val="00206714"/>
    <w:rsid w:val="00206EF1"/>
    <w:rsid w:val="00210223"/>
    <w:rsid w:val="00210251"/>
    <w:rsid w:val="00210428"/>
    <w:rsid w:val="00210501"/>
    <w:rsid w:val="00210ADE"/>
    <w:rsid w:val="00211A2F"/>
    <w:rsid w:val="00212491"/>
    <w:rsid w:val="00212841"/>
    <w:rsid w:val="002129F5"/>
    <w:rsid w:val="00212C74"/>
    <w:rsid w:val="00213215"/>
    <w:rsid w:val="002133D6"/>
    <w:rsid w:val="00213450"/>
    <w:rsid w:val="0021355C"/>
    <w:rsid w:val="002137A1"/>
    <w:rsid w:val="00213A30"/>
    <w:rsid w:val="00213F4F"/>
    <w:rsid w:val="002140CD"/>
    <w:rsid w:val="002142CB"/>
    <w:rsid w:val="0021481A"/>
    <w:rsid w:val="00214B19"/>
    <w:rsid w:val="00214CB7"/>
    <w:rsid w:val="00214F8B"/>
    <w:rsid w:val="002163BA"/>
    <w:rsid w:val="002164DA"/>
    <w:rsid w:val="0021692B"/>
    <w:rsid w:val="00216D85"/>
    <w:rsid w:val="0021718F"/>
    <w:rsid w:val="0021748C"/>
    <w:rsid w:val="0021749C"/>
    <w:rsid w:val="0021767F"/>
    <w:rsid w:val="002179AF"/>
    <w:rsid w:val="00217A19"/>
    <w:rsid w:val="00217B6C"/>
    <w:rsid w:val="00217DD2"/>
    <w:rsid w:val="0022084C"/>
    <w:rsid w:val="002208BF"/>
    <w:rsid w:val="002208C6"/>
    <w:rsid w:val="002209B3"/>
    <w:rsid w:val="002209BC"/>
    <w:rsid w:val="00220B7E"/>
    <w:rsid w:val="00220C3C"/>
    <w:rsid w:val="00220F19"/>
    <w:rsid w:val="00221037"/>
    <w:rsid w:val="0022117C"/>
    <w:rsid w:val="00221199"/>
    <w:rsid w:val="00221B2F"/>
    <w:rsid w:val="00221CBE"/>
    <w:rsid w:val="00221E72"/>
    <w:rsid w:val="0022241F"/>
    <w:rsid w:val="00222934"/>
    <w:rsid w:val="00222AFC"/>
    <w:rsid w:val="00222C09"/>
    <w:rsid w:val="00222F96"/>
    <w:rsid w:val="002232F5"/>
    <w:rsid w:val="002235F3"/>
    <w:rsid w:val="002236E6"/>
    <w:rsid w:val="00223EC5"/>
    <w:rsid w:val="00224096"/>
    <w:rsid w:val="00224133"/>
    <w:rsid w:val="0022430C"/>
    <w:rsid w:val="002243E1"/>
    <w:rsid w:val="00224540"/>
    <w:rsid w:val="0022467F"/>
    <w:rsid w:val="002249F8"/>
    <w:rsid w:val="00224B46"/>
    <w:rsid w:val="00224B96"/>
    <w:rsid w:val="00224FD2"/>
    <w:rsid w:val="00225B92"/>
    <w:rsid w:val="00225C32"/>
    <w:rsid w:val="00225C93"/>
    <w:rsid w:val="00225EB2"/>
    <w:rsid w:val="00226E32"/>
    <w:rsid w:val="00227139"/>
    <w:rsid w:val="002271F0"/>
    <w:rsid w:val="00227854"/>
    <w:rsid w:val="00227B22"/>
    <w:rsid w:val="00227B94"/>
    <w:rsid w:val="00227FE8"/>
    <w:rsid w:val="0023084A"/>
    <w:rsid w:val="00230E4D"/>
    <w:rsid w:val="00230F2F"/>
    <w:rsid w:val="002311BA"/>
    <w:rsid w:val="0023122A"/>
    <w:rsid w:val="00231345"/>
    <w:rsid w:val="00231401"/>
    <w:rsid w:val="00231646"/>
    <w:rsid w:val="002319C3"/>
    <w:rsid w:val="00231DF4"/>
    <w:rsid w:val="00231F4E"/>
    <w:rsid w:val="00232267"/>
    <w:rsid w:val="002329D4"/>
    <w:rsid w:val="00232B09"/>
    <w:rsid w:val="002346E6"/>
    <w:rsid w:val="00234C76"/>
    <w:rsid w:val="00234DE3"/>
    <w:rsid w:val="00234E93"/>
    <w:rsid w:val="00234ED1"/>
    <w:rsid w:val="00234EF5"/>
    <w:rsid w:val="00234F1C"/>
    <w:rsid w:val="002351E9"/>
    <w:rsid w:val="002354B8"/>
    <w:rsid w:val="0023568A"/>
    <w:rsid w:val="00235E91"/>
    <w:rsid w:val="00235F9D"/>
    <w:rsid w:val="002360C7"/>
    <w:rsid w:val="00236379"/>
    <w:rsid w:val="002366A4"/>
    <w:rsid w:val="00236977"/>
    <w:rsid w:val="00237503"/>
    <w:rsid w:val="002378DF"/>
    <w:rsid w:val="002401CB"/>
    <w:rsid w:val="0024048D"/>
    <w:rsid w:val="002408AD"/>
    <w:rsid w:val="00240A7A"/>
    <w:rsid w:val="00240C4B"/>
    <w:rsid w:val="00240C74"/>
    <w:rsid w:val="00240D0E"/>
    <w:rsid w:val="00241006"/>
    <w:rsid w:val="002413A3"/>
    <w:rsid w:val="00241E5A"/>
    <w:rsid w:val="002423F5"/>
    <w:rsid w:val="002423FE"/>
    <w:rsid w:val="0024251C"/>
    <w:rsid w:val="002426DD"/>
    <w:rsid w:val="00242D7B"/>
    <w:rsid w:val="00243AA0"/>
    <w:rsid w:val="00243B99"/>
    <w:rsid w:val="00243C55"/>
    <w:rsid w:val="00243ED6"/>
    <w:rsid w:val="00244048"/>
    <w:rsid w:val="002443E3"/>
    <w:rsid w:val="002449F1"/>
    <w:rsid w:val="0024528B"/>
    <w:rsid w:val="002454F9"/>
    <w:rsid w:val="00245555"/>
    <w:rsid w:val="0024617B"/>
    <w:rsid w:val="002462AF"/>
    <w:rsid w:val="00246346"/>
    <w:rsid w:val="00246502"/>
    <w:rsid w:val="00246AF6"/>
    <w:rsid w:val="0024707F"/>
    <w:rsid w:val="00247DB9"/>
    <w:rsid w:val="00247F8F"/>
    <w:rsid w:val="00250074"/>
    <w:rsid w:val="002504C5"/>
    <w:rsid w:val="00250A79"/>
    <w:rsid w:val="00250C44"/>
    <w:rsid w:val="00251087"/>
    <w:rsid w:val="00251349"/>
    <w:rsid w:val="00251912"/>
    <w:rsid w:val="00251B8D"/>
    <w:rsid w:val="00251C60"/>
    <w:rsid w:val="0025245A"/>
    <w:rsid w:val="00252500"/>
    <w:rsid w:val="00252707"/>
    <w:rsid w:val="00252DAF"/>
    <w:rsid w:val="00252E12"/>
    <w:rsid w:val="00252F0B"/>
    <w:rsid w:val="00253303"/>
    <w:rsid w:val="0025399C"/>
    <w:rsid w:val="00253AC8"/>
    <w:rsid w:val="00253C6E"/>
    <w:rsid w:val="00254A20"/>
    <w:rsid w:val="00254B03"/>
    <w:rsid w:val="00254DC9"/>
    <w:rsid w:val="00254FB5"/>
    <w:rsid w:val="002551EC"/>
    <w:rsid w:val="0025540A"/>
    <w:rsid w:val="002556CB"/>
    <w:rsid w:val="00255889"/>
    <w:rsid w:val="00255B8F"/>
    <w:rsid w:val="0025623C"/>
    <w:rsid w:val="00256794"/>
    <w:rsid w:val="0025753B"/>
    <w:rsid w:val="00257553"/>
    <w:rsid w:val="00257836"/>
    <w:rsid w:val="00257B26"/>
    <w:rsid w:val="00260053"/>
    <w:rsid w:val="0026019C"/>
    <w:rsid w:val="0026042E"/>
    <w:rsid w:val="002604A2"/>
    <w:rsid w:val="00260675"/>
    <w:rsid w:val="00260AF1"/>
    <w:rsid w:val="00260CF7"/>
    <w:rsid w:val="00260F95"/>
    <w:rsid w:val="0026101D"/>
    <w:rsid w:val="00261586"/>
    <w:rsid w:val="002618F4"/>
    <w:rsid w:val="00261B43"/>
    <w:rsid w:val="0026247B"/>
    <w:rsid w:val="00262807"/>
    <w:rsid w:val="002628C2"/>
    <w:rsid w:val="00262CD3"/>
    <w:rsid w:val="00263859"/>
    <w:rsid w:val="00263A56"/>
    <w:rsid w:val="002647B4"/>
    <w:rsid w:val="00265585"/>
    <w:rsid w:val="00265879"/>
    <w:rsid w:val="00265EF4"/>
    <w:rsid w:val="0026638B"/>
    <w:rsid w:val="002670FA"/>
    <w:rsid w:val="00267130"/>
    <w:rsid w:val="002671D6"/>
    <w:rsid w:val="00267257"/>
    <w:rsid w:val="00267842"/>
    <w:rsid w:val="00267F11"/>
    <w:rsid w:val="0027000F"/>
    <w:rsid w:val="002701DA"/>
    <w:rsid w:val="00270D32"/>
    <w:rsid w:val="002716DB"/>
    <w:rsid w:val="00271E5D"/>
    <w:rsid w:val="00271F44"/>
    <w:rsid w:val="00271F9F"/>
    <w:rsid w:val="00272942"/>
    <w:rsid w:val="00272FF1"/>
    <w:rsid w:val="002736BF"/>
    <w:rsid w:val="00273806"/>
    <w:rsid w:val="00273897"/>
    <w:rsid w:val="00273E37"/>
    <w:rsid w:val="00274A0A"/>
    <w:rsid w:val="00274EC6"/>
    <w:rsid w:val="002753CF"/>
    <w:rsid w:val="002754F1"/>
    <w:rsid w:val="00275BA8"/>
    <w:rsid w:val="00275C07"/>
    <w:rsid w:val="00275E30"/>
    <w:rsid w:val="00275E5F"/>
    <w:rsid w:val="00276AEB"/>
    <w:rsid w:val="002770F5"/>
    <w:rsid w:val="0027747E"/>
    <w:rsid w:val="00277556"/>
    <w:rsid w:val="0027769C"/>
    <w:rsid w:val="00277AB1"/>
    <w:rsid w:val="00277BD7"/>
    <w:rsid w:val="00277D27"/>
    <w:rsid w:val="0028055B"/>
    <w:rsid w:val="00280B6E"/>
    <w:rsid w:val="00281167"/>
    <w:rsid w:val="002814B2"/>
    <w:rsid w:val="0028152E"/>
    <w:rsid w:val="002815B1"/>
    <w:rsid w:val="002818C9"/>
    <w:rsid w:val="00281E22"/>
    <w:rsid w:val="00282096"/>
    <w:rsid w:val="0028258D"/>
    <w:rsid w:val="00282B33"/>
    <w:rsid w:val="002832F6"/>
    <w:rsid w:val="00283BA6"/>
    <w:rsid w:val="00284065"/>
    <w:rsid w:val="002844A4"/>
    <w:rsid w:val="002846DF"/>
    <w:rsid w:val="00284B3C"/>
    <w:rsid w:val="00284CD1"/>
    <w:rsid w:val="0028553F"/>
    <w:rsid w:val="0028569B"/>
    <w:rsid w:val="00285EC2"/>
    <w:rsid w:val="00285F30"/>
    <w:rsid w:val="0028629F"/>
    <w:rsid w:val="0028647A"/>
    <w:rsid w:val="00286717"/>
    <w:rsid w:val="00286BD7"/>
    <w:rsid w:val="00286C5A"/>
    <w:rsid w:val="00287060"/>
    <w:rsid w:val="00287602"/>
    <w:rsid w:val="00287625"/>
    <w:rsid w:val="002879AC"/>
    <w:rsid w:val="002903E4"/>
    <w:rsid w:val="002906AE"/>
    <w:rsid w:val="002907F6"/>
    <w:rsid w:val="002907FA"/>
    <w:rsid w:val="00290C44"/>
    <w:rsid w:val="002916A3"/>
    <w:rsid w:val="00291756"/>
    <w:rsid w:val="0029180F"/>
    <w:rsid w:val="00291C45"/>
    <w:rsid w:val="00291D8C"/>
    <w:rsid w:val="00291F00"/>
    <w:rsid w:val="002922C5"/>
    <w:rsid w:val="0029262C"/>
    <w:rsid w:val="00292937"/>
    <w:rsid w:val="00292B28"/>
    <w:rsid w:val="00292B56"/>
    <w:rsid w:val="00292C33"/>
    <w:rsid w:val="00292CED"/>
    <w:rsid w:val="00293055"/>
    <w:rsid w:val="002933B8"/>
    <w:rsid w:val="00293502"/>
    <w:rsid w:val="00293837"/>
    <w:rsid w:val="00293A50"/>
    <w:rsid w:val="00293A83"/>
    <w:rsid w:val="00293C9C"/>
    <w:rsid w:val="0029430B"/>
    <w:rsid w:val="0029495C"/>
    <w:rsid w:val="00294976"/>
    <w:rsid w:val="00295547"/>
    <w:rsid w:val="002955E4"/>
    <w:rsid w:val="0029584C"/>
    <w:rsid w:val="002958FA"/>
    <w:rsid w:val="0029662B"/>
    <w:rsid w:val="00296ED1"/>
    <w:rsid w:val="00296F5F"/>
    <w:rsid w:val="00297094"/>
    <w:rsid w:val="002973ED"/>
    <w:rsid w:val="0029758A"/>
    <w:rsid w:val="002976B1"/>
    <w:rsid w:val="002979C8"/>
    <w:rsid w:val="002A024B"/>
    <w:rsid w:val="002A0ADB"/>
    <w:rsid w:val="002A1A07"/>
    <w:rsid w:val="002A1A1A"/>
    <w:rsid w:val="002A1BAF"/>
    <w:rsid w:val="002A1E2C"/>
    <w:rsid w:val="002A2200"/>
    <w:rsid w:val="002A2336"/>
    <w:rsid w:val="002A233C"/>
    <w:rsid w:val="002A25B3"/>
    <w:rsid w:val="002A2B55"/>
    <w:rsid w:val="002A2B66"/>
    <w:rsid w:val="002A2CF0"/>
    <w:rsid w:val="002A2F07"/>
    <w:rsid w:val="002A31DA"/>
    <w:rsid w:val="002A34E8"/>
    <w:rsid w:val="002A38FD"/>
    <w:rsid w:val="002A3CF1"/>
    <w:rsid w:val="002A43D2"/>
    <w:rsid w:val="002A485D"/>
    <w:rsid w:val="002A5148"/>
    <w:rsid w:val="002A5286"/>
    <w:rsid w:val="002A52CA"/>
    <w:rsid w:val="002A5306"/>
    <w:rsid w:val="002A5D22"/>
    <w:rsid w:val="002A5EB0"/>
    <w:rsid w:val="002A5ECB"/>
    <w:rsid w:val="002A6177"/>
    <w:rsid w:val="002A636F"/>
    <w:rsid w:val="002A63FF"/>
    <w:rsid w:val="002A6599"/>
    <w:rsid w:val="002A664E"/>
    <w:rsid w:val="002A66BB"/>
    <w:rsid w:val="002A69B4"/>
    <w:rsid w:val="002A7446"/>
    <w:rsid w:val="002A7563"/>
    <w:rsid w:val="002A763B"/>
    <w:rsid w:val="002A7831"/>
    <w:rsid w:val="002A7A19"/>
    <w:rsid w:val="002A7BD9"/>
    <w:rsid w:val="002A7E26"/>
    <w:rsid w:val="002A7F10"/>
    <w:rsid w:val="002B011E"/>
    <w:rsid w:val="002B036D"/>
    <w:rsid w:val="002B0B5E"/>
    <w:rsid w:val="002B0C60"/>
    <w:rsid w:val="002B0D1D"/>
    <w:rsid w:val="002B10D8"/>
    <w:rsid w:val="002B17C0"/>
    <w:rsid w:val="002B17FB"/>
    <w:rsid w:val="002B1BB6"/>
    <w:rsid w:val="002B1C44"/>
    <w:rsid w:val="002B1FEA"/>
    <w:rsid w:val="002B24C6"/>
    <w:rsid w:val="002B3347"/>
    <w:rsid w:val="002B37F2"/>
    <w:rsid w:val="002B40A8"/>
    <w:rsid w:val="002B4389"/>
    <w:rsid w:val="002B490B"/>
    <w:rsid w:val="002B4C68"/>
    <w:rsid w:val="002B4F81"/>
    <w:rsid w:val="002B5E33"/>
    <w:rsid w:val="002B68A4"/>
    <w:rsid w:val="002B6AA3"/>
    <w:rsid w:val="002B75AA"/>
    <w:rsid w:val="002B76D5"/>
    <w:rsid w:val="002B7976"/>
    <w:rsid w:val="002C01E9"/>
    <w:rsid w:val="002C1671"/>
    <w:rsid w:val="002C199A"/>
    <w:rsid w:val="002C19B9"/>
    <w:rsid w:val="002C1DC2"/>
    <w:rsid w:val="002C1DDF"/>
    <w:rsid w:val="002C22A8"/>
    <w:rsid w:val="002C2CE0"/>
    <w:rsid w:val="002C2DDE"/>
    <w:rsid w:val="002C2FDF"/>
    <w:rsid w:val="002C318F"/>
    <w:rsid w:val="002C3629"/>
    <w:rsid w:val="002C380A"/>
    <w:rsid w:val="002C3ED6"/>
    <w:rsid w:val="002C4054"/>
    <w:rsid w:val="002C42AF"/>
    <w:rsid w:val="002C43F9"/>
    <w:rsid w:val="002C4EDB"/>
    <w:rsid w:val="002C5088"/>
    <w:rsid w:val="002C5218"/>
    <w:rsid w:val="002C56F9"/>
    <w:rsid w:val="002C5809"/>
    <w:rsid w:val="002C6ADA"/>
    <w:rsid w:val="002C6F38"/>
    <w:rsid w:val="002C6F7E"/>
    <w:rsid w:val="002C715E"/>
    <w:rsid w:val="002C72B9"/>
    <w:rsid w:val="002C797F"/>
    <w:rsid w:val="002D030A"/>
    <w:rsid w:val="002D06F4"/>
    <w:rsid w:val="002D0A74"/>
    <w:rsid w:val="002D0A79"/>
    <w:rsid w:val="002D0E24"/>
    <w:rsid w:val="002D0F4F"/>
    <w:rsid w:val="002D106D"/>
    <w:rsid w:val="002D1A9D"/>
    <w:rsid w:val="002D2716"/>
    <w:rsid w:val="002D2751"/>
    <w:rsid w:val="002D287B"/>
    <w:rsid w:val="002D2B1E"/>
    <w:rsid w:val="002D2DAB"/>
    <w:rsid w:val="002D33B5"/>
    <w:rsid w:val="002D35B4"/>
    <w:rsid w:val="002D387C"/>
    <w:rsid w:val="002D3E57"/>
    <w:rsid w:val="002D42A6"/>
    <w:rsid w:val="002D46ED"/>
    <w:rsid w:val="002D4856"/>
    <w:rsid w:val="002D49DF"/>
    <w:rsid w:val="002D4A6A"/>
    <w:rsid w:val="002D4E8C"/>
    <w:rsid w:val="002D4EF6"/>
    <w:rsid w:val="002D5760"/>
    <w:rsid w:val="002D5B0A"/>
    <w:rsid w:val="002D62B6"/>
    <w:rsid w:val="002D69DE"/>
    <w:rsid w:val="002D7018"/>
    <w:rsid w:val="002D70B5"/>
    <w:rsid w:val="002D7346"/>
    <w:rsid w:val="002D7406"/>
    <w:rsid w:val="002D75DD"/>
    <w:rsid w:val="002D7664"/>
    <w:rsid w:val="002D785D"/>
    <w:rsid w:val="002D7940"/>
    <w:rsid w:val="002D7D2E"/>
    <w:rsid w:val="002D7FFB"/>
    <w:rsid w:val="002E00DA"/>
    <w:rsid w:val="002E0223"/>
    <w:rsid w:val="002E0484"/>
    <w:rsid w:val="002E053F"/>
    <w:rsid w:val="002E05F5"/>
    <w:rsid w:val="002E0785"/>
    <w:rsid w:val="002E0786"/>
    <w:rsid w:val="002E0A0A"/>
    <w:rsid w:val="002E0B8B"/>
    <w:rsid w:val="002E0F2D"/>
    <w:rsid w:val="002E10A2"/>
    <w:rsid w:val="002E1360"/>
    <w:rsid w:val="002E15A4"/>
    <w:rsid w:val="002E1632"/>
    <w:rsid w:val="002E1938"/>
    <w:rsid w:val="002E1A6A"/>
    <w:rsid w:val="002E1C8D"/>
    <w:rsid w:val="002E1CAC"/>
    <w:rsid w:val="002E1DBA"/>
    <w:rsid w:val="002E1E25"/>
    <w:rsid w:val="002E2021"/>
    <w:rsid w:val="002E261B"/>
    <w:rsid w:val="002E2C1B"/>
    <w:rsid w:val="002E3240"/>
    <w:rsid w:val="002E355E"/>
    <w:rsid w:val="002E3665"/>
    <w:rsid w:val="002E3732"/>
    <w:rsid w:val="002E3986"/>
    <w:rsid w:val="002E3BB8"/>
    <w:rsid w:val="002E3CFA"/>
    <w:rsid w:val="002E3F43"/>
    <w:rsid w:val="002E4089"/>
    <w:rsid w:val="002E426F"/>
    <w:rsid w:val="002E42BB"/>
    <w:rsid w:val="002E456D"/>
    <w:rsid w:val="002E47BC"/>
    <w:rsid w:val="002E4B48"/>
    <w:rsid w:val="002E543E"/>
    <w:rsid w:val="002E5455"/>
    <w:rsid w:val="002E563B"/>
    <w:rsid w:val="002E5753"/>
    <w:rsid w:val="002E584E"/>
    <w:rsid w:val="002E6536"/>
    <w:rsid w:val="002E65C3"/>
    <w:rsid w:val="002E6955"/>
    <w:rsid w:val="002E6AEC"/>
    <w:rsid w:val="002E6C49"/>
    <w:rsid w:val="002E6E61"/>
    <w:rsid w:val="002E748D"/>
    <w:rsid w:val="002E7B17"/>
    <w:rsid w:val="002E7CA7"/>
    <w:rsid w:val="002E7CE0"/>
    <w:rsid w:val="002F0045"/>
    <w:rsid w:val="002F05A6"/>
    <w:rsid w:val="002F05C7"/>
    <w:rsid w:val="002F0761"/>
    <w:rsid w:val="002F08F7"/>
    <w:rsid w:val="002F0F01"/>
    <w:rsid w:val="002F100E"/>
    <w:rsid w:val="002F11EF"/>
    <w:rsid w:val="002F15E5"/>
    <w:rsid w:val="002F19BE"/>
    <w:rsid w:val="002F1B1F"/>
    <w:rsid w:val="002F1B7A"/>
    <w:rsid w:val="002F1F65"/>
    <w:rsid w:val="002F259F"/>
    <w:rsid w:val="002F2B4D"/>
    <w:rsid w:val="002F320D"/>
    <w:rsid w:val="002F32F3"/>
    <w:rsid w:val="002F3506"/>
    <w:rsid w:val="002F3B41"/>
    <w:rsid w:val="002F3CF9"/>
    <w:rsid w:val="002F4007"/>
    <w:rsid w:val="002F40AA"/>
    <w:rsid w:val="002F41F6"/>
    <w:rsid w:val="002F427D"/>
    <w:rsid w:val="002F453F"/>
    <w:rsid w:val="002F476A"/>
    <w:rsid w:val="002F4861"/>
    <w:rsid w:val="002F4999"/>
    <w:rsid w:val="002F50C7"/>
    <w:rsid w:val="002F56B3"/>
    <w:rsid w:val="002F5B5A"/>
    <w:rsid w:val="002F5C2B"/>
    <w:rsid w:val="002F6DA7"/>
    <w:rsid w:val="002F6E6B"/>
    <w:rsid w:val="002F7630"/>
    <w:rsid w:val="002F774C"/>
    <w:rsid w:val="00300608"/>
    <w:rsid w:val="003008D3"/>
    <w:rsid w:val="00300B82"/>
    <w:rsid w:val="00300EA6"/>
    <w:rsid w:val="00300FC3"/>
    <w:rsid w:val="003018F2"/>
    <w:rsid w:val="00301DF7"/>
    <w:rsid w:val="00301F0E"/>
    <w:rsid w:val="003022F1"/>
    <w:rsid w:val="0030236A"/>
    <w:rsid w:val="003023BF"/>
    <w:rsid w:val="003025ED"/>
    <w:rsid w:val="00302ABA"/>
    <w:rsid w:val="00302B2D"/>
    <w:rsid w:val="00302BD5"/>
    <w:rsid w:val="00302F1A"/>
    <w:rsid w:val="00303329"/>
    <w:rsid w:val="00303344"/>
    <w:rsid w:val="00303747"/>
    <w:rsid w:val="00303CD5"/>
    <w:rsid w:val="003043E1"/>
    <w:rsid w:val="00304540"/>
    <w:rsid w:val="00304773"/>
    <w:rsid w:val="00304A17"/>
    <w:rsid w:val="00304C2D"/>
    <w:rsid w:val="00304CCB"/>
    <w:rsid w:val="00304F41"/>
    <w:rsid w:val="00305483"/>
    <w:rsid w:val="003054B1"/>
    <w:rsid w:val="003055FE"/>
    <w:rsid w:val="00305AAD"/>
    <w:rsid w:val="00305B2D"/>
    <w:rsid w:val="00305BE4"/>
    <w:rsid w:val="00305CE2"/>
    <w:rsid w:val="00306A4D"/>
    <w:rsid w:val="00307079"/>
    <w:rsid w:val="003075F3"/>
    <w:rsid w:val="00307B59"/>
    <w:rsid w:val="00307C84"/>
    <w:rsid w:val="00310430"/>
    <w:rsid w:val="003106CE"/>
    <w:rsid w:val="00310D58"/>
    <w:rsid w:val="0031120B"/>
    <w:rsid w:val="003113A1"/>
    <w:rsid w:val="003115F8"/>
    <w:rsid w:val="0031188F"/>
    <w:rsid w:val="0031191F"/>
    <w:rsid w:val="00311B6D"/>
    <w:rsid w:val="00311D3A"/>
    <w:rsid w:val="00311E45"/>
    <w:rsid w:val="00312352"/>
    <w:rsid w:val="0031253E"/>
    <w:rsid w:val="00312760"/>
    <w:rsid w:val="003128F7"/>
    <w:rsid w:val="00312EDF"/>
    <w:rsid w:val="00313516"/>
    <w:rsid w:val="00313525"/>
    <w:rsid w:val="003139B7"/>
    <w:rsid w:val="00313D27"/>
    <w:rsid w:val="00313E0B"/>
    <w:rsid w:val="003143E5"/>
    <w:rsid w:val="0031444B"/>
    <w:rsid w:val="00314628"/>
    <w:rsid w:val="0031489D"/>
    <w:rsid w:val="00315223"/>
    <w:rsid w:val="00315EAA"/>
    <w:rsid w:val="00316096"/>
    <w:rsid w:val="003160E7"/>
    <w:rsid w:val="0031657B"/>
    <w:rsid w:val="0031678E"/>
    <w:rsid w:val="00316846"/>
    <w:rsid w:val="0031732B"/>
    <w:rsid w:val="0032045F"/>
    <w:rsid w:val="00320587"/>
    <w:rsid w:val="00320B04"/>
    <w:rsid w:val="00320F46"/>
    <w:rsid w:val="0032105D"/>
    <w:rsid w:val="0032129C"/>
    <w:rsid w:val="003213D1"/>
    <w:rsid w:val="003218EF"/>
    <w:rsid w:val="00321E33"/>
    <w:rsid w:val="003220AC"/>
    <w:rsid w:val="003222D4"/>
    <w:rsid w:val="00322A35"/>
    <w:rsid w:val="00322B1A"/>
    <w:rsid w:val="0032339B"/>
    <w:rsid w:val="003234A7"/>
    <w:rsid w:val="0032365A"/>
    <w:rsid w:val="00323769"/>
    <w:rsid w:val="003239BC"/>
    <w:rsid w:val="00323D6C"/>
    <w:rsid w:val="00324940"/>
    <w:rsid w:val="00324A07"/>
    <w:rsid w:val="00324BE2"/>
    <w:rsid w:val="00324F8B"/>
    <w:rsid w:val="003255C4"/>
    <w:rsid w:val="003256F6"/>
    <w:rsid w:val="00325AAF"/>
    <w:rsid w:val="003260FD"/>
    <w:rsid w:val="003263F1"/>
    <w:rsid w:val="003265A8"/>
    <w:rsid w:val="003265B9"/>
    <w:rsid w:val="00326863"/>
    <w:rsid w:val="0032706D"/>
    <w:rsid w:val="003272EC"/>
    <w:rsid w:val="0032773E"/>
    <w:rsid w:val="00327FD5"/>
    <w:rsid w:val="0033000F"/>
    <w:rsid w:val="0033016D"/>
    <w:rsid w:val="0033049C"/>
    <w:rsid w:val="0033050F"/>
    <w:rsid w:val="003307CE"/>
    <w:rsid w:val="0033173A"/>
    <w:rsid w:val="00331C8C"/>
    <w:rsid w:val="003324E3"/>
    <w:rsid w:val="0033253E"/>
    <w:rsid w:val="003325C6"/>
    <w:rsid w:val="0033267B"/>
    <w:rsid w:val="0033299C"/>
    <w:rsid w:val="00332DD7"/>
    <w:rsid w:val="00333225"/>
    <w:rsid w:val="00333524"/>
    <w:rsid w:val="00334553"/>
    <w:rsid w:val="003345E5"/>
    <w:rsid w:val="00334822"/>
    <w:rsid w:val="00334849"/>
    <w:rsid w:val="00334A87"/>
    <w:rsid w:val="00334B1C"/>
    <w:rsid w:val="00334DC9"/>
    <w:rsid w:val="0033528F"/>
    <w:rsid w:val="003359D8"/>
    <w:rsid w:val="003359EA"/>
    <w:rsid w:val="00335F95"/>
    <w:rsid w:val="003361DB"/>
    <w:rsid w:val="003364E9"/>
    <w:rsid w:val="00336587"/>
    <w:rsid w:val="00337090"/>
    <w:rsid w:val="00337372"/>
    <w:rsid w:val="00337666"/>
    <w:rsid w:val="00337C8C"/>
    <w:rsid w:val="003400C5"/>
    <w:rsid w:val="003402F2"/>
    <w:rsid w:val="003405D6"/>
    <w:rsid w:val="00340BF6"/>
    <w:rsid w:val="00340D3B"/>
    <w:rsid w:val="00340D64"/>
    <w:rsid w:val="00340D97"/>
    <w:rsid w:val="00340DC5"/>
    <w:rsid w:val="003411CC"/>
    <w:rsid w:val="003417EE"/>
    <w:rsid w:val="00341BE0"/>
    <w:rsid w:val="003423ED"/>
    <w:rsid w:val="00342611"/>
    <w:rsid w:val="00342704"/>
    <w:rsid w:val="003429C0"/>
    <w:rsid w:val="00342D13"/>
    <w:rsid w:val="00342D15"/>
    <w:rsid w:val="00342FB0"/>
    <w:rsid w:val="003431CF"/>
    <w:rsid w:val="0034369E"/>
    <w:rsid w:val="00343E51"/>
    <w:rsid w:val="00343EE5"/>
    <w:rsid w:val="003442C7"/>
    <w:rsid w:val="00344C63"/>
    <w:rsid w:val="00344F3E"/>
    <w:rsid w:val="003450B2"/>
    <w:rsid w:val="003452D3"/>
    <w:rsid w:val="00345379"/>
    <w:rsid w:val="0034551D"/>
    <w:rsid w:val="003456DD"/>
    <w:rsid w:val="003458F2"/>
    <w:rsid w:val="00345CA0"/>
    <w:rsid w:val="00345E30"/>
    <w:rsid w:val="00345EE7"/>
    <w:rsid w:val="0034608D"/>
    <w:rsid w:val="00346F5B"/>
    <w:rsid w:val="0034726D"/>
    <w:rsid w:val="003472AF"/>
    <w:rsid w:val="003472BA"/>
    <w:rsid w:val="0034740D"/>
    <w:rsid w:val="00347CF2"/>
    <w:rsid w:val="00350420"/>
    <w:rsid w:val="00350ACE"/>
    <w:rsid w:val="00350B33"/>
    <w:rsid w:val="003510D0"/>
    <w:rsid w:val="00351254"/>
    <w:rsid w:val="003512CB"/>
    <w:rsid w:val="0035144D"/>
    <w:rsid w:val="0035155F"/>
    <w:rsid w:val="003517E1"/>
    <w:rsid w:val="00351C97"/>
    <w:rsid w:val="00351F0A"/>
    <w:rsid w:val="0035244C"/>
    <w:rsid w:val="00352552"/>
    <w:rsid w:val="003526B0"/>
    <w:rsid w:val="003527EF"/>
    <w:rsid w:val="003528FC"/>
    <w:rsid w:val="003529AE"/>
    <w:rsid w:val="00352F1F"/>
    <w:rsid w:val="003530FA"/>
    <w:rsid w:val="003533F1"/>
    <w:rsid w:val="00353619"/>
    <w:rsid w:val="00353D6C"/>
    <w:rsid w:val="00353E5B"/>
    <w:rsid w:val="00353FB0"/>
    <w:rsid w:val="0035408D"/>
    <w:rsid w:val="003541BE"/>
    <w:rsid w:val="00354413"/>
    <w:rsid w:val="00354493"/>
    <w:rsid w:val="00354799"/>
    <w:rsid w:val="003547FE"/>
    <w:rsid w:val="00354D39"/>
    <w:rsid w:val="00354FBF"/>
    <w:rsid w:val="00355598"/>
    <w:rsid w:val="00355B82"/>
    <w:rsid w:val="00355E2D"/>
    <w:rsid w:val="00355EE2"/>
    <w:rsid w:val="00355F5F"/>
    <w:rsid w:val="00356070"/>
    <w:rsid w:val="00356206"/>
    <w:rsid w:val="003562B4"/>
    <w:rsid w:val="003566B7"/>
    <w:rsid w:val="00356A68"/>
    <w:rsid w:val="003575A3"/>
    <w:rsid w:val="00357D27"/>
    <w:rsid w:val="00357EE3"/>
    <w:rsid w:val="00360671"/>
    <w:rsid w:val="00360ACD"/>
    <w:rsid w:val="00360F90"/>
    <w:rsid w:val="00361116"/>
    <w:rsid w:val="0036121E"/>
    <w:rsid w:val="0036158C"/>
    <w:rsid w:val="0036185B"/>
    <w:rsid w:val="003618F8"/>
    <w:rsid w:val="00361C13"/>
    <w:rsid w:val="00361D7A"/>
    <w:rsid w:val="00361FED"/>
    <w:rsid w:val="00362123"/>
    <w:rsid w:val="00362160"/>
    <w:rsid w:val="00362263"/>
    <w:rsid w:val="003624F4"/>
    <w:rsid w:val="00362964"/>
    <w:rsid w:val="00363144"/>
    <w:rsid w:val="00363196"/>
    <w:rsid w:val="00363AA6"/>
    <w:rsid w:val="00363E7C"/>
    <w:rsid w:val="00364BB5"/>
    <w:rsid w:val="003651EA"/>
    <w:rsid w:val="00365800"/>
    <w:rsid w:val="00365A4C"/>
    <w:rsid w:val="003662B8"/>
    <w:rsid w:val="003663D6"/>
    <w:rsid w:val="003665C5"/>
    <w:rsid w:val="00366746"/>
    <w:rsid w:val="00366E0C"/>
    <w:rsid w:val="003673C9"/>
    <w:rsid w:val="0036778C"/>
    <w:rsid w:val="00367A51"/>
    <w:rsid w:val="00367F05"/>
    <w:rsid w:val="0037002D"/>
    <w:rsid w:val="00370033"/>
    <w:rsid w:val="0037049C"/>
    <w:rsid w:val="003704F6"/>
    <w:rsid w:val="00370716"/>
    <w:rsid w:val="00370BFE"/>
    <w:rsid w:val="00370DAB"/>
    <w:rsid w:val="00370EA3"/>
    <w:rsid w:val="00370F6A"/>
    <w:rsid w:val="003714EF"/>
    <w:rsid w:val="00372F0A"/>
    <w:rsid w:val="00373128"/>
    <w:rsid w:val="003733E2"/>
    <w:rsid w:val="00373675"/>
    <w:rsid w:val="003736C8"/>
    <w:rsid w:val="00373A47"/>
    <w:rsid w:val="00373E88"/>
    <w:rsid w:val="00373FC0"/>
    <w:rsid w:val="00374170"/>
    <w:rsid w:val="00374892"/>
    <w:rsid w:val="0037515C"/>
    <w:rsid w:val="003752F5"/>
    <w:rsid w:val="0037547C"/>
    <w:rsid w:val="00375B7B"/>
    <w:rsid w:val="00375CE5"/>
    <w:rsid w:val="00375E2D"/>
    <w:rsid w:val="0037659A"/>
    <w:rsid w:val="0037668E"/>
    <w:rsid w:val="003769A3"/>
    <w:rsid w:val="00376B29"/>
    <w:rsid w:val="00376EED"/>
    <w:rsid w:val="00377396"/>
    <w:rsid w:val="00377463"/>
    <w:rsid w:val="0037751C"/>
    <w:rsid w:val="003775FF"/>
    <w:rsid w:val="00377718"/>
    <w:rsid w:val="00377F22"/>
    <w:rsid w:val="00380079"/>
    <w:rsid w:val="0038011F"/>
    <w:rsid w:val="003806AB"/>
    <w:rsid w:val="003808A7"/>
    <w:rsid w:val="00380926"/>
    <w:rsid w:val="00381015"/>
    <w:rsid w:val="00381059"/>
    <w:rsid w:val="003810F4"/>
    <w:rsid w:val="003819A2"/>
    <w:rsid w:val="00381BFF"/>
    <w:rsid w:val="0038283C"/>
    <w:rsid w:val="00382C9D"/>
    <w:rsid w:val="0038316B"/>
    <w:rsid w:val="00383658"/>
    <w:rsid w:val="003836BA"/>
    <w:rsid w:val="003841CF"/>
    <w:rsid w:val="0038438C"/>
    <w:rsid w:val="003844BA"/>
    <w:rsid w:val="00384CC3"/>
    <w:rsid w:val="0038516E"/>
    <w:rsid w:val="003851EA"/>
    <w:rsid w:val="00385978"/>
    <w:rsid w:val="00385C43"/>
    <w:rsid w:val="00385D23"/>
    <w:rsid w:val="00385E1C"/>
    <w:rsid w:val="00386476"/>
    <w:rsid w:val="00386704"/>
    <w:rsid w:val="003868EF"/>
    <w:rsid w:val="00386DDE"/>
    <w:rsid w:val="00386F5B"/>
    <w:rsid w:val="00386F7B"/>
    <w:rsid w:val="00387257"/>
    <w:rsid w:val="00387335"/>
    <w:rsid w:val="003879ED"/>
    <w:rsid w:val="0039020E"/>
    <w:rsid w:val="0039022F"/>
    <w:rsid w:val="00390456"/>
    <w:rsid w:val="00390B58"/>
    <w:rsid w:val="00390BA5"/>
    <w:rsid w:val="00390E41"/>
    <w:rsid w:val="00390F4C"/>
    <w:rsid w:val="003913AD"/>
    <w:rsid w:val="00391665"/>
    <w:rsid w:val="003916E3"/>
    <w:rsid w:val="00391D47"/>
    <w:rsid w:val="00391F7F"/>
    <w:rsid w:val="003923FC"/>
    <w:rsid w:val="0039302D"/>
    <w:rsid w:val="00393664"/>
    <w:rsid w:val="003937FD"/>
    <w:rsid w:val="00393B86"/>
    <w:rsid w:val="0039431D"/>
    <w:rsid w:val="003947B2"/>
    <w:rsid w:val="003947D6"/>
    <w:rsid w:val="00394A4C"/>
    <w:rsid w:val="00394CCE"/>
    <w:rsid w:val="00394D99"/>
    <w:rsid w:val="00394E6F"/>
    <w:rsid w:val="0039591C"/>
    <w:rsid w:val="00395946"/>
    <w:rsid w:val="00396154"/>
    <w:rsid w:val="0039640F"/>
    <w:rsid w:val="0039643F"/>
    <w:rsid w:val="00396475"/>
    <w:rsid w:val="003967EE"/>
    <w:rsid w:val="00396A39"/>
    <w:rsid w:val="00396CDE"/>
    <w:rsid w:val="00396F74"/>
    <w:rsid w:val="0039725A"/>
    <w:rsid w:val="00397546"/>
    <w:rsid w:val="003975ED"/>
    <w:rsid w:val="0039766A"/>
    <w:rsid w:val="00397BB2"/>
    <w:rsid w:val="00397F54"/>
    <w:rsid w:val="003A05B5"/>
    <w:rsid w:val="003A0B9C"/>
    <w:rsid w:val="003A0CBA"/>
    <w:rsid w:val="003A13AC"/>
    <w:rsid w:val="003A152C"/>
    <w:rsid w:val="003A181B"/>
    <w:rsid w:val="003A1BA8"/>
    <w:rsid w:val="003A1D32"/>
    <w:rsid w:val="003A1DAC"/>
    <w:rsid w:val="003A212F"/>
    <w:rsid w:val="003A2DC2"/>
    <w:rsid w:val="003A34D4"/>
    <w:rsid w:val="003A49C0"/>
    <w:rsid w:val="003A4B05"/>
    <w:rsid w:val="003A4B54"/>
    <w:rsid w:val="003A4B56"/>
    <w:rsid w:val="003A5581"/>
    <w:rsid w:val="003A5CD9"/>
    <w:rsid w:val="003A64CA"/>
    <w:rsid w:val="003A65F6"/>
    <w:rsid w:val="003A7071"/>
    <w:rsid w:val="003A7570"/>
    <w:rsid w:val="003A769E"/>
    <w:rsid w:val="003A7892"/>
    <w:rsid w:val="003A7A52"/>
    <w:rsid w:val="003A7A7D"/>
    <w:rsid w:val="003B0080"/>
    <w:rsid w:val="003B018E"/>
    <w:rsid w:val="003B0242"/>
    <w:rsid w:val="003B03AB"/>
    <w:rsid w:val="003B0A84"/>
    <w:rsid w:val="003B1334"/>
    <w:rsid w:val="003B150F"/>
    <w:rsid w:val="003B1578"/>
    <w:rsid w:val="003B15FB"/>
    <w:rsid w:val="003B160E"/>
    <w:rsid w:val="003B1DBF"/>
    <w:rsid w:val="003B2276"/>
    <w:rsid w:val="003B2310"/>
    <w:rsid w:val="003B27DC"/>
    <w:rsid w:val="003B2C4F"/>
    <w:rsid w:val="003B2D58"/>
    <w:rsid w:val="003B387C"/>
    <w:rsid w:val="003B3DEE"/>
    <w:rsid w:val="003B452E"/>
    <w:rsid w:val="003B48A4"/>
    <w:rsid w:val="003B498B"/>
    <w:rsid w:val="003B4EB7"/>
    <w:rsid w:val="003B51D8"/>
    <w:rsid w:val="003B57A8"/>
    <w:rsid w:val="003B588D"/>
    <w:rsid w:val="003B5D7C"/>
    <w:rsid w:val="003B5F3F"/>
    <w:rsid w:val="003B6A95"/>
    <w:rsid w:val="003B6C91"/>
    <w:rsid w:val="003B6D19"/>
    <w:rsid w:val="003B6E2F"/>
    <w:rsid w:val="003B6E3E"/>
    <w:rsid w:val="003B6F36"/>
    <w:rsid w:val="003B76C5"/>
    <w:rsid w:val="003B7D73"/>
    <w:rsid w:val="003C00FC"/>
    <w:rsid w:val="003C0252"/>
    <w:rsid w:val="003C03C5"/>
    <w:rsid w:val="003C0CFD"/>
    <w:rsid w:val="003C0F47"/>
    <w:rsid w:val="003C1F08"/>
    <w:rsid w:val="003C20E5"/>
    <w:rsid w:val="003C22BF"/>
    <w:rsid w:val="003C2545"/>
    <w:rsid w:val="003C2C0F"/>
    <w:rsid w:val="003C38A5"/>
    <w:rsid w:val="003C3AE3"/>
    <w:rsid w:val="003C3CFE"/>
    <w:rsid w:val="003C4576"/>
    <w:rsid w:val="003C4AE7"/>
    <w:rsid w:val="003C4BF1"/>
    <w:rsid w:val="003C4E9E"/>
    <w:rsid w:val="003C547A"/>
    <w:rsid w:val="003C5CCA"/>
    <w:rsid w:val="003C6629"/>
    <w:rsid w:val="003C6658"/>
    <w:rsid w:val="003C67FA"/>
    <w:rsid w:val="003C6F16"/>
    <w:rsid w:val="003C7778"/>
    <w:rsid w:val="003C7884"/>
    <w:rsid w:val="003C788B"/>
    <w:rsid w:val="003C7988"/>
    <w:rsid w:val="003C7A42"/>
    <w:rsid w:val="003D0133"/>
    <w:rsid w:val="003D043A"/>
    <w:rsid w:val="003D053C"/>
    <w:rsid w:val="003D0C0F"/>
    <w:rsid w:val="003D11E0"/>
    <w:rsid w:val="003D1251"/>
    <w:rsid w:val="003D128C"/>
    <w:rsid w:val="003D12AD"/>
    <w:rsid w:val="003D1871"/>
    <w:rsid w:val="003D19C7"/>
    <w:rsid w:val="003D1EBC"/>
    <w:rsid w:val="003D22E1"/>
    <w:rsid w:val="003D2391"/>
    <w:rsid w:val="003D24AA"/>
    <w:rsid w:val="003D2668"/>
    <w:rsid w:val="003D282B"/>
    <w:rsid w:val="003D3358"/>
    <w:rsid w:val="003D41DB"/>
    <w:rsid w:val="003D4DB9"/>
    <w:rsid w:val="003D5019"/>
    <w:rsid w:val="003D506D"/>
    <w:rsid w:val="003D516B"/>
    <w:rsid w:val="003D55C9"/>
    <w:rsid w:val="003D5DC5"/>
    <w:rsid w:val="003D6581"/>
    <w:rsid w:val="003D65FB"/>
    <w:rsid w:val="003D6994"/>
    <w:rsid w:val="003D6DB2"/>
    <w:rsid w:val="003D76EB"/>
    <w:rsid w:val="003D77A4"/>
    <w:rsid w:val="003D7EF3"/>
    <w:rsid w:val="003E01E0"/>
    <w:rsid w:val="003E03B2"/>
    <w:rsid w:val="003E0463"/>
    <w:rsid w:val="003E0956"/>
    <w:rsid w:val="003E0D32"/>
    <w:rsid w:val="003E13B7"/>
    <w:rsid w:val="003E1698"/>
    <w:rsid w:val="003E19B4"/>
    <w:rsid w:val="003E19DD"/>
    <w:rsid w:val="003E1A83"/>
    <w:rsid w:val="003E1CF1"/>
    <w:rsid w:val="003E2755"/>
    <w:rsid w:val="003E32D2"/>
    <w:rsid w:val="003E383E"/>
    <w:rsid w:val="003E3A4A"/>
    <w:rsid w:val="003E3E6B"/>
    <w:rsid w:val="003E403B"/>
    <w:rsid w:val="003E413F"/>
    <w:rsid w:val="003E417A"/>
    <w:rsid w:val="003E43B6"/>
    <w:rsid w:val="003E442A"/>
    <w:rsid w:val="003E4BFB"/>
    <w:rsid w:val="003E4EBC"/>
    <w:rsid w:val="003E5461"/>
    <w:rsid w:val="003E5777"/>
    <w:rsid w:val="003E59A6"/>
    <w:rsid w:val="003E5FC9"/>
    <w:rsid w:val="003E6038"/>
    <w:rsid w:val="003E63C6"/>
    <w:rsid w:val="003E713C"/>
    <w:rsid w:val="003E76D7"/>
    <w:rsid w:val="003E786A"/>
    <w:rsid w:val="003E78CF"/>
    <w:rsid w:val="003E7EEF"/>
    <w:rsid w:val="003F0387"/>
    <w:rsid w:val="003F0939"/>
    <w:rsid w:val="003F0B29"/>
    <w:rsid w:val="003F0C7E"/>
    <w:rsid w:val="003F0E9A"/>
    <w:rsid w:val="003F0EEF"/>
    <w:rsid w:val="003F109A"/>
    <w:rsid w:val="003F1325"/>
    <w:rsid w:val="003F1C5F"/>
    <w:rsid w:val="003F1CE3"/>
    <w:rsid w:val="003F2149"/>
    <w:rsid w:val="003F235E"/>
    <w:rsid w:val="003F264C"/>
    <w:rsid w:val="003F2726"/>
    <w:rsid w:val="003F2788"/>
    <w:rsid w:val="003F2ADB"/>
    <w:rsid w:val="003F2BB8"/>
    <w:rsid w:val="003F3158"/>
    <w:rsid w:val="003F3F47"/>
    <w:rsid w:val="003F40D3"/>
    <w:rsid w:val="003F4201"/>
    <w:rsid w:val="003F44CF"/>
    <w:rsid w:val="003F4562"/>
    <w:rsid w:val="003F5D88"/>
    <w:rsid w:val="003F6211"/>
    <w:rsid w:val="003F6289"/>
    <w:rsid w:val="003F65A3"/>
    <w:rsid w:val="003F6647"/>
    <w:rsid w:val="003F67CC"/>
    <w:rsid w:val="003F783C"/>
    <w:rsid w:val="003F7886"/>
    <w:rsid w:val="003F7995"/>
    <w:rsid w:val="003F7D0E"/>
    <w:rsid w:val="00400DC9"/>
    <w:rsid w:val="00400E8F"/>
    <w:rsid w:val="00400ED4"/>
    <w:rsid w:val="00400FF3"/>
    <w:rsid w:val="00401008"/>
    <w:rsid w:val="0040108E"/>
    <w:rsid w:val="00401265"/>
    <w:rsid w:val="0040131D"/>
    <w:rsid w:val="00401417"/>
    <w:rsid w:val="004016A5"/>
    <w:rsid w:val="004016FC"/>
    <w:rsid w:val="0040173F"/>
    <w:rsid w:val="00401A8F"/>
    <w:rsid w:val="00401B7E"/>
    <w:rsid w:val="00401C7A"/>
    <w:rsid w:val="00401EDE"/>
    <w:rsid w:val="00401F41"/>
    <w:rsid w:val="0040205F"/>
    <w:rsid w:val="0040259E"/>
    <w:rsid w:val="00402C6B"/>
    <w:rsid w:val="00403493"/>
    <w:rsid w:val="004035A5"/>
    <w:rsid w:val="00403B62"/>
    <w:rsid w:val="0040410A"/>
    <w:rsid w:val="004047B0"/>
    <w:rsid w:val="00404B79"/>
    <w:rsid w:val="00404D3A"/>
    <w:rsid w:val="00404F1D"/>
    <w:rsid w:val="00405013"/>
    <w:rsid w:val="00405240"/>
    <w:rsid w:val="004054F7"/>
    <w:rsid w:val="00405B1C"/>
    <w:rsid w:val="00405E4F"/>
    <w:rsid w:val="00405F54"/>
    <w:rsid w:val="00406298"/>
    <w:rsid w:val="00406614"/>
    <w:rsid w:val="00406A33"/>
    <w:rsid w:val="0040708F"/>
    <w:rsid w:val="004070B5"/>
    <w:rsid w:val="00407101"/>
    <w:rsid w:val="004075AA"/>
    <w:rsid w:val="004079A5"/>
    <w:rsid w:val="00407CAF"/>
    <w:rsid w:val="00407CEC"/>
    <w:rsid w:val="00407FA0"/>
    <w:rsid w:val="00410116"/>
    <w:rsid w:val="00410146"/>
    <w:rsid w:val="00410B8C"/>
    <w:rsid w:val="00410C85"/>
    <w:rsid w:val="00410DC5"/>
    <w:rsid w:val="00410E0C"/>
    <w:rsid w:val="0041100B"/>
    <w:rsid w:val="00411092"/>
    <w:rsid w:val="004115E0"/>
    <w:rsid w:val="004117B5"/>
    <w:rsid w:val="00411B1B"/>
    <w:rsid w:val="00411D14"/>
    <w:rsid w:val="00412036"/>
    <w:rsid w:val="00412466"/>
    <w:rsid w:val="004125AC"/>
    <w:rsid w:val="004127BD"/>
    <w:rsid w:val="00412DE3"/>
    <w:rsid w:val="00412F9F"/>
    <w:rsid w:val="00413265"/>
    <w:rsid w:val="00413D99"/>
    <w:rsid w:val="0041438F"/>
    <w:rsid w:val="004145F8"/>
    <w:rsid w:val="00414942"/>
    <w:rsid w:val="00414B57"/>
    <w:rsid w:val="00414F0B"/>
    <w:rsid w:val="004153AC"/>
    <w:rsid w:val="00415ACE"/>
    <w:rsid w:val="00416353"/>
    <w:rsid w:val="004167C3"/>
    <w:rsid w:val="00416F3E"/>
    <w:rsid w:val="004174A1"/>
    <w:rsid w:val="004176D2"/>
    <w:rsid w:val="00417710"/>
    <w:rsid w:val="00417BA5"/>
    <w:rsid w:val="00417C0A"/>
    <w:rsid w:val="00417DC0"/>
    <w:rsid w:val="00417E04"/>
    <w:rsid w:val="004202F2"/>
    <w:rsid w:val="00420529"/>
    <w:rsid w:val="004205F7"/>
    <w:rsid w:val="00420D7F"/>
    <w:rsid w:val="004215D7"/>
    <w:rsid w:val="0042169F"/>
    <w:rsid w:val="00421FE6"/>
    <w:rsid w:val="0042209E"/>
    <w:rsid w:val="00422301"/>
    <w:rsid w:val="0042251D"/>
    <w:rsid w:val="004225F9"/>
    <w:rsid w:val="00422632"/>
    <w:rsid w:val="00422A1C"/>
    <w:rsid w:val="00423419"/>
    <w:rsid w:val="00423582"/>
    <w:rsid w:val="00423624"/>
    <w:rsid w:val="00423F70"/>
    <w:rsid w:val="00424307"/>
    <w:rsid w:val="0042445F"/>
    <w:rsid w:val="0042474D"/>
    <w:rsid w:val="00424998"/>
    <w:rsid w:val="00424B5B"/>
    <w:rsid w:val="00424DFB"/>
    <w:rsid w:val="00424EAD"/>
    <w:rsid w:val="00424FBD"/>
    <w:rsid w:val="00425545"/>
    <w:rsid w:val="00425861"/>
    <w:rsid w:val="004258BA"/>
    <w:rsid w:val="00425EDF"/>
    <w:rsid w:val="00426539"/>
    <w:rsid w:val="0042699D"/>
    <w:rsid w:val="00426B68"/>
    <w:rsid w:val="00426D07"/>
    <w:rsid w:val="00427B2E"/>
    <w:rsid w:val="00427CAC"/>
    <w:rsid w:val="00427DBE"/>
    <w:rsid w:val="0043086B"/>
    <w:rsid w:val="00430A2A"/>
    <w:rsid w:val="00430CE1"/>
    <w:rsid w:val="00430F64"/>
    <w:rsid w:val="0043106C"/>
    <w:rsid w:val="00431594"/>
    <w:rsid w:val="004316A6"/>
    <w:rsid w:val="004319EB"/>
    <w:rsid w:val="00431C07"/>
    <w:rsid w:val="0043256B"/>
    <w:rsid w:val="00432F3C"/>
    <w:rsid w:val="00433952"/>
    <w:rsid w:val="004339A1"/>
    <w:rsid w:val="00433A08"/>
    <w:rsid w:val="00433ADD"/>
    <w:rsid w:val="00433E26"/>
    <w:rsid w:val="00433FE0"/>
    <w:rsid w:val="00434540"/>
    <w:rsid w:val="004346A8"/>
    <w:rsid w:val="004349E0"/>
    <w:rsid w:val="00434B4D"/>
    <w:rsid w:val="00434C03"/>
    <w:rsid w:val="00434D5D"/>
    <w:rsid w:val="00434DD1"/>
    <w:rsid w:val="00435039"/>
    <w:rsid w:val="0043567B"/>
    <w:rsid w:val="0043585B"/>
    <w:rsid w:val="00435A0A"/>
    <w:rsid w:val="00435A3F"/>
    <w:rsid w:val="00435AAF"/>
    <w:rsid w:val="00435F26"/>
    <w:rsid w:val="00436176"/>
    <w:rsid w:val="004366E7"/>
    <w:rsid w:val="004367A7"/>
    <w:rsid w:val="004367EE"/>
    <w:rsid w:val="00437246"/>
    <w:rsid w:val="00437763"/>
    <w:rsid w:val="00437AC5"/>
    <w:rsid w:val="00437C9C"/>
    <w:rsid w:val="00437E81"/>
    <w:rsid w:val="0044003C"/>
    <w:rsid w:val="00440152"/>
    <w:rsid w:val="004402E7"/>
    <w:rsid w:val="0044067B"/>
    <w:rsid w:val="00440844"/>
    <w:rsid w:val="00440D31"/>
    <w:rsid w:val="0044100A"/>
    <w:rsid w:val="0044117A"/>
    <w:rsid w:val="00441181"/>
    <w:rsid w:val="00441212"/>
    <w:rsid w:val="0044122E"/>
    <w:rsid w:val="00442479"/>
    <w:rsid w:val="0044284E"/>
    <w:rsid w:val="00442866"/>
    <w:rsid w:val="00443387"/>
    <w:rsid w:val="00443601"/>
    <w:rsid w:val="00443749"/>
    <w:rsid w:val="004437C4"/>
    <w:rsid w:val="004439E5"/>
    <w:rsid w:val="00443A5B"/>
    <w:rsid w:val="00443BD9"/>
    <w:rsid w:val="00444133"/>
    <w:rsid w:val="004446BF"/>
    <w:rsid w:val="00444801"/>
    <w:rsid w:val="004448FA"/>
    <w:rsid w:val="00444A1E"/>
    <w:rsid w:val="004450D1"/>
    <w:rsid w:val="00445927"/>
    <w:rsid w:val="00445A5C"/>
    <w:rsid w:val="00445C52"/>
    <w:rsid w:val="00445D24"/>
    <w:rsid w:val="004461B8"/>
    <w:rsid w:val="00446366"/>
    <w:rsid w:val="0044662C"/>
    <w:rsid w:val="004466B8"/>
    <w:rsid w:val="0044670C"/>
    <w:rsid w:val="00446B17"/>
    <w:rsid w:val="00446B6B"/>
    <w:rsid w:val="00446F58"/>
    <w:rsid w:val="00446FA9"/>
    <w:rsid w:val="00447786"/>
    <w:rsid w:val="004477F0"/>
    <w:rsid w:val="00447900"/>
    <w:rsid w:val="00447DE2"/>
    <w:rsid w:val="00450216"/>
    <w:rsid w:val="004502AA"/>
    <w:rsid w:val="00450478"/>
    <w:rsid w:val="00450703"/>
    <w:rsid w:val="0045075C"/>
    <w:rsid w:val="004507EE"/>
    <w:rsid w:val="00450815"/>
    <w:rsid w:val="00450FA3"/>
    <w:rsid w:val="00451547"/>
    <w:rsid w:val="00452190"/>
    <w:rsid w:val="00452CF3"/>
    <w:rsid w:val="0045314D"/>
    <w:rsid w:val="004531F4"/>
    <w:rsid w:val="00453407"/>
    <w:rsid w:val="00453C18"/>
    <w:rsid w:val="0045453F"/>
    <w:rsid w:val="004549FD"/>
    <w:rsid w:val="00454E46"/>
    <w:rsid w:val="00455B93"/>
    <w:rsid w:val="00455EB7"/>
    <w:rsid w:val="004564B8"/>
    <w:rsid w:val="00456A84"/>
    <w:rsid w:val="00456AA5"/>
    <w:rsid w:val="00456AF2"/>
    <w:rsid w:val="00456DD1"/>
    <w:rsid w:val="0045706B"/>
    <w:rsid w:val="00457213"/>
    <w:rsid w:val="004575E0"/>
    <w:rsid w:val="00457F4C"/>
    <w:rsid w:val="0046049F"/>
    <w:rsid w:val="00460862"/>
    <w:rsid w:val="004610D3"/>
    <w:rsid w:val="004612A1"/>
    <w:rsid w:val="0046130D"/>
    <w:rsid w:val="0046132B"/>
    <w:rsid w:val="00461AAA"/>
    <w:rsid w:val="00461C07"/>
    <w:rsid w:val="00461E06"/>
    <w:rsid w:val="004621C5"/>
    <w:rsid w:val="004628CC"/>
    <w:rsid w:val="00462900"/>
    <w:rsid w:val="00463A97"/>
    <w:rsid w:val="004643A2"/>
    <w:rsid w:val="004646AB"/>
    <w:rsid w:val="00464767"/>
    <w:rsid w:val="004652D3"/>
    <w:rsid w:val="004652E2"/>
    <w:rsid w:val="0046533A"/>
    <w:rsid w:val="004653BF"/>
    <w:rsid w:val="004653DA"/>
    <w:rsid w:val="004657EE"/>
    <w:rsid w:val="004657F0"/>
    <w:rsid w:val="0046592D"/>
    <w:rsid w:val="00465E9C"/>
    <w:rsid w:val="004663F6"/>
    <w:rsid w:val="004668E8"/>
    <w:rsid w:val="00466A61"/>
    <w:rsid w:val="00466EC3"/>
    <w:rsid w:val="004670CB"/>
    <w:rsid w:val="00467175"/>
    <w:rsid w:val="004673D8"/>
    <w:rsid w:val="00467656"/>
    <w:rsid w:val="00467657"/>
    <w:rsid w:val="00467A52"/>
    <w:rsid w:val="00467B28"/>
    <w:rsid w:val="00470C3C"/>
    <w:rsid w:val="004717C8"/>
    <w:rsid w:val="00471A08"/>
    <w:rsid w:val="00471B43"/>
    <w:rsid w:val="00471BE3"/>
    <w:rsid w:val="004723AC"/>
    <w:rsid w:val="00472601"/>
    <w:rsid w:val="00472ABF"/>
    <w:rsid w:val="00473774"/>
    <w:rsid w:val="00473D6E"/>
    <w:rsid w:val="004743C6"/>
    <w:rsid w:val="004748FA"/>
    <w:rsid w:val="00474911"/>
    <w:rsid w:val="00474A98"/>
    <w:rsid w:val="00474B4A"/>
    <w:rsid w:val="00474C0A"/>
    <w:rsid w:val="00474DF6"/>
    <w:rsid w:val="00475244"/>
    <w:rsid w:val="004757B0"/>
    <w:rsid w:val="00475C5B"/>
    <w:rsid w:val="00475CDE"/>
    <w:rsid w:val="00476014"/>
    <w:rsid w:val="004767FA"/>
    <w:rsid w:val="00477809"/>
    <w:rsid w:val="0048002C"/>
    <w:rsid w:val="004800FD"/>
    <w:rsid w:val="00480198"/>
    <w:rsid w:val="004802BD"/>
    <w:rsid w:val="004804CF"/>
    <w:rsid w:val="004805FB"/>
    <w:rsid w:val="00480688"/>
    <w:rsid w:val="004806D0"/>
    <w:rsid w:val="00480717"/>
    <w:rsid w:val="00480720"/>
    <w:rsid w:val="004807DB"/>
    <w:rsid w:val="00480BCB"/>
    <w:rsid w:val="00480C10"/>
    <w:rsid w:val="00481009"/>
    <w:rsid w:val="0048136B"/>
    <w:rsid w:val="004816E1"/>
    <w:rsid w:val="004818CE"/>
    <w:rsid w:val="00481A81"/>
    <w:rsid w:val="00481DAC"/>
    <w:rsid w:val="0048215E"/>
    <w:rsid w:val="00482506"/>
    <w:rsid w:val="0048275E"/>
    <w:rsid w:val="0048281D"/>
    <w:rsid w:val="004828BE"/>
    <w:rsid w:val="004829F4"/>
    <w:rsid w:val="00482DEC"/>
    <w:rsid w:val="00482FA0"/>
    <w:rsid w:val="00482FEF"/>
    <w:rsid w:val="0048302D"/>
    <w:rsid w:val="00483408"/>
    <w:rsid w:val="0048371A"/>
    <w:rsid w:val="004844B7"/>
    <w:rsid w:val="004846C1"/>
    <w:rsid w:val="00484A15"/>
    <w:rsid w:val="00484A4A"/>
    <w:rsid w:val="00484C48"/>
    <w:rsid w:val="0048506A"/>
    <w:rsid w:val="004853A9"/>
    <w:rsid w:val="00485B20"/>
    <w:rsid w:val="00485D01"/>
    <w:rsid w:val="00485D21"/>
    <w:rsid w:val="00486054"/>
    <w:rsid w:val="00486217"/>
    <w:rsid w:val="004867CF"/>
    <w:rsid w:val="00486846"/>
    <w:rsid w:val="00486A5F"/>
    <w:rsid w:val="00486D4A"/>
    <w:rsid w:val="00487025"/>
    <w:rsid w:val="00487042"/>
    <w:rsid w:val="00487459"/>
    <w:rsid w:val="004877C9"/>
    <w:rsid w:val="004877F9"/>
    <w:rsid w:val="00487CBF"/>
    <w:rsid w:val="0049088F"/>
    <w:rsid w:val="00490C48"/>
    <w:rsid w:val="004912D8"/>
    <w:rsid w:val="0049170F"/>
    <w:rsid w:val="004917F8"/>
    <w:rsid w:val="00491A27"/>
    <w:rsid w:val="00492139"/>
    <w:rsid w:val="0049235F"/>
    <w:rsid w:val="004924F9"/>
    <w:rsid w:val="00492B5C"/>
    <w:rsid w:val="004931C0"/>
    <w:rsid w:val="00493450"/>
    <w:rsid w:val="00493529"/>
    <w:rsid w:val="004936AF"/>
    <w:rsid w:val="004938A7"/>
    <w:rsid w:val="00493D02"/>
    <w:rsid w:val="004942CB"/>
    <w:rsid w:val="00494505"/>
    <w:rsid w:val="004948B0"/>
    <w:rsid w:val="004949A2"/>
    <w:rsid w:val="00494AA7"/>
    <w:rsid w:val="00494C8F"/>
    <w:rsid w:val="004955C1"/>
    <w:rsid w:val="004956CB"/>
    <w:rsid w:val="004957D2"/>
    <w:rsid w:val="00495B03"/>
    <w:rsid w:val="00495FE8"/>
    <w:rsid w:val="00496290"/>
    <w:rsid w:val="0049645A"/>
    <w:rsid w:val="004967B7"/>
    <w:rsid w:val="00496F65"/>
    <w:rsid w:val="00496F7A"/>
    <w:rsid w:val="00497326"/>
    <w:rsid w:val="00497A8B"/>
    <w:rsid w:val="00497D2F"/>
    <w:rsid w:val="00497F8B"/>
    <w:rsid w:val="004A023F"/>
    <w:rsid w:val="004A076A"/>
    <w:rsid w:val="004A0814"/>
    <w:rsid w:val="004A09AE"/>
    <w:rsid w:val="004A139A"/>
    <w:rsid w:val="004A1952"/>
    <w:rsid w:val="004A1B48"/>
    <w:rsid w:val="004A1F3C"/>
    <w:rsid w:val="004A20A9"/>
    <w:rsid w:val="004A23A2"/>
    <w:rsid w:val="004A29AF"/>
    <w:rsid w:val="004A2A74"/>
    <w:rsid w:val="004A2C9B"/>
    <w:rsid w:val="004A3355"/>
    <w:rsid w:val="004A3469"/>
    <w:rsid w:val="004A358C"/>
    <w:rsid w:val="004A3825"/>
    <w:rsid w:val="004A3920"/>
    <w:rsid w:val="004A3AB9"/>
    <w:rsid w:val="004A3FF4"/>
    <w:rsid w:val="004A4759"/>
    <w:rsid w:val="004A482C"/>
    <w:rsid w:val="004A4DDF"/>
    <w:rsid w:val="004A4E9E"/>
    <w:rsid w:val="004A57D1"/>
    <w:rsid w:val="004A59E6"/>
    <w:rsid w:val="004A5C01"/>
    <w:rsid w:val="004A5C5D"/>
    <w:rsid w:val="004A5F5C"/>
    <w:rsid w:val="004A60BD"/>
    <w:rsid w:val="004A6C8E"/>
    <w:rsid w:val="004A7F4B"/>
    <w:rsid w:val="004B0B86"/>
    <w:rsid w:val="004B0E27"/>
    <w:rsid w:val="004B1210"/>
    <w:rsid w:val="004B15B0"/>
    <w:rsid w:val="004B1699"/>
    <w:rsid w:val="004B1709"/>
    <w:rsid w:val="004B1A51"/>
    <w:rsid w:val="004B1BFA"/>
    <w:rsid w:val="004B1F0B"/>
    <w:rsid w:val="004B2166"/>
    <w:rsid w:val="004B2245"/>
    <w:rsid w:val="004B23DE"/>
    <w:rsid w:val="004B2561"/>
    <w:rsid w:val="004B2973"/>
    <w:rsid w:val="004B2993"/>
    <w:rsid w:val="004B299A"/>
    <w:rsid w:val="004B29F5"/>
    <w:rsid w:val="004B30B9"/>
    <w:rsid w:val="004B33A5"/>
    <w:rsid w:val="004B38D2"/>
    <w:rsid w:val="004B39BE"/>
    <w:rsid w:val="004B3F45"/>
    <w:rsid w:val="004B473B"/>
    <w:rsid w:val="004B4877"/>
    <w:rsid w:val="004B50CB"/>
    <w:rsid w:val="004B5573"/>
    <w:rsid w:val="004B5A78"/>
    <w:rsid w:val="004B5E34"/>
    <w:rsid w:val="004B63B5"/>
    <w:rsid w:val="004B65A2"/>
    <w:rsid w:val="004B6620"/>
    <w:rsid w:val="004B678A"/>
    <w:rsid w:val="004B68DE"/>
    <w:rsid w:val="004B6948"/>
    <w:rsid w:val="004B6FA7"/>
    <w:rsid w:val="004B7273"/>
    <w:rsid w:val="004B79F1"/>
    <w:rsid w:val="004B7F4A"/>
    <w:rsid w:val="004C062C"/>
    <w:rsid w:val="004C0839"/>
    <w:rsid w:val="004C0956"/>
    <w:rsid w:val="004C0A1F"/>
    <w:rsid w:val="004C0AB8"/>
    <w:rsid w:val="004C0FED"/>
    <w:rsid w:val="004C1B2D"/>
    <w:rsid w:val="004C1D97"/>
    <w:rsid w:val="004C2373"/>
    <w:rsid w:val="004C2ADE"/>
    <w:rsid w:val="004C2C16"/>
    <w:rsid w:val="004C303F"/>
    <w:rsid w:val="004C3777"/>
    <w:rsid w:val="004C3C39"/>
    <w:rsid w:val="004C4399"/>
    <w:rsid w:val="004C4522"/>
    <w:rsid w:val="004C4674"/>
    <w:rsid w:val="004C4966"/>
    <w:rsid w:val="004C4AF3"/>
    <w:rsid w:val="004C51E1"/>
    <w:rsid w:val="004C5247"/>
    <w:rsid w:val="004C5D20"/>
    <w:rsid w:val="004C5D62"/>
    <w:rsid w:val="004C6A3C"/>
    <w:rsid w:val="004C6BAD"/>
    <w:rsid w:val="004C6EA3"/>
    <w:rsid w:val="004C6EC6"/>
    <w:rsid w:val="004C70BA"/>
    <w:rsid w:val="004C70FB"/>
    <w:rsid w:val="004C7153"/>
    <w:rsid w:val="004C7584"/>
    <w:rsid w:val="004C75BB"/>
    <w:rsid w:val="004C75F8"/>
    <w:rsid w:val="004C796A"/>
    <w:rsid w:val="004C7ABA"/>
    <w:rsid w:val="004C7AE2"/>
    <w:rsid w:val="004D04F9"/>
    <w:rsid w:val="004D0563"/>
    <w:rsid w:val="004D0738"/>
    <w:rsid w:val="004D0842"/>
    <w:rsid w:val="004D0A27"/>
    <w:rsid w:val="004D0D13"/>
    <w:rsid w:val="004D1261"/>
    <w:rsid w:val="004D1523"/>
    <w:rsid w:val="004D17DE"/>
    <w:rsid w:val="004D1F34"/>
    <w:rsid w:val="004D2274"/>
    <w:rsid w:val="004D22B5"/>
    <w:rsid w:val="004D2713"/>
    <w:rsid w:val="004D3169"/>
    <w:rsid w:val="004D32E8"/>
    <w:rsid w:val="004D397F"/>
    <w:rsid w:val="004D3C2B"/>
    <w:rsid w:val="004D3C53"/>
    <w:rsid w:val="004D3DAC"/>
    <w:rsid w:val="004D3F9D"/>
    <w:rsid w:val="004D40A3"/>
    <w:rsid w:val="004D4172"/>
    <w:rsid w:val="004D4204"/>
    <w:rsid w:val="004D44A5"/>
    <w:rsid w:val="004D46C3"/>
    <w:rsid w:val="004D4A61"/>
    <w:rsid w:val="004D4C0C"/>
    <w:rsid w:val="004D5272"/>
    <w:rsid w:val="004D52A7"/>
    <w:rsid w:val="004D55A1"/>
    <w:rsid w:val="004D579B"/>
    <w:rsid w:val="004D57DF"/>
    <w:rsid w:val="004D57F5"/>
    <w:rsid w:val="004D5C17"/>
    <w:rsid w:val="004D5F6E"/>
    <w:rsid w:val="004D6153"/>
    <w:rsid w:val="004D640F"/>
    <w:rsid w:val="004D6898"/>
    <w:rsid w:val="004D7265"/>
    <w:rsid w:val="004D7511"/>
    <w:rsid w:val="004D76DD"/>
    <w:rsid w:val="004D774C"/>
    <w:rsid w:val="004D77D3"/>
    <w:rsid w:val="004D78E6"/>
    <w:rsid w:val="004D7B8D"/>
    <w:rsid w:val="004D7ECB"/>
    <w:rsid w:val="004D7F60"/>
    <w:rsid w:val="004E0113"/>
    <w:rsid w:val="004E017E"/>
    <w:rsid w:val="004E045B"/>
    <w:rsid w:val="004E049F"/>
    <w:rsid w:val="004E0A64"/>
    <w:rsid w:val="004E0F69"/>
    <w:rsid w:val="004E1220"/>
    <w:rsid w:val="004E12E5"/>
    <w:rsid w:val="004E1599"/>
    <w:rsid w:val="004E18F1"/>
    <w:rsid w:val="004E2500"/>
    <w:rsid w:val="004E2576"/>
    <w:rsid w:val="004E34EA"/>
    <w:rsid w:val="004E4006"/>
    <w:rsid w:val="004E405C"/>
    <w:rsid w:val="004E421D"/>
    <w:rsid w:val="004E432C"/>
    <w:rsid w:val="004E4D07"/>
    <w:rsid w:val="004E4E61"/>
    <w:rsid w:val="004E4EFC"/>
    <w:rsid w:val="004E52D3"/>
    <w:rsid w:val="004E5C8F"/>
    <w:rsid w:val="004E633A"/>
    <w:rsid w:val="004E6348"/>
    <w:rsid w:val="004E6472"/>
    <w:rsid w:val="004E6578"/>
    <w:rsid w:val="004E6940"/>
    <w:rsid w:val="004E6BEE"/>
    <w:rsid w:val="004E70F4"/>
    <w:rsid w:val="004E7433"/>
    <w:rsid w:val="004E7705"/>
    <w:rsid w:val="004E7835"/>
    <w:rsid w:val="004E78AC"/>
    <w:rsid w:val="004E7960"/>
    <w:rsid w:val="004E7A03"/>
    <w:rsid w:val="004E7DB0"/>
    <w:rsid w:val="004E7E13"/>
    <w:rsid w:val="004E7F1E"/>
    <w:rsid w:val="004F03DD"/>
    <w:rsid w:val="004F03E1"/>
    <w:rsid w:val="004F0E7C"/>
    <w:rsid w:val="004F1524"/>
    <w:rsid w:val="004F179F"/>
    <w:rsid w:val="004F1C58"/>
    <w:rsid w:val="004F1ED6"/>
    <w:rsid w:val="004F36C5"/>
    <w:rsid w:val="004F3F23"/>
    <w:rsid w:val="004F4639"/>
    <w:rsid w:val="004F4799"/>
    <w:rsid w:val="004F47FA"/>
    <w:rsid w:val="004F49AA"/>
    <w:rsid w:val="004F4CF8"/>
    <w:rsid w:val="004F4D75"/>
    <w:rsid w:val="004F4E0C"/>
    <w:rsid w:val="004F5364"/>
    <w:rsid w:val="004F5503"/>
    <w:rsid w:val="004F5552"/>
    <w:rsid w:val="004F5981"/>
    <w:rsid w:val="004F5B7A"/>
    <w:rsid w:val="004F5E64"/>
    <w:rsid w:val="004F5EB9"/>
    <w:rsid w:val="004F5F75"/>
    <w:rsid w:val="004F5FE7"/>
    <w:rsid w:val="004F61CE"/>
    <w:rsid w:val="004F63CF"/>
    <w:rsid w:val="004F661A"/>
    <w:rsid w:val="004F6902"/>
    <w:rsid w:val="004F6CF9"/>
    <w:rsid w:val="004F77B3"/>
    <w:rsid w:val="004F7CD0"/>
    <w:rsid w:val="00500C7A"/>
    <w:rsid w:val="00500CF1"/>
    <w:rsid w:val="00501054"/>
    <w:rsid w:val="005014B4"/>
    <w:rsid w:val="0050171C"/>
    <w:rsid w:val="00501904"/>
    <w:rsid w:val="00501982"/>
    <w:rsid w:val="00501EF0"/>
    <w:rsid w:val="00501F70"/>
    <w:rsid w:val="00501FB4"/>
    <w:rsid w:val="00502193"/>
    <w:rsid w:val="005027A5"/>
    <w:rsid w:val="00502A1B"/>
    <w:rsid w:val="00502C04"/>
    <w:rsid w:val="00502F4C"/>
    <w:rsid w:val="00504081"/>
    <w:rsid w:val="0050419A"/>
    <w:rsid w:val="005042A5"/>
    <w:rsid w:val="00504514"/>
    <w:rsid w:val="0050502C"/>
    <w:rsid w:val="00505469"/>
    <w:rsid w:val="00505633"/>
    <w:rsid w:val="005058E8"/>
    <w:rsid w:val="0050633F"/>
    <w:rsid w:val="005065AA"/>
    <w:rsid w:val="00506CD0"/>
    <w:rsid w:val="00506F20"/>
    <w:rsid w:val="00507310"/>
    <w:rsid w:val="00507465"/>
    <w:rsid w:val="0050769A"/>
    <w:rsid w:val="00507A64"/>
    <w:rsid w:val="00507B5B"/>
    <w:rsid w:val="00507C2D"/>
    <w:rsid w:val="00507F54"/>
    <w:rsid w:val="0051023B"/>
    <w:rsid w:val="0051055D"/>
    <w:rsid w:val="00511699"/>
    <w:rsid w:val="00511770"/>
    <w:rsid w:val="0051185C"/>
    <w:rsid w:val="00511A5E"/>
    <w:rsid w:val="00511DD3"/>
    <w:rsid w:val="00511E0C"/>
    <w:rsid w:val="00512198"/>
    <w:rsid w:val="0051255D"/>
    <w:rsid w:val="00512660"/>
    <w:rsid w:val="00512A87"/>
    <w:rsid w:val="00512D4A"/>
    <w:rsid w:val="00512D90"/>
    <w:rsid w:val="00513376"/>
    <w:rsid w:val="0051357B"/>
    <w:rsid w:val="00513703"/>
    <w:rsid w:val="00513768"/>
    <w:rsid w:val="005138A4"/>
    <w:rsid w:val="00513ADB"/>
    <w:rsid w:val="0051412C"/>
    <w:rsid w:val="00514889"/>
    <w:rsid w:val="00514A9B"/>
    <w:rsid w:val="00514C17"/>
    <w:rsid w:val="00514F73"/>
    <w:rsid w:val="0051500E"/>
    <w:rsid w:val="00515052"/>
    <w:rsid w:val="00516029"/>
    <w:rsid w:val="005163B1"/>
    <w:rsid w:val="00516A57"/>
    <w:rsid w:val="00516E14"/>
    <w:rsid w:val="00517000"/>
    <w:rsid w:val="00517198"/>
    <w:rsid w:val="005175B4"/>
    <w:rsid w:val="00517737"/>
    <w:rsid w:val="00517978"/>
    <w:rsid w:val="00520080"/>
    <w:rsid w:val="00520F6B"/>
    <w:rsid w:val="00521286"/>
    <w:rsid w:val="00521341"/>
    <w:rsid w:val="00521BBB"/>
    <w:rsid w:val="00521BF5"/>
    <w:rsid w:val="00521C3E"/>
    <w:rsid w:val="00521C9C"/>
    <w:rsid w:val="00521CD1"/>
    <w:rsid w:val="00521EAD"/>
    <w:rsid w:val="0052211C"/>
    <w:rsid w:val="00522217"/>
    <w:rsid w:val="005222D3"/>
    <w:rsid w:val="00522344"/>
    <w:rsid w:val="0052238F"/>
    <w:rsid w:val="00522692"/>
    <w:rsid w:val="005226FB"/>
    <w:rsid w:val="00522B24"/>
    <w:rsid w:val="00523044"/>
    <w:rsid w:val="005230D4"/>
    <w:rsid w:val="00523207"/>
    <w:rsid w:val="00523498"/>
    <w:rsid w:val="00523828"/>
    <w:rsid w:val="00523904"/>
    <w:rsid w:val="005239F7"/>
    <w:rsid w:val="00523D32"/>
    <w:rsid w:val="00524334"/>
    <w:rsid w:val="00524427"/>
    <w:rsid w:val="00524763"/>
    <w:rsid w:val="00524E08"/>
    <w:rsid w:val="00524F33"/>
    <w:rsid w:val="00525DE8"/>
    <w:rsid w:val="0052603E"/>
    <w:rsid w:val="0052623E"/>
    <w:rsid w:val="00526379"/>
    <w:rsid w:val="00526717"/>
    <w:rsid w:val="00526F30"/>
    <w:rsid w:val="00526F61"/>
    <w:rsid w:val="00527DB4"/>
    <w:rsid w:val="005300DD"/>
    <w:rsid w:val="0053017A"/>
    <w:rsid w:val="00530A24"/>
    <w:rsid w:val="00530D00"/>
    <w:rsid w:val="00531266"/>
    <w:rsid w:val="0053151B"/>
    <w:rsid w:val="00531888"/>
    <w:rsid w:val="00531F8C"/>
    <w:rsid w:val="005320CC"/>
    <w:rsid w:val="005322E2"/>
    <w:rsid w:val="005326BB"/>
    <w:rsid w:val="0053277C"/>
    <w:rsid w:val="0053280F"/>
    <w:rsid w:val="00532F31"/>
    <w:rsid w:val="0053332D"/>
    <w:rsid w:val="00533BF6"/>
    <w:rsid w:val="00533C77"/>
    <w:rsid w:val="00533F16"/>
    <w:rsid w:val="00534033"/>
    <w:rsid w:val="005343E1"/>
    <w:rsid w:val="005348EA"/>
    <w:rsid w:val="00534F8E"/>
    <w:rsid w:val="0053534F"/>
    <w:rsid w:val="005354DA"/>
    <w:rsid w:val="00535790"/>
    <w:rsid w:val="00535B9D"/>
    <w:rsid w:val="00535D3D"/>
    <w:rsid w:val="00535F62"/>
    <w:rsid w:val="00536105"/>
    <w:rsid w:val="00536495"/>
    <w:rsid w:val="005366D1"/>
    <w:rsid w:val="00536801"/>
    <w:rsid w:val="00536815"/>
    <w:rsid w:val="00536AC4"/>
    <w:rsid w:val="00536D9A"/>
    <w:rsid w:val="005371F5"/>
    <w:rsid w:val="0053735D"/>
    <w:rsid w:val="00537401"/>
    <w:rsid w:val="00537B84"/>
    <w:rsid w:val="00537D8F"/>
    <w:rsid w:val="00537DF0"/>
    <w:rsid w:val="00537EF2"/>
    <w:rsid w:val="0054001E"/>
    <w:rsid w:val="0054077A"/>
    <w:rsid w:val="005409C3"/>
    <w:rsid w:val="00540DE1"/>
    <w:rsid w:val="00540E2E"/>
    <w:rsid w:val="00540ECE"/>
    <w:rsid w:val="00540F64"/>
    <w:rsid w:val="00540FCF"/>
    <w:rsid w:val="00541070"/>
    <w:rsid w:val="00541D5E"/>
    <w:rsid w:val="0054213A"/>
    <w:rsid w:val="005423C2"/>
    <w:rsid w:val="005427C3"/>
    <w:rsid w:val="00542B94"/>
    <w:rsid w:val="00542C19"/>
    <w:rsid w:val="00542C85"/>
    <w:rsid w:val="00543108"/>
    <w:rsid w:val="00543517"/>
    <w:rsid w:val="00543558"/>
    <w:rsid w:val="0054398C"/>
    <w:rsid w:val="00544118"/>
    <w:rsid w:val="00544C23"/>
    <w:rsid w:val="00544DF8"/>
    <w:rsid w:val="00544E3B"/>
    <w:rsid w:val="00544FD6"/>
    <w:rsid w:val="0054500B"/>
    <w:rsid w:val="0054540C"/>
    <w:rsid w:val="00545457"/>
    <w:rsid w:val="0054577C"/>
    <w:rsid w:val="0054585C"/>
    <w:rsid w:val="00545D61"/>
    <w:rsid w:val="00545E54"/>
    <w:rsid w:val="00547C06"/>
    <w:rsid w:val="00547D0B"/>
    <w:rsid w:val="00547F5F"/>
    <w:rsid w:val="00547F78"/>
    <w:rsid w:val="00550BB2"/>
    <w:rsid w:val="0055103E"/>
    <w:rsid w:val="005516E5"/>
    <w:rsid w:val="005519CD"/>
    <w:rsid w:val="00551DAA"/>
    <w:rsid w:val="00551E85"/>
    <w:rsid w:val="00551FEC"/>
    <w:rsid w:val="0055245C"/>
    <w:rsid w:val="00552802"/>
    <w:rsid w:val="0055286E"/>
    <w:rsid w:val="00552C28"/>
    <w:rsid w:val="00552D48"/>
    <w:rsid w:val="00553983"/>
    <w:rsid w:val="00554AEC"/>
    <w:rsid w:val="00554CCA"/>
    <w:rsid w:val="005551D9"/>
    <w:rsid w:val="005558FD"/>
    <w:rsid w:val="00555EDA"/>
    <w:rsid w:val="0055612A"/>
    <w:rsid w:val="00556ACC"/>
    <w:rsid w:val="0055734A"/>
    <w:rsid w:val="00557A32"/>
    <w:rsid w:val="005604E8"/>
    <w:rsid w:val="005605E7"/>
    <w:rsid w:val="00560B04"/>
    <w:rsid w:val="005616D6"/>
    <w:rsid w:val="005618D0"/>
    <w:rsid w:val="005618D9"/>
    <w:rsid w:val="00561A07"/>
    <w:rsid w:val="00561D28"/>
    <w:rsid w:val="00562E67"/>
    <w:rsid w:val="00563261"/>
    <w:rsid w:val="00563744"/>
    <w:rsid w:val="00563771"/>
    <w:rsid w:val="00563A0A"/>
    <w:rsid w:val="00563A23"/>
    <w:rsid w:val="005644F8"/>
    <w:rsid w:val="00564562"/>
    <w:rsid w:val="00564743"/>
    <w:rsid w:val="005647DD"/>
    <w:rsid w:val="00564B92"/>
    <w:rsid w:val="00564DA0"/>
    <w:rsid w:val="00564E5F"/>
    <w:rsid w:val="00564F86"/>
    <w:rsid w:val="005656AE"/>
    <w:rsid w:val="005659BE"/>
    <w:rsid w:val="00565A5D"/>
    <w:rsid w:val="00565B95"/>
    <w:rsid w:val="00565CD2"/>
    <w:rsid w:val="00565E27"/>
    <w:rsid w:val="00565F35"/>
    <w:rsid w:val="00565FFB"/>
    <w:rsid w:val="00566354"/>
    <w:rsid w:val="00566442"/>
    <w:rsid w:val="00566674"/>
    <w:rsid w:val="00566CDA"/>
    <w:rsid w:val="00566E5E"/>
    <w:rsid w:val="00566F4C"/>
    <w:rsid w:val="0056732B"/>
    <w:rsid w:val="00567422"/>
    <w:rsid w:val="005679A3"/>
    <w:rsid w:val="00567C47"/>
    <w:rsid w:val="00567E6B"/>
    <w:rsid w:val="00570196"/>
    <w:rsid w:val="0057019B"/>
    <w:rsid w:val="00570245"/>
    <w:rsid w:val="00570445"/>
    <w:rsid w:val="005706CB"/>
    <w:rsid w:val="00570705"/>
    <w:rsid w:val="00570791"/>
    <w:rsid w:val="00570811"/>
    <w:rsid w:val="00570C15"/>
    <w:rsid w:val="00570CF8"/>
    <w:rsid w:val="00571370"/>
    <w:rsid w:val="00571720"/>
    <w:rsid w:val="005717F0"/>
    <w:rsid w:val="00571942"/>
    <w:rsid w:val="00571DCB"/>
    <w:rsid w:val="00571F36"/>
    <w:rsid w:val="00571F51"/>
    <w:rsid w:val="0057232A"/>
    <w:rsid w:val="005723F3"/>
    <w:rsid w:val="00572CA5"/>
    <w:rsid w:val="00572DD3"/>
    <w:rsid w:val="0057332E"/>
    <w:rsid w:val="0057396B"/>
    <w:rsid w:val="005739DC"/>
    <w:rsid w:val="00573A5B"/>
    <w:rsid w:val="005740C5"/>
    <w:rsid w:val="005741DC"/>
    <w:rsid w:val="00574D1E"/>
    <w:rsid w:val="00574DE5"/>
    <w:rsid w:val="00574DFD"/>
    <w:rsid w:val="0057542A"/>
    <w:rsid w:val="00575FBF"/>
    <w:rsid w:val="00575FF1"/>
    <w:rsid w:val="0057614B"/>
    <w:rsid w:val="005763A9"/>
    <w:rsid w:val="005768C6"/>
    <w:rsid w:val="00577109"/>
    <w:rsid w:val="00577812"/>
    <w:rsid w:val="005779BA"/>
    <w:rsid w:val="00577C6C"/>
    <w:rsid w:val="00577E2D"/>
    <w:rsid w:val="00577FCF"/>
    <w:rsid w:val="005808BD"/>
    <w:rsid w:val="00580EEB"/>
    <w:rsid w:val="00581732"/>
    <w:rsid w:val="00581BB7"/>
    <w:rsid w:val="00581E9C"/>
    <w:rsid w:val="00582043"/>
    <w:rsid w:val="00582557"/>
    <w:rsid w:val="00582A87"/>
    <w:rsid w:val="00582D0F"/>
    <w:rsid w:val="00583284"/>
    <w:rsid w:val="00583295"/>
    <w:rsid w:val="00583C6E"/>
    <w:rsid w:val="00584000"/>
    <w:rsid w:val="00584705"/>
    <w:rsid w:val="00584706"/>
    <w:rsid w:val="00584B00"/>
    <w:rsid w:val="00584EF2"/>
    <w:rsid w:val="00585AD0"/>
    <w:rsid w:val="00585C44"/>
    <w:rsid w:val="00585E61"/>
    <w:rsid w:val="00585FD8"/>
    <w:rsid w:val="00586621"/>
    <w:rsid w:val="00586BDF"/>
    <w:rsid w:val="00586E2E"/>
    <w:rsid w:val="00587360"/>
    <w:rsid w:val="00587805"/>
    <w:rsid w:val="005879BA"/>
    <w:rsid w:val="00590399"/>
    <w:rsid w:val="00590755"/>
    <w:rsid w:val="00590C84"/>
    <w:rsid w:val="005911C7"/>
    <w:rsid w:val="0059136A"/>
    <w:rsid w:val="005913B3"/>
    <w:rsid w:val="00591902"/>
    <w:rsid w:val="00591E2B"/>
    <w:rsid w:val="00591EFF"/>
    <w:rsid w:val="0059253C"/>
    <w:rsid w:val="00592693"/>
    <w:rsid w:val="005929F4"/>
    <w:rsid w:val="005935AB"/>
    <w:rsid w:val="00593AC3"/>
    <w:rsid w:val="00594455"/>
    <w:rsid w:val="005944A3"/>
    <w:rsid w:val="0059487B"/>
    <w:rsid w:val="00594961"/>
    <w:rsid w:val="00594C04"/>
    <w:rsid w:val="00594F55"/>
    <w:rsid w:val="00594F5D"/>
    <w:rsid w:val="00594FD1"/>
    <w:rsid w:val="0059533A"/>
    <w:rsid w:val="005955B7"/>
    <w:rsid w:val="0059574C"/>
    <w:rsid w:val="0059582A"/>
    <w:rsid w:val="00595AFB"/>
    <w:rsid w:val="0059613D"/>
    <w:rsid w:val="00596247"/>
    <w:rsid w:val="00596CD1"/>
    <w:rsid w:val="00596E65"/>
    <w:rsid w:val="00596FAF"/>
    <w:rsid w:val="005971FE"/>
    <w:rsid w:val="0059797E"/>
    <w:rsid w:val="00597986"/>
    <w:rsid w:val="005979BD"/>
    <w:rsid w:val="00597A4C"/>
    <w:rsid w:val="00597A72"/>
    <w:rsid w:val="00597A77"/>
    <w:rsid w:val="00597D6B"/>
    <w:rsid w:val="005A0A44"/>
    <w:rsid w:val="005A0D80"/>
    <w:rsid w:val="005A1038"/>
    <w:rsid w:val="005A18C6"/>
    <w:rsid w:val="005A1B13"/>
    <w:rsid w:val="005A1DAD"/>
    <w:rsid w:val="005A1ED4"/>
    <w:rsid w:val="005A1FCC"/>
    <w:rsid w:val="005A2632"/>
    <w:rsid w:val="005A29BD"/>
    <w:rsid w:val="005A2AF9"/>
    <w:rsid w:val="005A2BB6"/>
    <w:rsid w:val="005A2DDC"/>
    <w:rsid w:val="005A3154"/>
    <w:rsid w:val="005A35FA"/>
    <w:rsid w:val="005A3AEB"/>
    <w:rsid w:val="005A3C81"/>
    <w:rsid w:val="005A3C87"/>
    <w:rsid w:val="005A4447"/>
    <w:rsid w:val="005A4682"/>
    <w:rsid w:val="005A483B"/>
    <w:rsid w:val="005A4E41"/>
    <w:rsid w:val="005A4E6C"/>
    <w:rsid w:val="005A4F64"/>
    <w:rsid w:val="005A50EA"/>
    <w:rsid w:val="005A5457"/>
    <w:rsid w:val="005A5924"/>
    <w:rsid w:val="005A60C6"/>
    <w:rsid w:val="005A6E30"/>
    <w:rsid w:val="005A6E97"/>
    <w:rsid w:val="005A7169"/>
    <w:rsid w:val="005A7188"/>
    <w:rsid w:val="005A76C0"/>
    <w:rsid w:val="005A7FA1"/>
    <w:rsid w:val="005B024C"/>
    <w:rsid w:val="005B02FF"/>
    <w:rsid w:val="005B048C"/>
    <w:rsid w:val="005B0E5D"/>
    <w:rsid w:val="005B0EB8"/>
    <w:rsid w:val="005B1137"/>
    <w:rsid w:val="005B11A6"/>
    <w:rsid w:val="005B11B2"/>
    <w:rsid w:val="005B12B1"/>
    <w:rsid w:val="005B13DE"/>
    <w:rsid w:val="005B1523"/>
    <w:rsid w:val="005B15B9"/>
    <w:rsid w:val="005B16CD"/>
    <w:rsid w:val="005B19DE"/>
    <w:rsid w:val="005B1BE1"/>
    <w:rsid w:val="005B1D88"/>
    <w:rsid w:val="005B20DA"/>
    <w:rsid w:val="005B25D4"/>
    <w:rsid w:val="005B2713"/>
    <w:rsid w:val="005B27CA"/>
    <w:rsid w:val="005B2BDF"/>
    <w:rsid w:val="005B2E7B"/>
    <w:rsid w:val="005B346E"/>
    <w:rsid w:val="005B3545"/>
    <w:rsid w:val="005B382B"/>
    <w:rsid w:val="005B3CBE"/>
    <w:rsid w:val="005B453F"/>
    <w:rsid w:val="005B46D7"/>
    <w:rsid w:val="005B4758"/>
    <w:rsid w:val="005B4A3B"/>
    <w:rsid w:val="005B4D5F"/>
    <w:rsid w:val="005B5476"/>
    <w:rsid w:val="005B55B5"/>
    <w:rsid w:val="005B59CB"/>
    <w:rsid w:val="005B61E5"/>
    <w:rsid w:val="005B7877"/>
    <w:rsid w:val="005B7AD6"/>
    <w:rsid w:val="005B7E04"/>
    <w:rsid w:val="005C004E"/>
    <w:rsid w:val="005C007A"/>
    <w:rsid w:val="005C0278"/>
    <w:rsid w:val="005C0A03"/>
    <w:rsid w:val="005C1038"/>
    <w:rsid w:val="005C18F3"/>
    <w:rsid w:val="005C1955"/>
    <w:rsid w:val="005C1985"/>
    <w:rsid w:val="005C1BB4"/>
    <w:rsid w:val="005C1DA6"/>
    <w:rsid w:val="005C1DD3"/>
    <w:rsid w:val="005C1FFA"/>
    <w:rsid w:val="005C2253"/>
    <w:rsid w:val="005C2369"/>
    <w:rsid w:val="005C24CA"/>
    <w:rsid w:val="005C24CB"/>
    <w:rsid w:val="005C28B0"/>
    <w:rsid w:val="005C28E0"/>
    <w:rsid w:val="005C2A95"/>
    <w:rsid w:val="005C2DDC"/>
    <w:rsid w:val="005C407E"/>
    <w:rsid w:val="005C4723"/>
    <w:rsid w:val="005C4C61"/>
    <w:rsid w:val="005C4EBE"/>
    <w:rsid w:val="005C50F7"/>
    <w:rsid w:val="005C5130"/>
    <w:rsid w:val="005C56B7"/>
    <w:rsid w:val="005C583D"/>
    <w:rsid w:val="005C5EE0"/>
    <w:rsid w:val="005C60C4"/>
    <w:rsid w:val="005C61F3"/>
    <w:rsid w:val="005C63D2"/>
    <w:rsid w:val="005C6795"/>
    <w:rsid w:val="005C6D19"/>
    <w:rsid w:val="005C6F82"/>
    <w:rsid w:val="005C7E0E"/>
    <w:rsid w:val="005D0076"/>
    <w:rsid w:val="005D076A"/>
    <w:rsid w:val="005D09C6"/>
    <w:rsid w:val="005D0B07"/>
    <w:rsid w:val="005D1235"/>
    <w:rsid w:val="005D1B16"/>
    <w:rsid w:val="005D1F17"/>
    <w:rsid w:val="005D2489"/>
    <w:rsid w:val="005D24B6"/>
    <w:rsid w:val="005D2620"/>
    <w:rsid w:val="005D272B"/>
    <w:rsid w:val="005D3381"/>
    <w:rsid w:val="005D3833"/>
    <w:rsid w:val="005D3A31"/>
    <w:rsid w:val="005D4BA6"/>
    <w:rsid w:val="005D4BC3"/>
    <w:rsid w:val="005D4D7D"/>
    <w:rsid w:val="005D4DEB"/>
    <w:rsid w:val="005D56A3"/>
    <w:rsid w:val="005D58D1"/>
    <w:rsid w:val="005D5CD3"/>
    <w:rsid w:val="005D5D3A"/>
    <w:rsid w:val="005D6407"/>
    <w:rsid w:val="005D6C0A"/>
    <w:rsid w:val="005D6FE1"/>
    <w:rsid w:val="005D7185"/>
    <w:rsid w:val="005D71EA"/>
    <w:rsid w:val="005D72DF"/>
    <w:rsid w:val="005D7401"/>
    <w:rsid w:val="005D74D0"/>
    <w:rsid w:val="005D782F"/>
    <w:rsid w:val="005D7981"/>
    <w:rsid w:val="005D7DD3"/>
    <w:rsid w:val="005D7DD8"/>
    <w:rsid w:val="005E0580"/>
    <w:rsid w:val="005E0665"/>
    <w:rsid w:val="005E0690"/>
    <w:rsid w:val="005E0876"/>
    <w:rsid w:val="005E0987"/>
    <w:rsid w:val="005E1337"/>
    <w:rsid w:val="005E13BE"/>
    <w:rsid w:val="005E16B7"/>
    <w:rsid w:val="005E1879"/>
    <w:rsid w:val="005E18EE"/>
    <w:rsid w:val="005E1B21"/>
    <w:rsid w:val="005E2416"/>
    <w:rsid w:val="005E24BA"/>
    <w:rsid w:val="005E27DA"/>
    <w:rsid w:val="005E3276"/>
    <w:rsid w:val="005E331A"/>
    <w:rsid w:val="005E337B"/>
    <w:rsid w:val="005E33F3"/>
    <w:rsid w:val="005E3596"/>
    <w:rsid w:val="005E37D4"/>
    <w:rsid w:val="005E385A"/>
    <w:rsid w:val="005E39A9"/>
    <w:rsid w:val="005E3AB9"/>
    <w:rsid w:val="005E45C5"/>
    <w:rsid w:val="005E4E5D"/>
    <w:rsid w:val="005E5604"/>
    <w:rsid w:val="005E56F1"/>
    <w:rsid w:val="005E5992"/>
    <w:rsid w:val="005E5C2E"/>
    <w:rsid w:val="005E5DB6"/>
    <w:rsid w:val="005E6339"/>
    <w:rsid w:val="005E6F1B"/>
    <w:rsid w:val="005E71B0"/>
    <w:rsid w:val="005E73F6"/>
    <w:rsid w:val="005E7876"/>
    <w:rsid w:val="005E7EEA"/>
    <w:rsid w:val="005F01DE"/>
    <w:rsid w:val="005F0414"/>
    <w:rsid w:val="005F0415"/>
    <w:rsid w:val="005F0A94"/>
    <w:rsid w:val="005F0B2D"/>
    <w:rsid w:val="005F0FD6"/>
    <w:rsid w:val="005F0FF6"/>
    <w:rsid w:val="005F0FFA"/>
    <w:rsid w:val="005F12AF"/>
    <w:rsid w:val="005F1319"/>
    <w:rsid w:val="005F1606"/>
    <w:rsid w:val="005F1E53"/>
    <w:rsid w:val="005F21B0"/>
    <w:rsid w:val="005F2520"/>
    <w:rsid w:val="005F2880"/>
    <w:rsid w:val="005F2D08"/>
    <w:rsid w:val="005F2FF3"/>
    <w:rsid w:val="005F30AA"/>
    <w:rsid w:val="005F3126"/>
    <w:rsid w:val="005F3154"/>
    <w:rsid w:val="005F337A"/>
    <w:rsid w:val="005F3702"/>
    <w:rsid w:val="005F3A76"/>
    <w:rsid w:val="005F3C81"/>
    <w:rsid w:val="005F3FF0"/>
    <w:rsid w:val="005F420D"/>
    <w:rsid w:val="005F47DB"/>
    <w:rsid w:val="005F4A5B"/>
    <w:rsid w:val="005F4AF6"/>
    <w:rsid w:val="005F4BA6"/>
    <w:rsid w:val="005F5089"/>
    <w:rsid w:val="005F659E"/>
    <w:rsid w:val="005F674F"/>
    <w:rsid w:val="005F6861"/>
    <w:rsid w:val="005F6D4D"/>
    <w:rsid w:val="005F7072"/>
    <w:rsid w:val="005F756D"/>
    <w:rsid w:val="005F77B9"/>
    <w:rsid w:val="006000AC"/>
    <w:rsid w:val="006000B9"/>
    <w:rsid w:val="006003D0"/>
    <w:rsid w:val="00600456"/>
    <w:rsid w:val="00600840"/>
    <w:rsid w:val="00600AA2"/>
    <w:rsid w:val="00600C0E"/>
    <w:rsid w:val="00600D28"/>
    <w:rsid w:val="00600D2C"/>
    <w:rsid w:val="00601053"/>
    <w:rsid w:val="00601C98"/>
    <w:rsid w:val="006022BE"/>
    <w:rsid w:val="006022CF"/>
    <w:rsid w:val="00602308"/>
    <w:rsid w:val="00602465"/>
    <w:rsid w:val="0060261C"/>
    <w:rsid w:val="006027BB"/>
    <w:rsid w:val="006027C7"/>
    <w:rsid w:val="00602B93"/>
    <w:rsid w:val="00602CF8"/>
    <w:rsid w:val="00602E29"/>
    <w:rsid w:val="00602F4C"/>
    <w:rsid w:val="006034B4"/>
    <w:rsid w:val="00603665"/>
    <w:rsid w:val="00603B0B"/>
    <w:rsid w:val="00603C14"/>
    <w:rsid w:val="006042A9"/>
    <w:rsid w:val="006043D3"/>
    <w:rsid w:val="006049B9"/>
    <w:rsid w:val="006049D0"/>
    <w:rsid w:val="00604A4A"/>
    <w:rsid w:val="00604BB7"/>
    <w:rsid w:val="006057B5"/>
    <w:rsid w:val="006058F2"/>
    <w:rsid w:val="00606A6D"/>
    <w:rsid w:val="00606AF5"/>
    <w:rsid w:val="00606D6C"/>
    <w:rsid w:val="00606E0D"/>
    <w:rsid w:val="00607058"/>
    <w:rsid w:val="00607754"/>
    <w:rsid w:val="006077AB"/>
    <w:rsid w:val="00607813"/>
    <w:rsid w:val="00607914"/>
    <w:rsid w:val="00607976"/>
    <w:rsid w:val="00607A81"/>
    <w:rsid w:val="00610315"/>
    <w:rsid w:val="00610420"/>
    <w:rsid w:val="00610940"/>
    <w:rsid w:val="00610AB9"/>
    <w:rsid w:val="00610BCB"/>
    <w:rsid w:val="00610CDB"/>
    <w:rsid w:val="00610F02"/>
    <w:rsid w:val="00611C59"/>
    <w:rsid w:val="0061276E"/>
    <w:rsid w:val="00612881"/>
    <w:rsid w:val="006129EE"/>
    <w:rsid w:val="00612E56"/>
    <w:rsid w:val="00613260"/>
    <w:rsid w:val="0061346C"/>
    <w:rsid w:val="0061399E"/>
    <w:rsid w:val="00613D21"/>
    <w:rsid w:val="006140CD"/>
    <w:rsid w:val="0061428E"/>
    <w:rsid w:val="00614A62"/>
    <w:rsid w:val="00614BA0"/>
    <w:rsid w:val="00615130"/>
    <w:rsid w:val="00615653"/>
    <w:rsid w:val="00615718"/>
    <w:rsid w:val="00615DD5"/>
    <w:rsid w:val="00616474"/>
    <w:rsid w:val="006166CB"/>
    <w:rsid w:val="00616798"/>
    <w:rsid w:val="006170CE"/>
    <w:rsid w:val="00617123"/>
    <w:rsid w:val="0061712C"/>
    <w:rsid w:val="0061721A"/>
    <w:rsid w:val="00617616"/>
    <w:rsid w:val="00617885"/>
    <w:rsid w:val="00617907"/>
    <w:rsid w:val="00617B34"/>
    <w:rsid w:val="00617C8D"/>
    <w:rsid w:val="0062023B"/>
    <w:rsid w:val="0062026E"/>
    <w:rsid w:val="006202F9"/>
    <w:rsid w:val="006204FC"/>
    <w:rsid w:val="0062085C"/>
    <w:rsid w:val="00620969"/>
    <w:rsid w:val="00620A1A"/>
    <w:rsid w:val="00621036"/>
    <w:rsid w:val="006210D2"/>
    <w:rsid w:val="00621583"/>
    <w:rsid w:val="006216B9"/>
    <w:rsid w:val="006216C9"/>
    <w:rsid w:val="006217AC"/>
    <w:rsid w:val="0062189B"/>
    <w:rsid w:val="00621D04"/>
    <w:rsid w:val="006222E5"/>
    <w:rsid w:val="0062259C"/>
    <w:rsid w:val="00622CFB"/>
    <w:rsid w:val="00623705"/>
    <w:rsid w:val="00623996"/>
    <w:rsid w:val="006239E9"/>
    <w:rsid w:val="006243BE"/>
    <w:rsid w:val="00624751"/>
    <w:rsid w:val="00624F17"/>
    <w:rsid w:val="0062559D"/>
    <w:rsid w:val="006258C3"/>
    <w:rsid w:val="00625A9F"/>
    <w:rsid w:val="00625B83"/>
    <w:rsid w:val="006263DF"/>
    <w:rsid w:val="00626611"/>
    <w:rsid w:val="00626627"/>
    <w:rsid w:val="00626AFC"/>
    <w:rsid w:val="00626D1F"/>
    <w:rsid w:val="00627070"/>
    <w:rsid w:val="0062740B"/>
    <w:rsid w:val="00627961"/>
    <w:rsid w:val="00627CE7"/>
    <w:rsid w:val="006305CF"/>
    <w:rsid w:val="006306A8"/>
    <w:rsid w:val="0063073C"/>
    <w:rsid w:val="00630C45"/>
    <w:rsid w:val="00630F29"/>
    <w:rsid w:val="00631012"/>
    <w:rsid w:val="00631241"/>
    <w:rsid w:val="00631509"/>
    <w:rsid w:val="00631543"/>
    <w:rsid w:val="00631C81"/>
    <w:rsid w:val="0063201A"/>
    <w:rsid w:val="006320F4"/>
    <w:rsid w:val="0063223F"/>
    <w:rsid w:val="00632FB0"/>
    <w:rsid w:val="00633147"/>
    <w:rsid w:val="00633306"/>
    <w:rsid w:val="00633CA9"/>
    <w:rsid w:val="00634407"/>
    <w:rsid w:val="0063454C"/>
    <w:rsid w:val="00634852"/>
    <w:rsid w:val="00634CCB"/>
    <w:rsid w:val="00634D68"/>
    <w:rsid w:val="0063510C"/>
    <w:rsid w:val="006355CA"/>
    <w:rsid w:val="006355EF"/>
    <w:rsid w:val="0063626F"/>
    <w:rsid w:val="00636281"/>
    <w:rsid w:val="00636879"/>
    <w:rsid w:val="00636AAE"/>
    <w:rsid w:val="00636DF8"/>
    <w:rsid w:val="00636FE1"/>
    <w:rsid w:val="00637099"/>
    <w:rsid w:val="00637381"/>
    <w:rsid w:val="0063769B"/>
    <w:rsid w:val="006400C7"/>
    <w:rsid w:val="0064093E"/>
    <w:rsid w:val="00640CB5"/>
    <w:rsid w:val="00640E48"/>
    <w:rsid w:val="00640F91"/>
    <w:rsid w:val="006412A9"/>
    <w:rsid w:val="00641382"/>
    <w:rsid w:val="00641887"/>
    <w:rsid w:val="0064188C"/>
    <w:rsid w:val="00642268"/>
    <w:rsid w:val="006424E3"/>
    <w:rsid w:val="006425A2"/>
    <w:rsid w:val="00642906"/>
    <w:rsid w:val="00642FE6"/>
    <w:rsid w:val="0064323E"/>
    <w:rsid w:val="00643B86"/>
    <w:rsid w:val="006440B3"/>
    <w:rsid w:val="00644F2E"/>
    <w:rsid w:val="006450BF"/>
    <w:rsid w:val="006451E3"/>
    <w:rsid w:val="0064563B"/>
    <w:rsid w:val="00645B93"/>
    <w:rsid w:val="00645CC9"/>
    <w:rsid w:val="006461FA"/>
    <w:rsid w:val="006469C0"/>
    <w:rsid w:val="00646DD1"/>
    <w:rsid w:val="0064708B"/>
    <w:rsid w:val="00647341"/>
    <w:rsid w:val="00647451"/>
    <w:rsid w:val="00647496"/>
    <w:rsid w:val="006478C9"/>
    <w:rsid w:val="00647B4D"/>
    <w:rsid w:val="00647C7E"/>
    <w:rsid w:val="00647F25"/>
    <w:rsid w:val="0065033A"/>
    <w:rsid w:val="006503F8"/>
    <w:rsid w:val="00650AA4"/>
    <w:rsid w:val="00650D55"/>
    <w:rsid w:val="00650E7F"/>
    <w:rsid w:val="006511CC"/>
    <w:rsid w:val="00651851"/>
    <w:rsid w:val="00652FA6"/>
    <w:rsid w:val="00652FDA"/>
    <w:rsid w:val="006532F0"/>
    <w:rsid w:val="006533C3"/>
    <w:rsid w:val="00653418"/>
    <w:rsid w:val="006535CC"/>
    <w:rsid w:val="00653CDC"/>
    <w:rsid w:val="00654367"/>
    <w:rsid w:val="00654706"/>
    <w:rsid w:val="00654942"/>
    <w:rsid w:val="00654CC6"/>
    <w:rsid w:val="0065513D"/>
    <w:rsid w:val="006552C5"/>
    <w:rsid w:val="00655319"/>
    <w:rsid w:val="006554DC"/>
    <w:rsid w:val="00655C28"/>
    <w:rsid w:val="00655D46"/>
    <w:rsid w:val="00655DCA"/>
    <w:rsid w:val="0065618E"/>
    <w:rsid w:val="00656D64"/>
    <w:rsid w:val="006571DD"/>
    <w:rsid w:val="006574C5"/>
    <w:rsid w:val="00657570"/>
    <w:rsid w:val="0065763A"/>
    <w:rsid w:val="00657DE9"/>
    <w:rsid w:val="00657E34"/>
    <w:rsid w:val="006601D1"/>
    <w:rsid w:val="00660426"/>
    <w:rsid w:val="006605BB"/>
    <w:rsid w:val="00660C37"/>
    <w:rsid w:val="00660C6B"/>
    <w:rsid w:val="0066109C"/>
    <w:rsid w:val="00661288"/>
    <w:rsid w:val="00661562"/>
    <w:rsid w:val="006617D5"/>
    <w:rsid w:val="00661A1F"/>
    <w:rsid w:val="00661A8F"/>
    <w:rsid w:val="00661C6A"/>
    <w:rsid w:val="00661D2C"/>
    <w:rsid w:val="00661F2B"/>
    <w:rsid w:val="0066221B"/>
    <w:rsid w:val="00662C1A"/>
    <w:rsid w:val="006633C9"/>
    <w:rsid w:val="00663A33"/>
    <w:rsid w:val="00663ADE"/>
    <w:rsid w:val="00663C4E"/>
    <w:rsid w:val="0066423F"/>
    <w:rsid w:val="006644C4"/>
    <w:rsid w:val="006644D6"/>
    <w:rsid w:val="006649A2"/>
    <w:rsid w:val="00664AAC"/>
    <w:rsid w:val="00664CEE"/>
    <w:rsid w:val="00664F5F"/>
    <w:rsid w:val="00665CDC"/>
    <w:rsid w:val="00665FBA"/>
    <w:rsid w:val="00665FBC"/>
    <w:rsid w:val="006661E6"/>
    <w:rsid w:val="00666251"/>
    <w:rsid w:val="006664B9"/>
    <w:rsid w:val="006665D1"/>
    <w:rsid w:val="0066671F"/>
    <w:rsid w:val="00666869"/>
    <w:rsid w:val="006669A2"/>
    <w:rsid w:val="00667374"/>
    <w:rsid w:val="0066757C"/>
    <w:rsid w:val="00667717"/>
    <w:rsid w:val="006677DD"/>
    <w:rsid w:val="006679A4"/>
    <w:rsid w:val="00667D05"/>
    <w:rsid w:val="00667D8A"/>
    <w:rsid w:val="00667E1B"/>
    <w:rsid w:val="006700F5"/>
    <w:rsid w:val="006702D8"/>
    <w:rsid w:val="006705A0"/>
    <w:rsid w:val="00670E36"/>
    <w:rsid w:val="00670E80"/>
    <w:rsid w:val="0067142C"/>
    <w:rsid w:val="00671A74"/>
    <w:rsid w:val="00671E20"/>
    <w:rsid w:val="006726DA"/>
    <w:rsid w:val="0067295C"/>
    <w:rsid w:val="00672BCD"/>
    <w:rsid w:val="00672EF3"/>
    <w:rsid w:val="0067310C"/>
    <w:rsid w:val="0067311E"/>
    <w:rsid w:val="006733D0"/>
    <w:rsid w:val="006735B5"/>
    <w:rsid w:val="006739AC"/>
    <w:rsid w:val="00673AE6"/>
    <w:rsid w:val="00673FB4"/>
    <w:rsid w:val="006741E9"/>
    <w:rsid w:val="006742DF"/>
    <w:rsid w:val="006743C6"/>
    <w:rsid w:val="006751B3"/>
    <w:rsid w:val="0067525F"/>
    <w:rsid w:val="00675C4D"/>
    <w:rsid w:val="00675EC7"/>
    <w:rsid w:val="006765FD"/>
    <w:rsid w:val="00676A60"/>
    <w:rsid w:val="00676F18"/>
    <w:rsid w:val="006770FC"/>
    <w:rsid w:val="0067724C"/>
    <w:rsid w:val="0067733D"/>
    <w:rsid w:val="0067773B"/>
    <w:rsid w:val="00677A4A"/>
    <w:rsid w:val="00677B7E"/>
    <w:rsid w:val="00677B81"/>
    <w:rsid w:val="0068009F"/>
    <w:rsid w:val="006803E7"/>
    <w:rsid w:val="006807ED"/>
    <w:rsid w:val="00680911"/>
    <w:rsid w:val="00680EC3"/>
    <w:rsid w:val="00680F0E"/>
    <w:rsid w:val="0068105A"/>
    <w:rsid w:val="006811EF"/>
    <w:rsid w:val="006812D2"/>
    <w:rsid w:val="0068150A"/>
    <w:rsid w:val="006815DB"/>
    <w:rsid w:val="00681A21"/>
    <w:rsid w:val="00681B58"/>
    <w:rsid w:val="00682143"/>
    <w:rsid w:val="006821E9"/>
    <w:rsid w:val="0068241B"/>
    <w:rsid w:val="006826DB"/>
    <w:rsid w:val="0068346C"/>
    <w:rsid w:val="00683C92"/>
    <w:rsid w:val="00683D27"/>
    <w:rsid w:val="00683F8E"/>
    <w:rsid w:val="006840C3"/>
    <w:rsid w:val="00684943"/>
    <w:rsid w:val="006849B7"/>
    <w:rsid w:val="00685067"/>
    <w:rsid w:val="006868B3"/>
    <w:rsid w:val="00686B79"/>
    <w:rsid w:val="00686BAD"/>
    <w:rsid w:val="00687169"/>
    <w:rsid w:val="006875D7"/>
    <w:rsid w:val="00687644"/>
    <w:rsid w:val="00687651"/>
    <w:rsid w:val="00687A23"/>
    <w:rsid w:val="00690BE9"/>
    <w:rsid w:val="00690C81"/>
    <w:rsid w:val="006913F0"/>
    <w:rsid w:val="00691FC0"/>
    <w:rsid w:val="006921D6"/>
    <w:rsid w:val="0069275C"/>
    <w:rsid w:val="00692817"/>
    <w:rsid w:val="006929B3"/>
    <w:rsid w:val="00692D64"/>
    <w:rsid w:val="00692E3A"/>
    <w:rsid w:val="0069314A"/>
    <w:rsid w:val="006931AA"/>
    <w:rsid w:val="00693343"/>
    <w:rsid w:val="00693600"/>
    <w:rsid w:val="0069366A"/>
    <w:rsid w:val="0069387B"/>
    <w:rsid w:val="006938FA"/>
    <w:rsid w:val="00693A62"/>
    <w:rsid w:val="00693E31"/>
    <w:rsid w:val="00693F64"/>
    <w:rsid w:val="00694157"/>
    <w:rsid w:val="0069415B"/>
    <w:rsid w:val="00694229"/>
    <w:rsid w:val="00694CEB"/>
    <w:rsid w:val="00694F2E"/>
    <w:rsid w:val="00695533"/>
    <w:rsid w:val="0069592E"/>
    <w:rsid w:val="00695980"/>
    <w:rsid w:val="006959D2"/>
    <w:rsid w:val="00695CB0"/>
    <w:rsid w:val="00695CF0"/>
    <w:rsid w:val="00695E5A"/>
    <w:rsid w:val="0069623C"/>
    <w:rsid w:val="00696AD7"/>
    <w:rsid w:val="0069700D"/>
    <w:rsid w:val="006970B9"/>
    <w:rsid w:val="006973B2"/>
    <w:rsid w:val="0069773A"/>
    <w:rsid w:val="006A0006"/>
    <w:rsid w:val="006A00D9"/>
    <w:rsid w:val="006A0949"/>
    <w:rsid w:val="006A0FA0"/>
    <w:rsid w:val="006A103E"/>
    <w:rsid w:val="006A10F6"/>
    <w:rsid w:val="006A143B"/>
    <w:rsid w:val="006A1675"/>
    <w:rsid w:val="006A1F72"/>
    <w:rsid w:val="006A1FAD"/>
    <w:rsid w:val="006A241A"/>
    <w:rsid w:val="006A2443"/>
    <w:rsid w:val="006A2AAE"/>
    <w:rsid w:val="006A2C46"/>
    <w:rsid w:val="006A2C7C"/>
    <w:rsid w:val="006A2F95"/>
    <w:rsid w:val="006A323C"/>
    <w:rsid w:val="006A3303"/>
    <w:rsid w:val="006A355B"/>
    <w:rsid w:val="006A362C"/>
    <w:rsid w:val="006A3708"/>
    <w:rsid w:val="006A39E3"/>
    <w:rsid w:val="006A3ABA"/>
    <w:rsid w:val="006A3E4D"/>
    <w:rsid w:val="006A4F76"/>
    <w:rsid w:val="006A526A"/>
    <w:rsid w:val="006A5331"/>
    <w:rsid w:val="006A5346"/>
    <w:rsid w:val="006A53B8"/>
    <w:rsid w:val="006A546E"/>
    <w:rsid w:val="006A551D"/>
    <w:rsid w:val="006A5663"/>
    <w:rsid w:val="006A56F6"/>
    <w:rsid w:val="006A652E"/>
    <w:rsid w:val="006A66CA"/>
    <w:rsid w:val="006A787A"/>
    <w:rsid w:val="006A7894"/>
    <w:rsid w:val="006A78DC"/>
    <w:rsid w:val="006B030E"/>
    <w:rsid w:val="006B037A"/>
    <w:rsid w:val="006B0718"/>
    <w:rsid w:val="006B140E"/>
    <w:rsid w:val="006B1910"/>
    <w:rsid w:val="006B1C6A"/>
    <w:rsid w:val="006B275F"/>
    <w:rsid w:val="006B2787"/>
    <w:rsid w:val="006B3289"/>
    <w:rsid w:val="006B338A"/>
    <w:rsid w:val="006B37FF"/>
    <w:rsid w:val="006B3B79"/>
    <w:rsid w:val="006B3B86"/>
    <w:rsid w:val="006B3C5C"/>
    <w:rsid w:val="006B3CFB"/>
    <w:rsid w:val="006B3E85"/>
    <w:rsid w:val="006B4139"/>
    <w:rsid w:val="006B4522"/>
    <w:rsid w:val="006B51AC"/>
    <w:rsid w:val="006B56A9"/>
    <w:rsid w:val="006B57E3"/>
    <w:rsid w:val="006B5A8F"/>
    <w:rsid w:val="006B5C3E"/>
    <w:rsid w:val="006B6365"/>
    <w:rsid w:val="006B63D0"/>
    <w:rsid w:val="006B645F"/>
    <w:rsid w:val="006B690E"/>
    <w:rsid w:val="006B6C55"/>
    <w:rsid w:val="006B7227"/>
    <w:rsid w:val="006B73DE"/>
    <w:rsid w:val="006B7583"/>
    <w:rsid w:val="006B7920"/>
    <w:rsid w:val="006B7A14"/>
    <w:rsid w:val="006B7B87"/>
    <w:rsid w:val="006C00CA"/>
    <w:rsid w:val="006C010C"/>
    <w:rsid w:val="006C01E6"/>
    <w:rsid w:val="006C04D4"/>
    <w:rsid w:val="006C050A"/>
    <w:rsid w:val="006C0555"/>
    <w:rsid w:val="006C12DD"/>
    <w:rsid w:val="006C132A"/>
    <w:rsid w:val="006C14E5"/>
    <w:rsid w:val="006C1743"/>
    <w:rsid w:val="006C185B"/>
    <w:rsid w:val="006C1ACF"/>
    <w:rsid w:val="006C1E38"/>
    <w:rsid w:val="006C2108"/>
    <w:rsid w:val="006C27BD"/>
    <w:rsid w:val="006C286D"/>
    <w:rsid w:val="006C28BE"/>
    <w:rsid w:val="006C2BAC"/>
    <w:rsid w:val="006C3C10"/>
    <w:rsid w:val="006C3D6A"/>
    <w:rsid w:val="006C4243"/>
    <w:rsid w:val="006C431A"/>
    <w:rsid w:val="006C438F"/>
    <w:rsid w:val="006C4789"/>
    <w:rsid w:val="006C4B88"/>
    <w:rsid w:val="006C4C00"/>
    <w:rsid w:val="006C52BB"/>
    <w:rsid w:val="006C5871"/>
    <w:rsid w:val="006C5DE9"/>
    <w:rsid w:val="006C632D"/>
    <w:rsid w:val="006C6411"/>
    <w:rsid w:val="006C664E"/>
    <w:rsid w:val="006C6B55"/>
    <w:rsid w:val="006C6D5E"/>
    <w:rsid w:val="006C6F25"/>
    <w:rsid w:val="006C7197"/>
    <w:rsid w:val="006C71C3"/>
    <w:rsid w:val="006C746A"/>
    <w:rsid w:val="006C783D"/>
    <w:rsid w:val="006C7EA3"/>
    <w:rsid w:val="006D03FF"/>
    <w:rsid w:val="006D0852"/>
    <w:rsid w:val="006D09BF"/>
    <w:rsid w:val="006D0C01"/>
    <w:rsid w:val="006D0CF1"/>
    <w:rsid w:val="006D0D5A"/>
    <w:rsid w:val="006D1C84"/>
    <w:rsid w:val="006D2095"/>
    <w:rsid w:val="006D227E"/>
    <w:rsid w:val="006D229B"/>
    <w:rsid w:val="006D2467"/>
    <w:rsid w:val="006D2AD0"/>
    <w:rsid w:val="006D2AF6"/>
    <w:rsid w:val="006D2C34"/>
    <w:rsid w:val="006D3606"/>
    <w:rsid w:val="006D4746"/>
    <w:rsid w:val="006D4755"/>
    <w:rsid w:val="006D4C0D"/>
    <w:rsid w:val="006D51D5"/>
    <w:rsid w:val="006D5453"/>
    <w:rsid w:val="006D5739"/>
    <w:rsid w:val="006D59B8"/>
    <w:rsid w:val="006D5DB9"/>
    <w:rsid w:val="006D607E"/>
    <w:rsid w:val="006D63F3"/>
    <w:rsid w:val="006D662F"/>
    <w:rsid w:val="006D6793"/>
    <w:rsid w:val="006D6904"/>
    <w:rsid w:val="006D6956"/>
    <w:rsid w:val="006D6BDD"/>
    <w:rsid w:val="006D7CF4"/>
    <w:rsid w:val="006D7DAF"/>
    <w:rsid w:val="006E0321"/>
    <w:rsid w:val="006E0436"/>
    <w:rsid w:val="006E055F"/>
    <w:rsid w:val="006E076C"/>
    <w:rsid w:val="006E0B09"/>
    <w:rsid w:val="006E0C1D"/>
    <w:rsid w:val="006E10A6"/>
    <w:rsid w:val="006E10F8"/>
    <w:rsid w:val="006E16F1"/>
    <w:rsid w:val="006E1BE2"/>
    <w:rsid w:val="006E1E97"/>
    <w:rsid w:val="006E1FF6"/>
    <w:rsid w:val="006E2765"/>
    <w:rsid w:val="006E2856"/>
    <w:rsid w:val="006E29FB"/>
    <w:rsid w:val="006E2B22"/>
    <w:rsid w:val="006E2BCB"/>
    <w:rsid w:val="006E2D96"/>
    <w:rsid w:val="006E2F1D"/>
    <w:rsid w:val="006E2F38"/>
    <w:rsid w:val="006E339B"/>
    <w:rsid w:val="006E3615"/>
    <w:rsid w:val="006E3C27"/>
    <w:rsid w:val="006E3CD5"/>
    <w:rsid w:val="006E3E3E"/>
    <w:rsid w:val="006E4555"/>
    <w:rsid w:val="006E4CC9"/>
    <w:rsid w:val="006E4D8B"/>
    <w:rsid w:val="006E583A"/>
    <w:rsid w:val="006E5A31"/>
    <w:rsid w:val="006E5B81"/>
    <w:rsid w:val="006E5C68"/>
    <w:rsid w:val="006E6001"/>
    <w:rsid w:val="006E6448"/>
    <w:rsid w:val="006E6582"/>
    <w:rsid w:val="006E65FC"/>
    <w:rsid w:val="006E68F1"/>
    <w:rsid w:val="006E6D54"/>
    <w:rsid w:val="006E71C5"/>
    <w:rsid w:val="006E7750"/>
    <w:rsid w:val="006E787C"/>
    <w:rsid w:val="006F0B99"/>
    <w:rsid w:val="006F12C5"/>
    <w:rsid w:val="006F1303"/>
    <w:rsid w:val="006F14FB"/>
    <w:rsid w:val="006F1770"/>
    <w:rsid w:val="006F1FF1"/>
    <w:rsid w:val="006F20E3"/>
    <w:rsid w:val="006F2973"/>
    <w:rsid w:val="006F29C2"/>
    <w:rsid w:val="006F2F74"/>
    <w:rsid w:val="006F3366"/>
    <w:rsid w:val="006F3436"/>
    <w:rsid w:val="006F34D4"/>
    <w:rsid w:val="006F372A"/>
    <w:rsid w:val="006F3A08"/>
    <w:rsid w:val="006F3E47"/>
    <w:rsid w:val="006F40A8"/>
    <w:rsid w:val="006F4462"/>
    <w:rsid w:val="006F44F7"/>
    <w:rsid w:val="006F451D"/>
    <w:rsid w:val="006F4F59"/>
    <w:rsid w:val="006F5475"/>
    <w:rsid w:val="006F5737"/>
    <w:rsid w:val="006F62AD"/>
    <w:rsid w:val="006F6558"/>
    <w:rsid w:val="006F6655"/>
    <w:rsid w:val="006F6A16"/>
    <w:rsid w:val="006F70A4"/>
    <w:rsid w:val="006F7569"/>
    <w:rsid w:val="006F75E7"/>
    <w:rsid w:val="006F7D26"/>
    <w:rsid w:val="007001A5"/>
    <w:rsid w:val="00700208"/>
    <w:rsid w:val="0070063E"/>
    <w:rsid w:val="00700BEF"/>
    <w:rsid w:val="00700C24"/>
    <w:rsid w:val="00701107"/>
    <w:rsid w:val="00701670"/>
    <w:rsid w:val="00701B0E"/>
    <w:rsid w:val="00701EAE"/>
    <w:rsid w:val="007020EA"/>
    <w:rsid w:val="00702AA9"/>
    <w:rsid w:val="00702D65"/>
    <w:rsid w:val="00702DB8"/>
    <w:rsid w:val="00703120"/>
    <w:rsid w:val="00703203"/>
    <w:rsid w:val="007039AF"/>
    <w:rsid w:val="00703DCA"/>
    <w:rsid w:val="00703E56"/>
    <w:rsid w:val="007041E8"/>
    <w:rsid w:val="00704388"/>
    <w:rsid w:val="00704946"/>
    <w:rsid w:val="007049C1"/>
    <w:rsid w:val="00704C70"/>
    <w:rsid w:val="0070560F"/>
    <w:rsid w:val="007056B8"/>
    <w:rsid w:val="00705881"/>
    <w:rsid w:val="00705FD3"/>
    <w:rsid w:val="0070625F"/>
    <w:rsid w:val="00706C8D"/>
    <w:rsid w:val="00706FEE"/>
    <w:rsid w:val="007071B6"/>
    <w:rsid w:val="0070738E"/>
    <w:rsid w:val="007078D4"/>
    <w:rsid w:val="0070792F"/>
    <w:rsid w:val="00707C7F"/>
    <w:rsid w:val="00707DA2"/>
    <w:rsid w:val="00707DDB"/>
    <w:rsid w:val="00707DFB"/>
    <w:rsid w:val="00707E6E"/>
    <w:rsid w:val="00707EA2"/>
    <w:rsid w:val="007109AE"/>
    <w:rsid w:val="00710A1F"/>
    <w:rsid w:val="00711053"/>
    <w:rsid w:val="0071152B"/>
    <w:rsid w:val="00711565"/>
    <w:rsid w:val="00711825"/>
    <w:rsid w:val="007119F9"/>
    <w:rsid w:val="00711C1B"/>
    <w:rsid w:val="00711DEA"/>
    <w:rsid w:val="00711E0F"/>
    <w:rsid w:val="00712345"/>
    <w:rsid w:val="0071265E"/>
    <w:rsid w:val="007127AC"/>
    <w:rsid w:val="007128E8"/>
    <w:rsid w:val="00712B2D"/>
    <w:rsid w:val="00712BF2"/>
    <w:rsid w:val="00712C39"/>
    <w:rsid w:val="00712EB5"/>
    <w:rsid w:val="00713220"/>
    <w:rsid w:val="00713B6D"/>
    <w:rsid w:val="00713BA9"/>
    <w:rsid w:val="00713DF4"/>
    <w:rsid w:val="00713FAC"/>
    <w:rsid w:val="00714036"/>
    <w:rsid w:val="0071453F"/>
    <w:rsid w:val="0071458A"/>
    <w:rsid w:val="007146DD"/>
    <w:rsid w:val="007148BC"/>
    <w:rsid w:val="007148D0"/>
    <w:rsid w:val="00714A49"/>
    <w:rsid w:val="00714ED9"/>
    <w:rsid w:val="00714EFA"/>
    <w:rsid w:val="007151AB"/>
    <w:rsid w:val="00715819"/>
    <w:rsid w:val="00715E95"/>
    <w:rsid w:val="00715E9A"/>
    <w:rsid w:val="00715FD0"/>
    <w:rsid w:val="007164A6"/>
    <w:rsid w:val="00716E04"/>
    <w:rsid w:val="00716EAF"/>
    <w:rsid w:val="00717794"/>
    <w:rsid w:val="00717EFB"/>
    <w:rsid w:val="00717FAA"/>
    <w:rsid w:val="007201DE"/>
    <w:rsid w:val="0072052E"/>
    <w:rsid w:val="00720631"/>
    <w:rsid w:val="00720B79"/>
    <w:rsid w:val="00720D34"/>
    <w:rsid w:val="00721666"/>
    <w:rsid w:val="00721E5B"/>
    <w:rsid w:val="00722005"/>
    <w:rsid w:val="007222D1"/>
    <w:rsid w:val="00722651"/>
    <w:rsid w:val="007226A1"/>
    <w:rsid w:val="00722CCA"/>
    <w:rsid w:val="00723267"/>
    <w:rsid w:val="0072369C"/>
    <w:rsid w:val="00723872"/>
    <w:rsid w:val="007238CC"/>
    <w:rsid w:val="00723D1D"/>
    <w:rsid w:val="00723D22"/>
    <w:rsid w:val="007243D0"/>
    <w:rsid w:val="007249FB"/>
    <w:rsid w:val="00724A9F"/>
    <w:rsid w:val="00724F25"/>
    <w:rsid w:val="00725091"/>
    <w:rsid w:val="007252DE"/>
    <w:rsid w:val="007256B8"/>
    <w:rsid w:val="00725AEC"/>
    <w:rsid w:val="0072671E"/>
    <w:rsid w:val="0072677E"/>
    <w:rsid w:val="0072681E"/>
    <w:rsid w:val="00726B8B"/>
    <w:rsid w:val="00726CDC"/>
    <w:rsid w:val="0072759F"/>
    <w:rsid w:val="00727874"/>
    <w:rsid w:val="00727EE4"/>
    <w:rsid w:val="007306BE"/>
    <w:rsid w:val="007309B0"/>
    <w:rsid w:val="00730BFC"/>
    <w:rsid w:val="00730DE4"/>
    <w:rsid w:val="00730EC3"/>
    <w:rsid w:val="007311AD"/>
    <w:rsid w:val="007313CF"/>
    <w:rsid w:val="007317FE"/>
    <w:rsid w:val="00731A73"/>
    <w:rsid w:val="00731ECD"/>
    <w:rsid w:val="00731F3E"/>
    <w:rsid w:val="00732192"/>
    <w:rsid w:val="007324A9"/>
    <w:rsid w:val="007325F4"/>
    <w:rsid w:val="0073267D"/>
    <w:rsid w:val="00732C6A"/>
    <w:rsid w:val="00732DDD"/>
    <w:rsid w:val="00733196"/>
    <w:rsid w:val="00733868"/>
    <w:rsid w:val="007339BD"/>
    <w:rsid w:val="00733FC1"/>
    <w:rsid w:val="00734450"/>
    <w:rsid w:val="00734548"/>
    <w:rsid w:val="0073488D"/>
    <w:rsid w:val="00734C19"/>
    <w:rsid w:val="00734EBC"/>
    <w:rsid w:val="00734EC6"/>
    <w:rsid w:val="00735230"/>
    <w:rsid w:val="00735383"/>
    <w:rsid w:val="007358D3"/>
    <w:rsid w:val="00735996"/>
    <w:rsid w:val="00736039"/>
    <w:rsid w:val="0073627F"/>
    <w:rsid w:val="00736344"/>
    <w:rsid w:val="0073635B"/>
    <w:rsid w:val="007363CE"/>
    <w:rsid w:val="00736AD2"/>
    <w:rsid w:val="00736AFA"/>
    <w:rsid w:val="00736BA6"/>
    <w:rsid w:val="00736D71"/>
    <w:rsid w:val="00736E08"/>
    <w:rsid w:val="007370AC"/>
    <w:rsid w:val="00737D8F"/>
    <w:rsid w:val="00740004"/>
    <w:rsid w:val="0074033B"/>
    <w:rsid w:val="0074036A"/>
    <w:rsid w:val="007404B3"/>
    <w:rsid w:val="0074057A"/>
    <w:rsid w:val="00740D90"/>
    <w:rsid w:val="007412E9"/>
    <w:rsid w:val="00742272"/>
    <w:rsid w:val="007422B6"/>
    <w:rsid w:val="00742E36"/>
    <w:rsid w:val="00742F10"/>
    <w:rsid w:val="00742F5F"/>
    <w:rsid w:val="00742FC9"/>
    <w:rsid w:val="0074339B"/>
    <w:rsid w:val="007435A0"/>
    <w:rsid w:val="007435C3"/>
    <w:rsid w:val="00743697"/>
    <w:rsid w:val="00743A7B"/>
    <w:rsid w:val="00743B3C"/>
    <w:rsid w:val="00743D95"/>
    <w:rsid w:val="00743E50"/>
    <w:rsid w:val="00744414"/>
    <w:rsid w:val="0074479D"/>
    <w:rsid w:val="00744815"/>
    <w:rsid w:val="00744C3D"/>
    <w:rsid w:val="00744D16"/>
    <w:rsid w:val="00744F80"/>
    <w:rsid w:val="007454C4"/>
    <w:rsid w:val="007455A5"/>
    <w:rsid w:val="007455B3"/>
    <w:rsid w:val="0074571F"/>
    <w:rsid w:val="00745AA6"/>
    <w:rsid w:val="00745B10"/>
    <w:rsid w:val="00745C8E"/>
    <w:rsid w:val="00745F9F"/>
    <w:rsid w:val="00746076"/>
    <w:rsid w:val="007464D2"/>
    <w:rsid w:val="00746523"/>
    <w:rsid w:val="00746CC2"/>
    <w:rsid w:val="00747494"/>
    <w:rsid w:val="00747C4D"/>
    <w:rsid w:val="007500F5"/>
    <w:rsid w:val="0075018E"/>
    <w:rsid w:val="007504E7"/>
    <w:rsid w:val="00750502"/>
    <w:rsid w:val="007505A4"/>
    <w:rsid w:val="00750794"/>
    <w:rsid w:val="00750927"/>
    <w:rsid w:val="00750AD9"/>
    <w:rsid w:val="00750E3D"/>
    <w:rsid w:val="00751053"/>
    <w:rsid w:val="007514E9"/>
    <w:rsid w:val="00751770"/>
    <w:rsid w:val="00751967"/>
    <w:rsid w:val="00751ACF"/>
    <w:rsid w:val="00751B2E"/>
    <w:rsid w:val="00751BBF"/>
    <w:rsid w:val="00752090"/>
    <w:rsid w:val="0075210E"/>
    <w:rsid w:val="00752B28"/>
    <w:rsid w:val="00752CEC"/>
    <w:rsid w:val="00752CFF"/>
    <w:rsid w:val="00752FAC"/>
    <w:rsid w:val="007531AD"/>
    <w:rsid w:val="00753212"/>
    <w:rsid w:val="00753585"/>
    <w:rsid w:val="00753F81"/>
    <w:rsid w:val="00754208"/>
    <w:rsid w:val="00754270"/>
    <w:rsid w:val="00754440"/>
    <w:rsid w:val="007547D7"/>
    <w:rsid w:val="007548AC"/>
    <w:rsid w:val="00754BCE"/>
    <w:rsid w:val="0075586E"/>
    <w:rsid w:val="0075626C"/>
    <w:rsid w:val="007562ED"/>
    <w:rsid w:val="007563E1"/>
    <w:rsid w:val="0075655F"/>
    <w:rsid w:val="00756695"/>
    <w:rsid w:val="0075670F"/>
    <w:rsid w:val="00756A88"/>
    <w:rsid w:val="00756AC4"/>
    <w:rsid w:val="00756E3A"/>
    <w:rsid w:val="00757295"/>
    <w:rsid w:val="007576EF"/>
    <w:rsid w:val="0075773A"/>
    <w:rsid w:val="00757747"/>
    <w:rsid w:val="007577C0"/>
    <w:rsid w:val="00757E7F"/>
    <w:rsid w:val="007600D6"/>
    <w:rsid w:val="0076014B"/>
    <w:rsid w:val="007604D4"/>
    <w:rsid w:val="00760A7B"/>
    <w:rsid w:val="00760BB1"/>
    <w:rsid w:val="00760CB2"/>
    <w:rsid w:val="00760D32"/>
    <w:rsid w:val="0076117D"/>
    <w:rsid w:val="007612F3"/>
    <w:rsid w:val="00761408"/>
    <w:rsid w:val="00761655"/>
    <w:rsid w:val="00761CAC"/>
    <w:rsid w:val="00761FFE"/>
    <w:rsid w:val="00762065"/>
    <w:rsid w:val="00762263"/>
    <w:rsid w:val="007623DB"/>
    <w:rsid w:val="007626C0"/>
    <w:rsid w:val="00763964"/>
    <w:rsid w:val="007639C3"/>
    <w:rsid w:val="00763C42"/>
    <w:rsid w:val="00763C76"/>
    <w:rsid w:val="00763EAB"/>
    <w:rsid w:val="00763F77"/>
    <w:rsid w:val="00764286"/>
    <w:rsid w:val="00764715"/>
    <w:rsid w:val="00764C1C"/>
    <w:rsid w:val="0076523B"/>
    <w:rsid w:val="00765B01"/>
    <w:rsid w:val="0076628D"/>
    <w:rsid w:val="00766866"/>
    <w:rsid w:val="00766B24"/>
    <w:rsid w:val="00766CD1"/>
    <w:rsid w:val="00766ECC"/>
    <w:rsid w:val="00767204"/>
    <w:rsid w:val="0076720A"/>
    <w:rsid w:val="0076723C"/>
    <w:rsid w:val="00767261"/>
    <w:rsid w:val="00767368"/>
    <w:rsid w:val="007673F5"/>
    <w:rsid w:val="00767CD5"/>
    <w:rsid w:val="00770066"/>
    <w:rsid w:val="0077041B"/>
    <w:rsid w:val="00770928"/>
    <w:rsid w:val="00770D22"/>
    <w:rsid w:val="00771380"/>
    <w:rsid w:val="00771CAC"/>
    <w:rsid w:val="007721E1"/>
    <w:rsid w:val="00772C6C"/>
    <w:rsid w:val="007737E2"/>
    <w:rsid w:val="007739C8"/>
    <w:rsid w:val="00773B67"/>
    <w:rsid w:val="00773B88"/>
    <w:rsid w:val="00773BA1"/>
    <w:rsid w:val="00773FA2"/>
    <w:rsid w:val="00774483"/>
    <w:rsid w:val="0077458F"/>
    <w:rsid w:val="007748C4"/>
    <w:rsid w:val="00774E46"/>
    <w:rsid w:val="0077511F"/>
    <w:rsid w:val="00775493"/>
    <w:rsid w:val="00775BD6"/>
    <w:rsid w:val="00775F9E"/>
    <w:rsid w:val="007760EE"/>
    <w:rsid w:val="007763C2"/>
    <w:rsid w:val="0077644B"/>
    <w:rsid w:val="0077652E"/>
    <w:rsid w:val="0077660F"/>
    <w:rsid w:val="0077712F"/>
    <w:rsid w:val="00777180"/>
    <w:rsid w:val="007771FC"/>
    <w:rsid w:val="0077724B"/>
    <w:rsid w:val="007772CC"/>
    <w:rsid w:val="00780163"/>
    <w:rsid w:val="00780299"/>
    <w:rsid w:val="00780B10"/>
    <w:rsid w:val="00780B29"/>
    <w:rsid w:val="00780CBD"/>
    <w:rsid w:val="00780E89"/>
    <w:rsid w:val="0078131D"/>
    <w:rsid w:val="00781446"/>
    <w:rsid w:val="007816F5"/>
    <w:rsid w:val="007819F1"/>
    <w:rsid w:val="00781D4E"/>
    <w:rsid w:val="00782AD5"/>
    <w:rsid w:val="00782D89"/>
    <w:rsid w:val="0078302C"/>
    <w:rsid w:val="00783126"/>
    <w:rsid w:val="0078344B"/>
    <w:rsid w:val="00784262"/>
    <w:rsid w:val="007848A3"/>
    <w:rsid w:val="00784C60"/>
    <w:rsid w:val="00784E11"/>
    <w:rsid w:val="00785259"/>
    <w:rsid w:val="007853CA"/>
    <w:rsid w:val="007854DB"/>
    <w:rsid w:val="007856BC"/>
    <w:rsid w:val="00785CE6"/>
    <w:rsid w:val="00786051"/>
    <w:rsid w:val="00786B0C"/>
    <w:rsid w:val="007877E1"/>
    <w:rsid w:val="00790042"/>
    <w:rsid w:val="007903DD"/>
    <w:rsid w:val="0079049F"/>
    <w:rsid w:val="00790A87"/>
    <w:rsid w:val="007913E9"/>
    <w:rsid w:val="007914F3"/>
    <w:rsid w:val="00791504"/>
    <w:rsid w:val="007921E9"/>
    <w:rsid w:val="007928C4"/>
    <w:rsid w:val="00792ADF"/>
    <w:rsid w:val="00792C75"/>
    <w:rsid w:val="007932C4"/>
    <w:rsid w:val="00793463"/>
    <w:rsid w:val="00793612"/>
    <w:rsid w:val="007939EE"/>
    <w:rsid w:val="00793AF4"/>
    <w:rsid w:val="00793B6A"/>
    <w:rsid w:val="00793D28"/>
    <w:rsid w:val="00793D73"/>
    <w:rsid w:val="0079414A"/>
    <w:rsid w:val="00794CCC"/>
    <w:rsid w:val="00794DAD"/>
    <w:rsid w:val="00794F1E"/>
    <w:rsid w:val="00795412"/>
    <w:rsid w:val="007958D5"/>
    <w:rsid w:val="00795A9B"/>
    <w:rsid w:val="00795E85"/>
    <w:rsid w:val="0079624F"/>
    <w:rsid w:val="0079646F"/>
    <w:rsid w:val="00796A41"/>
    <w:rsid w:val="00796B86"/>
    <w:rsid w:val="00796B87"/>
    <w:rsid w:val="00796BDE"/>
    <w:rsid w:val="00796D6F"/>
    <w:rsid w:val="00796F2C"/>
    <w:rsid w:val="0079712C"/>
    <w:rsid w:val="00797160"/>
    <w:rsid w:val="0079747F"/>
    <w:rsid w:val="0079761D"/>
    <w:rsid w:val="007A0911"/>
    <w:rsid w:val="007A0C60"/>
    <w:rsid w:val="007A0D40"/>
    <w:rsid w:val="007A1239"/>
    <w:rsid w:val="007A1271"/>
    <w:rsid w:val="007A172A"/>
    <w:rsid w:val="007A1DE1"/>
    <w:rsid w:val="007A227B"/>
    <w:rsid w:val="007A250F"/>
    <w:rsid w:val="007A27F6"/>
    <w:rsid w:val="007A2AC6"/>
    <w:rsid w:val="007A2C67"/>
    <w:rsid w:val="007A2C99"/>
    <w:rsid w:val="007A3071"/>
    <w:rsid w:val="007A3316"/>
    <w:rsid w:val="007A36FB"/>
    <w:rsid w:val="007A3C34"/>
    <w:rsid w:val="007A4661"/>
    <w:rsid w:val="007A4662"/>
    <w:rsid w:val="007A46A1"/>
    <w:rsid w:val="007A5187"/>
    <w:rsid w:val="007A51F3"/>
    <w:rsid w:val="007A54BF"/>
    <w:rsid w:val="007A5CD9"/>
    <w:rsid w:val="007A5DFE"/>
    <w:rsid w:val="007A5F59"/>
    <w:rsid w:val="007A5FA0"/>
    <w:rsid w:val="007A66C1"/>
    <w:rsid w:val="007A7049"/>
    <w:rsid w:val="007A708E"/>
    <w:rsid w:val="007A71C9"/>
    <w:rsid w:val="007A71E1"/>
    <w:rsid w:val="007A72E0"/>
    <w:rsid w:val="007A749A"/>
    <w:rsid w:val="007A7602"/>
    <w:rsid w:val="007A7A58"/>
    <w:rsid w:val="007B00C1"/>
    <w:rsid w:val="007B00EF"/>
    <w:rsid w:val="007B042A"/>
    <w:rsid w:val="007B0CC0"/>
    <w:rsid w:val="007B1347"/>
    <w:rsid w:val="007B1595"/>
    <w:rsid w:val="007B201D"/>
    <w:rsid w:val="007B21FA"/>
    <w:rsid w:val="007B25AA"/>
    <w:rsid w:val="007B28A3"/>
    <w:rsid w:val="007B2EAA"/>
    <w:rsid w:val="007B3262"/>
    <w:rsid w:val="007B35DE"/>
    <w:rsid w:val="007B3D34"/>
    <w:rsid w:val="007B3D8F"/>
    <w:rsid w:val="007B43C3"/>
    <w:rsid w:val="007B4660"/>
    <w:rsid w:val="007B4E7C"/>
    <w:rsid w:val="007B4EBC"/>
    <w:rsid w:val="007B4F92"/>
    <w:rsid w:val="007B4FF5"/>
    <w:rsid w:val="007B506B"/>
    <w:rsid w:val="007B50EE"/>
    <w:rsid w:val="007B5845"/>
    <w:rsid w:val="007B5BBF"/>
    <w:rsid w:val="007B5DF6"/>
    <w:rsid w:val="007B6F54"/>
    <w:rsid w:val="007B7189"/>
    <w:rsid w:val="007B762F"/>
    <w:rsid w:val="007B7AE6"/>
    <w:rsid w:val="007C11C3"/>
    <w:rsid w:val="007C198E"/>
    <w:rsid w:val="007C19EE"/>
    <w:rsid w:val="007C2256"/>
    <w:rsid w:val="007C2281"/>
    <w:rsid w:val="007C2307"/>
    <w:rsid w:val="007C24A3"/>
    <w:rsid w:val="007C3562"/>
    <w:rsid w:val="007C35E5"/>
    <w:rsid w:val="007C35EB"/>
    <w:rsid w:val="007C36FC"/>
    <w:rsid w:val="007C3A20"/>
    <w:rsid w:val="007C3EBB"/>
    <w:rsid w:val="007C46C3"/>
    <w:rsid w:val="007C4E83"/>
    <w:rsid w:val="007C5132"/>
    <w:rsid w:val="007C527B"/>
    <w:rsid w:val="007C5E12"/>
    <w:rsid w:val="007C5E40"/>
    <w:rsid w:val="007C5FC3"/>
    <w:rsid w:val="007C6107"/>
    <w:rsid w:val="007C68EE"/>
    <w:rsid w:val="007C6B78"/>
    <w:rsid w:val="007C6FFA"/>
    <w:rsid w:val="007C7DB7"/>
    <w:rsid w:val="007C7FFC"/>
    <w:rsid w:val="007D02CF"/>
    <w:rsid w:val="007D09E8"/>
    <w:rsid w:val="007D15A7"/>
    <w:rsid w:val="007D18C3"/>
    <w:rsid w:val="007D1958"/>
    <w:rsid w:val="007D1990"/>
    <w:rsid w:val="007D1BA6"/>
    <w:rsid w:val="007D1D37"/>
    <w:rsid w:val="007D2276"/>
    <w:rsid w:val="007D25BB"/>
    <w:rsid w:val="007D2B52"/>
    <w:rsid w:val="007D2B55"/>
    <w:rsid w:val="007D3C64"/>
    <w:rsid w:val="007D3D4D"/>
    <w:rsid w:val="007D3E58"/>
    <w:rsid w:val="007D3EB7"/>
    <w:rsid w:val="007D4112"/>
    <w:rsid w:val="007D4A52"/>
    <w:rsid w:val="007D4AA3"/>
    <w:rsid w:val="007D565B"/>
    <w:rsid w:val="007D6224"/>
    <w:rsid w:val="007D64EE"/>
    <w:rsid w:val="007D653B"/>
    <w:rsid w:val="007D686D"/>
    <w:rsid w:val="007D6B39"/>
    <w:rsid w:val="007D6C9C"/>
    <w:rsid w:val="007D70AD"/>
    <w:rsid w:val="007D7298"/>
    <w:rsid w:val="007D7627"/>
    <w:rsid w:val="007D7827"/>
    <w:rsid w:val="007D7D4C"/>
    <w:rsid w:val="007E0053"/>
    <w:rsid w:val="007E07FA"/>
    <w:rsid w:val="007E09A6"/>
    <w:rsid w:val="007E0F32"/>
    <w:rsid w:val="007E0FAB"/>
    <w:rsid w:val="007E0FDC"/>
    <w:rsid w:val="007E116A"/>
    <w:rsid w:val="007E1217"/>
    <w:rsid w:val="007E121D"/>
    <w:rsid w:val="007E14E2"/>
    <w:rsid w:val="007E1622"/>
    <w:rsid w:val="007E187F"/>
    <w:rsid w:val="007E1B9C"/>
    <w:rsid w:val="007E1C53"/>
    <w:rsid w:val="007E1EF5"/>
    <w:rsid w:val="007E2931"/>
    <w:rsid w:val="007E2C3B"/>
    <w:rsid w:val="007E31DB"/>
    <w:rsid w:val="007E34E1"/>
    <w:rsid w:val="007E38DC"/>
    <w:rsid w:val="007E3A26"/>
    <w:rsid w:val="007E3B69"/>
    <w:rsid w:val="007E3D6D"/>
    <w:rsid w:val="007E43C3"/>
    <w:rsid w:val="007E48A3"/>
    <w:rsid w:val="007E53BB"/>
    <w:rsid w:val="007E593C"/>
    <w:rsid w:val="007E5AE8"/>
    <w:rsid w:val="007E5D88"/>
    <w:rsid w:val="007E5DF6"/>
    <w:rsid w:val="007E6602"/>
    <w:rsid w:val="007E6D27"/>
    <w:rsid w:val="007E6F4F"/>
    <w:rsid w:val="007F012C"/>
    <w:rsid w:val="007F027A"/>
    <w:rsid w:val="007F0707"/>
    <w:rsid w:val="007F084D"/>
    <w:rsid w:val="007F1212"/>
    <w:rsid w:val="007F1261"/>
    <w:rsid w:val="007F14A8"/>
    <w:rsid w:val="007F17A6"/>
    <w:rsid w:val="007F186D"/>
    <w:rsid w:val="007F1D29"/>
    <w:rsid w:val="007F1F10"/>
    <w:rsid w:val="007F1F74"/>
    <w:rsid w:val="007F2208"/>
    <w:rsid w:val="007F279E"/>
    <w:rsid w:val="007F2ABF"/>
    <w:rsid w:val="007F2B58"/>
    <w:rsid w:val="007F2B90"/>
    <w:rsid w:val="007F2CAD"/>
    <w:rsid w:val="007F2EB6"/>
    <w:rsid w:val="007F2FA1"/>
    <w:rsid w:val="007F3852"/>
    <w:rsid w:val="007F39A8"/>
    <w:rsid w:val="007F3AB8"/>
    <w:rsid w:val="007F3AF7"/>
    <w:rsid w:val="007F4545"/>
    <w:rsid w:val="007F4765"/>
    <w:rsid w:val="007F5283"/>
    <w:rsid w:val="007F547C"/>
    <w:rsid w:val="007F56AE"/>
    <w:rsid w:val="007F5748"/>
    <w:rsid w:val="007F5BBA"/>
    <w:rsid w:val="007F5EDE"/>
    <w:rsid w:val="007F5FD7"/>
    <w:rsid w:val="007F624C"/>
    <w:rsid w:val="007F62F6"/>
    <w:rsid w:val="007F63F9"/>
    <w:rsid w:val="007F7999"/>
    <w:rsid w:val="007F79E8"/>
    <w:rsid w:val="007F7ED8"/>
    <w:rsid w:val="007F7FD6"/>
    <w:rsid w:val="008004CE"/>
    <w:rsid w:val="00800519"/>
    <w:rsid w:val="00800563"/>
    <w:rsid w:val="008007BD"/>
    <w:rsid w:val="00800D60"/>
    <w:rsid w:val="00800EB0"/>
    <w:rsid w:val="00801095"/>
    <w:rsid w:val="008013C2"/>
    <w:rsid w:val="0080145F"/>
    <w:rsid w:val="008019AA"/>
    <w:rsid w:val="008027BC"/>
    <w:rsid w:val="00802868"/>
    <w:rsid w:val="00802C15"/>
    <w:rsid w:val="00803201"/>
    <w:rsid w:val="00803497"/>
    <w:rsid w:val="0080384D"/>
    <w:rsid w:val="00803B66"/>
    <w:rsid w:val="00803F00"/>
    <w:rsid w:val="00804A08"/>
    <w:rsid w:val="00804A65"/>
    <w:rsid w:val="00804C70"/>
    <w:rsid w:val="00804D15"/>
    <w:rsid w:val="00804F3E"/>
    <w:rsid w:val="00805147"/>
    <w:rsid w:val="00805395"/>
    <w:rsid w:val="00806540"/>
    <w:rsid w:val="008067EE"/>
    <w:rsid w:val="00806B8E"/>
    <w:rsid w:val="00806EDB"/>
    <w:rsid w:val="00806F10"/>
    <w:rsid w:val="0080714E"/>
    <w:rsid w:val="008072D0"/>
    <w:rsid w:val="0080741B"/>
    <w:rsid w:val="008075EC"/>
    <w:rsid w:val="008077F4"/>
    <w:rsid w:val="00807826"/>
    <w:rsid w:val="00807B80"/>
    <w:rsid w:val="008101B5"/>
    <w:rsid w:val="008106B6"/>
    <w:rsid w:val="0081076E"/>
    <w:rsid w:val="00810FD7"/>
    <w:rsid w:val="00811207"/>
    <w:rsid w:val="0081185C"/>
    <w:rsid w:val="00811A8B"/>
    <w:rsid w:val="00811E20"/>
    <w:rsid w:val="00811E2A"/>
    <w:rsid w:val="00811E37"/>
    <w:rsid w:val="00812113"/>
    <w:rsid w:val="0081222D"/>
    <w:rsid w:val="00812280"/>
    <w:rsid w:val="00812372"/>
    <w:rsid w:val="008125A3"/>
    <w:rsid w:val="008125AB"/>
    <w:rsid w:val="00812972"/>
    <w:rsid w:val="00812A43"/>
    <w:rsid w:val="00812F25"/>
    <w:rsid w:val="0081319B"/>
    <w:rsid w:val="00813216"/>
    <w:rsid w:val="00813492"/>
    <w:rsid w:val="008135A7"/>
    <w:rsid w:val="00813726"/>
    <w:rsid w:val="0081379A"/>
    <w:rsid w:val="00813C14"/>
    <w:rsid w:val="00814749"/>
    <w:rsid w:val="00815193"/>
    <w:rsid w:val="008159F7"/>
    <w:rsid w:val="00815C77"/>
    <w:rsid w:val="00816D70"/>
    <w:rsid w:val="0081726C"/>
    <w:rsid w:val="008176EB"/>
    <w:rsid w:val="008179FC"/>
    <w:rsid w:val="00820139"/>
    <w:rsid w:val="00820554"/>
    <w:rsid w:val="0082090C"/>
    <w:rsid w:val="00820B27"/>
    <w:rsid w:val="00820E5E"/>
    <w:rsid w:val="00820FBA"/>
    <w:rsid w:val="0082179F"/>
    <w:rsid w:val="008217FF"/>
    <w:rsid w:val="008219AC"/>
    <w:rsid w:val="0082221B"/>
    <w:rsid w:val="008224C3"/>
    <w:rsid w:val="0082295E"/>
    <w:rsid w:val="0082318B"/>
    <w:rsid w:val="0082353B"/>
    <w:rsid w:val="00823710"/>
    <w:rsid w:val="0082384C"/>
    <w:rsid w:val="00823A83"/>
    <w:rsid w:val="008243BC"/>
    <w:rsid w:val="00824ACA"/>
    <w:rsid w:val="00824B15"/>
    <w:rsid w:val="00824B72"/>
    <w:rsid w:val="00825202"/>
    <w:rsid w:val="0082583A"/>
    <w:rsid w:val="00825D4C"/>
    <w:rsid w:val="0082694E"/>
    <w:rsid w:val="00826AA3"/>
    <w:rsid w:val="00826D26"/>
    <w:rsid w:val="0082749D"/>
    <w:rsid w:val="00827664"/>
    <w:rsid w:val="008276DF"/>
    <w:rsid w:val="00827783"/>
    <w:rsid w:val="00830237"/>
    <w:rsid w:val="0083051A"/>
    <w:rsid w:val="00830A08"/>
    <w:rsid w:val="00830AB5"/>
    <w:rsid w:val="00830F31"/>
    <w:rsid w:val="008311F3"/>
    <w:rsid w:val="008312E1"/>
    <w:rsid w:val="008314D5"/>
    <w:rsid w:val="008315F2"/>
    <w:rsid w:val="00831652"/>
    <w:rsid w:val="0083171B"/>
    <w:rsid w:val="00831783"/>
    <w:rsid w:val="008319B7"/>
    <w:rsid w:val="00831B46"/>
    <w:rsid w:val="00831D23"/>
    <w:rsid w:val="0083209B"/>
    <w:rsid w:val="008320E4"/>
    <w:rsid w:val="00832374"/>
    <w:rsid w:val="0083239A"/>
    <w:rsid w:val="0083261A"/>
    <w:rsid w:val="00832656"/>
    <w:rsid w:val="00832BBE"/>
    <w:rsid w:val="00832D8E"/>
    <w:rsid w:val="00832DA3"/>
    <w:rsid w:val="0083342A"/>
    <w:rsid w:val="00833C0A"/>
    <w:rsid w:val="00833D22"/>
    <w:rsid w:val="00833D25"/>
    <w:rsid w:val="00833D2F"/>
    <w:rsid w:val="00834998"/>
    <w:rsid w:val="008351E1"/>
    <w:rsid w:val="0083554C"/>
    <w:rsid w:val="0083584D"/>
    <w:rsid w:val="00835866"/>
    <w:rsid w:val="0083587F"/>
    <w:rsid w:val="00835935"/>
    <w:rsid w:val="00835ABB"/>
    <w:rsid w:val="00835B0B"/>
    <w:rsid w:val="00835C38"/>
    <w:rsid w:val="008363F3"/>
    <w:rsid w:val="00836531"/>
    <w:rsid w:val="00836684"/>
    <w:rsid w:val="008367A1"/>
    <w:rsid w:val="00836B7A"/>
    <w:rsid w:val="00836CDF"/>
    <w:rsid w:val="00836D3B"/>
    <w:rsid w:val="00836DF1"/>
    <w:rsid w:val="00837BB2"/>
    <w:rsid w:val="00837D26"/>
    <w:rsid w:val="00837D27"/>
    <w:rsid w:val="00837D81"/>
    <w:rsid w:val="00837DFC"/>
    <w:rsid w:val="00837FBD"/>
    <w:rsid w:val="00840609"/>
    <w:rsid w:val="00840649"/>
    <w:rsid w:val="00840E30"/>
    <w:rsid w:val="00841281"/>
    <w:rsid w:val="008419F8"/>
    <w:rsid w:val="00841C9A"/>
    <w:rsid w:val="00841E51"/>
    <w:rsid w:val="00842130"/>
    <w:rsid w:val="00842212"/>
    <w:rsid w:val="0084246F"/>
    <w:rsid w:val="00842CD1"/>
    <w:rsid w:val="00842F7A"/>
    <w:rsid w:val="008431BF"/>
    <w:rsid w:val="008436DE"/>
    <w:rsid w:val="0084396C"/>
    <w:rsid w:val="008439B4"/>
    <w:rsid w:val="00843A4F"/>
    <w:rsid w:val="00843B4D"/>
    <w:rsid w:val="00843B8D"/>
    <w:rsid w:val="00843D61"/>
    <w:rsid w:val="00844409"/>
    <w:rsid w:val="008448FD"/>
    <w:rsid w:val="00844D18"/>
    <w:rsid w:val="00844D6B"/>
    <w:rsid w:val="00844E37"/>
    <w:rsid w:val="00844F39"/>
    <w:rsid w:val="00844F91"/>
    <w:rsid w:val="0084516B"/>
    <w:rsid w:val="00845545"/>
    <w:rsid w:val="0084558D"/>
    <w:rsid w:val="00845950"/>
    <w:rsid w:val="00845BAC"/>
    <w:rsid w:val="00845F8C"/>
    <w:rsid w:val="00846023"/>
    <w:rsid w:val="008463A6"/>
    <w:rsid w:val="008466DD"/>
    <w:rsid w:val="0084720A"/>
    <w:rsid w:val="008477E2"/>
    <w:rsid w:val="00847CEC"/>
    <w:rsid w:val="00850396"/>
    <w:rsid w:val="008507BF"/>
    <w:rsid w:val="008507E9"/>
    <w:rsid w:val="00850BA2"/>
    <w:rsid w:val="0085170E"/>
    <w:rsid w:val="008517BB"/>
    <w:rsid w:val="00851923"/>
    <w:rsid w:val="008519C6"/>
    <w:rsid w:val="00851F5E"/>
    <w:rsid w:val="0085214C"/>
    <w:rsid w:val="008521EC"/>
    <w:rsid w:val="00852931"/>
    <w:rsid w:val="00852988"/>
    <w:rsid w:val="00852BDD"/>
    <w:rsid w:val="00853590"/>
    <w:rsid w:val="008540C3"/>
    <w:rsid w:val="00854536"/>
    <w:rsid w:val="008547D6"/>
    <w:rsid w:val="00854927"/>
    <w:rsid w:val="00854A8E"/>
    <w:rsid w:val="00854C6A"/>
    <w:rsid w:val="00854D00"/>
    <w:rsid w:val="008552F8"/>
    <w:rsid w:val="00855397"/>
    <w:rsid w:val="008554D2"/>
    <w:rsid w:val="008560CA"/>
    <w:rsid w:val="0085657C"/>
    <w:rsid w:val="00856672"/>
    <w:rsid w:val="008566D7"/>
    <w:rsid w:val="00856CDF"/>
    <w:rsid w:val="00857039"/>
    <w:rsid w:val="00857060"/>
    <w:rsid w:val="00857367"/>
    <w:rsid w:val="0085752D"/>
    <w:rsid w:val="0085752F"/>
    <w:rsid w:val="00857765"/>
    <w:rsid w:val="00857D10"/>
    <w:rsid w:val="00857F14"/>
    <w:rsid w:val="00857FAE"/>
    <w:rsid w:val="0086026B"/>
    <w:rsid w:val="00860652"/>
    <w:rsid w:val="00860FB9"/>
    <w:rsid w:val="008611F2"/>
    <w:rsid w:val="008612B2"/>
    <w:rsid w:val="00861949"/>
    <w:rsid w:val="00861D56"/>
    <w:rsid w:val="008621E5"/>
    <w:rsid w:val="0086259C"/>
    <w:rsid w:val="00862919"/>
    <w:rsid w:val="0086294B"/>
    <w:rsid w:val="00862B35"/>
    <w:rsid w:val="00862B6B"/>
    <w:rsid w:val="00862C41"/>
    <w:rsid w:val="00862CA8"/>
    <w:rsid w:val="00862CB6"/>
    <w:rsid w:val="00862D91"/>
    <w:rsid w:val="008630CE"/>
    <w:rsid w:val="0086335A"/>
    <w:rsid w:val="008636BE"/>
    <w:rsid w:val="0086385D"/>
    <w:rsid w:val="00863AFA"/>
    <w:rsid w:val="00863C04"/>
    <w:rsid w:val="00864032"/>
    <w:rsid w:val="00865617"/>
    <w:rsid w:val="00865865"/>
    <w:rsid w:val="00865CE4"/>
    <w:rsid w:val="00865DD0"/>
    <w:rsid w:val="00865F75"/>
    <w:rsid w:val="00866109"/>
    <w:rsid w:val="00866148"/>
    <w:rsid w:val="0086649A"/>
    <w:rsid w:val="008665C3"/>
    <w:rsid w:val="008667A1"/>
    <w:rsid w:val="008668FC"/>
    <w:rsid w:val="008669A6"/>
    <w:rsid w:val="00866B02"/>
    <w:rsid w:val="00866FA0"/>
    <w:rsid w:val="00867314"/>
    <w:rsid w:val="00867414"/>
    <w:rsid w:val="00867712"/>
    <w:rsid w:val="00867744"/>
    <w:rsid w:val="0086788B"/>
    <w:rsid w:val="0086797E"/>
    <w:rsid w:val="00867BBD"/>
    <w:rsid w:val="00867D37"/>
    <w:rsid w:val="00867EF3"/>
    <w:rsid w:val="00870033"/>
    <w:rsid w:val="00870417"/>
    <w:rsid w:val="00870999"/>
    <w:rsid w:val="00870D0B"/>
    <w:rsid w:val="0087154A"/>
    <w:rsid w:val="008716A2"/>
    <w:rsid w:val="00871E04"/>
    <w:rsid w:val="008723A9"/>
    <w:rsid w:val="0087248C"/>
    <w:rsid w:val="0087263A"/>
    <w:rsid w:val="00872885"/>
    <w:rsid w:val="0087292E"/>
    <w:rsid w:val="00872EE0"/>
    <w:rsid w:val="008735CE"/>
    <w:rsid w:val="00873A9E"/>
    <w:rsid w:val="008757B0"/>
    <w:rsid w:val="008758A2"/>
    <w:rsid w:val="00875B6F"/>
    <w:rsid w:val="00875DEE"/>
    <w:rsid w:val="0087632C"/>
    <w:rsid w:val="008765F6"/>
    <w:rsid w:val="0087666C"/>
    <w:rsid w:val="00876684"/>
    <w:rsid w:val="008766B8"/>
    <w:rsid w:val="008768BF"/>
    <w:rsid w:val="008768CF"/>
    <w:rsid w:val="00876B50"/>
    <w:rsid w:val="00876C20"/>
    <w:rsid w:val="00876DA2"/>
    <w:rsid w:val="00877158"/>
    <w:rsid w:val="0087716C"/>
    <w:rsid w:val="008771B0"/>
    <w:rsid w:val="00877285"/>
    <w:rsid w:val="008774F1"/>
    <w:rsid w:val="00877855"/>
    <w:rsid w:val="00877DE9"/>
    <w:rsid w:val="00880156"/>
    <w:rsid w:val="00880634"/>
    <w:rsid w:val="00880B40"/>
    <w:rsid w:val="00880E93"/>
    <w:rsid w:val="008813C9"/>
    <w:rsid w:val="008817D8"/>
    <w:rsid w:val="00881D58"/>
    <w:rsid w:val="00881D69"/>
    <w:rsid w:val="008821EC"/>
    <w:rsid w:val="008823D6"/>
    <w:rsid w:val="00882528"/>
    <w:rsid w:val="00882A63"/>
    <w:rsid w:val="00882FE1"/>
    <w:rsid w:val="0088322E"/>
    <w:rsid w:val="008832D2"/>
    <w:rsid w:val="00883885"/>
    <w:rsid w:val="00883CB5"/>
    <w:rsid w:val="00883E1F"/>
    <w:rsid w:val="00883EAC"/>
    <w:rsid w:val="0088445A"/>
    <w:rsid w:val="00884941"/>
    <w:rsid w:val="00884CE3"/>
    <w:rsid w:val="00884DCC"/>
    <w:rsid w:val="00885531"/>
    <w:rsid w:val="00885920"/>
    <w:rsid w:val="00885964"/>
    <w:rsid w:val="00885BAC"/>
    <w:rsid w:val="00885D46"/>
    <w:rsid w:val="0088638C"/>
    <w:rsid w:val="00886931"/>
    <w:rsid w:val="00886ABF"/>
    <w:rsid w:val="00886CFF"/>
    <w:rsid w:val="00886DC4"/>
    <w:rsid w:val="008873D6"/>
    <w:rsid w:val="00887528"/>
    <w:rsid w:val="00887870"/>
    <w:rsid w:val="008879E1"/>
    <w:rsid w:val="00887AD8"/>
    <w:rsid w:val="00887C24"/>
    <w:rsid w:val="00887ECF"/>
    <w:rsid w:val="008901DE"/>
    <w:rsid w:val="00890286"/>
    <w:rsid w:val="008902FA"/>
    <w:rsid w:val="0089052F"/>
    <w:rsid w:val="0089057C"/>
    <w:rsid w:val="008905D1"/>
    <w:rsid w:val="00890670"/>
    <w:rsid w:val="00890690"/>
    <w:rsid w:val="00890734"/>
    <w:rsid w:val="00891016"/>
    <w:rsid w:val="00891270"/>
    <w:rsid w:val="00891750"/>
    <w:rsid w:val="00891A09"/>
    <w:rsid w:val="00891D7A"/>
    <w:rsid w:val="008920EB"/>
    <w:rsid w:val="0089231D"/>
    <w:rsid w:val="00892574"/>
    <w:rsid w:val="00892CC4"/>
    <w:rsid w:val="00892D40"/>
    <w:rsid w:val="00892D6D"/>
    <w:rsid w:val="00893335"/>
    <w:rsid w:val="0089374F"/>
    <w:rsid w:val="00893E6E"/>
    <w:rsid w:val="008949FD"/>
    <w:rsid w:val="00894E44"/>
    <w:rsid w:val="00895035"/>
    <w:rsid w:val="008950F2"/>
    <w:rsid w:val="008957CD"/>
    <w:rsid w:val="0089603B"/>
    <w:rsid w:val="0089670C"/>
    <w:rsid w:val="00896B68"/>
    <w:rsid w:val="00896D4A"/>
    <w:rsid w:val="00896E08"/>
    <w:rsid w:val="00896FDD"/>
    <w:rsid w:val="0089749F"/>
    <w:rsid w:val="008974BA"/>
    <w:rsid w:val="008976C5"/>
    <w:rsid w:val="008976D1"/>
    <w:rsid w:val="00897741"/>
    <w:rsid w:val="0089780A"/>
    <w:rsid w:val="00897BC2"/>
    <w:rsid w:val="00897F78"/>
    <w:rsid w:val="008A0364"/>
    <w:rsid w:val="008A081D"/>
    <w:rsid w:val="008A0AEE"/>
    <w:rsid w:val="008A0CCC"/>
    <w:rsid w:val="008A0EDD"/>
    <w:rsid w:val="008A0FA1"/>
    <w:rsid w:val="008A134C"/>
    <w:rsid w:val="008A1393"/>
    <w:rsid w:val="008A1BA4"/>
    <w:rsid w:val="008A1DA4"/>
    <w:rsid w:val="008A2646"/>
    <w:rsid w:val="008A269B"/>
    <w:rsid w:val="008A2723"/>
    <w:rsid w:val="008A283A"/>
    <w:rsid w:val="008A2EAF"/>
    <w:rsid w:val="008A2F83"/>
    <w:rsid w:val="008A2FD6"/>
    <w:rsid w:val="008A3318"/>
    <w:rsid w:val="008A3709"/>
    <w:rsid w:val="008A38C6"/>
    <w:rsid w:val="008A39E1"/>
    <w:rsid w:val="008A3A3F"/>
    <w:rsid w:val="008A3A9A"/>
    <w:rsid w:val="008A3BDF"/>
    <w:rsid w:val="008A448B"/>
    <w:rsid w:val="008A45F6"/>
    <w:rsid w:val="008A5345"/>
    <w:rsid w:val="008A5830"/>
    <w:rsid w:val="008A651B"/>
    <w:rsid w:val="008A6565"/>
    <w:rsid w:val="008A6611"/>
    <w:rsid w:val="008A68E1"/>
    <w:rsid w:val="008A69A9"/>
    <w:rsid w:val="008A6A65"/>
    <w:rsid w:val="008A6BBB"/>
    <w:rsid w:val="008A726B"/>
    <w:rsid w:val="008A7760"/>
    <w:rsid w:val="008B0116"/>
    <w:rsid w:val="008B0271"/>
    <w:rsid w:val="008B0366"/>
    <w:rsid w:val="008B04DD"/>
    <w:rsid w:val="008B15B0"/>
    <w:rsid w:val="008B1AF8"/>
    <w:rsid w:val="008B1D4D"/>
    <w:rsid w:val="008B1F97"/>
    <w:rsid w:val="008B20B0"/>
    <w:rsid w:val="008B22A3"/>
    <w:rsid w:val="008B2415"/>
    <w:rsid w:val="008B2493"/>
    <w:rsid w:val="008B294C"/>
    <w:rsid w:val="008B29FB"/>
    <w:rsid w:val="008B2EC2"/>
    <w:rsid w:val="008B31A4"/>
    <w:rsid w:val="008B33AB"/>
    <w:rsid w:val="008B3567"/>
    <w:rsid w:val="008B35B3"/>
    <w:rsid w:val="008B3A4C"/>
    <w:rsid w:val="008B4042"/>
    <w:rsid w:val="008B4238"/>
    <w:rsid w:val="008B44D2"/>
    <w:rsid w:val="008B4DF1"/>
    <w:rsid w:val="008B4E91"/>
    <w:rsid w:val="008B4E97"/>
    <w:rsid w:val="008B524A"/>
    <w:rsid w:val="008B52C6"/>
    <w:rsid w:val="008B52EF"/>
    <w:rsid w:val="008B5327"/>
    <w:rsid w:val="008B56F8"/>
    <w:rsid w:val="008B570C"/>
    <w:rsid w:val="008B58B4"/>
    <w:rsid w:val="008B5F31"/>
    <w:rsid w:val="008B5F96"/>
    <w:rsid w:val="008B634B"/>
    <w:rsid w:val="008B63DB"/>
    <w:rsid w:val="008B6415"/>
    <w:rsid w:val="008B669C"/>
    <w:rsid w:val="008B6DCC"/>
    <w:rsid w:val="008B6F57"/>
    <w:rsid w:val="008B7110"/>
    <w:rsid w:val="008B74DD"/>
    <w:rsid w:val="008B78D2"/>
    <w:rsid w:val="008B7BBB"/>
    <w:rsid w:val="008B7CEB"/>
    <w:rsid w:val="008B7D33"/>
    <w:rsid w:val="008C02FF"/>
    <w:rsid w:val="008C04BE"/>
    <w:rsid w:val="008C0738"/>
    <w:rsid w:val="008C0C1D"/>
    <w:rsid w:val="008C128E"/>
    <w:rsid w:val="008C136D"/>
    <w:rsid w:val="008C14FA"/>
    <w:rsid w:val="008C1A11"/>
    <w:rsid w:val="008C1E02"/>
    <w:rsid w:val="008C2018"/>
    <w:rsid w:val="008C2027"/>
    <w:rsid w:val="008C2274"/>
    <w:rsid w:val="008C2544"/>
    <w:rsid w:val="008C2586"/>
    <w:rsid w:val="008C26C9"/>
    <w:rsid w:val="008C28E8"/>
    <w:rsid w:val="008C2C84"/>
    <w:rsid w:val="008C2CC2"/>
    <w:rsid w:val="008C3909"/>
    <w:rsid w:val="008C3B45"/>
    <w:rsid w:val="008C3EA6"/>
    <w:rsid w:val="008C3FF4"/>
    <w:rsid w:val="008C403A"/>
    <w:rsid w:val="008C426B"/>
    <w:rsid w:val="008C44FE"/>
    <w:rsid w:val="008C4640"/>
    <w:rsid w:val="008C471C"/>
    <w:rsid w:val="008C50FD"/>
    <w:rsid w:val="008C5128"/>
    <w:rsid w:val="008C5302"/>
    <w:rsid w:val="008C58E1"/>
    <w:rsid w:val="008C5CC4"/>
    <w:rsid w:val="008C5FC7"/>
    <w:rsid w:val="008C660C"/>
    <w:rsid w:val="008C699A"/>
    <w:rsid w:val="008C6B7D"/>
    <w:rsid w:val="008C6B99"/>
    <w:rsid w:val="008C6D44"/>
    <w:rsid w:val="008C6E0B"/>
    <w:rsid w:val="008C7188"/>
    <w:rsid w:val="008C7319"/>
    <w:rsid w:val="008C73E6"/>
    <w:rsid w:val="008C7519"/>
    <w:rsid w:val="008C7654"/>
    <w:rsid w:val="008C7855"/>
    <w:rsid w:val="008C786D"/>
    <w:rsid w:val="008D0566"/>
    <w:rsid w:val="008D05DA"/>
    <w:rsid w:val="008D085E"/>
    <w:rsid w:val="008D08AC"/>
    <w:rsid w:val="008D0936"/>
    <w:rsid w:val="008D0A02"/>
    <w:rsid w:val="008D0D00"/>
    <w:rsid w:val="008D1D04"/>
    <w:rsid w:val="008D1E6E"/>
    <w:rsid w:val="008D1FBF"/>
    <w:rsid w:val="008D2259"/>
    <w:rsid w:val="008D22FC"/>
    <w:rsid w:val="008D236B"/>
    <w:rsid w:val="008D2D1F"/>
    <w:rsid w:val="008D2D57"/>
    <w:rsid w:val="008D2F77"/>
    <w:rsid w:val="008D342A"/>
    <w:rsid w:val="008D349A"/>
    <w:rsid w:val="008D3DE8"/>
    <w:rsid w:val="008D4086"/>
    <w:rsid w:val="008D461B"/>
    <w:rsid w:val="008D494F"/>
    <w:rsid w:val="008D5064"/>
    <w:rsid w:val="008D5215"/>
    <w:rsid w:val="008D5258"/>
    <w:rsid w:val="008D54A1"/>
    <w:rsid w:val="008D5570"/>
    <w:rsid w:val="008D5581"/>
    <w:rsid w:val="008D661E"/>
    <w:rsid w:val="008D6BD8"/>
    <w:rsid w:val="008D6D15"/>
    <w:rsid w:val="008D73D5"/>
    <w:rsid w:val="008D74B8"/>
    <w:rsid w:val="008D75B9"/>
    <w:rsid w:val="008D7D29"/>
    <w:rsid w:val="008E01CC"/>
    <w:rsid w:val="008E0A6C"/>
    <w:rsid w:val="008E0D08"/>
    <w:rsid w:val="008E128F"/>
    <w:rsid w:val="008E16FB"/>
    <w:rsid w:val="008E1A74"/>
    <w:rsid w:val="008E1CC0"/>
    <w:rsid w:val="008E1D7D"/>
    <w:rsid w:val="008E226C"/>
    <w:rsid w:val="008E2399"/>
    <w:rsid w:val="008E286A"/>
    <w:rsid w:val="008E2B27"/>
    <w:rsid w:val="008E2C4E"/>
    <w:rsid w:val="008E2E3E"/>
    <w:rsid w:val="008E33F3"/>
    <w:rsid w:val="008E3480"/>
    <w:rsid w:val="008E34A6"/>
    <w:rsid w:val="008E3682"/>
    <w:rsid w:val="008E36A7"/>
    <w:rsid w:val="008E3CC1"/>
    <w:rsid w:val="008E3D4A"/>
    <w:rsid w:val="008E3DC6"/>
    <w:rsid w:val="008E3E1A"/>
    <w:rsid w:val="008E4359"/>
    <w:rsid w:val="008E461B"/>
    <w:rsid w:val="008E4A60"/>
    <w:rsid w:val="008E4CDC"/>
    <w:rsid w:val="008E50D2"/>
    <w:rsid w:val="008E5B07"/>
    <w:rsid w:val="008E5F9F"/>
    <w:rsid w:val="008E62AE"/>
    <w:rsid w:val="008E6686"/>
    <w:rsid w:val="008E68DF"/>
    <w:rsid w:val="008E6909"/>
    <w:rsid w:val="008E6ECB"/>
    <w:rsid w:val="008E6F4F"/>
    <w:rsid w:val="008E76CC"/>
    <w:rsid w:val="008E7954"/>
    <w:rsid w:val="008E7CAE"/>
    <w:rsid w:val="008F09E7"/>
    <w:rsid w:val="008F0BAD"/>
    <w:rsid w:val="008F0E4A"/>
    <w:rsid w:val="008F11EB"/>
    <w:rsid w:val="008F13DA"/>
    <w:rsid w:val="008F17C0"/>
    <w:rsid w:val="008F18B5"/>
    <w:rsid w:val="008F1CBA"/>
    <w:rsid w:val="008F1E6F"/>
    <w:rsid w:val="008F26DE"/>
    <w:rsid w:val="008F29E8"/>
    <w:rsid w:val="008F2EA6"/>
    <w:rsid w:val="008F2F4F"/>
    <w:rsid w:val="008F2FD5"/>
    <w:rsid w:val="008F314D"/>
    <w:rsid w:val="008F3361"/>
    <w:rsid w:val="008F36CD"/>
    <w:rsid w:val="008F37BF"/>
    <w:rsid w:val="008F3BC5"/>
    <w:rsid w:val="008F41A5"/>
    <w:rsid w:val="008F41E1"/>
    <w:rsid w:val="008F423F"/>
    <w:rsid w:val="008F4376"/>
    <w:rsid w:val="008F444C"/>
    <w:rsid w:val="008F4596"/>
    <w:rsid w:val="008F46EC"/>
    <w:rsid w:val="008F47DB"/>
    <w:rsid w:val="008F4BB4"/>
    <w:rsid w:val="008F4EF2"/>
    <w:rsid w:val="008F4FE9"/>
    <w:rsid w:val="008F5889"/>
    <w:rsid w:val="008F59AA"/>
    <w:rsid w:val="008F5E2F"/>
    <w:rsid w:val="008F6331"/>
    <w:rsid w:val="008F65DB"/>
    <w:rsid w:val="008F6B54"/>
    <w:rsid w:val="008F7033"/>
    <w:rsid w:val="008F7278"/>
    <w:rsid w:val="008F76D7"/>
    <w:rsid w:val="008F7E51"/>
    <w:rsid w:val="009001D8"/>
    <w:rsid w:val="009004EA"/>
    <w:rsid w:val="009005C8"/>
    <w:rsid w:val="00900794"/>
    <w:rsid w:val="00901306"/>
    <w:rsid w:val="009015EE"/>
    <w:rsid w:val="00901A28"/>
    <w:rsid w:val="00902824"/>
    <w:rsid w:val="0090283E"/>
    <w:rsid w:val="00903067"/>
    <w:rsid w:val="00903451"/>
    <w:rsid w:val="0090357F"/>
    <w:rsid w:val="0090380B"/>
    <w:rsid w:val="00903949"/>
    <w:rsid w:val="00903982"/>
    <w:rsid w:val="009040AC"/>
    <w:rsid w:val="00904256"/>
    <w:rsid w:val="009043AC"/>
    <w:rsid w:val="00904839"/>
    <w:rsid w:val="00904B86"/>
    <w:rsid w:val="00904D7F"/>
    <w:rsid w:val="00904E2E"/>
    <w:rsid w:val="00904E9E"/>
    <w:rsid w:val="009050AA"/>
    <w:rsid w:val="009050EA"/>
    <w:rsid w:val="00905107"/>
    <w:rsid w:val="00905678"/>
    <w:rsid w:val="00905B3C"/>
    <w:rsid w:val="00905C68"/>
    <w:rsid w:val="00906090"/>
    <w:rsid w:val="00906586"/>
    <w:rsid w:val="00906D25"/>
    <w:rsid w:val="009074F1"/>
    <w:rsid w:val="00907990"/>
    <w:rsid w:val="009079C0"/>
    <w:rsid w:val="00907A43"/>
    <w:rsid w:val="00907A69"/>
    <w:rsid w:val="00907A77"/>
    <w:rsid w:val="00907C7C"/>
    <w:rsid w:val="00907E93"/>
    <w:rsid w:val="00907F80"/>
    <w:rsid w:val="009104EF"/>
    <w:rsid w:val="00910527"/>
    <w:rsid w:val="0091081A"/>
    <w:rsid w:val="00910B09"/>
    <w:rsid w:val="00910B43"/>
    <w:rsid w:val="00910C9B"/>
    <w:rsid w:val="00910CB3"/>
    <w:rsid w:val="0091163B"/>
    <w:rsid w:val="00911A49"/>
    <w:rsid w:val="00911CC2"/>
    <w:rsid w:val="00911CF0"/>
    <w:rsid w:val="00911EF1"/>
    <w:rsid w:val="00911F73"/>
    <w:rsid w:val="00911FB7"/>
    <w:rsid w:val="00912225"/>
    <w:rsid w:val="0091229E"/>
    <w:rsid w:val="00912901"/>
    <w:rsid w:val="00912C8B"/>
    <w:rsid w:val="00912EEE"/>
    <w:rsid w:val="00913143"/>
    <w:rsid w:val="009132B4"/>
    <w:rsid w:val="00913CA1"/>
    <w:rsid w:val="00913D92"/>
    <w:rsid w:val="00913E8B"/>
    <w:rsid w:val="00913FAE"/>
    <w:rsid w:val="0091437E"/>
    <w:rsid w:val="00914498"/>
    <w:rsid w:val="00914A75"/>
    <w:rsid w:val="00915316"/>
    <w:rsid w:val="00915485"/>
    <w:rsid w:val="0091558D"/>
    <w:rsid w:val="00915DEF"/>
    <w:rsid w:val="009163EE"/>
    <w:rsid w:val="00916AE4"/>
    <w:rsid w:val="00917523"/>
    <w:rsid w:val="00917655"/>
    <w:rsid w:val="009178BC"/>
    <w:rsid w:val="009201D3"/>
    <w:rsid w:val="00920378"/>
    <w:rsid w:val="009203A1"/>
    <w:rsid w:val="009203A4"/>
    <w:rsid w:val="009204CD"/>
    <w:rsid w:val="00920650"/>
    <w:rsid w:val="00920A97"/>
    <w:rsid w:val="00920AAF"/>
    <w:rsid w:val="00920AF3"/>
    <w:rsid w:val="00920B13"/>
    <w:rsid w:val="00921008"/>
    <w:rsid w:val="009210F0"/>
    <w:rsid w:val="00921604"/>
    <w:rsid w:val="0092166A"/>
    <w:rsid w:val="0092188C"/>
    <w:rsid w:val="00921B18"/>
    <w:rsid w:val="009220D3"/>
    <w:rsid w:val="009220EB"/>
    <w:rsid w:val="0092282A"/>
    <w:rsid w:val="00922C3D"/>
    <w:rsid w:val="00923580"/>
    <w:rsid w:val="009237C7"/>
    <w:rsid w:val="0092380F"/>
    <w:rsid w:val="00924298"/>
    <w:rsid w:val="009242CF"/>
    <w:rsid w:val="00924B41"/>
    <w:rsid w:val="00924E05"/>
    <w:rsid w:val="00924FAB"/>
    <w:rsid w:val="0092515E"/>
    <w:rsid w:val="00925185"/>
    <w:rsid w:val="009252F6"/>
    <w:rsid w:val="00925447"/>
    <w:rsid w:val="00925A3C"/>
    <w:rsid w:val="00925B8D"/>
    <w:rsid w:val="009268F6"/>
    <w:rsid w:val="00926973"/>
    <w:rsid w:val="00926CE1"/>
    <w:rsid w:val="00927210"/>
    <w:rsid w:val="0092724E"/>
    <w:rsid w:val="009273EB"/>
    <w:rsid w:val="00927B4E"/>
    <w:rsid w:val="00927FDB"/>
    <w:rsid w:val="00930222"/>
    <w:rsid w:val="0093034D"/>
    <w:rsid w:val="009305D3"/>
    <w:rsid w:val="0093074E"/>
    <w:rsid w:val="0093077B"/>
    <w:rsid w:val="00930809"/>
    <w:rsid w:val="009308D3"/>
    <w:rsid w:val="00930BBB"/>
    <w:rsid w:val="00930CCB"/>
    <w:rsid w:val="00930DB1"/>
    <w:rsid w:val="00930F38"/>
    <w:rsid w:val="009310D9"/>
    <w:rsid w:val="009312CA"/>
    <w:rsid w:val="00931D5C"/>
    <w:rsid w:val="00931DEE"/>
    <w:rsid w:val="009327BF"/>
    <w:rsid w:val="009328EB"/>
    <w:rsid w:val="00932B71"/>
    <w:rsid w:val="009339E3"/>
    <w:rsid w:val="00933C55"/>
    <w:rsid w:val="00933CBB"/>
    <w:rsid w:val="0093401B"/>
    <w:rsid w:val="00934204"/>
    <w:rsid w:val="009343D3"/>
    <w:rsid w:val="0093446A"/>
    <w:rsid w:val="009344F3"/>
    <w:rsid w:val="009346D5"/>
    <w:rsid w:val="00934DEC"/>
    <w:rsid w:val="00934EB5"/>
    <w:rsid w:val="009356D1"/>
    <w:rsid w:val="009358B1"/>
    <w:rsid w:val="009359DE"/>
    <w:rsid w:val="00935D97"/>
    <w:rsid w:val="00936060"/>
    <w:rsid w:val="00936177"/>
    <w:rsid w:val="009365DD"/>
    <w:rsid w:val="00936BBA"/>
    <w:rsid w:val="00937112"/>
    <w:rsid w:val="009375F3"/>
    <w:rsid w:val="00937864"/>
    <w:rsid w:val="00937B1F"/>
    <w:rsid w:val="00937E4E"/>
    <w:rsid w:val="00940560"/>
    <w:rsid w:val="00940655"/>
    <w:rsid w:val="009407EB"/>
    <w:rsid w:val="00940E16"/>
    <w:rsid w:val="009411CB"/>
    <w:rsid w:val="00941304"/>
    <w:rsid w:val="009415B0"/>
    <w:rsid w:val="00941BB7"/>
    <w:rsid w:val="0094211B"/>
    <w:rsid w:val="00942415"/>
    <w:rsid w:val="0094264D"/>
    <w:rsid w:val="0094285C"/>
    <w:rsid w:val="00942BCF"/>
    <w:rsid w:val="00942C1A"/>
    <w:rsid w:val="00942F6E"/>
    <w:rsid w:val="0094373A"/>
    <w:rsid w:val="009438FC"/>
    <w:rsid w:val="00943B4E"/>
    <w:rsid w:val="00944A55"/>
    <w:rsid w:val="00944D85"/>
    <w:rsid w:val="009450AA"/>
    <w:rsid w:val="00945246"/>
    <w:rsid w:val="009453E5"/>
    <w:rsid w:val="0094591A"/>
    <w:rsid w:val="00945A59"/>
    <w:rsid w:val="00945B87"/>
    <w:rsid w:val="0094626B"/>
    <w:rsid w:val="009464BA"/>
    <w:rsid w:val="0094681F"/>
    <w:rsid w:val="00946A3B"/>
    <w:rsid w:val="00946B89"/>
    <w:rsid w:val="00946C79"/>
    <w:rsid w:val="00946DE4"/>
    <w:rsid w:val="00946DF3"/>
    <w:rsid w:val="00946F44"/>
    <w:rsid w:val="009475FF"/>
    <w:rsid w:val="00947A23"/>
    <w:rsid w:val="00947B61"/>
    <w:rsid w:val="00947BB6"/>
    <w:rsid w:val="00947C86"/>
    <w:rsid w:val="00947F67"/>
    <w:rsid w:val="00947FD7"/>
    <w:rsid w:val="00950006"/>
    <w:rsid w:val="0095014F"/>
    <w:rsid w:val="009502BF"/>
    <w:rsid w:val="00950410"/>
    <w:rsid w:val="00950A82"/>
    <w:rsid w:val="00950AD1"/>
    <w:rsid w:val="00950F33"/>
    <w:rsid w:val="009511A4"/>
    <w:rsid w:val="00951792"/>
    <w:rsid w:val="00951FDE"/>
    <w:rsid w:val="009525AA"/>
    <w:rsid w:val="009529EB"/>
    <w:rsid w:val="009530D2"/>
    <w:rsid w:val="00953412"/>
    <w:rsid w:val="0095361A"/>
    <w:rsid w:val="00953D52"/>
    <w:rsid w:val="0095455B"/>
    <w:rsid w:val="009547DC"/>
    <w:rsid w:val="00954987"/>
    <w:rsid w:val="00954A92"/>
    <w:rsid w:val="00954A9C"/>
    <w:rsid w:val="00954B02"/>
    <w:rsid w:val="00954C7C"/>
    <w:rsid w:val="00954EEA"/>
    <w:rsid w:val="00955325"/>
    <w:rsid w:val="009557EF"/>
    <w:rsid w:val="009559A0"/>
    <w:rsid w:val="00955A28"/>
    <w:rsid w:val="009560A0"/>
    <w:rsid w:val="0095612E"/>
    <w:rsid w:val="00956362"/>
    <w:rsid w:val="00956529"/>
    <w:rsid w:val="009568DF"/>
    <w:rsid w:val="00956CED"/>
    <w:rsid w:val="00956D6B"/>
    <w:rsid w:val="00957354"/>
    <w:rsid w:val="00957501"/>
    <w:rsid w:val="00957A38"/>
    <w:rsid w:val="00960263"/>
    <w:rsid w:val="0096027A"/>
    <w:rsid w:val="0096049B"/>
    <w:rsid w:val="0096051F"/>
    <w:rsid w:val="00960616"/>
    <w:rsid w:val="009607A5"/>
    <w:rsid w:val="0096084E"/>
    <w:rsid w:val="009609D5"/>
    <w:rsid w:val="00960AEC"/>
    <w:rsid w:val="0096134F"/>
    <w:rsid w:val="009613A9"/>
    <w:rsid w:val="00961DAA"/>
    <w:rsid w:val="00961E10"/>
    <w:rsid w:val="0096258E"/>
    <w:rsid w:val="00962C40"/>
    <w:rsid w:val="00962E6A"/>
    <w:rsid w:val="00963236"/>
    <w:rsid w:val="009636B9"/>
    <w:rsid w:val="00963715"/>
    <w:rsid w:val="00963A61"/>
    <w:rsid w:val="00963C7E"/>
    <w:rsid w:val="009640BB"/>
    <w:rsid w:val="00964859"/>
    <w:rsid w:val="009649BE"/>
    <w:rsid w:val="00964C66"/>
    <w:rsid w:val="00964DBA"/>
    <w:rsid w:val="00964E95"/>
    <w:rsid w:val="009658CE"/>
    <w:rsid w:val="0096597B"/>
    <w:rsid w:val="00965EC7"/>
    <w:rsid w:val="009668AA"/>
    <w:rsid w:val="009670A4"/>
    <w:rsid w:val="009670B0"/>
    <w:rsid w:val="0096755A"/>
    <w:rsid w:val="00967696"/>
    <w:rsid w:val="00967C3A"/>
    <w:rsid w:val="00967D74"/>
    <w:rsid w:val="00967FAE"/>
    <w:rsid w:val="0097007E"/>
    <w:rsid w:val="0097009B"/>
    <w:rsid w:val="0097012C"/>
    <w:rsid w:val="0097057F"/>
    <w:rsid w:val="009705B3"/>
    <w:rsid w:val="00970848"/>
    <w:rsid w:val="00970CE4"/>
    <w:rsid w:val="00971015"/>
    <w:rsid w:val="00971520"/>
    <w:rsid w:val="009718A0"/>
    <w:rsid w:val="00971BAE"/>
    <w:rsid w:val="00971DB9"/>
    <w:rsid w:val="00971FBB"/>
    <w:rsid w:val="009722E3"/>
    <w:rsid w:val="0097232E"/>
    <w:rsid w:val="009729CA"/>
    <w:rsid w:val="00972AB5"/>
    <w:rsid w:val="00973346"/>
    <w:rsid w:val="0097337D"/>
    <w:rsid w:val="0097352D"/>
    <w:rsid w:val="00973C1F"/>
    <w:rsid w:val="009740D3"/>
    <w:rsid w:val="00974141"/>
    <w:rsid w:val="00974AAA"/>
    <w:rsid w:val="00974ACD"/>
    <w:rsid w:val="00974AE4"/>
    <w:rsid w:val="00974E18"/>
    <w:rsid w:val="00975054"/>
    <w:rsid w:val="009752FF"/>
    <w:rsid w:val="00975338"/>
    <w:rsid w:val="009754DD"/>
    <w:rsid w:val="00975CEF"/>
    <w:rsid w:val="00976206"/>
    <w:rsid w:val="00976934"/>
    <w:rsid w:val="00976EB8"/>
    <w:rsid w:val="0097728B"/>
    <w:rsid w:val="00977A13"/>
    <w:rsid w:val="00977BB9"/>
    <w:rsid w:val="00980064"/>
    <w:rsid w:val="00980145"/>
    <w:rsid w:val="00980584"/>
    <w:rsid w:val="00980588"/>
    <w:rsid w:val="00980804"/>
    <w:rsid w:val="00980A94"/>
    <w:rsid w:val="00980DE2"/>
    <w:rsid w:val="009813FE"/>
    <w:rsid w:val="00981888"/>
    <w:rsid w:val="00981C8C"/>
    <w:rsid w:val="00981D92"/>
    <w:rsid w:val="00981D94"/>
    <w:rsid w:val="009826A9"/>
    <w:rsid w:val="00982864"/>
    <w:rsid w:val="009828DF"/>
    <w:rsid w:val="00982A57"/>
    <w:rsid w:val="00982C4C"/>
    <w:rsid w:val="00982D0F"/>
    <w:rsid w:val="00982D68"/>
    <w:rsid w:val="009833BB"/>
    <w:rsid w:val="00983791"/>
    <w:rsid w:val="009839D4"/>
    <w:rsid w:val="00983B70"/>
    <w:rsid w:val="00984118"/>
    <w:rsid w:val="00984211"/>
    <w:rsid w:val="00984387"/>
    <w:rsid w:val="009846A5"/>
    <w:rsid w:val="00984756"/>
    <w:rsid w:val="009849A1"/>
    <w:rsid w:val="00984C84"/>
    <w:rsid w:val="00984CEC"/>
    <w:rsid w:val="00984D12"/>
    <w:rsid w:val="00984FE9"/>
    <w:rsid w:val="00985202"/>
    <w:rsid w:val="009853E2"/>
    <w:rsid w:val="0098573F"/>
    <w:rsid w:val="00985AA4"/>
    <w:rsid w:val="00985C27"/>
    <w:rsid w:val="009864AD"/>
    <w:rsid w:val="009865DD"/>
    <w:rsid w:val="009866C7"/>
    <w:rsid w:val="00986940"/>
    <w:rsid w:val="00986942"/>
    <w:rsid w:val="00986BDD"/>
    <w:rsid w:val="00986EAB"/>
    <w:rsid w:val="009870E8"/>
    <w:rsid w:val="00987128"/>
    <w:rsid w:val="0098751F"/>
    <w:rsid w:val="0098780E"/>
    <w:rsid w:val="00987AE8"/>
    <w:rsid w:val="00987B67"/>
    <w:rsid w:val="00987BD0"/>
    <w:rsid w:val="00987D31"/>
    <w:rsid w:val="00987F14"/>
    <w:rsid w:val="00990026"/>
    <w:rsid w:val="00990214"/>
    <w:rsid w:val="00990479"/>
    <w:rsid w:val="009904CF"/>
    <w:rsid w:val="009906CD"/>
    <w:rsid w:val="00990976"/>
    <w:rsid w:val="00990CE0"/>
    <w:rsid w:val="00991458"/>
    <w:rsid w:val="00991CAF"/>
    <w:rsid w:val="0099241D"/>
    <w:rsid w:val="00992441"/>
    <w:rsid w:val="009928C3"/>
    <w:rsid w:val="00992CF1"/>
    <w:rsid w:val="009932D0"/>
    <w:rsid w:val="00993645"/>
    <w:rsid w:val="009936D7"/>
    <w:rsid w:val="00993BB5"/>
    <w:rsid w:val="00993BCA"/>
    <w:rsid w:val="00993EC0"/>
    <w:rsid w:val="00993F47"/>
    <w:rsid w:val="00993FCE"/>
    <w:rsid w:val="009948B1"/>
    <w:rsid w:val="00994D7B"/>
    <w:rsid w:val="00995181"/>
    <w:rsid w:val="009954E3"/>
    <w:rsid w:val="00995A53"/>
    <w:rsid w:val="00995B6D"/>
    <w:rsid w:val="00995D88"/>
    <w:rsid w:val="00995D8C"/>
    <w:rsid w:val="00995DAC"/>
    <w:rsid w:val="009969F8"/>
    <w:rsid w:val="00996A0B"/>
    <w:rsid w:val="00997723"/>
    <w:rsid w:val="009978CA"/>
    <w:rsid w:val="00997DFA"/>
    <w:rsid w:val="009A0311"/>
    <w:rsid w:val="009A0A3C"/>
    <w:rsid w:val="009A1442"/>
    <w:rsid w:val="009A14C7"/>
    <w:rsid w:val="009A186E"/>
    <w:rsid w:val="009A1ACD"/>
    <w:rsid w:val="009A21D6"/>
    <w:rsid w:val="009A24B7"/>
    <w:rsid w:val="009A2651"/>
    <w:rsid w:val="009A2661"/>
    <w:rsid w:val="009A3267"/>
    <w:rsid w:val="009A3287"/>
    <w:rsid w:val="009A340B"/>
    <w:rsid w:val="009A3608"/>
    <w:rsid w:val="009A361F"/>
    <w:rsid w:val="009A36DD"/>
    <w:rsid w:val="009A3B72"/>
    <w:rsid w:val="009A3F04"/>
    <w:rsid w:val="009A41E8"/>
    <w:rsid w:val="009A42F0"/>
    <w:rsid w:val="009A44D0"/>
    <w:rsid w:val="009A4F1F"/>
    <w:rsid w:val="009A5187"/>
    <w:rsid w:val="009A5298"/>
    <w:rsid w:val="009A56D9"/>
    <w:rsid w:val="009A570F"/>
    <w:rsid w:val="009A5799"/>
    <w:rsid w:val="009A57B7"/>
    <w:rsid w:val="009A5CD7"/>
    <w:rsid w:val="009A607A"/>
    <w:rsid w:val="009A693F"/>
    <w:rsid w:val="009A6A9D"/>
    <w:rsid w:val="009A6CF6"/>
    <w:rsid w:val="009A6F42"/>
    <w:rsid w:val="009A6FB6"/>
    <w:rsid w:val="009A728B"/>
    <w:rsid w:val="009A78AB"/>
    <w:rsid w:val="009A7EF8"/>
    <w:rsid w:val="009B0B7A"/>
    <w:rsid w:val="009B0C06"/>
    <w:rsid w:val="009B0D77"/>
    <w:rsid w:val="009B0E86"/>
    <w:rsid w:val="009B0F21"/>
    <w:rsid w:val="009B0F50"/>
    <w:rsid w:val="009B14D6"/>
    <w:rsid w:val="009B19D4"/>
    <w:rsid w:val="009B1BE3"/>
    <w:rsid w:val="009B28C1"/>
    <w:rsid w:val="009B2B38"/>
    <w:rsid w:val="009B2C9F"/>
    <w:rsid w:val="009B2FB1"/>
    <w:rsid w:val="009B341D"/>
    <w:rsid w:val="009B3591"/>
    <w:rsid w:val="009B3800"/>
    <w:rsid w:val="009B3E26"/>
    <w:rsid w:val="009B3EC2"/>
    <w:rsid w:val="009B43C6"/>
    <w:rsid w:val="009B45BB"/>
    <w:rsid w:val="009B4CAB"/>
    <w:rsid w:val="009B4D82"/>
    <w:rsid w:val="009B52D2"/>
    <w:rsid w:val="009B5AA1"/>
    <w:rsid w:val="009B5CBF"/>
    <w:rsid w:val="009B5F27"/>
    <w:rsid w:val="009B620C"/>
    <w:rsid w:val="009B62D7"/>
    <w:rsid w:val="009B6392"/>
    <w:rsid w:val="009B693E"/>
    <w:rsid w:val="009B6A38"/>
    <w:rsid w:val="009B6BD3"/>
    <w:rsid w:val="009B6F57"/>
    <w:rsid w:val="009B6FA3"/>
    <w:rsid w:val="009B7005"/>
    <w:rsid w:val="009B79F8"/>
    <w:rsid w:val="009B7BF3"/>
    <w:rsid w:val="009B7BFC"/>
    <w:rsid w:val="009B7DE9"/>
    <w:rsid w:val="009B7F4D"/>
    <w:rsid w:val="009C00E0"/>
    <w:rsid w:val="009C0191"/>
    <w:rsid w:val="009C02F0"/>
    <w:rsid w:val="009C02F1"/>
    <w:rsid w:val="009C0D5E"/>
    <w:rsid w:val="009C0F05"/>
    <w:rsid w:val="009C1464"/>
    <w:rsid w:val="009C1D02"/>
    <w:rsid w:val="009C1F87"/>
    <w:rsid w:val="009C2B7D"/>
    <w:rsid w:val="009C2F80"/>
    <w:rsid w:val="009C3130"/>
    <w:rsid w:val="009C3223"/>
    <w:rsid w:val="009C42FA"/>
    <w:rsid w:val="009C4322"/>
    <w:rsid w:val="009C43CD"/>
    <w:rsid w:val="009C463E"/>
    <w:rsid w:val="009C4C19"/>
    <w:rsid w:val="009C4FA3"/>
    <w:rsid w:val="009C5355"/>
    <w:rsid w:val="009C546F"/>
    <w:rsid w:val="009C58B7"/>
    <w:rsid w:val="009C5AA7"/>
    <w:rsid w:val="009C5CC1"/>
    <w:rsid w:val="009C60ED"/>
    <w:rsid w:val="009C6155"/>
    <w:rsid w:val="009C6350"/>
    <w:rsid w:val="009C63CC"/>
    <w:rsid w:val="009C6CDE"/>
    <w:rsid w:val="009C6EB1"/>
    <w:rsid w:val="009C75D3"/>
    <w:rsid w:val="009C76C5"/>
    <w:rsid w:val="009C77A7"/>
    <w:rsid w:val="009C7E93"/>
    <w:rsid w:val="009C7FD1"/>
    <w:rsid w:val="009D01A4"/>
    <w:rsid w:val="009D05DE"/>
    <w:rsid w:val="009D061C"/>
    <w:rsid w:val="009D07CF"/>
    <w:rsid w:val="009D11C9"/>
    <w:rsid w:val="009D16D4"/>
    <w:rsid w:val="009D190A"/>
    <w:rsid w:val="009D1BC8"/>
    <w:rsid w:val="009D1C39"/>
    <w:rsid w:val="009D1F00"/>
    <w:rsid w:val="009D1F35"/>
    <w:rsid w:val="009D2495"/>
    <w:rsid w:val="009D257B"/>
    <w:rsid w:val="009D296F"/>
    <w:rsid w:val="009D2972"/>
    <w:rsid w:val="009D314A"/>
    <w:rsid w:val="009D31A0"/>
    <w:rsid w:val="009D32AD"/>
    <w:rsid w:val="009D39B1"/>
    <w:rsid w:val="009D3CD8"/>
    <w:rsid w:val="009D437F"/>
    <w:rsid w:val="009D44FF"/>
    <w:rsid w:val="009D4A29"/>
    <w:rsid w:val="009D54B6"/>
    <w:rsid w:val="009D5555"/>
    <w:rsid w:val="009D5565"/>
    <w:rsid w:val="009D60AD"/>
    <w:rsid w:val="009D61EE"/>
    <w:rsid w:val="009D63F0"/>
    <w:rsid w:val="009D687C"/>
    <w:rsid w:val="009D6C8F"/>
    <w:rsid w:val="009D71F7"/>
    <w:rsid w:val="009D73BA"/>
    <w:rsid w:val="009D7765"/>
    <w:rsid w:val="009D7886"/>
    <w:rsid w:val="009D788D"/>
    <w:rsid w:val="009E0128"/>
    <w:rsid w:val="009E05D9"/>
    <w:rsid w:val="009E0941"/>
    <w:rsid w:val="009E0DBE"/>
    <w:rsid w:val="009E0DE1"/>
    <w:rsid w:val="009E0E7F"/>
    <w:rsid w:val="009E0F77"/>
    <w:rsid w:val="009E10FA"/>
    <w:rsid w:val="009E1891"/>
    <w:rsid w:val="009E2780"/>
    <w:rsid w:val="009E2B5D"/>
    <w:rsid w:val="009E2F7B"/>
    <w:rsid w:val="009E3207"/>
    <w:rsid w:val="009E3540"/>
    <w:rsid w:val="009E357C"/>
    <w:rsid w:val="009E35D6"/>
    <w:rsid w:val="009E3A05"/>
    <w:rsid w:val="009E3E41"/>
    <w:rsid w:val="009E3FE3"/>
    <w:rsid w:val="009E4935"/>
    <w:rsid w:val="009E4A48"/>
    <w:rsid w:val="009E4B23"/>
    <w:rsid w:val="009E4DA2"/>
    <w:rsid w:val="009E4E0B"/>
    <w:rsid w:val="009E4EE3"/>
    <w:rsid w:val="009E5251"/>
    <w:rsid w:val="009E5441"/>
    <w:rsid w:val="009E58E8"/>
    <w:rsid w:val="009E5E23"/>
    <w:rsid w:val="009E5E92"/>
    <w:rsid w:val="009E5F7C"/>
    <w:rsid w:val="009E61EA"/>
    <w:rsid w:val="009E6B17"/>
    <w:rsid w:val="009E6DBC"/>
    <w:rsid w:val="009E79B0"/>
    <w:rsid w:val="009E79E2"/>
    <w:rsid w:val="009E7ACC"/>
    <w:rsid w:val="009E7D4C"/>
    <w:rsid w:val="009F0162"/>
    <w:rsid w:val="009F06C0"/>
    <w:rsid w:val="009F0D30"/>
    <w:rsid w:val="009F14DD"/>
    <w:rsid w:val="009F15C9"/>
    <w:rsid w:val="009F2171"/>
    <w:rsid w:val="009F28A6"/>
    <w:rsid w:val="009F2F90"/>
    <w:rsid w:val="009F3110"/>
    <w:rsid w:val="009F3220"/>
    <w:rsid w:val="009F3651"/>
    <w:rsid w:val="009F3944"/>
    <w:rsid w:val="009F3C22"/>
    <w:rsid w:val="009F41E9"/>
    <w:rsid w:val="009F437B"/>
    <w:rsid w:val="009F4857"/>
    <w:rsid w:val="009F4D21"/>
    <w:rsid w:val="009F5272"/>
    <w:rsid w:val="009F527F"/>
    <w:rsid w:val="009F554C"/>
    <w:rsid w:val="009F584F"/>
    <w:rsid w:val="009F5ABF"/>
    <w:rsid w:val="009F5BC7"/>
    <w:rsid w:val="009F5E63"/>
    <w:rsid w:val="009F5F1D"/>
    <w:rsid w:val="009F6269"/>
    <w:rsid w:val="009F6436"/>
    <w:rsid w:val="009F6632"/>
    <w:rsid w:val="009F6702"/>
    <w:rsid w:val="009F6F83"/>
    <w:rsid w:val="009F752D"/>
    <w:rsid w:val="009F77D1"/>
    <w:rsid w:val="009F7A00"/>
    <w:rsid w:val="009F7CCF"/>
    <w:rsid w:val="009F7ED2"/>
    <w:rsid w:val="00A002F6"/>
    <w:rsid w:val="00A004CD"/>
    <w:rsid w:val="00A006E0"/>
    <w:rsid w:val="00A00A13"/>
    <w:rsid w:val="00A01235"/>
    <w:rsid w:val="00A0133B"/>
    <w:rsid w:val="00A01970"/>
    <w:rsid w:val="00A019EB"/>
    <w:rsid w:val="00A01E32"/>
    <w:rsid w:val="00A01FC3"/>
    <w:rsid w:val="00A027B5"/>
    <w:rsid w:val="00A0399F"/>
    <w:rsid w:val="00A039DC"/>
    <w:rsid w:val="00A03AF1"/>
    <w:rsid w:val="00A03DFD"/>
    <w:rsid w:val="00A04210"/>
    <w:rsid w:val="00A04A2B"/>
    <w:rsid w:val="00A04C66"/>
    <w:rsid w:val="00A04C99"/>
    <w:rsid w:val="00A04CB9"/>
    <w:rsid w:val="00A056B5"/>
    <w:rsid w:val="00A059E9"/>
    <w:rsid w:val="00A05B6C"/>
    <w:rsid w:val="00A0608F"/>
    <w:rsid w:val="00A0636E"/>
    <w:rsid w:val="00A07115"/>
    <w:rsid w:val="00A073A6"/>
    <w:rsid w:val="00A07601"/>
    <w:rsid w:val="00A07EFF"/>
    <w:rsid w:val="00A100A4"/>
    <w:rsid w:val="00A10459"/>
    <w:rsid w:val="00A10534"/>
    <w:rsid w:val="00A1054F"/>
    <w:rsid w:val="00A10581"/>
    <w:rsid w:val="00A10718"/>
    <w:rsid w:val="00A108CF"/>
    <w:rsid w:val="00A10A04"/>
    <w:rsid w:val="00A10E47"/>
    <w:rsid w:val="00A1108E"/>
    <w:rsid w:val="00A110B8"/>
    <w:rsid w:val="00A115AF"/>
    <w:rsid w:val="00A117BA"/>
    <w:rsid w:val="00A11A9B"/>
    <w:rsid w:val="00A11BEB"/>
    <w:rsid w:val="00A11E93"/>
    <w:rsid w:val="00A1207A"/>
    <w:rsid w:val="00A12493"/>
    <w:rsid w:val="00A12653"/>
    <w:rsid w:val="00A12A71"/>
    <w:rsid w:val="00A12D7D"/>
    <w:rsid w:val="00A12F77"/>
    <w:rsid w:val="00A130B4"/>
    <w:rsid w:val="00A132CA"/>
    <w:rsid w:val="00A13352"/>
    <w:rsid w:val="00A1367B"/>
    <w:rsid w:val="00A138CD"/>
    <w:rsid w:val="00A13C67"/>
    <w:rsid w:val="00A13DD9"/>
    <w:rsid w:val="00A13FE4"/>
    <w:rsid w:val="00A140A6"/>
    <w:rsid w:val="00A1443C"/>
    <w:rsid w:val="00A144F2"/>
    <w:rsid w:val="00A14BB2"/>
    <w:rsid w:val="00A154BE"/>
    <w:rsid w:val="00A1589D"/>
    <w:rsid w:val="00A15972"/>
    <w:rsid w:val="00A15976"/>
    <w:rsid w:val="00A15991"/>
    <w:rsid w:val="00A15BA2"/>
    <w:rsid w:val="00A15EFF"/>
    <w:rsid w:val="00A16155"/>
    <w:rsid w:val="00A1686E"/>
    <w:rsid w:val="00A16B4A"/>
    <w:rsid w:val="00A16EF7"/>
    <w:rsid w:val="00A17E04"/>
    <w:rsid w:val="00A206A6"/>
    <w:rsid w:val="00A20840"/>
    <w:rsid w:val="00A20977"/>
    <w:rsid w:val="00A20B47"/>
    <w:rsid w:val="00A20D59"/>
    <w:rsid w:val="00A2127F"/>
    <w:rsid w:val="00A21688"/>
    <w:rsid w:val="00A217DB"/>
    <w:rsid w:val="00A2194F"/>
    <w:rsid w:val="00A21A16"/>
    <w:rsid w:val="00A21EEA"/>
    <w:rsid w:val="00A21EFB"/>
    <w:rsid w:val="00A21EFC"/>
    <w:rsid w:val="00A222BE"/>
    <w:rsid w:val="00A226D9"/>
    <w:rsid w:val="00A22705"/>
    <w:rsid w:val="00A22CC0"/>
    <w:rsid w:val="00A22E59"/>
    <w:rsid w:val="00A22F7A"/>
    <w:rsid w:val="00A23003"/>
    <w:rsid w:val="00A23954"/>
    <w:rsid w:val="00A23AFC"/>
    <w:rsid w:val="00A23BFF"/>
    <w:rsid w:val="00A23CBC"/>
    <w:rsid w:val="00A23EF5"/>
    <w:rsid w:val="00A23F0B"/>
    <w:rsid w:val="00A24252"/>
    <w:rsid w:val="00A243A5"/>
    <w:rsid w:val="00A24543"/>
    <w:rsid w:val="00A24AD3"/>
    <w:rsid w:val="00A24FD1"/>
    <w:rsid w:val="00A251A9"/>
    <w:rsid w:val="00A251F4"/>
    <w:rsid w:val="00A252D2"/>
    <w:rsid w:val="00A256F1"/>
    <w:rsid w:val="00A259F6"/>
    <w:rsid w:val="00A25FF8"/>
    <w:rsid w:val="00A267E5"/>
    <w:rsid w:val="00A269B4"/>
    <w:rsid w:val="00A26A60"/>
    <w:rsid w:val="00A26B56"/>
    <w:rsid w:val="00A26F47"/>
    <w:rsid w:val="00A26FF6"/>
    <w:rsid w:val="00A273E6"/>
    <w:rsid w:val="00A27C5B"/>
    <w:rsid w:val="00A30071"/>
    <w:rsid w:val="00A30201"/>
    <w:rsid w:val="00A30526"/>
    <w:rsid w:val="00A305F5"/>
    <w:rsid w:val="00A3060C"/>
    <w:rsid w:val="00A30A7C"/>
    <w:rsid w:val="00A30A97"/>
    <w:rsid w:val="00A30AA6"/>
    <w:rsid w:val="00A30BE3"/>
    <w:rsid w:val="00A310FE"/>
    <w:rsid w:val="00A31609"/>
    <w:rsid w:val="00A31E71"/>
    <w:rsid w:val="00A32024"/>
    <w:rsid w:val="00A3276A"/>
    <w:rsid w:val="00A3283A"/>
    <w:rsid w:val="00A32BB7"/>
    <w:rsid w:val="00A32C45"/>
    <w:rsid w:val="00A33317"/>
    <w:rsid w:val="00A336A8"/>
    <w:rsid w:val="00A33AE7"/>
    <w:rsid w:val="00A33D04"/>
    <w:rsid w:val="00A3431A"/>
    <w:rsid w:val="00A344D4"/>
    <w:rsid w:val="00A34583"/>
    <w:rsid w:val="00A34C9D"/>
    <w:rsid w:val="00A34F4C"/>
    <w:rsid w:val="00A353B8"/>
    <w:rsid w:val="00A35933"/>
    <w:rsid w:val="00A35B5D"/>
    <w:rsid w:val="00A35C8F"/>
    <w:rsid w:val="00A35DCE"/>
    <w:rsid w:val="00A36027"/>
    <w:rsid w:val="00A36159"/>
    <w:rsid w:val="00A36300"/>
    <w:rsid w:val="00A36369"/>
    <w:rsid w:val="00A3653F"/>
    <w:rsid w:val="00A3666C"/>
    <w:rsid w:val="00A36EBB"/>
    <w:rsid w:val="00A37591"/>
    <w:rsid w:val="00A3761C"/>
    <w:rsid w:val="00A376B0"/>
    <w:rsid w:val="00A37955"/>
    <w:rsid w:val="00A40263"/>
    <w:rsid w:val="00A40357"/>
    <w:rsid w:val="00A4064D"/>
    <w:rsid w:val="00A406EE"/>
    <w:rsid w:val="00A40879"/>
    <w:rsid w:val="00A40BE8"/>
    <w:rsid w:val="00A40C87"/>
    <w:rsid w:val="00A412DA"/>
    <w:rsid w:val="00A415AB"/>
    <w:rsid w:val="00A41797"/>
    <w:rsid w:val="00A42010"/>
    <w:rsid w:val="00A42062"/>
    <w:rsid w:val="00A42082"/>
    <w:rsid w:val="00A42097"/>
    <w:rsid w:val="00A426FC"/>
    <w:rsid w:val="00A428E9"/>
    <w:rsid w:val="00A429CB"/>
    <w:rsid w:val="00A42F1E"/>
    <w:rsid w:val="00A4317A"/>
    <w:rsid w:val="00A431C7"/>
    <w:rsid w:val="00A43324"/>
    <w:rsid w:val="00A440C6"/>
    <w:rsid w:val="00A44C51"/>
    <w:rsid w:val="00A44F61"/>
    <w:rsid w:val="00A45985"/>
    <w:rsid w:val="00A45ACF"/>
    <w:rsid w:val="00A45BA0"/>
    <w:rsid w:val="00A461C2"/>
    <w:rsid w:val="00A463BE"/>
    <w:rsid w:val="00A4640F"/>
    <w:rsid w:val="00A465A6"/>
    <w:rsid w:val="00A47214"/>
    <w:rsid w:val="00A4728C"/>
    <w:rsid w:val="00A4755D"/>
    <w:rsid w:val="00A475A1"/>
    <w:rsid w:val="00A47E69"/>
    <w:rsid w:val="00A47F5B"/>
    <w:rsid w:val="00A501C4"/>
    <w:rsid w:val="00A502CC"/>
    <w:rsid w:val="00A504FE"/>
    <w:rsid w:val="00A5059F"/>
    <w:rsid w:val="00A50C53"/>
    <w:rsid w:val="00A50C56"/>
    <w:rsid w:val="00A50EC4"/>
    <w:rsid w:val="00A50F32"/>
    <w:rsid w:val="00A5130C"/>
    <w:rsid w:val="00A51592"/>
    <w:rsid w:val="00A515F3"/>
    <w:rsid w:val="00A5175F"/>
    <w:rsid w:val="00A51771"/>
    <w:rsid w:val="00A51979"/>
    <w:rsid w:val="00A51E17"/>
    <w:rsid w:val="00A51F3C"/>
    <w:rsid w:val="00A52508"/>
    <w:rsid w:val="00A52720"/>
    <w:rsid w:val="00A52963"/>
    <w:rsid w:val="00A52B4B"/>
    <w:rsid w:val="00A52DC8"/>
    <w:rsid w:val="00A534DC"/>
    <w:rsid w:val="00A539BD"/>
    <w:rsid w:val="00A53A0E"/>
    <w:rsid w:val="00A54264"/>
    <w:rsid w:val="00A544A3"/>
    <w:rsid w:val="00A5456B"/>
    <w:rsid w:val="00A547C4"/>
    <w:rsid w:val="00A5483B"/>
    <w:rsid w:val="00A54ADB"/>
    <w:rsid w:val="00A55401"/>
    <w:rsid w:val="00A556A7"/>
    <w:rsid w:val="00A55B2C"/>
    <w:rsid w:val="00A55D66"/>
    <w:rsid w:val="00A560AE"/>
    <w:rsid w:val="00A561A8"/>
    <w:rsid w:val="00A5640F"/>
    <w:rsid w:val="00A56993"/>
    <w:rsid w:val="00A56CB0"/>
    <w:rsid w:val="00A56DE6"/>
    <w:rsid w:val="00A56EA9"/>
    <w:rsid w:val="00A56F2F"/>
    <w:rsid w:val="00A57977"/>
    <w:rsid w:val="00A57AE3"/>
    <w:rsid w:val="00A57EDA"/>
    <w:rsid w:val="00A57FB7"/>
    <w:rsid w:val="00A60384"/>
    <w:rsid w:val="00A603D5"/>
    <w:rsid w:val="00A60C64"/>
    <w:rsid w:val="00A6122B"/>
    <w:rsid w:val="00A61344"/>
    <w:rsid w:val="00A61515"/>
    <w:rsid w:val="00A6156D"/>
    <w:rsid w:val="00A61F1C"/>
    <w:rsid w:val="00A62049"/>
    <w:rsid w:val="00A621C5"/>
    <w:rsid w:val="00A622A0"/>
    <w:rsid w:val="00A623E9"/>
    <w:rsid w:val="00A628C7"/>
    <w:rsid w:val="00A63169"/>
    <w:rsid w:val="00A634BA"/>
    <w:rsid w:val="00A635A9"/>
    <w:rsid w:val="00A63BAC"/>
    <w:rsid w:val="00A63DA3"/>
    <w:rsid w:val="00A6407A"/>
    <w:rsid w:val="00A64A53"/>
    <w:rsid w:val="00A64A54"/>
    <w:rsid w:val="00A64B98"/>
    <w:rsid w:val="00A6538C"/>
    <w:rsid w:val="00A653E6"/>
    <w:rsid w:val="00A654CB"/>
    <w:rsid w:val="00A6557A"/>
    <w:rsid w:val="00A65C3C"/>
    <w:rsid w:val="00A6607B"/>
    <w:rsid w:val="00A66673"/>
    <w:rsid w:val="00A66782"/>
    <w:rsid w:val="00A66979"/>
    <w:rsid w:val="00A66B11"/>
    <w:rsid w:val="00A66E1D"/>
    <w:rsid w:val="00A66FEA"/>
    <w:rsid w:val="00A671DF"/>
    <w:rsid w:val="00A6722A"/>
    <w:rsid w:val="00A672E4"/>
    <w:rsid w:val="00A67AE7"/>
    <w:rsid w:val="00A700B0"/>
    <w:rsid w:val="00A70F02"/>
    <w:rsid w:val="00A70F7B"/>
    <w:rsid w:val="00A71014"/>
    <w:rsid w:val="00A71029"/>
    <w:rsid w:val="00A7112A"/>
    <w:rsid w:val="00A717DC"/>
    <w:rsid w:val="00A7207F"/>
    <w:rsid w:val="00A72083"/>
    <w:rsid w:val="00A72424"/>
    <w:rsid w:val="00A7268B"/>
    <w:rsid w:val="00A7291C"/>
    <w:rsid w:val="00A72934"/>
    <w:rsid w:val="00A72B04"/>
    <w:rsid w:val="00A72C68"/>
    <w:rsid w:val="00A7333D"/>
    <w:rsid w:val="00A73D5A"/>
    <w:rsid w:val="00A74246"/>
    <w:rsid w:val="00A7437C"/>
    <w:rsid w:val="00A74561"/>
    <w:rsid w:val="00A74C99"/>
    <w:rsid w:val="00A74CF6"/>
    <w:rsid w:val="00A7504D"/>
    <w:rsid w:val="00A75227"/>
    <w:rsid w:val="00A75235"/>
    <w:rsid w:val="00A75D9A"/>
    <w:rsid w:val="00A76272"/>
    <w:rsid w:val="00A7653D"/>
    <w:rsid w:val="00A76877"/>
    <w:rsid w:val="00A768C8"/>
    <w:rsid w:val="00A769F0"/>
    <w:rsid w:val="00A76D2C"/>
    <w:rsid w:val="00A7704E"/>
    <w:rsid w:val="00A77087"/>
    <w:rsid w:val="00A77208"/>
    <w:rsid w:val="00A7781E"/>
    <w:rsid w:val="00A77973"/>
    <w:rsid w:val="00A77FA8"/>
    <w:rsid w:val="00A77FF7"/>
    <w:rsid w:val="00A80031"/>
    <w:rsid w:val="00A801BC"/>
    <w:rsid w:val="00A8083B"/>
    <w:rsid w:val="00A808BC"/>
    <w:rsid w:val="00A80961"/>
    <w:rsid w:val="00A80B25"/>
    <w:rsid w:val="00A80DAF"/>
    <w:rsid w:val="00A80E1A"/>
    <w:rsid w:val="00A8105D"/>
    <w:rsid w:val="00A81137"/>
    <w:rsid w:val="00A814A0"/>
    <w:rsid w:val="00A81772"/>
    <w:rsid w:val="00A81A7F"/>
    <w:rsid w:val="00A81B00"/>
    <w:rsid w:val="00A82A64"/>
    <w:rsid w:val="00A82EB6"/>
    <w:rsid w:val="00A82ED0"/>
    <w:rsid w:val="00A82EE6"/>
    <w:rsid w:val="00A833A1"/>
    <w:rsid w:val="00A834BF"/>
    <w:rsid w:val="00A83C77"/>
    <w:rsid w:val="00A840DF"/>
    <w:rsid w:val="00A8410F"/>
    <w:rsid w:val="00A84344"/>
    <w:rsid w:val="00A84A97"/>
    <w:rsid w:val="00A84B7D"/>
    <w:rsid w:val="00A84C58"/>
    <w:rsid w:val="00A85056"/>
    <w:rsid w:val="00A85203"/>
    <w:rsid w:val="00A8521C"/>
    <w:rsid w:val="00A8523D"/>
    <w:rsid w:val="00A85B2B"/>
    <w:rsid w:val="00A85DAC"/>
    <w:rsid w:val="00A85DAE"/>
    <w:rsid w:val="00A86931"/>
    <w:rsid w:val="00A86D6F"/>
    <w:rsid w:val="00A870D5"/>
    <w:rsid w:val="00A876B4"/>
    <w:rsid w:val="00A878A7"/>
    <w:rsid w:val="00A87A35"/>
    <w:rsid w:val="00A87AF4"/>
    <w:rsid w:val="00A87DA5"/>
    <w:rsid w:val="00A87F91"/>
    <w:rsid w:val="00A9026D"/>
    <w:rsid w:val="00A902B9"/>
    <w:rsid w:val="00A90510"/>
    <w:rsid w:val="00A9058F"/>
    <w:rsid w:val="00A90772"/>
    <w:rsid w:val="00A90E1E"/>
    <w:rsid w:val="00A90F4B"/>
    <w:rsid w:val="00A91795"/>
    <w:rsid w:val="00A9199D"/>
    <w:rsid w:val="00A919E8"/>
    <w:rsid w:val="00A91C35"/>
    <w:rsid w:val="00A91F74"/>
    <w:rsid w:val="00A91F81"/>
    <w:rsid w:val="00A923E4"/>
    <w:rsid w:val="00A926C6"/>
    <w:rsid w:val="00A92E59"/>
    <w:rsid w:val="00A93075"/>
    <w:rsid w:val="00A9340B"/>
    <w:rsid w:val="00A93538"/>
    <w:rsid w:val="00A939B6"/>
    <w:rsid w:val="00A939BE"/>
    <w:rsid w:val="00A9456E"/>
    <w:rsid w:val="00A94A66"/>
    <w:rsid w:val="00A94A9E"/>
    <w:rsid w:val="00A95334"/>
    <w:rsid w:val="00A9553A"/>
    <w:rsid w:val="00A9585E"/>
    <w:rsid w:val="00A96439"/>
    <w:rsid w:val="00A96570"/>
    <w:rsid w:val="00A96599"/>
    <w:rsid w:val="00A967E5"/>
    <w:rsid w:val="00A97322"/>
    <w:rsid w:val="00A973B3"/>
    <w:rsid w:val="00A97572"/>
    <w:rsid w:val="00A97BCF"/>
    <w:rsid w:val="00AA036A"/>
    <w:rsid w:val="00AA0625"/>
    <w:rsid w:val="00AA0CA0"/>
    <w:rsid w:val="00AA1278"/>
    <w:rsid w:val="00AA1484"/>
    <w:rsid w:val="00AA165D"/>
    <w:rsid w:val="00AA1798"/>
    <w:rsid w:val="00AA20C1"/>
    <w:rsid w:val="00AA21CE"/>
    <w:rsid w:val="00AA23F9"/>
    <w:rsid w:val="00AA2503"/>
    <w:rsid w:val="00AA252C"/>
    <w:rsid w:val="00AA265F"/>
    <w:rsid w:val="00AA2A60"/>
    <w:rsid w:val="00AA2BD1"/>
    <w:rsid w:val="00AA2C02"/>
    <w:rsid w:val="00AA2C6F"/>
    <w:rsid w:val="00AA346F"/>
    <w:rsid w:val="00AA3AD6"/>
    <w:rsid w:val="00AA3BCC"/>
    <w:rsid w:val="00AA3D22"/>
    <w:rsid w:val="00AA3D2E"/>
    <w:rsid w:val="00AA3DEB"/>
    <w:rsid w:val="00AA40E0"/>
    <w:rsid w:val="00AA46A2"/>
    <w:rsid w:val="00AA4939"/>
    <w:rsid w:val="00AA49A1"/>
    <w:rsid w:val="00AA4CF8"/>
    <w:rsid w:val="00AA5398"/>
    <w:rsid w:val="00AA5851"/>
    <w:rsid w:val="00AA5ABD"/>
    <w:rsid w:val="00AA5B28"/>
    <w:rsid w:val="00AA67FF"/>
    <w:rsid w:val="00AA6C2D"/>
    <w:rsid w:val="00AA6EE7"/>
    <w:rsid w:val="00AA6FFA"/>
    <w:rsid w:val="00AA722E"/>
    <w:rsid w:val="00AA7441"/>
    <w:rsid w:val="00AA75B8"/>
    <w:rsid w:val="00AA795A"/>
    <w:rsid w:val="00AA79F9"/>
    <w:rsid w:val="00AA7B25"/>
    <w:rsid w:val="00AA7E10"/>
    <w:rsid w:val="00AA7FBD"/>
    <w:rsid w:val="00AB01EB"/>
    <w:rsid w:val="00AB05A7"/>
    <w:rsid w:val="00AB0B81"/>
    <w:rsid w:val="00AB0BAF"/>
    <w:rsid w:val="00AB0F28"/>
    <w:rsid w:val="00AB1026"/>
    <w:rsid w:val="00AB10C1"/>
    <w:rsid w:val="00AB11A7"/>
    <w:rsid w:val="00AB11CD"/>
    <w:rsid w:val="00AB1A74"/>
    <w:rsid w:val="00AB1DBF"/>
    <w:rsid w:val="00AB1F2C"/>
    <w:rsid w:val="00AB2812"/>
    <w:rsid w:val="00AB2916"/>
    <w:rsid w:val="00AB293C"/>
    <w:rsid w:val="00AB2A27"/>
    <w:rsid w:val="00AB2BB6"/>
    <w:rsid w:val="00AB2CFF"/>
    <w:rsid w:val="00AB2E10"/>
    <w:rsid w:val="00AB3159"/>
    <w:rsid w:val="00AB317C"/>
    <w:rsid w:val="00AB325F"/>
    <w:rsid w:val="00AB32AF"/>
    <w:rsid w:val="00AB341E"/>
    <w:rsid w:val="00AB3BC5"/>
    <w:rsid w:val="00AB3F0F"/>
    <w:rsid w:val="00AB3FC2"/>
    <w:rsid w:val="00AB4009"/>
    <w:rsid w:val="00AB4142"/>
    <w:rsid w:val="00AB41AA"/>
    <w:rsid w:val="00AB41D9"/>
    <w:rsid w:val="00AB48E4"/>
    <w:rsid w:val="00AB4909"/>
    <w:rsid w:val="00AB49DC"/>
    <w:rsid w:val="00AB4B49"/>
    <w:rsid w:val="00AB4B5F"/>
    <w:rsid w:val="00AB5733"/>
    <w:rsid w:val="00AB5CA0"/>
    <w:rsid w:val="00AB5EA1"/>
    <w:rsid w:val="00AB5F91"/>
    <w:rsid w:val="00AB5FCF"/>
    <w:rsid w:val="00AB61AB"/>
    <w:rsid w:val="00AB7AC2"/>
    <w:rsid w:val="00AB7D40"/>
    <w:rsid w:val="00AB7DDC"/>
    <w:rsid w:val="00AC016F"/>
    <w:rsid w:val="00AC059B"/>
    <w:rsid w:val="00AC0AFD"/>
    <w:rsid w:val="00AC0CB0"/>
    <w:rsid w:val="00AC0E1D"/>
    <w:rsid w:val="00AC1194"/>
    <w:rsid w:val="00AC143C"/>
    <w:rsid w:val="00AC1677"/>
    <w:rsid w:val="00AC1B2C"/>
    <w:rsid w:val="00AC1B59"/>
    <w:rsid w:val="00AC23CC"/>
    <w:rsid w:val="00AC2823"/>
    <w:rsid w:val="00AC296F"/>
    <w:rsid w:val="00AC2AA6"/>
    <w:rsid w:val="00AC393A"/>
    <w:rsid w:val="00AC39F3"/>
    <w:rsid w:val="00AC3DB1"/>
    <w:rsid w:val="00AC3F61"/>
    <w:rsid w:val="00AC41F6"/>
    <w:rsid w:val="00AC4376"/>
    <w:rsid w:val="00AC442B"/>
    <w:rsid w:val="00AC4492"/>
    <w:rsid w:val="00AC46BA"/>
    <w:rsid w:val="00AC4810"/>
    <w:rsid w:val="00AC49D2"/>
    <w:rsid w:val="00AC4F5D"/>
    <w:rsid w:val="00AC525B"/>
    <w:rsid w:val="00AC540F"/>
    <w:rsid w:val="00AC55C5"/>
    <w:rsid w:val="00AC56CF"/>
    <w:rsid w:val="00AC5AE2"/>
    <w:rsid w:val="00AC5D0C"/>
    <w:rsid w:val="00AC64DC"/>
    <w:rsid w:val="00AC67EC"/>
    <w:rsid w:val="00AC6B4E"/>
    <w:rsid w:val="00AC6C0A"/>
    <w:rsid w:val="00AC703B"/>
    <w:rsid w:val="00AC725D"/>
    <w:rsid w:val="00AC7265"/>
    <w:rsid w:val="00AC7548"/>
    <w:rsid w:val="00AC7B07"/>
    <w:rsid w:val="00AC7B7B"/>
    <w:rsid w:val="00AC7FDF"/>
    <w:rsid w:val="00AD0B58"/>
    <w:rsid w:val="00AD0CC5"/>
    <w:rsid w:val="00AD0F85"/>
    <w:rsid w:val="00AD118C"/>
    <w:rsid w:val="00AD12FC"/>
    <w:rsid w:val="00AD18C3"/>
    <w:rsid w:val="00AD18F9"/>
    <w:rsid w:val="00AD1B05"/>
    <w:rsid w:val="00AD1EA7"/>
    <w:rsid w:val="00AD2160"/>
    <w:rsid w:val="00AD21DE"/>
    <w:rsid w:val="00AD2244"/>
    <w:rsid w:val="00AD24A9"/>
    <w:rsid w:val="00AD2867"/>
    <w:rsid w:val="00AD2AD1"/>
    <w:rsid w:val="00AD2D51"/>
    <w:rsid w:val="00AD2F53"/>
    <w:rsid w:val="00AD3091"/>
    <w:rsid w:val="00AD3395"/>
    <w:rsid w:val="00AD3793"/>
    <w:rsid w:val="00AD381F"/>
    <w:rsid w:val="00AD39FB"/>
    <w:rsid w:val="00AD3C43"/>
    <w:rsid w:val="00AD3E8F"/>
    <w:rsid w:val="00AD40D9"/>
    <w:rsid w:val="00AD48B4"/>
    <w:rsid w:val="00AD4D22"/>
    <w:rsid w:val="00AD4D49"/>
    <w:rsid w:val="00AD51CE"/>
    <w:rsid w:val="00AD520F"/>
    <w:rsid w:val="00AD5561"/>
    <w:rsid w:val="00AD563F"/>
    <w:rsid w:val="00AD5B4F"/>
    <w:rsid w:val="00AD5CCE"/>
    <w:rsid w:val="00AD5D4A"/>
    <w:rsid w:val="00AD6410"/>
    <w:rsid w:val="00AD65D1"/>
    <w:rsid w:val="00AD65FC"/>
    <w:rsid w:val="00AD69AC"/>
    <w:rsid w:val="00AD7183"/>
    <w:rsid w:val="00AD766E"/>
    <w:rsid w:val="00AD7880"/>
    <w:rsid w:val="00AD7D69"/>
    <w:rsid w:val="00AD7D97"/>
    <w:rsid w:val="00AD7FB8"/>
    <w:rsid w:val="00AE008F"/>
    <w:rsid w:val="00AE0677"/>
    <w:rsid w:val="00AE096A"/>
    <w:rsid w:val="00AE0BAB"/>
    <w:rsid w:val="00AE0CF9"/>
    <w:rsid w:val="00AE0FAA"/>
    <w:rsid w:val="00AE15FB"/>
    <w:rsid w:val="00AE1636"/>
    <w:rsid w:val="00AE174B"/>
    <w:rsid w:val="00AE1757"/>
    <w:rsid w:val="00AE1BBE"/>
    <w:rsid w:val="00AE1F7B"/>
    <w:rsid w:val="00AE2BEA"/>
    <w:rsid w:val="00AE354C"/>
    <w:rsid w:val="00AE3864"/>
    <w:rsid w:val="00AE3AD5"/>
    <w:rsid w:val="00AE3B5A"/>
    <w:rsid w:val="00AE3BC8"/>
    <w:rsid w:val="00AE3D7F"/>
    <w:rsid w:val="00AE4049"/>
    <w:rsid w:val="00AE40CC"/>
    <w:rsid w:val="00AE437B"/>
    <w:rsid w:val="00AE4433"/>
    <w:rsid w:val="00AE4931"/>
    <w:rsid w:val="00AE4AA3"/>
    <w:rsid w:val="00AE4BE9"/>
    <w:rsid w:val="00AE4E97"/>
    <w:rsid w:val="00AE4EA6"/>
    <w:rsid w:val="00AE50BB"/>
    <w:rsid w:val="00AE5643"/>
    <w:rsid w:val="00AE564D"/>
    <w:rsid w:val="00AE5A11"/>
    <w:rsid w:val="00AE5AC2"/>
    <w:rsid w:val="00AE5B8A"/>
    <w:rsid w:val="00AE5D8E"/>
    <w:rsid w:val="00AE5EEF"/>
    <w:rsid w:val="00AE5FC7"/>
    <w:rsid w:val="00AE636E"/>
    <w:rsid w:val="00AE66F3"/>
    <w:rsid w:val="00AE67B7"/>
    <w:rsid w:val="00AE6CAF"/>
    <w:rsid w:val="00AE72F1"/>
    <w:rsid w:val="00AE7803"/>
    <w:rsid w:val="00AE7A2F"/>
    <w:rsid w:val="00AE7B1A"/>
    <w:rsid w:val="00AE7B69"/>
    <w:rsid w:val="00AE7C18"/>
    <w:rsid w:val="00AE7CF7"/>
    <w:rsid w:val="00AE7F56"/>
    <w:rsid w:val="00AF0005"/>
    <w:rsid w:val="00AF0076"/>
    <w:rsid w:val="00AF020E"/>
    <w:rsid w:val="00AF07C7"/>
    <w:rsid w:val="00AF07E5"/>
    <w:rsid w:val="00AF0AFE"/>
    <w:rsid w:val="00AF0CF7"/>
    <w:rsid w:val="00AF0E53"/>
    <w:rsid w:val="00AF1368"/>
    <w:rsid w:val="00AF1831"/>
    <w:rsid w:val="00AF1905"/>
    <w:rsid w:val="00AF1958"/>
    <w:rsid w:val="00AF1B1C"/>
    <w:rsid w:val="00AF1E9B"/>
    <w:rsid w:val="00AF2795"/>
    <w:rsid w:val="00AF27E0"/>
    <w:rsid w:val="00AF2DE6"/>
    <w:rsid w:val="00AF2E19"/>
    <w:rsid w:val="00AF324E"/>
    <w:rsid w:val="00AF3985"/>
    <w:rsid w:val="00AF3ADF"/>
    <w:rsid w:val="00AF4138"/>
    <w:rsid w:val="00AF4425"/>
    <w:rsid w:val="00AF4D56"/>
    <w:rsid w:val="00AF4F53"/>
    <w:rsid w:val="00AF4F6B"/>
    <w:rsid w:val="00AF5122"/>
    <w:rsid w:val="00AF52D8"/>
    <w:rsid w:val="00AF5706"/>
    <w:rsid w:val="00AF5AF5"/>
    <w:rsid w:val="00AF5E96"/>
    <w:rsid w:val="00AF63AA"/>
    <w:rsid w:val="00AF6670"/>
    <w:rsid w:val="00AF67AE"/>
    <w:rsid w:val="00AF6831"/>
    <w:rsid w:val="00AF6DEA"/>
    <w:rsid w:val="00AF6F07"/>
    <w:rsid w:val="00AF6FDF"/>
    <w:rsid w:val="00AF74CF"/>
    <w:rsid w:val="00AF7571"/>
    <w:rsid w:val="00AF7797"/>
    <w:rsid w:val="00AF77D9"/>
    <w:rsid w:val="00AF77E0"/>
    <w:rsid w:val="00AF7920"/>
    <w:rsid w:val="00AF7D10"/>
    <w:rsid w:val="00AF7F7A"/>
    <w:rsid w:val="00AF7FED"/>
    <w:rsid w:val="00B00495"/>
    <w:rsid w:val="00B005C1"/>
    <w:rsid w:val="00B0084D"/>
    <w:rsid w:val="00B00DF9"/>
    <w:rsid w:val="00B010DD"/>
    <w:rsid w:val="00B01106"/>
    <w:rsid w:val="00B0168E"/>
    <w:rsid w:val="00B01814"/>
    <w:rsid w:val="00B0194E"/>
    <w:rsid w:val="00B0195B"/>
    <w:rsid w:val="00B01B27"/>
    <w:rsid w:val="00B021D8"/>
    <w:rsid w:val="00B0293F"/>
    <w:rsid w:val="00B02B9F"/>
    <w:rsid w:val="00B03965"/>
    <w:rsid w:val="00B039D0"/>
    <w:rsid w:val="00B0403F"/>
    <w:rsid w:val="00B04109"/>
    <w:rsid w:val="00B049A8"/>
    <w:rsid w:val="00B04B80"/>
    <w:rsid w:val="00B04B85"/>
    <w:rsid w:val="00B04C67"/>
    <w:rsid w:val="00B05078"/>
    <w:rsid w:val="00B050BC"/>
    <w:rsid w:val="00B053B5"/>
    <w:rsid w:val="00B05854"/>
    <w:rsid w:val="00B05A9F"/>
    <w:rsid w:val="00B061C9"/>
    <w:rsid w:val="00B065C7"/>
    <w:rsid w:val="00B0674C"/>
    <w:rsid w:val="00B067FA"/>
    <w:rsid w:val="00B06A7A"/>
    <w:rsid w:val="00B06E8D"/>
    <w:rsid w:val="00B07C1A"/>
    <w:rsid w:val="00B10143"/>
    <w:rsid w:val="00B10191"/>
    <w:rsid w:val="00B10263"/>
    <w:rsid w:val="00B10845"/>
    <w:rsid w:val="00B10D91"/>
    <w:rsid w:val="00B10F6C"/>
    <w:rsid w:val="00B113A1"/>
    <w:rsid w:val="00B11979"/>
    <w:rsid w:val="00B11BF3"/>
    <w:rsid w:val="00B11EF7"/>
    <w:rsid w:val="00B120F8"/>
    <w:rsid w:val="00B12148"/>
    <w:rsid w:val="00B12770"/>
    <w:rsid w:val="00B1292A"/>
    <w:rsid w:val="00B1318A"/>
    <w:rsid w:val="00B13255"/>
    <w:rsid w:val="00B134C4"/>
    <w:rsid w:val="00B13B43"/>
    <w:rsid w:val="00B14089"/>
    <w:rsid w:val="00B140AC"/>
    <w:rsid w:val="00B147BD"/>
    <w:rsid w:val="00B149FF"/>
    <w:rsid w:val="00B14D97"/>
    <w:rsid w:val="00B156F4"/>
    <w:rsid w:val="00B1571B"/>
    <w:rsid w:val="00B15873"/>
    <w:rsid w:val="00B1608F"/>
    <w:rsid w:val="00B160E8"/>
    <w:rsid w:val="00B16205"/>
    <w:rsid w:val="00B1691C"/>
    <w:rsid w:val="00B171F2"/>
    <w:rsid w:val="00B1748F"/>
    <w:rsid w:val="00B1767D"/>
    <w:rsid w:val="00B176B8"/>
    <w:rsid w:val="00B178CE"/>
    <w:rsid w:val="00B179AF"/>
    <w:rsid w:val="00B17CB2"/>
    <w:rsid w:val="00B17D01"/>
    <w:rsid w:val="00B2047C"/>
    <w:rsid w:val="00B20B22"/>
    <w:rsid w:val="00B20D54"/>
    <w:rsid w:val="00B20F15"/>
    <w:rsid w:val="00B20F74"/>
    <w:rsid w:val="00B2114F"/>
    <w:rsid w:val="00B211F1"/>
    <w:rsid w:val="00B214A8"/>
    <w:rsid w:val="00B21609"/>
    <w:rsid w:val="00B21826"/>
    <w:rsid w:val="00B21A7B"/>
    <w:rsid w:val="00B21A86"/>
    <w:rsid w:val="00B21A98"/>
    <w:rsid w:val="00B21AD0"/>
    <w:rsid w:val="00B21D0E"/>
    <w:rsid w:val="00B2206F"/>
    <w:rsid w:val="00B22476"/>
    <w:rsid w:val="00B22528"/>
    <w:rsid w:val="00B2253E"/>
    <w:rsid w:val="00B2263A"/>
    <w:rsid w:val="00B22697"/>
    <w:rsid w:val="00B22855"/>
    <w:rsid w:val="00B233C0"/>
    <w:rsid w:val="00B236EF"/>
    <w:rsid w:val="00B2394B"/>
    <w:rsid w:val="00B23D6D"/>
    <w:rsid w:val="00B2419B"/>
    <w:rsid w:val="00B24279"/>
    <w:rsid w:val="00B243D7"/>
    <w:rsid w:val="00B247B6"/>
    <w:rsid w:val="00B24BCA"/>
    <w:rsid w:val="00B24BD2"/>
    <w:rsid w:val="00B25151"/>
    <w:rsid w:val="00B25766"/>
    <w:rsid w:val="00B25FA9"/>
    <w:rsid w:val="00B26588"/>
    <w:rsid w:val="00B26FA0"/>
    <w:rsid w:val="00B272AC"/>
    <w:rsid w:val="00B273AD"/>
    <w:rsid w:val="00B27773"/>
    <w:rsid w:val="00B27898"/>
    <w:rsid w:val="00B302AB"/>
    <w:rsid w:val="00B30417"/>
    <w:rsid w:val="00B30531"/>
    <w:rsid w:val="00B30624"/>
    <w:rsid w:val="00B3081C"/>
    <w:rsid w:val="00B30EE4"/>
    <w:rsid w:val="00B30EEF"/>
    <w:rsid w:val="00B31925"/>
    <w:rsid w:val="00B31A86"/>
    <w:rsid w:val="00B31AC7"/>
    <w:rsid w:val="00B32100"/>
    <w:rsid w:val="00B32221"/>
    <w:rsid w:val="00B32A03"/>
    <w:rsid w:val="00B33016"/>
    <w:rsid w:val="00B335D8"/>
    <w:rsid w:val="00B3387D"/>
    <w:rsid w:val="00B339D8"/>
    <w:rsid w:val="00B3412F"/>
    <w:rsid w:val="00B34822"/>
    <w:rsid w:val="00B34AB4"/>
    <w:rsid w:val="00B34D7A"/>
    <w:rsid w:val="00B34ED3"/>
    <w:rsid w:val="00B34FD6"/>
    <w:rsid w:val="00B352D3"/>
    <w:rsid w:val="00B3534A"/>
    <w:rsid w:val="00B3556A"/>
    <w:rsid w:val="00B359C6"/>
    <w:rsid w:val="00B36249"/>
    <w:rsid w:val="00B36A02"/>
    <w:rsid w:val="00B36BEC"/>
    <w:rsid w:val="00B36EAE"/>
    <w:rsid w:val="00B3739E"/>
    <w:rsid w:val="00B3798F"/>
    <w:rsid w:val="00B37D5C"/>
    <w:rsid w:val="00B4017E"/>
    <w:rsid w:val="00B404CF"/>
    <w:rsid w:val="00B40792"/>
    <w:rsid w:val="00B407A3"/>
    <w:rsid w:val="00B40895"/>
    <w:rsid w:val="00B40FC8"/>
    <w:rsid w:val="00B41005"/>
    <w:rsid w:val="00B41179"/>
    <w:rsid w:val="00B4128E"/>
    <w:rsid w:val="00B41C2E"/>
    <w:rsid w:val="00B42F8A"/>
    <w:rsid w:val="00B43175"/>
    <w:rsid w:val="00B436B0"/>
    <w:rsid w:val="00B43766"/>
    <w:rsid w:val="00B442F6"/>
    <w:rsid w:val="00B446ED"/>
    <w:rsid w:val="00B449FD"/>
    <w:rsid w:val="00B45918"/>
    <w:rsid w:val="00B4622C"/>
    <w:rsid w:val="00B46538"/>
    <w:rsid w:val="00B46805"/>
    <w:rsid w:val="00B47242"/>
    <w:rsid w:val="00B4745B"/>
    <w:rsid w:val="00B474C4"/>
    <w:rsid w:val="00B474D0"/>
    <w:rsid w:val="00B474E6"/>
    <w:rsid w:val="00B475C0"/>
    <w:rsid w:val="00B478D7"/>
    <w:rsid w:val="00B505B6"/>
    <w:rsid w:val="00B5062E"/>
    <w:rsid w:val="00B5066B"/>
    <w:rsid w:val="00B50814"/>
    <w:rsid w:val="00B50B45"/>
    <w:rsid w:val="00B512DF"/>
    <w:rsid w:val="00B516FD"/>
    <w:rsid w:val="00B51AB2"/>
    <w:rsid w:val="00B51B19"/>
    <w:rsid w:val="00B51EB4"/>
    <w:rsid w:val="00B51F34"/>
    <w:rsid w:val="00B520E8"/>
    <w:rsid w:val="00B52583"/>
    <w:rsid w:val="00B526CB"/>
    <w:rsid w:val="00B52BB4"/>
    <w:rsid w:val="00B52D39"/>
    <w:rsid w:val="00B536CC"/>
    <w:rsid w:val="00B53827"/>
    <w:rsid w:val="00B539DB"/>
    <w:rsid w:val="00B53A59"/>
    <w:rsid w:val="00B53B6D"/>
    <w:rsid w:val="00B53D7E"/>
    <w:rsid w:val="00B5403B"/>
    <w:rsid w:val="00B540ED"/>
    <w:rsid w:val="00B542EF"/>
    <w:rsid w:val="00B5461E"/>
    <w:rsid w:val="00B54A03"/>
    <w:rsid w:val="00B55007"/>
    <w:rsid w:val="00B5504E"/>
    <w:rsid w:val="00B555E7"/>
    <w:rsid w:val="00B556A9"/>
    <w:rsid w:val="00B556F4"/>
    <w:rsid w:val="00B5572D"/>
    <w:rsid w:val="00B55800"/>
    <w:rsid w:val="00B5619F"/>
    <w:rsid w:val="00B56DF4"/>
    <w:rsid w:val="00B5730E"/>
    <w:rsid w:val="00B5777D"/>
    <w:rsid w:val="00B603B9"/>
    <w:rsid w:val="00B60478"/>
    <w:rsid w:val="00B60635"/>
    <w:rsid w:val="00B6065A"/>
    <w:rsid w:val="00B609CF"/>
    <w:rsid w:val="00B60F34"/>
    <w:rsid w:val="00B6147E"/>
    <w:rsid w:val="00B61578"/>
    <w:rsid w:val="00B617A4"/>
    <w:rsid w:val="00B61ACF"/>
    <w:rsid w:val="00B61AD4"/>
    <w:rsid w:val="00B61C83"/>
    <w:rsid w:val="00B61D1F"/>
    <w:rsid w:val="00B61E8E"/>
    <w:rsid w:val="00B62366"/>
    <w:rsid w:val="00B624B8"/>
    <w:rsid w:val="00B62643"/>
    <w:rsid w:val="00B63447"/>
    <w:rsid w:val="00B63455"/>
    <w:rsid w:val="00B639D8"/>
    <w:rsid w:val="00B63E40"/>
    <w:rsid w:val="00B64327"/>
    <w:rsid w:val="00B64C91"/>
    <w:rsid w:val="00B65167"/>
    <w:rsid w:val="00B65230"/>
    <w:rsid w:val="00B65793"/>
    <w:rsid w:val="00B658C3"/>
    <w:rsid w:val="00B65A93"/>
    <w:rsid w:val="00B65B97"/>
    <w:rsid w:val="00B65FF8"/>
    <w:rsid w:val="00B6652D"/>
    <w:rsid w:val="00B66E2B"/>
    <w:rsid w:val="00B67960"/>
    <w:rsid w:val="00B67CF4"/>
    <w:rsid w:val="00B67D4A"/>
    <w:rsid w:val="00B70381"/>
    <w:rsid w:val="00B706F0"/>
    <w:rsid w:val="00B707CB"/>
    <w:rsid w:val="00B70951"/>
    <w:rsid w:val="00B71112"/>
    <w:rsid w:val="00B7125B"/>
    <w:rsid w:val="00B7152D"/>
    <w:rsid w:val="00B7168E"/>
    <w:rsid w:val="00B71D21"/>
    <w:rsid w:val="00B71D94"/>
    <w:rsid w:val="00B721B7"/>
    <w:rsid w:val="00B723CA"/>
    <w:rsid w:val="00B72435"/>
    <w:rsid w:val="00B724BF"/>
    <w:rsid w:val="00B7290D"/>
    <w:rsid w:val="00B729E8"/>
    <w:rsid w:val="00B73351"/>
    <w:rsid w:val="00B74496"/>
    <w:rsid w:val="00B746A9"/>
    <w:rsid w:val="00B74AAE"/>
    <w:rsid w:val="00B74C06"/>
    <w:rsid w:val="00B74EA0"/>
    <w:rsid w:val="00B7568F"/>
    <w:rsid w:val="00B758FA"/>
    <w:rsid w:val="00B75A10"/>
    <w:rsid w:val="00B75E0A"/>
    <w:rsid w:val="00B75E60"/>
    <w:rsid w:val="00B76A45"/>
    <w:rsid w:val="00B76B8B"/>
    <w:rsid w:val="00B76C73"/>
    <w:rsid w:val="00B76E75"/>
    <w:rsid w:val="00B76E91"/>
    <w:rsid w:val="00B76F7C"/>
    <w:rsid w:val="00B77127"/>
    <w:rsid w:val="00B775DE"/>
    <w:rsid w:val="00B77698"/>
    <w:rsid w:val="00B776D5"/>
    <w:rsid w:val="00B778A1"/>
    <w:rsid w:val="00B80C41"/>
    <w:rsid w:val="00B80E47"/>
    <w:rsid w:val="00B81200"/>
    <w:rsid w:val="00B8231D"/>
    <w:rsid w:val="00B828BD"/>
    <w:rsid w:val="00B82A85"/>
    <w:rsid w:val="00B83CD1"/>
    <w:rsid w:val="00B84031"/>
    <w:rsid w:val="00B8403F"/>
    <w:rsid w:val="00B8423F"/>
    <w:rsid w:val="00B84B9F"/>
    <w:rsid w:val="00B84EDE"/>
    <w:rsid w:val="00B851B3"/>
    <w:rsid w:val="00B852A2"/>
    <w:rsid w:val="00B85564"/>
    <w:rsid w:val="00B8571E"/>
    <w:rsid w:val="00B85B08"/>
    <w:rsid w:val="00B85B6B"/>
    <w:rsid w:val="00B85C25"/>
    <w:rsid w:val="00B85DF1"/>
    <w:rsid w:val="00B8631B"/>
    <w:rsid w:val="00B867ED"/>
    <w:rsid w:val="00B86BAB"/>
    <w:rsid w:val="00B86C8D"/>
    <w:rsid w:val="00B86F3B"/>
    <w:rsid w:val="00B87004"/>
    <w:rsid w:val="00B872C1"/>
    <w:rsid w:val="00B87511"/>
    <w:rsid w:val="00B8761B"/>
    <w:rsid w:val="00B87785"/>
    <w:rsid w:val="00B87821"/>
    <w:rsid w:val="00B87839"/>
    <w:rsid w:val="00B879F6"/>
    <w:rsid w:val="00B900C3"/>
    <w:rsid w:val="00B902C9"/>
    <w:rsid w:val="00B90460"/>
    <w:rsid w:val="00B90469"/>
    <w:rsid w:val="00B9049A"/>
    <w:rsid w:val="00B90754"/>
    <w:rsid w:val="00B91114"/>
    <w:rsid w:val="00B91433"/>
    <w:rsid w:val="00B91A93"/>
    <w:rsid w:val="00B91FE4"/>
    <w:rsid w:val="00B928BF"/>
    <w:rsid w:val="00B92A41"/>
    <w:rsid w:val="00B930CC"/>
    <w:rsid w:val="00B9334B"/>
    <w:rsid w:val="00B93717"/>
    <w:rsid w:val="00B93AC3"/>
    <w:rsid w:val="00B93AC6"/>
    <w:rsid w:val="00B93C6B"/>
    <w:rsid w:val="00B93E7C"/>
    <w:rsid w:val="00B943C1"/>
    <w:rsid w:val="00B9462D"/>
    <w:rsid w:val="00B9467B"/>
    <w:rsid w:val="00B94EB8"/>
    <w:rsid w:val="00B95087"/>
    <w:rsid w:val="00B958B4"/>
    <w:rsid w:val="00B95B92"/>
    <w:rsid w:val="00B95E91"/>
    <w:rsid w:val="00B9622E"/>
    <w:rsid w:val="00B963F5"/>
    <w:rsid w:val="00B9669B"/>
    <w:rsid w:val="00B973D8"/>
    <w:rsid w:val="00B9795D"/>
    <w:rsid w:val="00B97B21"/>
    <w:rsid w:val="00B97B49"/>
    <w:rsid w:val="00BA0351"/>
    <w:rsid w:val="00BA0597"/>
    <w:rsid w:val="00BA091A"/>
    <w:rsid w:val="00BA0A8F"/>
    <w:rsid w:val="00BA0B2C"/>
    <w:rsid w:val="00BA0B7D"/>
    <w:rsid w:val="00BA0D8E"/>
    <w:rsid w:val="00BA0E19"/>
    <w:rsid w:val="00BA10AC"/>
    <w:rsid w:val="00BA17D5"/>
    <w:rsid w:val="00BA1A2F"/>
    <w:rsid w:val="00BA1F67"/>
    <w:rsid w:val="00BA1F6B"/>
    <w:rsid w:val="00BA20E0"/>
    <w:rsid w:val="00BA216D"/>
    <w:rsid w:val="00BA2246"/>
    <w:rsid w:val="00BA250E"/>
    <w:rsid w:val="00BA2784"/>
    <w:rsid w:val="00BA295D"/>
    <w:rsid w:val="00BA2B28"/>
    <w:rsid w:val="00BA2C18"/>
    <w:rsid w:val="00BA2C42"/>
    <w:rsid w:val="00BA2C52"/>
    <w:rsid w:val="00BA2FF0"/>
    <w:rsid w:val="00BA328D"/>
    <w:rsid w:val="00BA35F5"/>
    <w:rsid w:val="00BA374D"/>
    <w:rsid w:val="00BA3936"/>
    <w:rsid w:val="00BA3F6D"/>
    <w:rsid w:val="00BA4071"/>
    <w:rsid w:val="00BA46C5"/>
    <w:rsid w:val="00BA47E8"/>
    <w:rsid w:val="00BA4FD9"/>
    <w:rsid w:val="00BA513C"/>
    <w:rsid w:val="00BA569D"/>
    <w:rsid w:val="00BA5BE6"/>
    <w:rsid w:val="00BA5FF4"/>
    <w:rsid w:val="00BA6086"/>
    <w:rsid w:val="00BA64E1"/>
    <w:rsid w:val="00BA687F"/>
    <w:rsid w:val="00BA68AC"/>
    <w:rsid w:val="00BA6F8D"/>
    <w:rsid w:val="00BA721B"/>
    <w:rsid w:val="00BA753C"/>
    <w:rsid w:val="00BA7D17"/>
    <w:rsid w:val="00BA7DF3"/>
    <w:rsid w:val="00BB0566"/>
    <w:rsid w:val="00BB065E"/>
    <w:rsid w:val="00BB0C3A"/>
    <w:rsid w:val="00BB0F50"/>
    <w:rsid w:val="00BB12F4"/>
    <w:rsid w:val="00BB1840"/>
    <w:rsid w:val="00BB1A18"/>
    <w:rsid w:val="00BB1C09"/>
    <w:rsid w:val="00BB1E42"/>
    <w:rsid w:val="00BB2311"/>
    <w:rsid w:val="00BB232F"/>
    <w:rsid w:val="00BB2BCB"/>
    <w:rsid w:val="00BB2BF5"/>
    <w:rsid w:val="00BB32B9"/>
    <w:rsid w:val="00BB3564"/>
    <w:rsid w:val="00BB387E"/>
    <w:rsid w:val="00BB3A49"/>
    <w:rsid w:val="00BB426E"/>
    <w:rsid w:val="00BB50C5"/>
    <w:rsid w:val="00BB6475"/>
    <w:rsid w:val="00BB655D"/>
    <w:rsid w:val="00BB67D6"/>
    <w:rsid w:val="00BB6A30"/>
    <w:rsid w:val="00BB6B25"/>
    <w:rsid w:val="00BB6D1F"/>
    <w:rsid w:val="00BB6F32"/>
    <w:rsid w:val="00BB70C8"/>
    <w:rsid w:val="00BB7709"/>
    <w:rsid w:val="00BB7C7D"/>
    <w:rsid w:val="00BB7E13"/>
    <w:rsid w:val="00BB7F3C"/>
    <w:rsid w:val="00BC0459"/>
    <w:rsid w:val="00BC09A0"/>
    <w:rsid w:val="00BC0BF6"/>
    <w:rsid w:val="00BC0C77"/>
    <w:rsid w:val="00BC1140"/>
    <w:rsid w:val="00BC171C"/>
    <w:rsid w:val="00BC19A8"/>
    <w:rsid w:val="00BC2265"/>
    <w:rsid w:val="00BC22F2"/>
    <w:rsid w:val="00BC3783"/>
    <w:rsid w:val="00BC3C84"/>
    <w:rsid w:val="00BC423A"/>
    <w:rsid w:val="00BC44E3"/>
    <w:rsid w:val="00BC45D7"/>
    <w:rsid w:val="00BC46A7"/>
    <w:rsid w:val="00BC4760"/>
    <w:rsid w:val="00BC47E0"/>
    <w:rsid w:val="00BC4A73"/>
    <w:rsid w:val="00BC4EF4"/>
    <w:rsid w:val="00BC593A"/>
    <w:rsid w:val="00BC6061"/>
    <w:rsid w:val="00BC60A6"/>
    <w:rsid w:val="00BC6A48"/>
    <w:rsid w:val="00BC6E22"/>
    <w:rsid w:val="00BC6EAC"/>
    <w:rsid w:val="00BC7298"/>
    <w:rsid w:val="00BC77DF"/>
    <w:rsid w:val="00BD0054"/>
    <w:rsid w:val="00BD044B"/>
    <w:rsid w:val="00BD07AB"/>
    <w:rsid w:val="00BD088A"/>
    <w:rsid w:val="00BD1028"/>
    <w:rsid w:val="00BD1096"/>
    <w:rsid w:val="00BD1F8E"/>
    <w:rsid w:val="00BD20DD"/>
    <w:rsid w:val="00BD2E65"/>
    <w:rsid w:val="00BD3B8E"/>
    <w:rsid w:val="00BD42D1"/>
    <w:rsid w:val="00BD4C87"/>
    <w:rsid w:val="00BD5053"/>
    <w:rsid w:val="00BD50AB"/>
    <w:rsid w:val="00BD5219"/>
    <w:rsid w:val="00BD529C"/>
    <w:rsid w:val="00BD568E"/>
    <w:rsid w:val="00BD5BCD"/>
    <w:rsid w:val="00BD5BEA"/>
    <w:rsid w:val="00BD5E74"/>
    <w:rsid w:val="00BD5F31"/>
    <w:rsid w:val="00BD6062"/>
    <w:rsid w:val="00BD60BB"/>
    <w:rsid w:val="00BD69F7"/>
    <w:rsid w:val="00BD6BD7"/>
    <w:rsid w:val="00BD763A"/>
    <w:rsid w:val="00BD7807"/>
    <w:rsid w:val="00BD7E31"/>
    <w:rsid w:val="00BE03BA"/>
    <w:rsid w:val="00BE0A20"/>
    <w:rsid w:val="00BE0EBE"/>
    <w:rsid w:val="00BE134C"/>
    <w:rsid w:val="00BE1574"/>
    <w:rsid w:val="00BE16B4"/>
    <w:rsid w:val="00BE1B6C"/>
    <w:rsid w:val="00BE1B88"/>
    <w:rsid w:val="00BE1D98"/>
    <w:rsid w:val="00BE212E"/>
    <w:rsid w:val="00BE24EE"/>
    <w:rsid w:val="00BE2829"/>
    <w:rsid w:val="00BE36E5"/>
    <w:rsid w:val="00BE3A35"/>
    <w:rsid w:val="00BE3EC5"/>
    <w:rsid w:val="00BE3F98"/>
    <w:rsid w:val="00BE405A"/>
    <w:rsid w:val="00BE41B1"/>
    <w:rsid w:val="00BE48BD"/>
    <w:rsid w:val="00BE4C26"/>
    <w:rsid w:val="00BE4C4F"/>
    <w:rsid w:val="00BE4E05"/>
    <w:rsid w:val="00BE4E0A"/>
    <w:rsid w:val="00BE5101"/>
    <w:rsid w:val="00BE5417"/>
    <w:rsid w:val="00BE542F"/>
    <w:rsid w:val="00BE5687"/>
    <w:rsid w:val="00BE5ABD"/>
    <w:rsid w:val="00BE5EE0"/>
    <w:rsid w:val="00BE6015"/>
    <w:rsid w:val="00BE630B"/>
    <w:rsid w:val="00BE6C15"/>
    <w:rsid w:val="00BE7268"/>
    <w:rsid w:val="00BE7D0D"/>
    <w:rsid w:val="00BF04C0"/>
    <w:rsid w:val="00BF0CEF"/>
    <w:rsid w:val="00BF0EB9"/>
    <w:rsid w:val="00BF1A87"/>
    <w:rsid w:val="00BF1BF8"/>
    <w:rsid w:val="00BF20B8"/>
    <w:rsid w:val="00BF247B"/>
    <w:rsid w:val="00BF28AA"/>
    <w:rsid w:val="00BF2922"/>
    <w:rsid w:val="00BF29C9"/>
    <w:rsid w:val="00BF2AB8"/>
    <w:rsid w:val="00BF30B8"/>
    <w:rsid w:val="00BF3259"/>
    <w:rsid w:val="00BF35EB"/>
    <w:rsid w:val="00BF3BAE"/>
    <w:rsid w:val="00BF3C1E"/>
    <w:rsid w:val="00BF3FA7"/>
    <w:rsid w:val="00BF45EA"/>
    <w:rsid w:val="00BF4CD0"/>
    <w:rsid w:val="00BF4DF5"/>
    <w:rsid w:val="00BF5160"/>
    <w:rsid w:val="00BF5236"/>
    <w:rsid w:val="00BF577E"/>
    <w:rsid w:val="00BF578C"/>
    <w:rsid w:val="00BF5889"/>
    <w:rsid w:val="00BF5B5B"/>
    <w:rsid w:val="00BF5C25"/>
    <w:rsid w:val="00BF5D26"/>
    <w:rsid w:val="00BF68CD"/>
    <w:rsid w:val="00BF6C80"/>
    <w:rsid w:val="00BF70D0"/>
    <w:rsid w:val="00BF74FC"/>
    <w:rsid w:val="00BF7843"/>
    <w:rsid w:val="00BF78F2"/>
    <w:rsid w:val="00BF7D59"/>
    <w:rsid w:val="00BF7F55"/>
    <w:rsid w:val="00BF7FA9"/>
    <w:rsid w:val="00C00437"/>
    <w:rsid w:val="00C007D9"/>
    <w:rsid w:val="00C00BCE"/>
    <w:rsid w:val="00C00D90"/>
    <w:rsid w:val="00C00DC6"/>
    <w:rsid w:val="00C00EE4"/>
    <w:rsid w:val="00C00FB7"/>
    <w:rsid w:val="00C01447"/>
    <w:rsid w:val="00C019DF"/>
    <w:rsid w:val="00C01F97"/>
    <w:rsid w:val="00C0217D"/>
    <w:rsid w:val="00C02690"/>
    <w:rsid w:val="00C02C60"/>
    <w:rsid w:val="00C031C6"/>
    <w:rsid w:val="00C032F4"/>
    <w:rsid w:val="00C03348"/>
    <w:rsid w:val="00C03839"/>
    <w:rsid w:val="00C03974"/>
    <w:rsid w:val="00C03A3B"/>
    <w:rsid w:val="00C03CFF"/>
    <w:rsid w:val="00C04247"/>
    <w:rsid w:val="00C04A04"/>
    <w:rsid w:val="00C051DE"/>
    <w:rsid w:val="00C06890"/>
    <w:rsid w:val="00C06BFB"/>
    <w:rsid w:val="00C06E7A"/>
    <w:rsid w:val="00C075BC"/>
    <w:rsid w:val="00C077CD"/>
    <w:rsid w:val="00C07835"/>
    <w:rsid w:val="00C07A1E"/>
    <w:rsid w:val="00C10045"/>
    <w:rsid w:val="00C103C7"/>
    <w:rsid w:val="00C10441"/>
    <w:rsid w:val="00C105F8"/>
    <w:rsid w:val="00C109EB"/>
    <w:rsid w:val="00C10A2F"/>
    <w:rsid w:val="00C10AC7"/>
    <w:rsid w:val="00C10FE6"/>
    <w:rsid w:val="00C1131F"/>
    <w:rsid w:val="00C115FC"/>
    <w:rsid w:val="00C11E7E"/>
    <w:rsid w:val="00C11EE2"/>
    <w:rsid w:val="00C12F0B"/>
    <w:rsid w:val="00C130BD"/>
    <w:rsid w:val="00C13182"/>
    <w:rsid w:val="00C13205"/>
    <w:rsid w:val="00C13401"/>
    <w:rsid w:val="00C1396C"/>
    <w:rsid w:val="00C13BE2"/>
    <w:rsid w:val="00C1413C"/>
    <w:rsid w:val="00C1421F"/>
    <w:rsid w:val="00C14464"/>
    <w:rsid w:val="00C145DC"/>
    <w:rsid w:val="00C150C6"/>
    <w:rsid w:val="00C1526B"/>
    <w:rsid w:val="00C1540A"/>
    <w:rsid w:val="00C1551B"/>
    <w:rsid w:val="00C1597F"/>
    <w:rsid w:val="00C15A08"/>
    <w:rsid w:val="00C15C18"/>
    <w:rsid w:val="00C15EFB"/>
    <w:rsid w:val="00C160C0"/>
    <w:rsid w:val="00C16126"/>
    <w:rsid w:val="00C161FB"/>
    <w:rsid w:val="00C1631D"/>
    <w:rsid w:val="00C16A03"/>
    <w:rsid w:val="00C16F3E"/>
    <w:rsid w:val="00C17F2F"/>
    <w:rsid w:val="00C20245"/>
    <w:rsid w:val="00C208F3"/>
    <w:rsid w:val="00C209F1"/>
    <w:rsid w:val="00C214A5"/>
    <w:rsid w:val="00C21B3E"/>
    <w:rsid w:val="00C21D05"/>
    <w:rsid w:val="00C2244C"/>
    <w:rsid w:val="00C22581"/>
    <w:rsid w:val="00C23A53"/>
    <w:rsid w:val="00C23A5A"/>
    <w:rsid w:val="00C23BC4"/>
    <w:rsid w:val="00C24374"/>
    <w:rsid w:val="00C24723"/>
    <w:rsid w:val="00C247F4"/>
    <w:rsid w:val="00C24977"/>
    <w:rsid w:val="00C24B52"/>
    <w:rsid w:val="00C24F0B"/>
    <w:rsid w:val="00C256A9"/>
    <w:rsid w:val="00C25755"/>
    <w:rsid w:val="00C25A18"/>
    <w:rsid w:val="00C25AB4"/>
    <w:rsid w:val="00C25B0E"/>
    <w:rsid w:val="00C25E85"/>
    <w:rsid w:val="00C26216"/>
    <w:rsid w:val="00C262D7"/>
    <w:rsid w:val="00C26778"/>
    <w:rsid w:val="00C267DD"/>
    <w:rsid w:val="00C2699D"/>
    <w:rsid w:val="00C26D7C"/>
    <w:rsid w:val="00C2716A"/>
    <w:rsid w:val="00C272C8"/>
    <w:rsid w:val="00C274C9"/>
    <w:rsid w:val="00C27825"/>
    <w:rsid w:val="00C27A20"/>
    <w:rsid w:val="00C27CA4"/>
    <w:rsid w:val="00C27FD3"/>
    <w:rsid w:val="00C30272"/>
    <w:rsid w:val="00C30506"/>
    <w:rsid w:val="00C306D2"/>
    <w:rsid w:val="00C31160"/>
    <w:rsid w:val="00C31836"/>
    <w:rsid w:val="00C31D79"/>
    <w:rsid w:val="00C3207D"/>
    <w:rsid w:val="00C324A5"/>
    <w:rsid w:val="00C32763"/>
    <w:rsid w:val="00C32EAC"/>
    <w:rsid w:val="00C33370"/>
    <w:rsid w:val="00C333B7"/>
    <w:rsid w:val="00C33607"/>
    <w:rsid w:val="00C33613"/>
    <w:rsid w:val="00C33D87"/>
    <w:rsid w:val="00C34E18"/>
    <w:rsid w:val="00C34F6C"/>
    <w:rsid w:val="00C351A3"/>
    <w:rsid w:val="00C35251"/>
    <w:rsid w:val="00C358BA"/>
    <w:rsid w:val="00C35968"/>
    <w:rsid w:val="00C35CAF"/>
    <w:rsid w:val="00C36174"/>
    <w:rsid w:val="00C36DAF"/>
    <w:rsid w:val="00C376AA"/>
    <w:rsid w:val="00C3771F"/>
    <w:rsid w:val="00C37805"/>
    <w:rsid w:val="00C3791A"/>
    <w:rsid w:val="00C37E6D"/>
    <w:rsid w:val="00C40950"/>
    <w:rsid w:val="00C4151E"/>
    <w:rsid w:val="00C41A0C"/>
    <w:rsid w:val="00C41ACD"/>
    <w:rsid w:val="00C41B55"/>
    <w:rsid w:val="00C41F15"/>
    <w:rsid w:val="00C41F6B"/>
    <w:rsid w:val="00C420B7"/>
    <w:rsid w:val="00C42277"/>
    <w:rsid w:val="00C4232B"/>
    <w:rsid w:val="00C426AA"/>
    <w:rsid w:val="00C4290E"/>
    <w:rsid w:val="00C429CD"/>
    <w:rsid w:val="00C42D4B"/>
    <w:rsid w:val="00C42E77"/>
    <w:rsid w:val="00C4308A"/>
    <w:rsid w:val="00C434E8"/>
    <w:rsid w:val="00C43524"/>
    <w:rsid w:val="00C43640"/>
    <w:rsid w:val="00C4384B"/>
    <w:rsid w:val="00C43A7A"/>
    <w:rsid w:val="00C43C31"/>
    <w:rsid w:val="00C43CC5"/>
    <w:rsid w:val="00C43DE9"/>
    <w:rsid w:val="00C4436E"/>
    <w:rsid w:val="00C444D4"/>
    <w:rsid w:val="00C44687"/>
    <w:rsid w:val="00C449E8"/>
    <w:rsid w:val="00C45091"/>
    <w:rsid w:val="00C45266"/>
    <w:rsid w:val="00C453D9"/>
    <w:rsid w:val="00C457F0"/>
    <w:rsid w:val="00C458DF"/>
    <w:rsid w:val="00C4593B"/>
    <w:rsid w:val="00C4596B"/>
    <w:rsid w:val="00C45B87"/>
    <w:rsid w:val="00C460DD"/>
    <w:rsid w:val="00C4619E"/>
    <w:rsid w:val="00C462AC"/>
    <w:rsid w:val="00C462C9"/>
    <w:rsid w:val="00C46435"/>
    <w:rsid w:val="00C4643F"/>
    <w:rsid w:val="00C46661"/>
    <w:rsid w:val="00C46C16"/>
    <w:rsid w:val="00C46C5D"/>
    <w:rsid w:val="00C4745E"/>
    <w:rsid w:val="00C474B1"/>
    <w:rsid w:val="00C475F9"/>
    <w:rsid w:val="00C4765C"/>
    <w:rsid w:val="00C47B64"/>
    <w:rsid w:val="00C47C3B"/>
    <w:rsid w:val="00C47D80"/>
    <w:rsid w:val="00C501DE"/>
    <w:rsid w:val="00C50DF5"/>
    <w:rsid w:val="00C50FC2"/>
    <w:rsid w:val="00C516DE"/>
    <w:rsid w:val="00C51730"/>
    <w:rsid w:val="00C5181B"/>
    <w:rsid w:val="00C51902"/>
    <w:rsid w:val="00C5195E"/>
    <w:rsid w:val="00C5197E"/>
    <w:rsid w:val="00C52264"/>
    <w:rsid w:val="00C52280"/>
    <w:rsid w:val="00C525FF"/>
    <w:rsid w:val="00C52714"/>
    <w:rsid w:val="00C52C2E"/>
    <w:rsid w:val="00C53288"/>
    <w:rsid w:val="00C53951"/>
    <w:rsid w:val="00C539D5"/>
    <w:rsid w:val="00C53D86"/>
    <w:rsid w:val="00C53DAD"/>
    <w:rsid w:val="00C545A6"/>
    <w:rsid w:val="00C5467D"/>
    <w:rsid w:val="00C5488B"/>
    <w:rsid w:val="00C54A44"/>
    <w:rsid w:val="00C55298"/>
    <w:rsid w:val="00C552E6"/>
    <w:rsid w:val="00C553A5"/>
    <w:rsid w:val="00C5560D"/>
    <w:rsid w:val="00C558BE"/>
    <w:rsid w:val="00C55935"/>
    <w:rsid w:val="00C559CF"/>
    <w:rsid w:val="00C55DFA"/>
    <w:rsid w:val="00C56568"/>
    <w:rsid w:val="00C56B11"/>
    <w:rsid w:val="00C56B14"/>
    <w:rsid w:val="00C56B1F"/>
    <w:rsid w:val="00C574FA"/>
    <w:rsid w:val="00C57574"/>
    <w:rsid w:val="00C57B28"/>
    <w:rsid w:val="00C57F14"/>
    <w:rsid w:val="00C57F35"/>
    <w:rsid w:val="00C60021"/>
    <w:rsid w:val="00C60085"/>
    <w:rsid w:val="00C600EA"/>
    <w:rsid w:val="00C602E3"/>
    <w:rsid w:val="00C60979"/>
    <w:rsid w:val="00C62370"/>
    <w:rsid w:val="00C63452"/>
    <w:rsid w:val="00C634F2"/>
    <w:rsid w:val="00C63A5A"/>
    <w:rsid w:val="00C63F84"/>
    <w:rsid w:val="00C64011"/>
    <w:rsid w:val="00C648D3"/>
    <w:rsid w:val="00C64B15"/>
    <w:rsid w:val="00C64BA9"/>
    <w:rsid w:val="00C64F50"/>
    <w:rsid w:val="00C651B5"/>
    <w:rsid w:val="00C652AF"/>
    <w:rsid w:val="00C65344"/>
    <w:rsid w:val="00C65D39"/>
    <w:rsid w:val="00C65D8D"/>
    <w:rsid w:val="00C65FB3"/>
    <w:rsid w:val="00C666C7"/>
    <w:rsid w:val="00C66CA5"/>
    <w:rsid w:val="00C66D25"/>
    <w:rsid w:val="00C66E84"/>
    <w:rsid w:val="00C670F8"/>
    <w:rsid w:val="00C67197"/>
    <w:rsid w:val="00C671D1"/>
    <w:rsid w:val="00C67258"/>
    <w:rsid w:val="00C6725F"/>
    <w:rsid w:val="00C673BB"/>
    <w:rsid w:val="00C67426"/>
    <w:rsid w:val="00C67748"/>
    <w:rsid w:val="00C67811"/>
    <w:rsid w:val="00C67A66"/>
    <w:rsid w:val="00C67A6A"/>
    <w:rsid w:val="00C67E1C"/>
    <w:rsid w:val="00C7006B"/>
    <w:rsid w:val="00C7075C"/>
    <w:rsid w:val="00C70844"/>
    <w:rsid w:val="00C70BDE"/>
    <w:rsid w:val="00C70FAE"/>
    <w:rsid w:val="00C7187A"/>
    <w:rsid w:val="00C71BC1"/>
    <w:rsid w:val="00C71DBB"/>
    <w:rsid w:val="00C71FAD"/>
    <w:rsid w:val="00C7201A"/>
    <w:rsid w:val="00C7228F"/>
    <w:rsid w:val="00C722A7"/>
    <w:rsid w:val="00C7282F"/>
    <w:rsid w:val="00C729C2"/>
    <w:rsid w:val="00C72AD3"/>
    <w:rsid w:val="00C73542"/>
    <w:rsid w:val="00C7356E"/>
    <w:rsid w:val="00C73A61"/>
    <w:rsid w:val="00C73D85"/>
    <w:rsid w:val="00C73E3B"/>
    <w:rsid w:val="00C74162"/>
    <w:rsid w:val="00C742AC"/>
    <w:rsid w:val="00C74644"/>
    <w:rsid w:val="00C7495C"/>
    <w:rsid w:val="00C751D6"/>
    <w:rsid w:val="00C75323"/>
    <w:rsid w:val="00C754CC"/>
    <w:rsid w:val="00C75DEB"/>
    <w:rsid w:val="00C76230"/>
    <w:rsid w:val="00C7634F"/>
    <w:rsid w:val="00C765A6"/>
    <w:rsid w:val="00C7664A"/>
    <w:rsid w:val="00C76833"/>
    <w:rsid w:val="00C76CE0"/>
    <w:rsid w:val="00C76D0E"/>
    <w:rsid w:val="00C76EE8"/>
    <w:rsid w:val="00C770D8"/>
    <w:rsid w:val="00C77194"/>
    <w:rsid w:val="00C77541"/>
    <w:rsid w:val="00C7782D"/>
    <w:rsid w:val="00C7791A"/>
    <w:rsid w:val="00C77C22"/>
    <w:rsid w:val="00C77CE2"/>
    <w:rsid w:val="00C811F9"/>
    <w:rsid w:val="00C81236"/>
    <w:rsid w:val="00C814E6"/>
    <w:rsid w:val="00C81E96"/>
    <w:rsid w:val="00C82B02"/>
    <w:rsid w:val="00C82CBE"/>
    <w:rsid w:val="00C8351A"/>
    <w:rsid w:val="00C83D67"/>
    <w:rsid w:val="00C8451F"/>
    <w:rsid w:val="00C84B69"/>
    <w:rsid w:val="00C84D10"/>
    <w:rsid w:val="00C84DDA"/>
    <w:rsid w:val="00C84E8D"/>
    <w:rsid w:val="00C85471"/>
    <w:rsid w:val="00C85616"/>
    <w:rsid w:val="00C85C6F"/>
    <w:rsid w:val="00C86161"/>
    <w:rsid w:val="00C864C7"/>
    <w:rsid w:val="00C87051"/>
    <w:rsid w:val="00C8772B"/>
    <w:rsid w:val="00C90037"/>
    <w:rsid w:val="00C90227"/>
    <w:rsid w:val="00C91116"/>
    <w:rsid w:val="00C91644"/>
    <w:rsid w:val="00C91CFA"/>
    <w:rsid w:val="00C9239D"/>
    <w:rsid w:val="00C923F3"/>
    <w:rsid w:val="00C92473"/>
    <w:rsid w:val="00C924A1"/>
    <w:rsid w:val="00C924B1"/>
    <w:rsid w:val="00C927D2"/>
    <w:rsid w:val="00C92D5A"/>
    <w:rsid w:val="00C92F4B"/>
    <w:rsid w:val="00C93434"/>
    <w:rsid w:val="00C93514"/>
    <w:rsid w:val="00C9356B"/>
    <w:rsid w:val="00C939A6"/>
    <w:rsid w:val="00C93C2E"/>
    <w:rsid w:val="00C93FA0"/>
    <w:rsid w:val="00C93FA1"/>
    <w:rsid w:val="00C94D92"/>
    <w:rsid w:val="00C951AC"/>
    <w:rsid w:val="00C953EA"/>
    <w:rsid w:val="00C955FE"/>
    <w:rsid w:val="00C95B19"/>
    <w:rsid w:val="00C95C56"/>
    <w:rsid w:val="00C9602E"/>
    <w:rsid w:val="00C962BC"/>
    <w:rsid w:val="00C9666F"/>
    <w:rsid w:val="00C9704F"/>
    <w:rsid w:val="00C9743E"/>
    <w:rsid w:val="00C97497"/>
    <w:rsid w:val="00C976F8"/>
    <w:rsid w:val="00C977DF"/>
    <w:rsid w:val="00C97BCE"/>
    <w:rsid w:val="00C97C28"/>
    <w:rsid w:val="00CA01C9"/>
    <w:rsid w:val="00CA022F"/>
    <w:rsid w:val="00CA079D"/>
    <w:rsid w:val="00CA0F9E"/>
    <w:rsid w:val="00CA119D"/>
    <w:rsid w:val="00CA1CEF"/>
    <w:rsid w:val="00CA1DA3"/>
    <w:rsid w:val="00CA1E3F"/>
    <w:rsid w:val="00CA1E56"/>
    <w:rsid w:val="00CA220D"/>
    <w:rsid w:val="00CA2A9D"/>
    <w:rsid w:val="00CA3043"/>
    <w:rsid w:val="00CA304C"/>
    <w:rsid w:val="00CA31D4"/>
    <w:rsid w:val="00CA3241"/>
    <w:rsid w:val="00CA3469"/>
    <w:rsid w:val="00CA34C6"/>
    <w:rsid w:val="00CA36D5"/>
    <w:rsid w:val="00CA381C"/>
    <w:rsid w:val="00CA3AA0"/>
    <w:rsid w:val="00CA3BD1"/>
    <w:rsid w:val="00CA3C14"/>
    <w:rsid w:val="00CA3C87"/>
    <w:rsid w:val="00CA3D7F"/>
    <w:rsid w:val="00CA3E80"/>
    <w:rsid w:val="00CA408E"/>
    <w:rsid w:val="00CA410A"/>
    <w:rsid w:val="00CA44D7"/>
    <w:rsid w:val="00CA4B79"/>
    <w:rsid w:val="00CA4BDC"/>
    <w:rsid w:val="00CA57E8"/>
    <w:rsid w:val="00CA5A5E"/>
    <w:rsid w:val="00CA5AA7"/>
    <w:rsid w:val="00CA5C8F"/>
    <w:rsid w:val="00CA5CCD"/>
    <w:rsid w:val="00CA68C8"/>
    <w:rsid w:val="00CA69A9"/>
    <w:rsid w:val="00CA6B41"/>
    <w:rsid w:val="00CA6B92"/>
    <w:rsid w:val="00CA6C23"/>
    <w:rsid w:val="00CA6C89"/>
    <w:rsid w:val="00CA6DDF"/>
    <w:rsid w:val="00CA6E24"/>
    <w:rsid w:val="00CA6EC5"/>
    <w:rsid w:val="00CA6FC5"/>
    <w:rsid w:val="00CA7590"/>
    <w:rsid w:val="00CA79DB"/>
    <w:rsid w:val="00CA7E32"/>
    <w:rsid w:val="00CA7F26"/>
    <w:rsid w:val="00CA7F44"/>
    <w:rsid w:val="00CB0074"/>
    <w:rsid w:val="00CB0666"/>
    <w:rsid w:val="00CB0831"/>
    <w:rsid w:val="00CB09FF"/>
    <w:rsid w:val="00CB0C68"/>
    <w:rsid w:val="00CB10D9"/>
    <w:rsid w:val="00CB198F"/>
    <w:rsid w:val="00CB31A8"/>
    <w:rsid w:val="00CB36C1"/>
    <w:rsid w:val="00CB39E1"/>
    <w:rsid w:val="00CB3AD7"/>
    <w:rsid w:val="00CB3C2B"/>
    <w:rsid w:val="00CB3D9F"/>
    <w:rsid w:val="00CB4039"/>
    <w:rsid w:val="00CB408B"/>
    <w:rsid w:val="00CB42A6"/>
    <w:rsid w:val="00CB4666"/>
    <w:rsid w:val="00CB4778"/>
    <w:rsid w:val="00CB4A90"/>
    <w:rsid w:val="00CB4C85"/>
    <w:rsid w:val="00CB4CF7"/>
    <w:rsid w:val="00CB516A"/>
    <w:rsid w:val="00CB5193"/>
    <w:rsid w:val="00CB549F"/>
    <w:rsid w:val="00CB5852"/>
    <w:rsid w:val="00CB5869"/>
    <w:rsid w:val="00CB5D7A"/>
    <w:rsid w:val="00CB6078"/>
    <w:rsid w:val="00CB64AB"/>
    <w:rsid w:val="00CB6997"/>
    <w:rsid w:val="00CB6D43"/>
    <w:rsid w:val="00CB6E62"/>
    <w:rsid w:val="00CB7287"/>
    <w:rsid w:val="00CB7F6B"/>
    <w:rsid w:val="00CC0356"/>
    <w:rsid w:val="00CC06F8"/>
    <w:rsid w:val="00CC0830"/>
    <w:rsid w:val="00CC0CB4"/>
    <w:rsid w:val="00CC0D94"/>
    <w:rsid w:val="00CC0DED"/>
    <w:rsid w:val="00CC17B2"/>
    <w:rsid w:val="00CC1916"/>
    <w:rsid w:val="00CC1A4B"/>
    <w:rsid w:val="00CC1FBD"/>
    <w:rsid w:val="00CC2033"/>
    <w:rsid w:val="00CC206B"/>
    <w:rsid w:val="00CC212B"/>
    <w:rsid w:val="00CC24A8"/>
    <w:rsid w:val="00CC24D2"/>
    <w:rsid w:val="00CC27EF"/>
    <w:rsid w:val="00CC2863"/>
    <w:rsid w:val="00CC2F56"/>
    <w:rsid w:val="00CC33C2"/>
    <w:rsid w:val="00CC349B"/>
    <w:rsid w:val="00CC3799"/>
    <w:rsid w:val="00CC3902"/>
    <w:rsid w:val="00CC4462"/>
    <w:rsid w:val="00CC45E8"/>
    <w:rsid w:val="00CC4634"/>
    <w:rsid w:val="00CC490F"/>
    <w:rsid w:val="00CC512A"/>
    <w:rsid w:val="00CC535D"/>
    <w:rsid w:val="00CC5541"/>
    <w:rsid w:val="00CC55F9"/>
    <w:rsid w:val="00CC56BB"/>
    <w:rsid w:val="00CC5752"/>
    <w:rsid w:val="00CC5B90"/>
    <w:rsid w:val="00CC5D61"/>
    <w:rsid w:val="00CC642C"/>
    <w:rsid w:val="00CC6A8D"/>
    <w:rsid w:val="00CC70A3"/>
    <w:rsid w:val="00CC7136"/>
    <w:rsid w:val="00CC7178"/>
    <w:rsid w:val="00CC74E8"/>
    <w:rsid w:val="00CD018D"/>
    <w:rsid w:val="00CD023D"/>
    <w:rsid w:val="00CD03B5"/>
    <w:rsid w:val="00CD03FE"/>
    <w:rsid w:val="00CD0740"/>
    <w:rsid w:val="00CD0AC9"/>
    <w:rsid w:val="00CD0C03"/>
    <w:rsid w:val="00CD0C50"/>
    <w:rsid w:val="00CD0FF5"/>
    <w:rsid w:val="00CD1160"/>
    <w:rsid w:val="00CD13BB"/>
    <w:rsid w:val="00CD1456"/>
    <w:rsid w:val="00CD2102"/>
    <w:rsid w:val="00CD2153"/>
    <w:rsid w:val="00CD2BF6"/>
    <w:rsid w:val="00CD38AE"/>
    <w:rsid w:val="00CD38BA"/>
    <w:rsid w:val="00CD3F77"/>
    <w:rsid w:val="00CD485D"/>
    <w:rsid w:val="00CD4EC8"/>
    <w:rsid w:val="00CD517C"/>
    <w:rsid w:val="00CD5245"/>
    <w:rsid w:val="00CD53D6"/>
    <w:rsid w:val="00CD53E1"/>
    <w:rsid w:val="00CD5D40"/>
    <w:rsid w:val="00CD5D64"/>
    <w:rsid w:val="00CD6262"/>
    <w:rsid w:val="00CD69B3"/>
    <w:rsid w:val="00CD7289"/>
    <w:rsid w:val="00CD75F3"/>
    <w:rsid w:val="00CD76BB"/>
    <w:rsid w:val="00CD7DA9"/>
    <w:rsid w:val="00CE06E0"/>
    <w:rsid w:val="00CE0EF0"/>
    <w:rsid w:val="00CE134F"/>
    <w:rsid w:val="00CE1ABD"/>
    <w:rsid w:val="00CE201C"/>
    <w:rsid w:val="00CE2582"/>
    <w:rsid w:val="00CE2702"/>
    <w:rsid w:val="00CE2A2C"/>
    <w:rsid w:val="00CE2C5D"/>
    <w:rsid w:val="00CE2E17"/>
    <w:rsid w:val="00CE2E81"/>
    <w:rsid w:val="00CE2FFA"/>
    <w:rsid w:val="00CE30CB"/>
    <w:rsid w:val="00CE30D4"/>
    <w:rsid w:val="00CE30E0"/>
    <w:rsid w:val="00CE3201"/>
    <w:rsid w:val="00CE3406"/>
    <w:rsid w:val="00CE365B"/>
    <w:rsid w:val="00CE3749"/>
    <w:rsid w:val="00CE3925"/>
    <w:rsid w:val="00CE3AA8"/>
    <w:rsid w:val="00CE3E37"/>
    <w:rsid w:val="00CE478A"/>
    <w:rsid w:val="00CE4843"/>
    <w:rsid w:val="00CE491E"/>
    <w:rsid w:val="00CE51D6"/>
    <w:rsid w:val="00CE5318"/>
    <w:rsid w:val="00CE5603"/>
    <w:rsid w:val="00CE56B3"/>
    <w:rsid w:val="00CE59A5"/>
    <w:rsid w:val="00CE6277"/>
    <w:rsid w:val="00CE6469"/>
    <w:rsid w:val="00CE665D"/>
    <w:rsid w:val="00CE694B"/>
    <w:rsid w:val="00CE72DD"/>
    <w:rsid w:val="00CE796C"/>
    <w:rsid w:val="00CE7B80"/>
    <w:rsid w:val="00CE7BF4"/>
    <w:rsid w:val="00CF04A7"/>
    <w:rsid w:val="00CF0595"/>
    <w:rsid w:val="00CF0A0D"/>
    <w:rsid w:val="00CF0CA8"/>
    <w:rsid w:val="00CF0E22"/>
    <w:rsid w:val="00CF1A73"/>
    <w:rsid w:val="00CF1D64"/>
    <w:rsid w:val="00CF2340"/>
    <w:rsid w:val="00CF240C"/>
    <w:rsid w:val="00CF27CE"/>
    <w:rsid w:val="00CF2889"/>
    <w:rsid w:val="00CF29B0"/>
    <w:rsid w:val="00CF3725"/>
    <w:rsid w:val="00CF45C0"/>
    <w:rsid w:val="00CF4F05"/>
    <w:rsid w:val="00CF5218"/>
    <w:rsid w:val="00CF59BF"/>
    <w:rsid w:val="00CF66E1"/>
    <w:rsid w:val="00CF6948"/>
    <w:rsid w:val="00CF6968"/>
    <w:rsid w:val="00CF6CAA"/>
    <w:rsid w:val="00CF704B"/>
    <w:rsid w:val="00CF72E6"/>
    <w:rsid w:val="00CF7309"/>
    <w:rsid w:val="00CF790F"/>
    <w:rsid w:val="00CF7A52"/>
    <w:rsid w:val="00CF7B06"/>
    <w:rsid w:val="00CF7C47"/>
    <w:rsid w:val="00CF7FD6"/>
    <w:rsid w:val="00D00000"/>
    <w:rsid w:val="00D004D3"/>
    <w:rsid w:val="00D007AB"/>
    <w:rsid w:val="00D01018"/>
    <w:rsid w:val="00D0196F"/>
    <w:rsid w:val="00D01B4A"/>
    <w:rsid w:val="00D01D2A"/>
    <w:rsid w:val="00D02852"/>
    <w:rsid w:val="00D02D93"/>
    <w:rsid w:val="00D02EAE"/>
    <w:rsid w:val="00D03310"/>
    <w:rsid w:val="00D03DE1"/>
    <w:rsid w:val="00D03E6D"/>
    <w:rsid w:val="00D04248"/>
    <w:rsid w:val="00D044B7"/>
    <w:rsid w:val="00D04962"/>
    <w:rsid w:val="00D04E67"/>
    <w:rsid w:val="00D04F80"/>
    <w:rsid w:val="00D04FA1"/>
    <w:rsid w:val="00D051CC"/>
    <w:rsid w:val="00D059A3"/>
    <w:rsid w:val="00D05A5A"/>
    <w:rsid w:val="00D05E2A"/>
    <w:rsid w:val="00D05EDF"/>
    <w:rsid w:val="00D06406"/>
    <w:rsid w:val="00D06F7F"/>
    <w:rsid w:val="00D070BE"/>
    <w:rsid w:val="00D076FC"/>
    <w:rsid w:val="00D07C77"/>
    <w:rsid w:val="00D07CCD"/>
    <w:rsid w:val="00D07DF5"/>
    <w:rsid w:val="00D104C2"/>
    <w:rsid w:val="00D1060C"/>
    <w:rsid w:val="00D10764"/>
    <w:rsid w:val="00D10D3B"/>
    <w:rsid w:val="00D10E81"/>
    <w:rsid w:val="00D10EFB"/>
    <w:rsid w:val="00D1168E"/>
    <w:rsid w:val="00D12448"/>
    <w:rsid w:val="00D1260B"/>
    <w:rsid w:val="00D12633"/>
    <w:rsid w:val="00D12650"/>
    <w:rsid w:val="00D1268B"/>
    <w:rsid w:val="00D127C9"/>
    <w:rsid w:val="00D12E56"/>
    <w:rsid w:val="00D12E8C"/>
    <w:rsid w:val="00D133E3"/>
    <w:rsid w:val="00D13CBC"/>
    <w:rsid w:val="00D13D43"/>
    <w:rsid w:val="00D13EC8"/>
    <w:rsid w:val="00D141A5"/>
    <w:rsid w:val="00D14958"/>
    <w:rsid w:val="00D14A40"/>
    <w:rsid w:val="00D14C94"/>
    <w:rsid w:val="00D14DAD"/>
    <w:rsid w:val="00D14FFA"/>
    <w:rsid w:val="00D1578B"/>
    <w:rsid w:val="00D15823"/>
    <w:rsid w:val="00D15869"/>
    <w:rsid w:val="00D15AA1"/>
    <w:rsid w:val="00D15CD7"/>
    <w:rsid w:val="00D15CE4"/>
    <w:rsid w:val="00D161B8"/>
    <w:rsid w:val="00D161D8"/>
    <w:rsid w:val="00D16300"/>
    <w:rsid w:val="00D1639E"/>
    <w:rsid w:val="00D16AA7"/>
    <w:rsid w:val="00D16ACA"/>
    <w:rsid w:val="00D16F21"/>
    <w:rsid w:val="00D17694"/>
    <w:rsid w:val="00D179BA"/>
    <w:rsid w:val="00D17E6F"/>
    <w:rsid w:val="00D17F5E"/>
    <w:rsid w:val="00D200DD"/>
    <w:rsid w:val="00D2042F"/>
    <w:rsid w:val="00D205D9"/>
    <w:rsid w:val="00D20967"/>
    <w:rsid w:val="00D209F0"/>
    <w:rsid w:val="00D20AD9"/>
    <w:rsid w:val="00D211F5"/>
    <w:rsid w:val="00D21476"/>
    <w:rsid w:val="00D2171E"/>
    <w:rsid w:val="00D21CE1"/>
    <w:rsid w:val="00D22390"/>
    <w:rsid w:val="00D22D31"/>
    <w:rsid w:val="00D22D43"/>
    <w:rsid w:val="00D22D48"/>
    <w:rsid w:val="00D23210"/>
    <w:rsid w:val="00D232FD"/>
    <w:rsid w:val="00D23568"/>
    <w:rsid w:val="00D23E31"/>
    <w:rsid w:val="00D24088"/>
    <w:rsid w:val="00D240CC"/>
    <w:rsid w:val="00D24432"/>
    <w:rsid w:val="00D24685"/>
    <w:rsid w:val="00D24735"/>
    <w:rsid w:val="00D2489A"/>
    <w:rsid w:val="00D24BC2"/>
    <w:rsid w:val="00D24BEE"/>
    <w:rsid w:val="00D24DB9"/>
    <w:rsid w:val="00D2519D"/>
    <w:rsid w:val="00D25352"/>
    <w:rsid w:val="00D25A44"/>
    <w:rsid w:val="00D26B99"/>
    <w:rsid w:val="00D26C9E"/>
    <w:rsid w:val="00D26CC0"/>
    <w:rsid w:val="00D26D92"/>
    <w:rsid w:val="00D27264"/>
    <w:rsid w:val="00D276EF"/>
    <w:rsid w:val="00D27FA0"/>
    <w:rsid w:val="00D302A7"/>
    <w:rsid w:val="00D304C9"/>
    <w:rsid w:val="00D306A9"/>
    <w:rsid w:val="00D306C4"/>
    <w:rsid w:val="00D309E9"/>
    <w:rsid w:val="00D30DEC"/>
    <w:rsid w:val="00D3110E"/>
    <w:rsid w:val="00D3123E"/>
    <w:rsid w:val="00D315A5"/>
    <w:rsid w:val="00D31776"/>
    <w:rsid w:val="00D3179F"/>
    <w:rsid w:val="00D319A5"/>
    <w:rsid w:val="00D31BA0"/>
    <w:rsid w:val="00D328E3"/>
    <w:rsid w:val="00D3328E"/>
    <w:rsid w:val="00D332D1"/>
    <w:rsid w:val="00D335C6"/>
    <w:rsid w:val="00D33BD2"/>
    <w:rsid w:val="00D34262"/>
    <w:rsid w:val="00D34603"/>
    <w:rsid w:val="00D348EC"/>
    <w:rsid w:val="00D34A5B"/>
    <w:rsid w:val="00D34AA2"/>
    <w:rsid w:val="00D34C3A"/>
    <w:rsid w:val="00D359C6"/>
    <w:rsid w:val="00D35A1C"/>
    <w:rsid w:val="00D35FDC"/>
    <w:rsid w:val="00D36067"/>
    <w:rsid w:val="00D36AA6"/>
    <w:rsid w:val="00D36C4F"/>
    <w:rsid w:val="00D3725B"/>
    <w:rsid w:val="00D37926"/>
    <w:rsid w:val="00D37A09"/>
    <w:rsid w:val="00D37FD7"/>
    <w:rsid w:val="00D40055"/>
    <w:rsid w:val="00D40299"/>
    <w:rsid w:val="00D40D42"/>
    <w:rsid w:val="00D40F12"/>
    <w:rsid w:val="00D40F4B"/>
    <w:rsid w:val="00D41290"/>
    <w:rsid w:val="00D41315"/>
    <w:rsid w:val="00D41362"/>
    <w:rsid w:val="00D41AEE"/>
    <w:rsid w:val="00D42483"/>
    <w:rsid w:val="00D424C2"/>
    <w:rsid w:val="00D4292C"/>
    <w:rsid w:val="00D42A65"/>
    <w:rsid w:val="00D42EC1"/>
    <w:rsid w:val="00D43137"/>
    <w:rsid w:val="00D43C0B"/>
    <w:rsid w:val="00D43C6B"/>
    <w:rsid w:val="00D43C8C"/>
    <w:rsid w:val="00D43DE1"/>
    <w:rsid w:val="00D43ED7"/>
    <w:rsid w:val="00D44197"/>
    <w:rsid w:val="00D44728"/>
    <w:rsid w:val="00D4493F"/>
    <w:rsid w:val="00D44A1F"/>
    <w:rsid w:val="00D44A64"/>
    <w:rsid w:val="00D44DED"/>
    <w:rsid w:val="00D44E2B"/>
    <w:rsid w:val="00D44F11"/>
    <w:rsid w:val="00D451B2"/>
    <w:rsid w:val="00D4525E"/>
    <w:rsid w:val="00D45928"/>
    <w:rsid w:val="00D46948"/>
    <w:rsid w:val="00D46991"/>
    <w:rsid w:val="00D50012"/>
    <w:rsid w:val="00D50735"/>
    <w:rsid w:val="00D50941"/>
    <w:rsid w:val="00D50999"/>
    <w:rsid w:val="00D50E29"/>
    <w:rsid w:val="00D50F2E"/>
    <w:rsid w:val="00D50FA9"/>
    <w:rsid w:val="00D51150"/>
    <w:rsid w:val="00D5181A"/>
    <w:rsid w:val="00D5185D"/>
    <w:rsid w:val="00D52022"/>
    <w:rsid w:val="00D52615"/>
    <w:rsid w:val="00D529F8"/>
    <w:rsid w:val="00D52BE5"/>
    <w:rsid w:val="00D52D44"/>
    <w:rsid w:val="00D5317E"/>
    <w:rsid w:val="00D531F4"/>
    <w:rsid w:val="00D5393B"/>
    <w:rsid w:val="00D53B86"/>
    <w:rsid w:val="00D53F76"/>
    <w:rsid w:val="00D54585"/>
    <w:rsid w:val="00D54AEA"/>
    <w:rsid w:val="00D55838"/>
    <w:rsid w:val="00D55BE4"/>
    <w:rsid w:val="00D55D6D"/>
    <w:rsid w:val="00D55D86"/>
    <w:rsid w:val="00D56001"/>
    <w:rsid w:val="00D56514"/>
    <w:rsid w:val="00D566D5"/>
    <w:rsid w:val="00D56835"/>
    <w:rsid w:val="00D56942"/>
    <w:rsid w:val="00D56EC5"/>
    <w:rsid w:val="00D57035"/>
    <w:rsid w:val="00D5707E"/>
    <w:rsid w:val="00D5719B"/>
    <w:rsid w:val="00D57266"/>
    <w:rsid w:val="00D575A0"/>
    <w:rsid w:val="00D575D8"/>
    <w:rsid w:val="00D57BEA"/>
    <w:rsid w:val="00D57C6E"/>
    <w:rsid w:val="00D60524"/>
    <w:rsid w:val="00D60FC9"/>
    <w:rsid w:val="00D61015"/>
    <w:rsid w:val="00D6103B"/>
    <w:rsid w:val="00D615A2"/>
    <w:rsid w:val="00D619AA"/>
    <w:rsid w:val="00D61BFC"/>
    <w:rsid w:val="00D61D56"/>
    <w:rsid w:val="00D62178"/>
    <w:rsid w:val="00D622A8"/>
    <w:rsid w:val="00D626F0"/>
    <w:rsid w:val="00D62760"/>
    <w:rsid w:val="00D62DEE"/>
    <w:rsid w:val="00D63CA3"/>
    <w:rsid w:val="00D63D8C"/>
    <w:rsid w:val="00D64228"/>
    <w:rsid w:val="00D648EA"/>
    <w:rsid w:val="00D64D19"/>
    <w:rsid w:val="00D65063"/>
    <w:rsid w:val="00D65087"/>
    <w:rsid w:val="00D65647"/>
    <w:rsid w:val="00D6569C"/>
    <w:rsid w:val="00D6571D"/>
    <w:rsid w:val="00D6588E"/>
    <w:rsid w:val="00D66245"/>
    <w:rsid w:val="00D6637D"/>
    <w:rsid w:val="00D6687D"/>
    <w:rsid w:val="00D66A04"/>
    <w:rsid w:val="00D66A16"/>
    <w:rsid w:val="00D66A7F"/>
    <w:rsid w:val="00D66BF8"/>
    <w:rsid w:val="00D66DCF"/>
    <w:rsid w:val="00D66E1D"/>
    <w:rsid w:val="00D66E62"/>
    <w:rsid w:val="00D67061"/>
    <w:rsid w:val="00D670C1"/>
    <w:rsid w:val="00D673DB"/>
    <w:rsid w:val="00D675FF"/>
    <w:rsid w:val="00D677C7"/>
    <w:rsid w:val="00D678EF"/>
    <w:rsid w:val="00D67F7F"/>
    <w:rsid w:val="00D7038F"/>
    <w:rsid w:val="00D70C07"/>
    <w:rsid w:val="00D70C89"/>
    <w:rsid w:val="00D716DE"/>
    <w:rsid w:val="00D717B2"/>
    <w:rsid w:val="00D71A8D"/>
    <w:rsid w:val="00D7291D"/>
    <w:rsid w:val="00D729B9"/>
    <w:rsid w:val="00D72DC8"/>
    <w:rsid w:val="00D732B9"/>
    <w:rsid w:val="00D73463"/>
    <w:rsid w:val="00D73AAE"/>
    <w:rsid w:val="00D73B85"/>
    <w:rsid w:val="00D73B95"/>
    <w:rsid w:val="00D74173"/>
    <w:rsid w:val="00D746AB"/>
    <w:rsid w:val="00D748E6"/>
    <w:rsid w:val="00D749F0"/>
    <w:rsid w:val="00D74B88"/>
    <w:rsid w:val="00D74CC3"/>
    <w:rsid w:val="00D7533A"/>
    <w:rsid w:val="00D75569"/>
    <w:rsid w:val="00D7561D"/>
    <w:rsid w:val="00D75A8B"/>
    <w:rsid w:val="00D766B0"/>
    <w:rsid w:val="00D76867"/>
    <w:rsid w:val="00D76A07"/>
    <w:rsid w:val="00D76B68"/>
    <w:rsid w:val="00D76D33"/>
    <w:rsid w:val="00D76E41"/>
    <w:rsid w:val="00D774DB"/>
    <w:rsid w:val="00D7757F"/>
    <w:rsid w:val="00D778C7"/>
    <w:rsid w:val="00D778F1"/>
    <w:rsid w:val="00D7791C"/>
    <w:rsid w:val="00D77FC1"/>
    <w:rsid w:val="00D80081"/>
    <w:rsid w:val="00D803F4"/>
    <w:rsid w:val="00D807DC"/>
    <w:rsid w:val="00D8131D"/>
    <w:rsid w:val="00D8143D"/>
    <w:rsid w:val="00D81945"/>
    <w:rsid w:val="00D81CD5"/>
    <w:rsid w:val="00D81DE5"/>
    <w:rsid w:val="00D825A0"/>
    <w:rsid w:val="00D829D9"/>
    <w:rsid w:val="00D82DFC"/>
    <w:rsid w:val="00D82F93"/>
    <w:rsid w:val="00D8341E"/>
    <w:rsid w:val="00D8420D"/>
    <w:rsid w:val="00D847A9"/>
    <w:rsid w:val="00D84890"/>
    <w:rsid w:val="00D84BAE"/>
    <w:rsid w:val="00D85916"/>
    <w:rsid w:val="00D85A9C"/>
    <w:rsid w:val="00D86068"/>
    <w:rsid w:val="00D868D1"/>
    <w:rsid w:val="00D8726E"/>
    <w:rsid w:val="00D87463"/>
    <w:rsid w:val="00D87482"/>
    <w:rsid w:val="00D87588"/>
    <w:rsid w:val="00D87783"/>
    <w:rsid w:val="00D87FB0"/>
    <w:rsid w:val="00D9031E"/>
    <w:rsid w:val="00D90363"/>
    <w:rsid w:val="00D9058D"/>
    <w:rsid w:val="00D90D34"/>
    <w:rsid w:val="00D91045"/>
    <w:rsid w:val="00D91094"/>
    <w:rsid w:val="00D9111E"/>
    <w:rsid w:val="00D91178"/>
    <w:rsid w:val="00D9186D"/>
    <w:rsid w:val="00D91990"/>
    <w:rsid w:val="00D91B0D"/>
    <w:rsid w:val="00D9219B"/>
    <w:rsid w:val="00D924D1"/>
    <w:rsid w:val="00D925D9"/>
    <w:rsid w:val="00D930CA"/>
    <w:rsid w:val="00D93568"/>
    <w:rsid w:val="00D9394A"/>
    <w:rsid w:val="00D93A01"/>
    <w:rsid w:val="00D93AD4"/>
    <w:rsid w:val="00D93B77"/>
    <w:rsid w:val="00D93D63"/>
    <w:rsid w:val="00D93F90"/>
    <w:rsid w:val="00D94557"/>
    <w:rsid w:val="00D945C2"/>
    <w:rsid w:val="00D9469D"/>
    <w:rsid w:val="00D9470B"/>
    <w:rsid w:val="00D94915"/>
    <w:rsid w:val="00D95595"/>
    <w:rsid w:val="00D9575A"/>
    <w:rsid w:val="00D95BA3"/>
    <w:rsid w:val="00D96604"/>
    <w:rsid w:val="00D969C4"/>
    <w:rsid w:val="00D96A6A"/>
    <w:rsid w:val="00D96BE4"/>
    <w:rsid w:val="00D96E01"/>
    <w:rsid w:val="00D972EA"/>
    <w:rsid w:val="00D975B3"/>
    <w:rsid w:val="00D9772B"/>
    <w:rsid w:val="00D97828"/>
    <w:rsid w:val="00D97844"/>
    <w:rsid w:val="00D97981"/>
    <w:rsid w:val="00D97C21"/>
    <w:rsid w:val="00D97CF9"/>
    <w:rsid w:val="00DA06ED"/>
    <w:rsid w:val="00DA1088"/>
    <w:rsid w:val="00DA11DA"/>
    <w:rsid w:val="00DA11F1"/>
    <w:rsid w:val="00DA126E"/>
    <w:rsid w:val="00DA17C5"/>
    <w:rsid w:val="00DA1ADB"/>
    <w:rsid w:val="00DA1CB3"/>
    <w:rsid w:val="00DA1D28"/>
    <w:rsid w:val="00DA1E11"/>
    <w:rsid w:val="00DA22F9"/>
    <w:rsid w:val="00DA2394"/>
    <w:rsid w:val="00DA24A5"/>
    <w:rsid w:val="00DA24AF"/>
    <w:rsid w:val="00DA297E"/>
    <w:rsid w:val="00DA2B6D"/>
    <w:rsid w:val="00DA2D93"/>
    <w:rsid w:val="00DA2EF6"/>
    <w:rsid w:val="00DA3120"/>
    <w:rsid w:val="00DA330B"/>
    <w:rsid w:val="00DA3D80"/>
    <w:rsid w:val="00DA3EA8"/>
    <w:rsid w:val="00DA403B"/>
    <w:rsid w:val="00DA4767"/>
    <w:rsid w:val="00DA4B8C"/>
    <w:rsid w:val="00DA541C"/>
    <w:rsid w:val="00DA5B1A"/>
    <w:rsid w:val="00DA5D22"/>
    <w:rsid w:val="00DA6024"/>
    <w:rsid w:val="00DA60CF"/>
    <w:rsid w:val="00DA680A"/>
    <w:rsid w:val="00DA6F3C"/>
    <w:rsid w:val="00DA7020"/>
    <w:rsid w:val="00DA70E5"/>
    <w:rsid w:val="00DA73B3"/>
    <w:rsid w:val="00DA7541"/>
    <w:rsid w:val="00DA7735"/>
    <w:rsid w:val="00DA77FE"/>
    <w:rsid w:val="00DA787A"/>
    <w:rsid w:val="00DA7B20"/>
    <w:rsid w:val="00DB0816"/>
    <w:rsid w:val="00DB08FB"/>
    <w:rsid w:val="00DB0A1C"/>
    <w:rsid w:val="00DB0AE5"/>
    <w:rsid w:val="00DB0C27"/>
    <w:rsid w:val="00DB0D9F"/>
    <w:rsid w:val="00DB0F49"/>
    <w:rsid w:val="00DB13AA"/>
    <w:rsid w:val="00DB1931"/>
    <w:rsid w:val="00DB1BB4"/>
    <w:rsid w:val="00DB214F"/>
    <w:rsid w:val="00DB2228"/>
    <w:rsid w:val="00DB29A2"/>
    <w:rsid w:val="00DB2BC3"/>
    <w:rsid w:val="00DB3632"/>
    <w:rsid w:val="00DB3646"/>
    <w:rsid w:val="00DB3758"/>
    <w:rsid w:val="00DB39C9"/>
    <w:rsid w:val="00DB3A16"/>
    <w:rsid w:val="00DB3F7B"/>
    <w:rsid w:val="00DB43EF"/>
    <w:rsid w:val="00DB45DF"/>
    <w:rsid w:val="00DB4630"/>
    <w:rsid w:val="00DB4B43"/>
    <w:rsid w:val="00DB4FC2"/>
    <w:rsid w:val="00DB4FC3"/>
    <w:rsid w:val="00DB550E"/>
    <w:rsid w:val="00DB5593"/>
    <w:rsid w:val="00DB56BC"/>
    <w:rsid w:val="00DB5B0D"/>
    <w:rsid w:val="00DB5BA0"/>
    <w:rsid w:val="00DB5C31"/>
    <w:rsid w:val="00DB5FAB"/>
    <w:rsid w:val="00DB67CC"/>
    <w:rsid w:val="00DB68E4"/>
    <w:rsid w:val="00DB6CEE"/>
    <w:rsid w:val="00DB6EDA"/>
    <w:rsid w:val="00DB73C8"/>
    <w:rsid w:val="00DB7EAC"/>
    <w:rsid w:val="00DC03C7"/>
    <w:rsid w:val="00DC03DE"/>
    <w:rsid w:val="00DC0EBE"/>
    <w:rsid w:val="00DC193F"/>
    <w:rsid w:val="00DC2081"/>
    <w:rsid w:val="00DC29BB"/>
    <w:rsid w:val="00DC2F20"/>
    <w:rsid w:val="00DC3229"/>
    <w:rsid w:val="00DC3349"/>
    <w:rsid w:val="00DC35ED"/>
    <w:rsid w:val="00DC37AF"/>
    <w:rsid w:val="00DC3D2B"/>
    <w:rsid w:val="00DC3EF8"/>
    <w:rsid w:val="00DC4578"/>
    <w:rsid w:val="00DC4D89"/>
    <w:rsid w:val="00DC4F00"/>
    <w:rsid w:val="00DC5040"/>
    <w:rsid w:val="00DC5119"/>
    <w:rsid w:val="00DC55A8"/>
    <w:rsid w:val="00DC597C"/>
    <w:rsid w:val="00DC59EC"/>
    <w:rsid w:val="00DC5F68"/>
    <w:rsid w:val="00DC6164"/>
    <w:rsid w:val="00DC62A0"/>
    <w:rsid w:val="00DC64CA"/>
    <w:rsid w:val="00DC6934"/>
    <w:rsid w:val="00DC6AC0"/>
    <w:rsid w:val="00DC6D39"/>
    <w:rsid w:val="00DC7A0D"/>
    <w:rsid w:val="00DC7DB9"/>
    <w:rsid w:val="00DC7E2B"/>
    <w:rsid w:val="00DC7F15"/>
    <w:rsid w:val="00DD040E"/>
    <w:rsid w:val="00DD09F9"/>
    <w:rsid w:val="00DD0E10"/>
    <w:rsid w:val="00DD10F6"/>
    <w:rsid w:val="00DD11A1"/>
    <w:rsid w:val="00DD1239"/>
    <w:rsid w:val="00DD1447"/>
    <w:rsid w:val="00DD16C0"/>
    <w:rsid w:val="00DD1D6A"/>
    <w:rsid w:val="00DD23CF"/>
    <w:rsid w:val="00DD2442"/>
    <w:rsid w:val="00DD24A8"/>
    <w:rsid w:val="00DD25D3"/>
    <w:rsid w:val="00DD277C"/>
    <w:rsid w:val="00DD28EC"/>
    <w:rsid w:val="00DD2D97"/>
    <w:rsid w:val="00DD2F78"/>
    <w:rsid w:val="00DD3112"/>
    <w:rsid w:val="00DD3183"/>
    <w:rsid w:val="00DD34F3"/>
    <w:rsid w:val="00DD372B"/>
    <w:rsid w:val="00DD4326"/>
    <w:rsid w:val="00DD4562"/>
    <w:rsid w:val="00DD4AEB"/>
    <w:rsid w:val="00DD4D74"/>
    <w:rsid w:val="00DD4F4A"/>
    <w:rsid w:val="00DD51B7"/>
    <w:rsid w:val="00DD56DA"/>
    <w:rsid w:val="00DD5C14"/>
    <w:rsid w:val="00DD5C2A"/>
    <w:rsid w:val="00DD5F02"/>
    <w:rsid w:val="00DD64BE"/>
    <w:rsid w:val="00DD64D7"/>
    <w:rsid w:val="00DD6755"/>
    <w:rsid w:val="00DD67A7"/>
    <w:rsid w:val="00DD6900"/>
    <w:rsid w:val="00DD6E7F"/>
    <w:rsid w:val="00DD770A"/>
    <w:rsid w:val="00DD7D00"/>
    <w:rsid w:val="00DD7D0D"/>
    <w:rsid w:val="00DD7DAA"/>
    <w:rsid w:val="00DD7E8E"/>
    <w:rsid w:val="00DE0876"/>
    <w:rsid w:val="00DE15E7"/>
    <w:rsid w:val="00DE1B22"/>
    <w:rsid w:val="00DE201C"/>
    <w:rsid w:val="00DE2315"/>
    <w:rsid w:val="00DE3574"/>
    <w:rsid w:val="00DE38FF"/>
    <w:rsid w:val="00DE3A96"/>
    <w:rsid w:val="00DE3AF5"/>
    <w:rsid w:val="00DE3AFB"/>
    <w:rsid w:val="00DE3FA2"/>
    <w:rsid w:val="00DE47D1"/>
    <w:rsid w:val="00DE4981"/>
    <w:rsid w:val="00DE498C"/>
    <w:rsid w:val="00DE4E4B"/>
    <w:rsid w:val="00DE4E5B"/>
    <w:rsid w:val="00DE4FCA"/>
    <w:rsid w:val="00DE54AF"/>
    <w:rsid w:val="00DE54C2"/>
    <w:rsid w:val="00DE5766"/>
    <w:rsid w:val="00DE5999"/>
    <w:rsid w:val="00DE5E95"/>
    <w:rsid w:val="00DE617D"/>
    <w:rsid w:val="00DE6523"/>
    <w:rsid w:val="00DE657A"/>
    <w:rsid w:val="00DE6618"/>
    <w:rsid w:val="00DE6642"/>
    <w:rsid w:val="00DE68C2"/>
    <w:rsid w:val="00DE698D"/>
    <w:rsid w:val="00DE7848"/>
    <w:rsid w:val="00DE7937"/>
    <w:rsid w:val="00DE7B0B"/>
    <w:rsid w:val="00DF02B2"/>
    <w:rsid w:val="00DF0CE8"/>
    <w:rsid w:val="00DF10CF"/>
    <w:rsid w:val="00DF1850"/>
    <w:rsid w:val="00DF1E21"/>
    <w:rsid w:val="00DF1EAB"/>
    <w:rsid w:val="00DF1FD3"/>
    <w:rsid w:val="00DF2AAB"/>
    <w:rsid w:val="00DF2B4D"/>
    <w:rsid w:val="00DF2D87"/>
    <w:rsid w:val="00DF3046"/>
    <w:rsid w:val="00DF315C"/>
    <w:rsid w:val="00DF3463"/>
    <w:rsid w:val="00DF3640"/>
    <w:rsid w:val="00DF3B4E"/>
    <w:rsid w:val="00DF4285"/>
    <w:rsid w:val="00DF4437"/>
    <w:rsid w:val="00DF47C7"/>
    <w:rsid w:val="00DF4FB7"/>
    <w:rsid w:val="00DF5528"/>
    <w:rsid w:val="00DF5C93"/>
    <w:rsid w:val="00DF5E2F"/>
    <w:rsid w:val="00DF5E95"/>
    <w:rsid w:val="00DF605C"/>
    <w:rsid w:val="00DF66B9"/>
    <w:rsid w:val="00DF6B09"/>
    <w:rsid w:val="00DF6B32"/>
    <w:rsid w:val="00DF6BA5"/>
    <w:rsid w:val="00DF6F2B"/>
    <w:rsid w:val="00DF7441"/>
    <w:rsid w:val="00DF74FB"/>
    <w:rsid w:val="00DF7562"/>
    <w:rsid w:val="00DF7943"/>
    <w:rsid w:val="00DF7969"/>
    <w:rsid w:val="00DF7D03"/>
    <w:rsid w:val="00DF7E7E"/>
    <w:rsid w:val="00E00078"/>
    <w:rsid w:val="00E0031C"/>
    <w:rsid w:val="00E00533"/>
    <w:rsid w:val="00E00A6E"/>
    <w:rsid w:val="00E00E26"/>
    <w:rsid w:val="00E0100D"/>
    <w:rsid w:val="00E014E1"/>
    <w:rsid w:val="00E01A7D"/>
    <w:rsid w:val="00E01E4E"/>
    <w:rsid w:val="00E01E6C"/>
    <w:rsid w:val="00E021A2"/>
    <w:rsid w:val="00E0229E"/>
    <w:rsid w:val="00E02501"/>
    <w:rsid w:val="00E02BF6"/>
    <w:rsid w:val="00E031A9"/>
    <w:rsid w:val="00E03976"/>
    <w:rsid w:val="00E03B3F"/>
    <w:rsid w:val="00E04077"/>
    <w:rsid w:val="00E04186"/>
    <w:rsid w:val="00E04285"/>
    <w:rsid w:val="00E042D6"/>
    <w:rsid w:val="00E042E9"/>
    <w:rsid w:val="00E04475"/>
    <w:rsid w:val="00E04488"/>
    <w:rsid w:val="00E048DA"/>
    <w:rsid w:val="00E04B0D"/>
    <w:rsid w:val="00E05451"/>
    <w:rsid w:val="00E05478"/>
    <w:rsid w:val="00E05D2A"/>
    <w:rsid w:val="00E0610D"/>
    <w:rsid w:val="00E0621E"/>
    <w:rsid w:val="00E062F4"/>
    <w:rsid w:val="00E0681D"/>
    <w:rsid w:val="00E06D10"/>
    <w:rsid w:val="00E06DA3"/>
    <w:rsid w:val="00E06F23"/>
    <w:rsid w:val="00E06F28"/>
    <w:rsid w:val="00E070DC"/>
    <w:rsid w:val="00E074E9"/>
    <w:rsid w:val="00E07596"/>
    <w:rsid w:val="00E079F4"/>
    <w:rsid w:val="00E07AD0"/>
    <w:rsid w:val="00E07B09"/>
    <w:rsid w:val="00E1043A"/>
    <w:rsid w:val="00E107C0"/>
    <w:rsid w:val="00E1099F"/>
    <w:rsid w:val="00E10C5A"/>
    <w:rsid w:val="00E10E44"/>
    <w:rsid w:val="00E1103D"/>
    <w:rsid w:val="00E11058"/>
    <w:rsid w:val="00E1170B"/>
    <w:rsid w:val="00E11751"/>
    <w:rsid w:val="00E1193E"/>
    <w:rsid w:val="00E11974"/>
    <w:rsid w:val="00E11E17"/>
    <w:rsid w:val="00E11FE8"/>
    <w:rsid w:val="00E12029"/>
    <w:rsid w:val="00E121BB"/>
    <w:rsid w:val="00E12C3E"/>
    <w:rsid w:val="00E12EC0"/>
    <w:rsid w:val="00E134B7"/>
    <w:rsid w:val="00E13817"/>
    <w:rsid w:val="00E13AC4"/>
    <w:rsid w:val="00E1433E"/>
    <w:rsid w:val="00E14617"/>
    <w:rsid w:val="00E1477F"/>
    <w:rsid w:val="00E14AE5"/>
    <w:rsid w:val="00E14EC8"/>
    <w:rsid w:val="00E14F27"/>
    <w:rsid w:val="00E1536C"/>
    <w:rsid w:val="00E1555A"/>
    <w:rsid w:val="00E156EE"/>
    <w:rsid w:val="00E1574E"/>
    <w:rsid w:val="00E16495"/>
    <w:rsid w:val="00E1672A"/>
    <w:rsid w:val="00E168E7"/>
    <w:rsid w:val="00E17277"/>
    <w:rsid w:val="00E175A4"/>
    <w:rsid w:val="00E1769C"/>
    <w:rsid w:val="00E20242"/>
    <w:rsid w:val="00E2049B"/>
    <w:rsid w:val="00E20E3E"/>
    <w:rsid w:val="00E20EA0"/>
    <w:rsid w:val="00E2149B"/>
    <w:rsid w:val="00E2158D"/>
    <w:rsid w:val="00E21A80"/>
    <w:rsid w:val="00E2257C"/>
    <w:rsid w:val="00E226CD"/>
    <w:rsid w:val="00E2279D"/>
    <w:rsid w:val="00E22CA1"/>
    <w:rsid w:val="00E22FD5"/>
    <w:rsid w:val="00E230DB"/>
    <w:rsid w:val="00E23146"/>
    <w:rsid w:val="00E23269"/>
    <w:rsid w:val="00E233E9"/>
    <w:rsid w:val="00E23426"/>
    <w:rsid w:val="00E235B5"/>
    <w:rsid w:val="00E23655"/>
    <w:rsid w:val="00E236D8"/>
    <w:rsid w:val="00E23D32"/>
    <w:rsid w:val="00E23E31"/>
    <w:rsid w:val="00E23ED9"/>
    <w:rsid w:val="00E2404A"/>
    <w:rsid w:val="00E240CA"/>
    <w:rsid w:val="00E24525"/>
    <w:rsid w:val="00E249E4"/>
    <w:rsid w:val="00E24FB6"/>
    <w:rsid w:val="00E25050"/>
    <w:rsid w:val="00E259B3"/>
    <w:rsid w:val="00E25C74"/>
    <w:rsid w:val="00E2636B"/>
    <w:rsid w:val="00E2641F"/>
    <w:rsid w:val="00E26472"/>
    <w:rsid w:val="00E26832"/>
    <w:rsid w:val="00E26C5F"/>
    <w:rsid w:val="00E26CEC"/>
    <w:rsid w:val="00E27107"/>
    <w:rsid w:val="00E274B4"/>
    <w:rsid w:val="00E275B3"/>
    <w:rsid w:val="00E2779E"/>
    <w:rsid w:val="00E27959"/>
    <w:rsid w:val="00E279F0"/>
    <w:rsid w:val="00E27ACC"/>
    <w:rsid w:val="00E304D5"/>
    <w:rsid w:val="00E30517"/>
    <w:rsid w:val="00E30530"/>
    <w:rsid w:val="00E3082A"/>
    <w:rsid w:val="00E3090D"/>
    <w:rsid w:val="00E30A70"/>
    <w:rsid w:val="00E30BA2"/>
    <w:rsid w:val="00E30C2F"/>
    <w:rsid w:val="00E31028"/>
    <w:rsid w:val="00E314AE"/>
    <w:rsid w:val="00E31547"/>
    <w:rsid w:val="00E3189E"/>
    <w:rsid w:val="00E31971"/>
    <w:rsid w:val="00E31A04"/>
    <w:rsid w:val="00E31ED9"/>
    <w:rsid w:val="00E326A0"/>
    <w:rsid w:val="00E3274A"/>
    <w:rsid w:val="00E328A3"/>
    <w:rsid w:val="00E329A9"/>
    <w:rsid w:val="00E32BBF"/>
    <w:rsid w:val="00E32C28"/>
    <w:rsid w:val="00E32CFB"/>
    <w:rsid w:val="00E32DDB"/>
    <w:rsid w:val="00E3307A"/>
    <w:rsid w:val="00E33186"/>
    <w:rsid w:val="00E33234"/>
    <w:rsid w:val="00E33830"/>
    <w:rsid w:val="00E33B57"/>
    <w:rsid w:val="00E33F7D"/>
    <w:rsid w:val="00E33FA8"/>
    <w:rsid w:val="00E34072"/>
    <w:rsid w:val="00E340ED"/>
    <w:rsid w:val="00E3459D"/>
    <w:rsid w:val="00E34B1F"/>
    <w:rsid w:val="00E34BD9"/>
    <w:rsid w:val="00E34D3F"/>
    <w:rsid w:val="00E34F92"/>
    <w:rsid w:val="00E3510A"/>
    <w:rsid w:val="00E357C3"/>
    <w:rsid w:val="00E357D8"/>
    <w:rsid w:val="00E36076"/>
    <w:rsid w:val="00E36306"/>
    <w:rsid w:val="00E3670E"/>
    <w:rsid w:val="00E367E5"/>
    <w:rsid w:val="00E36B8C"/>
    <w:rsid w:val="00E36CA5"/>
    <w:rsid w:val="00E37049"/>
    <w:rsid w:val="00E37290"/>
    <w:rsid w:val="00E37400"/>
    <w:rsid w:val="00E37428"/>
    <w:rsid w:val="00E37506"/>
    <w:rsid w:val="00E37DCD"/>
    <w:rsid w:val="00E40485"/>
    <w:rsid w:val="00E404AF"/>
    <w:rsid w:val="00E40688"/>
    <w:rsid w:val="00E40811"/>
    <w:rsid w:val="00E408F4"/>
    <w:rsid w:val="00E40D06"/>
    <w:rsid w:val="00E40F6B"/>
    <w:rsid w:val="00E41631"/>
    <w:rsid w:val="00E4170F"/>
    <w:rsid w:val="00E424E4"/>
    <w:rsid w:val="00E426E9"/>
    <w:rsid w:val="00E42B87"/>
    <w:rsid w:val="00E42C32"/>
    <w:rsid w:val="00E431EB"/>
    <w:rsid w:val="00E43476"/>
    <w:rsid w:val="00E436D2"/>
    <w:rsid w:val="00E43CDE"/>
    <w:rsid w:val="00E43EDA"/>
    <w:rsid w:val="00E43EFD"/>
    <w:rsid w:val="00E44319"/>
    <w:rsid w:val="00E443FE"/>
    <w:rsid w:val="00E44743"/>
    <w:rsid w:val="00E44B19"/>
    <w:rsid w:val="00E4523E"/>
    <w:rsid w:val="00E4551B"/>
    <w:rsid w:val="00E456BC"/>
    <w:rsid w:val="00E45771"/>
    <w:rsid w:val="00E45C72"/>
    <w:rsid w:val="00E45EBB"/>
    <w:rsid w:val="00E460B0"/>
    <w:rsid w:val="00E4648E"/>
    <w:rsid w:val="00E467C6"/>
    <w:rsid w:val="00E46CD5"/>
    <w:rsid w:val="00E46E2D"/>
    <w:rsid w:val="00E46E7A"/>
    <w:rsid w:val="00E46EBA"/>
    <w:rsid w:val="00E47674"/>
    <w:rsid w:val="00E47923"/>
    <w:rsid w:val="00E479F4"/>
    <w:rsid w:val="00E479FF"/>
    <w:rsid w:val="00E47CDB"/>
    <w:rsid w:val="00E50A0A"/>
    <w:rsid w:val="00E50F54"/>
    <w:rsid w:val="00E51604"/>
    <w:rsid w:val="00E51E21"/>
    <w:rsid w:val="00E521B7"/>
    <w:rsid w:val="00E5231F"/>
    <w:rsid w:val="00E5259F"/>
    <w:rsid w:val="00E52A7F"/>
    <w:rsid w:val="00E52B2B"/>
    <w:rsid w:val="00E52BAC"/>
    <w:rsid w:val="00E52BCD"/>
    <w:rsid w:val="00E52C6C"/>
    <w:rsid w:val="00E52C99"/>
    <w:rsid w:val="00E53169"/>
    <w:rsid w:val="00E53264"/>
    <w:rsid w:val="00E534DC"/>
    <w:rsid w:val="00E536AD"/>
    <w:rsid w:val="00E536EF"/>
    <w:rsid w:val="00E53A37"/>
    <w:rsid w:val="00E53AFE"/>
    <w:rsid w:val="00E541FC"/>
    <w:rsid w:val="00E54215"/>
    <w:rsid w:val="00E54307"/>
    <w:rsid w:val="00E5432E"/>
    <w:rsid w:val="00E5447D"/>
    <w:rsid w:val="00E54684"/>
    <w:rsid w:val="00E54AED"/>
    <w:rsid w:val="00E54C56"/>
    <w:rsid w:val="00E54D5F"/>
    <w:rsid w:val="00E5575A"/>
    <w:rsid w:val="00E55A01"/>
    <w:rsid w:val="00E55A75"/>
    <w:rsid w:val="00E55BB7"/>
    <w:rsid w:val="00E55CE0"/>
    <w:rsid w:val="00E563ED"/>
    <w:rsid w:val="00E565ED"/>
    <w:rsid w:val="00E568EB"/>
    <w:rsid w:val="00E56AC6"/>
    <w:rsid w:val="00E56BFB"/>
    <w:rsid w:val="00E57239"/>
    <w:rsid w:val="00E572E5"/>
    <w:rsid w:val="00E57CD6"/>
    <w:rsid w:val="00E57D2A"/>
    <w:rsid w:val="00E57E51"/>
    <w:rsid w:val="00E57EC3"/>
    <w:rsid w:val="00E57ECB"/>
    <w:rsid w:val="00E6023B"/>
    <w:rsid w:val="00E604D8"/>
    <w:rsid w:val="00E609B5"/>
    <w:rsid w:val="00E609BE"/>
    <w:rsid w:val="00E60F3B"/>
    <w:rsid w:val="00E60FCB"/>
    <w:rsid w:val="00E61459"/>
    <w:rsid w:val="00E615E6"/>
    <w:rsid w:val="00E61739"/>
    <w:rsid w:val="00E6178B"/>
    <w:rsid w:val="00E61D54"/>
    <w:rsid w:val="00E62763"/>
    <w:rsid w:val="00E6286E"/>
    <w:rsid w:val="00E628F2"/>
    <w:rsid w:val="00E6327E"/>
    <w:rsid w:val="00E639FA"/>
    <w:rsid w:val="00E642DC"/>
    <w:rsid w:val="00E64439"/>
    <w:rsid w:val="00E6484A"/>
    <w:rsid w:val="00E64850"/>
    <w:rsid w:val="00E64C41"/>
    <w:rsid w:val="00E64D76"/>
    <w:rsid w:val="00E64F64"/>
    <w:rsid w:val="00E65356"/>
    <w:rsid w:val="00E659EA"/>
    <w:rsid w:val="00E65AF3"/>
    <w:rsid w:val="00E65C2B"/>
    <w:rsid w:val="00E65D7F"/>
    <w:rsid w:val="00E65EF1"/>
    <w:rsid w:val="00E66079"/>
    <w:rsid w:val="00E661B6"/>
    <w:rsid w:val="00E662C6"/>
    <w:rsid w:val="00E6631A"/>
    <w:rsid w:val="00E66533"/>
    <w:rsid w:val="00E667F8"/>
    <w:rsid w:val="00E66E9A"/>
    <w:rsid w:val="00E66F33"/>
    <w:rsid w:val="00E66F89"/>
    <w:rsid w:val="00E67201"/>
    <w:rsid w:val="00E6756C"/>
    <w:rsid w:val="00E6764D"/>
    <w:rsid w:val="00E676C1"/>
    <w:rsid w:val="00E67720"/>
    <w:rsid w:val="00E677D0"/>
    <w:rsid w:val="00E67847"/>
    <w:rsid w:val="00E70477"/>
    <w:rsid w:val="00E704B7"/>
    <w:rsid w:val="00E705A6"/>
    <w:rsid w:val="00E70962"/>
    <w:rsid w:val="00E70A0B"/>
    <w:rsid w:val="00E70B6E"/>
    <w:rsid w:val="00E70E2C"/>
    <w:rsid w:val="00E70F8E"/>
    <w:rsid w:val="00E71199"/>
    <w:rsid w:val="00E711F1"/>
    <w:rsid w:val="00E713BF"/>
    <w:rsid w:val="00E71E83"/>
    <w:rsid w:val="00E7226C"/>
    <w:rsid w:val="00E72B05"/>
    <w:rsid w:val="00E7354B"/>
    <w:rsid w:val="00E73556"/>
    <w:rsid w:val="00E735CA"/>
    <w:rsid w:val="00E7392C"/>
    <w:rsid w:val="00E73C43"/>
    <w:rsid w:val="00E73E02"/>
    <w:rsid w:val="00E74168"/>
    <w:rsid w:val="00E74E36"/>
    <w:rsid w:val="00E74F5E"/>
    <w:rsid w:val="00E751FB"/>
    <w:rsid w:val="00E7550A"/>
    <w:rsid w:val="00E75B70"/>
    <w:rsid w:val="00E75D64"/>
    <w:rsid w:val="00E75E32"/>
    <w:rsid w:val="00E75E3E"/>
    <w:rsid w:val="00E7621E"/>
    <w:rsid w:val="00E7631B"/>
    <w:rsid w:val="00E7654A"/>
    <w:rsid w:val="00E765B4"/>
    <w:rsid w:val="00E766E4"/>
    <w:rsid w:val="00E76BA6"/>
    <w:rsid w:val="00E77220"/>
    <w:rsid w:val="00E77296"/>
    <w:rsid w:val="00E77FF1"/>
    <w:rsid w:val="00E80334"/>
    <w:rsid w:val="00E805A6"/>
    <w:rsid w:val="00E8101B"/>
    <w:rsid w:val="00E8105D"/>
    <w:rsid w:val="00E81681"/>
    <w:rsid w:val="00E8174B"/>
    <w:rsid w:val="00E819F5"/>
    <w:rsid w:val="00E81A4F"/>
    <w:rsid w:val="00E81B3C"/>
    <w:rsid w:val="00E81FBF"/>
    <w:rsid w:val="00E82028"/>
    <w:rsid w:val="00E821F5"/>
    <w:rsid w:val="00E82374"/>
    <w:rsid w:val="00E823A7"/>
    <w:rsid w:val="00E823F5"/>
    <w:rsid w:val="00E828F7"/>
    <w:rsid w:val="00E82A2E"/>
    <w:rsid w:val="00E8329F"/>
    <w:rsid w:val="00E83425"/>
    <w:rsid w:val="00E83430"/>
    <w:rsid w:val="00E83A31"/>
    <w:rsid w:val="00E83AC6"/>
    <w:rsid w:val="00E83EF3"/>
    <w:rsid w:val="00E84B81"/>
    <w:rsid w:val="00E84EC0"/>
    <w:rsid w:val="00E857C6"/>
    <w:rsid w:val="00E857F1"/>
    <w:rsid w:val="00E858E5"/>
    <w:rsid w:val="00E859D5"/>
    <w:rsid w:val="00E85EFA"/>
    <w:rsid w:val="00E8625F"/>
    <w:rsid w:val="00E863B7"/>
    <w:rsid w:val="00E86450"/>
    <w:rsid w:val="00E865DC"/>
    <w:rsid w:val="00E8664F"/>
    <w:rsid w:val="00E8713C"/>
    <w:rsid w:val="00E8713D"/>
    <w:rsid w:val="00E87820"/>
    <w:rsid w:val="00E87867"/>
    <w:rsid w:val="00E87B0E"/>
    <w:rsid w:val="00E87E42"/>
    <w:rsid w:val="00E90182"/>
    <w:rsid w:val="00E90336"/>
    <w:rsid w:val="00E90407"/>
    <w:rsid w:val="00E90482"/>
    <w:rsid w:val="00E90787"/>
    <w:rsid w:val="00E90926"/>
    <w:rsid w:val="00E90AFC"/>
    <w:rsid w:val="00E91484"/>
    <w:rsid w:val="00E9172A"/>
    <w:rsid w:val="00E91BE6"/>
    <w:rsid w:val="00E9203D"/>
    <w:rsid w:val="00E92428"/>
    <w:rsid w:val="00E92487"/>
    <w:rsid w:val="00E9249B"/>
    <w:rsid w:val="00E926FF"/>
    <w:rsid w:val="00E92889"/>
    <w:rsid w:val="00E92C30"/>
    <w:rsid w:val="00E935F4"/>
    <w:rsid w:val="00E93B15"/>
    <w:rsid w:val="00E93B2E"/>
    <w:rsid w:val="00E93CA4"/>
    <w:rsid w:val="00E94123"/>
    <w:rsid w:val="00E94566"/>
    <w:rsid w:val="00E9470D"/>
    <w:rsid w:val="00E948FF"/>
    <w:rsid w:val="00E94D33"/>
    <w:rsid w:val="00E94D64"/>
    <w:rsid w:val="00E95980"/>
    <w:rsid w:val="00E95A3A"/>
    <w:rsid w:val="00E95C55"/>
    <w:rsid w:val="00E96164"/>
    <w:rsid w:val="00E965A5"/>
    <w:rsid w:val="00E96D56"/>
    <w:rsid w:val="00E96F7F"/>
    <w:rsid w:val="00E97201"/>
    <w:rsid w:val="00E97415"/>
    <w:rsid w:val="00E97525"/>
    <w:rsid w:val="00E97529"/>
    <w:rsid w:val="00E975F7"/>
    <w:rsid w:val="00E97607"/>
    <w:rsid w:val="00E97648"/>
    <w:rsid w:val="00E9766E"/>
    <w:rsid w:val="00E9791C"/>
    <w:rsid w:val="00E97B1D"/>
    <w:rsid w:val="00E97B6D"/>
    <w:rsid w:val="00E97ED1"/>
    <w:rsid w:val="00EA01C0"/>
    <w:rsid w:val="00EA0AAD"/>
    <w:rsid w:val="00EA0AFE"/>
    <w:rsid w:val="00EA0DEF"/>
    <w:rsid w:val="00EA1007"/>
    <w:rsid w:val="00EA1040"/>
    <w:rsid w:val="00EA147B"/>
    <w:rsid w:val="00EA15B4"/>
    <w:rsid w:val="00EA1F51"/>
    <w:rsid w:val="00EA2001"/>
    <w:rsid w:val="00EA25E0"/>
    <w:rsid w:val="00EA275D"/>
    <w:rsid w:val="00EA2AD9"/>
    <w:rsid w:val="00EA3362"/>
    <w:rsid w:val="00EA34B7"/>
    <w:rsid w:val="00EA38FD"/>
    <w:rsid w:val="00EA39A2"/>
    <w:rsid w:val="00EA3B00"/>
    <w:rsid w:val="00EA3BD6"/>
    <w:rsid w:val="00EA437C"/>
    <w:rsid w:val="00EA5B7B"/>
    <w:rsid w:val="00EA5D40"/>
    <w:rsid w:val="00EA5EF7"/>
    <w:rsid w:val="00EA671D"/>
    <w:rsid w:val="00EA6F52"/>
    <w:rsid w:val="00EA708A"/>
    <w:rsid w:val="00EA7147"/>
    <w:rsid w:val="00EA75C2"/>
    <w:rsid w:val="00EA7AFA"/>
    <w:rsid w:val="00EA7C60"/>
    <w:rsid w:val="00EA7F49"/>
    <w:rsid w:val="00EB03E4"/>
    <w:rsid w:val="00EB043B"/>
    <w:rsid w:val="00EB04B5"/>
    <w:rsid w:val="00EB09F7"/>
    <w:rsid w:val="00EB0B8C"/>
    <w:rsid w:val="00EB0DEA"/>
    <w:rsid w:val="00EB1418"/>
    <w:rsid w:val="00EB1588"/>
    <w:rsid w:val="00EB17AA"/>
    <w:rsid w:val="00EB180A"/>
    <w:rsid w:val="00EB209E"/>
    <w:rsid w:val="00EB23F7"/>
    <w:rsid w:val="00EB2B85"/>
    <w:rsid w:val="00EB2E91"/>
    <w:rsid w:val="00EB2EDE"/>
    <w:rsid w:val="00EB319E"/>
    <w:rsid w:val="00EB32A9"/>
    <w:rsid w:val="00EB3601"/>
    <w:rsid w:val="00EB389D"/>
    <w:rsid w:val="00EB396C"/>
    <w:rsid w:val="00EB3B75"/>
    <w:rsid w:val="00EB3C66"/>
    <w:rsid w:val="00EB468D"/>
    <w:rsid w:val="00EB4789"/>
    <w:rsid w:val="00EB4B5A"/>
    <w:rsid w:val="00EB4B60"/>
    <w:rsid w:val="00EB556F"/>
    <w:rsid w:val="00EB5728"/>
    <w:rsid w:val="00EB5B0B"/>
    <w:rsid w:val="00EB5B44"/>
    <w:rsid w:val="00EB5BB8"/>
    <w:rsid w:val="00EB5BED"/>
    <w:rsid w:val="00EB615B"/>
    <w:rsid w:val="00EB6176"/>
    <w:rsid w:val="00EB6206"/>
    <w:rsid w:val="00EB770C"/>
    <w:rsid w:val="00EB7F23"/>
    <w:rsid w:val="00EC06B1"/>
    <w:rsid w:val="00EC0D99"/>
    <w:rsid w:val="00EC1543"/>
    <w:rsid w:val="00EC2644"/>
    <w:rsid w:val="00EC26D4"/>
    <w:rsid w:val="00EC28CE"/>
    <w:rsid w:val="00EC2ECD"/>
    <w:rsid w:val="00EC3889"/>
    <w:rsid w:val="00EC4114"/>
    <w:rsid w:val="00EC4A07"/>
    <w:rsid w:val="00EC4AD0"/>
    <w:rsid w:val="00EC4DB4"/>
    <w:rsid w:val="00EC4E43"/>
    <w:rsid w:val="00EC52A1"/>
    <w:rsid w:val="00EC52AC"/>
    <w:rsid w:val="00EC5B97"/>
    <w:rsid w:val="00EC5CA0"/>
    <w:rsid w:val="00EC63A9"/>
    <w:rsid w:val="00EC6CD7"/>
    <w:rsid w:val="00EC6F21"/>
    <w:rsid w:val="00EC74FD"/>
    <w:rsid w:val="00EC7A18"/>
    <w:rsid w:val="00EC7D48"/>
    <w:rsid w:val="00ED0CFD"/>
    <w:rsid w:val="00ED111A"/>
    <w:rsid w:val="00ED140C"/>
    <w:rsid w:val="00ED14DC"/>
    <w:rsid w:val="00ED1983"/>
    <w:rsid w:val="00ED19E1"/>
    <w:rsid w:val="00ED21D1"/>
    <w:rsid w:val="00ED22DE"/>
    <w:rsid w:val="00ED26C7"/>
    <w:rsid w:val="00ED2715"/>
    <w:rsid w:val="00ED2787"/>
    <w:rsid w:val="00ED2ADD"/>
    <w:rsid w:val="00ED3173"/>
    <w:rsid w:val="00ED32D3"/>
    <w:rsid w:val="00ED358C"/>
    <w:rsid w:val="00ED3FA7"/>
    <w:rsid w:val="00ED4345"/>
    <w:rsid w:val="00ED478D"/>
    <w:rsid w:val="00ED4891"/>
    <w:rsid w:val="00ED4A19"/>
    <w:rsid w:val="00ED502E"/>
    <w:rsid w:val="00ED5163"/>
    <w:rsid w:val="00ED52F5"/>
    <w:rsid w:val="00ED5321"/>
    <w:rsid w:val="00ED555C"/>
    <w:rsid w:val="00ED5605"/>
    <w:rsid w:val="00ED5937"/>
    <w:rsid w:val="00ED5BFD"/>
    <w:rsid w:val="00ED60A6"/>
    <w:rsid w:val="00ED6517"/>
    <w:rsid w:val="00ED6900"/>
    <w:rsid w:val="00ED6E3D"/>
    <w:rsid w:val="00ED7582"/>
    <w:rsid w:val="00ED7619"/>
    <w:rsid w:val="00ED77C0"/>
    <w:rsid w:val="00ED79B7"/>
    <w:rsid w:val="00EE0267"/>
    <w:rsid w:val="00EE0839"/>
    <w:rsid w:val="00EE0C50"/>
    <w:rsid w:val="00EE0DF2"/>
    <w:rsid w:val="00EE1413"/>
    <w:rsid w:val="00EE21DF"/>
    <w:rsid w:val="00EE239C"/>
    <w:rsid w:val="00EE23B9"/>
    <w:rsid w:val="00EE2916"/>
    <w:rsid w:val="00EE2B14"/>
    <w:rsid w:val="00EE2BA8"/>
    <w:rsid w:val="00EE30C9"/>
    <w:rsid w:val="00EE32BE"/>
    <w:rsid w:val="00EE33D1"/>
    <w:rsid w:val="00EE3AC8"/>
    <w:rsid w:val="00EE4207"/>
    <w:rsid w:val="00EE4359"/>
    <w:rsid w:val="00EE4892"/>
    <w:rsid w:val="00EE4E61"/>
    <w:rsid w:val="00EE5CE6"/>
    <w:rsid w:val="00EE5FF5"/>
    <w:rsid w:val="00EE60F9"/>
    <w:rsid w:val="00EE6C0D"/>
    <w:rsid w:val="00EE7042"/>
    <w:rsid w:val="00EE7051"/>
    <w:rsid w:val="00EE730A"/>
    <w:rsid w:val="00EE738D"/>
    <w:rsid w:val="00EE7D68"/>
    <w:rsid w:val="00EF039B"/>
    <w:rsid w:val="00EF053D"/>
    <w:rsid w:val="00EF0931"/>
    <w:rsid w:val="00EF0B20"/>
    <w:rsid w:val="00EF0EC3"/>
    <w:rsid w:val="00EF11C8"/>
    <w:rsid w:val="00EF13DF"/>
    <w:rsid w:val="00EF145E"/>
    <w:rsid w:val="00EF15FB"/>
    <w:rsid w:val="00EF1FD6"/>
    <w:rsid w:val="00EF2001"/>
    <w:rsid w:val="00EF20B6"/>
    <w:rsid w:val="00EF229F"/>
    <w:rsid w:val="00EF2A9A"/>
    <w:rsid w:val="00EF3BED"/>
    <w:rsid w:val="00EF3CFB"/>
    <w:rsid w:val="00EF4307"/>
    <w:rsid w:val="00EF453B"/>
    <w:rsid w:val="00EF4881"/>
    <w:rsid w:val="00EF505E"/>
    <w:rsid w:val="00EF51E9"/>
    <w:rsid w:val="00EF5524"/>
    <w:rsid w:val="00EF5671"/>
    <w:rsid w:val="00EF5708"/>
    <w:rsid w:val="00EF5A70"/>
    <w:rsid w:val="00EF5D05"/>
    <w:rsid w:val="00EF5DF4"/>
    <w:rsid w:val="00EF5F74"/>
    <w:rsid w:val="00EF600A"/>
    <w:rsid w:val="00EF6017"/>
    <w:rsid w:val="00EF6396"/>
    <w:rsid w:val="00EF6641"/>
    <w:rsid w:val="00EF6856"/>
    <w:rsid w:val="00EF6CC3"/>
    <w:rsid w:val="00EF6EA7"/>
    <w:rsid w:val="00EF7083"/>
    <w:rsid w:val="00EF7139"/>
    <w:rsid w:val="00EF7387"/>
    <w:rsid w:val="00EF7435"/>
    <w:rsid w:val="00EF743F"/>
    <w:rsid w:val="00EF7559"/>
    <w:rsid w:val="00EF76AD"/>
    <w:rsid w:val="00EF77EF"/>
    <w:rsid w:val="00EF785D"/>
    <w:rsid w:val="00EF7D3F"/>
    <w:rsid w:val="00F00511"/>
    <w:rsid w:val="00F005CA"/>
    <w:rsid w:val="00F00CB2"/>
    <w:rsid w:val="00F00F9F"/>
    <w:rsid w:val="00F01060"/>
    <w:rsid w:val="00F01233"/>
    <w:rsid w:val="00F01321"/>
    <w:rsid w:val="00F0145F"/>
    <w:rsid w:val="00F01C96"/>
    <w:rsid w:val="00F01CFD"/>
    <w:rsid w:val="00F0214F"/>
    <w:rsid w:val="00F02653"/>
    <w:rsid w:val="00F026B9"/>
    <w:rsid w:val="00F0271F"/>
    <w:rsid w:val="00F0272E"/>
    <w:rsid w:val="00F02921"/>
    <w:rsid w:val="00F02B16"/>
    <w:rsid w:val="00F02D68"/>
    <w:rsid w:val="00F02E33"/>
    <w:rsid w:val="00F02FE2"/>
    <w:rsid w:val="00F0331A"/>
    <w:rsid w:val="00F03E6B"/>
    <w:rsid w:val="00F03F8A"/>
    <w:rsid w:val="00F0489A"/>
    <w:rsid w:val="00F04A9B"/>
    <w:rsid w:val="00F04B54"/>
    <w:rsid w:val="00F04C75"/>
    <w:rsid w:val="00F0527A"/>
    <w:rsid w:val="00F05325"/>
    <w:rsid w:val="00F05518"/>
    <w:rsid w:val="00F058F2"/>
    <w:rsid w:val="00F05B12"/>
    <w:rsid w:val="00F061BD"/>
    <w:rsid w:val="00F06304"/>
    <w:rsid w:val="00F066AD"/>
    <w:rsid w:val="00F06FAF"/>
    <w:rsid w:val="00F0721D"/>
    <w:rsid w:val="00F0731F"/>
    <w:rsid w:val="00F075E7"/>
    <w:rsid w:val="00F07D24"/>
    <w:rsid w:val="00F07DF7"/>
    <w:rsid w:val="00F101F8"/>
    <w:rsid w:val="00F10268"/>
    <w:rsid w:val="00F1038C"/>
    <w:rsid w:val="00F1047E"/>
    <w:rsid w:val="00F108B3"/>
    <w:rsid w:val="00F10993"/>
    <w:rsid w:val="00F10B7E"/>
    <w:rsid w:val="00F10FB7"/>
    <w:rsid w:val="00F11043"/>
    <w:rsid w:val="00F114B7"/>
    <w:rsid w:val="00F117C3"/>
    <w:rsid w:val="00F11AB1"/>
    <w:rsid w:val="00F11E4A"/>
    <w:rsid w:val="00F11E93"/>
    <w:rsid w:val="00F120DE"/>
    <w:rsid w:val="00F120E5"/>
    <w:rsid w:val="00F12322"/>
    <w:rsid w:val="00F12783"/>
    <w:rsid w:val="00F128B7"/>
    <w:rsid w:val="00F12AB6"/>
    <w:rsid w:val="00F133A1"/>
    <w:rsid w:val="00F134FA"/>
    <w:rsid w:val="00F137FB"/>
    <w:rsid w:val="00F13BD4"/>
    <w:rsid w:val="00F13D05"/>
    <w:rsid w:val="00F13DD9"/>
    <w:rsid w:val="00F13E5E"/>
    <w:rsid w:val="00F14054"/>
    <w:rsid w:val="00F143D1"/>
    <w:rsid w:val="00F14493"/>
    <w:rsid w:val="00F148EC"/>
    <w:rsid w:val="00F14AD2"/>
    <w:rsid w:val="00F14CB3"/>
    <w:rsid w:val="00F14EF3"/>
    <w:rsid w:val="00F150E3"/>
    <w:rsid w:val="00F1526C"/>
    <w:rsid w:val="00F15919"/>
    <w:rsid w:val="00F15B5B"/>
    <w:rsid w:val="00F15D73"/>
    <w:rsid w:val="00F15F41"/>
    <w:rsid w:val="00F1715B"/>
    <w:rsid w:val="00F1731C"/>
    <w:rsid w:val="00F1749E"/>
    <w:rsid w:val="00F175A1"/>
    <w:rsid w:val="00F17704"/>
    <w:rsid w:val="00F178FF"/>
    <w:rsid w:val="00F20003"/>
    <w:rsid w:val="00F205B5"/>
    <w:rsid w:val="00F20618"/>
    <w:rsid w:val="00F207C0"/>
    <w:rsid w:val="00F207E8"/>
    <w:rsid w:val="00F20B00"/>
    <w:rsid w:val="00F20D6B"/>
    <w:rsid w:val="00F21311"/>
    <w:rsid w:val="00F21B78"/>
    <w:rsid w:val="00F22CB8"/>
    <w:rsid w:val="00F22CBD"/>
    <w:rsid w:val="00F23165"/>
    <w:rsid w:val="00F234B2"/>
    <w:rsid w:val="00F2354D"/>
    <w:rsid w:val="00F23FC9"/>
    <w:rsid w:val="00F24070"/>
    <w:rsid w:val="00F240F9"/>
    <w:rsid w:val="00F242B0"/>
    <w:rsid w:val="00F2439A"/>
    <w:rsid w:val="00F2440D"/>
    <w:rsid w:val="00F24523"/>
    <w:rsid w:val="00F245F4"/>
    <w:rsid w:val="00F246B6"/>
    <w:rsid w:val="00F24778"/>
    <w:rsid w:val="00F24D05"/>
    <w:rsid w:val="00F24E9D"/>
    <w:rsid w:val="00F24F05"/>
    <w:rsid w:val="00F24F3A"/>
    <w:rsid w:val="00F2589D"/>
    <w:rsid w:val="00F259F8"/>
    <w:rsid w:val="00F25C10"/>
    <w:rsid w:val="00F25D16"/>
    <w:rsid w:val="00F25E7C"/>
    <w:rsid w:val="00F26789"/>
    <w:rsid w:val="00F2681E"/>
    <w:rsid w:val="00F2724C"/>
    <w:rsid w:val="00F274D5"/>
    <w:rsid w:val="00F27FF3"/>
    <w:rsid w:val="00F3011F"/>
    <w:rsid w:val="00F305B7"/>
    <w:rsid w:val="00F30F66"/>
    <w:rsid w:val="00F30FDB"/>
    <w:rsid w:val="00F3187D"/>
    <w:rsid w:val="00F31A16"/>
    <w:rsid w:val="00F32845"/>
    <w:rsid w:val="00F32AD9"/>
    <w:rsid w:val="00F32D77"/>
    <w:rsid w:val="00F3326C"/>
    <w:rsid w:val="00F336D8"/>
    <w:rsid w:val="00F3385F"/>
    <w:rsid w:val="00F33A82"/>
    <w:rsid w:val="00F341E8"/>
    <w:rsid w:val="00F344BD"/>
    <w:rsid w:val="00F3462A"/>
    <w:rsid w:val="00F34740"/>
    <w:rsid w:val="00F347CB"/>
    <w:rsid w:val="00F34A6A"/>
    <w:rsid w:val="00F34A80"/>
    <w:rsid w:val="00F34CA6"/>
    <w:rsid w:val="00F34E5F"/>
    <w:rsid w:val="00F35220"/>
    <w:rsid w:val="00F354D7"/>
    <w:rsid w:val="00F3571B"/>
    <w:rsid w:val="00F35DD3"/>
    <w:rsid w:val="00F3635A"/>
    <w:rsid w:val="00F36684"/>
    <w:rsid w:val="00F3693A"/>
    <w:rsid w:val="00F36C44"/>
    <w:rsid w:val="00F36C7B"/>
    <w:rsid w:val="00F370A2"/>
    <w:rsid w:val="00F373BA"/>
    <w:rsid w:val="00F37B67"/>
    <w:rsid w:val="00F37DCD"/>
    <w:rsid w:val="00F40296"/>
    <w:rsid w:val="00F404E2"/>
    <w:rsid w:val="00F4072D"/>
    <w:rsid w:val="00F407A3"/>
    <w:rsid w:val="00F40CE3"/>
    <w:rsid w:val="00F4151C"/>
    <w:rsid w:val="00F4158A"/>
    <w:rsid w:val="00F4169B"/>
    <w:rsid w:val="00F41A7D"/>
    <w:rsid w:val="00F41F6D"/>
    <w:rsid w:val="00F42EB2"/>
    <w:rsid w:val="00F42FB1"/>
    <w:rsid w:val="00F436B9"/>
    <w:rsid w:val="00F43EA4"/>
    <w:rsid w:val="00F43FB2"/>
    <w:rsid w:val="00F44480"/>
    <w:rsid w:val="00F44778"/>
    <w:rsid w:val="00F44922"/>
    <w:rsid w:val="00F44CC4"/>
    <w:rsid w:val="00F4511F"/>
    <w:rsid w:val="00F4521C"/>
    <w:rsid w:val="00F4539F"/>
    <w:rsid w:val="00F45D8B"/>
    <w:rsid w:val="00F46796"/>
    <w:rsid w:val="00F46BFD"/>
    <w:rsid w:val="00F47424"/>
    <w:rsid w:val="00F47C09"/>
    <w:rsid w:val="00F47E8D"/>
    <w:rsid w:val="00F500E9"/>
    <w:rsid w:val="00F50291"/>
    <w:rsid w:val="00F5068B"/>
    <w:rsid w:val="00F513B6"/>
    <w:rsid w:val="00F51B0B"/>
    <w:rsid w:val="00F51F92"/>
    <w:rsid w:val="00F51FA0"/>
    <w:rsid w:val="00F51FD9"/>
    <w:rsid w:val="00F5200A"/>
    <w:rsid w:val="00F521BB"/>
    <w:rsid w:val="00F5228F"/>
    <w:rsid w:val="00F52413"/>
    <w:rsid w:val="00F52EF6"/>
    <w:rsid w:val="00F53046"/>
    <w:rsid w:val="00F53188"/>
    <w:rsid w:val="00F532C4"/>
    <w:rsid w:val="00F53882"/>
    <w:rsid w:val="00F538A5"/>
    <w:rsid w:val="00F53A0C"/>
    <w:rsid w:val="00F53F10"/>
    <w:rsid w:val="00F54364"/>
    <w:rsid w:val="00F5461D"/>
    <w:rsid w:val="00F548DF"/>
    <w:rsid w:val="00F548F1"/>
    <w:rsid w:val="00F54A7F"/>
    <w:rsid w:val="00F54B15"/>
    <w:rsid w:val="00F55595"/>
    <w:rsid w:val="00F55710"/>
    <w:rsid w:val="00F558E8"/>
    <w:rsid w:val="00F5595A"/>
    <w:rsid w:val="00F55E92"/>
    <w:rsid w:val="00F55FA4"/>
    <w:rsid w:val="00F56227"/>
    <w:rsid w:val="00F56870"/>
    <w:rsid w:val="00F5711E"/>
    <w:rsid w:val="00F57153"/>
    <w:rsid w:val="00F572F4"/>
    <w:rsid w:val="00F578F9"/>
    <w:rsid w:val="00F60570"/>
    <w:rsid w:val="00F607BC"/>
    <w:rsid w:val="00F608DD"/>
    <w:rsid w:val="00F60F3F"/>
    <w:rsid w:val="00F617D5"/>
    <w:rsid w:val="00F61CB3"/>
    <w:rsid w:val="00F61D28"/>
    <w:rsid w:val="00F625E0"/>
    <w:rsid w:val="00F628B2"/>
    <w:rsid w:val="00F6348A"/>
    <w:rsid w:val="00F63CD9"/>
    <w:rsid w:val="00F64919"/>
    <w:rsid w:val="00F64AD7"/>
    <w:rsid w:val="00F65315"/>
    <w:rsid w:val="00F65705"/>
    <w:rsid w:val="00F65FA7"/>
    <w:rsid w:val="00F667BB"/>
    <w:rsid w:val="00F66B77"/>
    <w:rsid w:val="00F66CB0"/>
    <w:rsid w:val="00F66D3D"/>
    <w:rsid w:val="00F6725F"/>
    <w:rsid w:val="00F675F2"/>
    <w:rsid w:val="00F67A65"/>
    <w:rsid w:val="00F67ABB"/>
    <w:rsid w:val="00F70151"/>
    <w:rsid w:val="00F7051B"/>
    <w:rsid w:val="00F70541"/>
    <w:rsid w:val="00F7065D"/>
    <w:rsid w:val="00F70AA1"/>
    <w:rsid w:val="00F70B29"/>
    <w:rsid w:val="00F70C5D"/>
    <w:rsid w:val="00F70E02"/>
    <w:rsid w:val="00F70E83"/>
    <w:rsid w:val="00F70F09"/>
    <w:rsid w:val="00F71291"/>
    <w:rsid w:val="00F71393"/>
    <w:rsid w:val="00F714D9"/>
    <w:rsid w:val="00F71504"/>
    <w:rsid w:val="00F71697"/>
    <w:rsid w:val="00F718BC"/>
    <w:rsid w:val="00F71996"/>
    <w:rsid w:val="00F71E68"/>
    <w:rsid w:val="00F71ED9"/>
    <w:rsid w:val="00F71F9C"/>
    <w:rsid w:val="00F7233B"/>
    <w:rsid w:val="00F723D3"/>
    <w:rsid w:val="00F723DE"/>
    <w:rsid w:val="00F7263A"/>
    <w:rsid w:val="00F72696"/>
    <w:rsid w:val="00F7288B"/>
    <w:rsid w:val="00F728D8"/>
    <w:rsid w:val="00F728DF"/>
    <w:rsid w:val="00F72B04"/>
    <w:rsid w:val="00F72CD1"/>
    <w:rsid w:val="00F72DCE"/>
    <w:rsid w:val="00F734F8"/>
    <w:rsid w:val="00F73724"/>
    <w:rsid w:val="00F73CBB"/>
    <w:rsid w:val="00F73FE9"/>
    <w:rsid w:val="00F74840"/>
    <w:rsid w:val="00F74897"/>
    <w:rsid w:val="00F74D5E"/>
    <w:rsid w:val="00F74DA6"/>
    <w:rsid w:val="00F7531B"/>
    <w:rsid w:val="00F7561B"/>
    <w:rsid w:val="00F75F1C"/>
    <w:rsid w:val="00F76463"/>
    <w:rsid w:val="00F764F2"/>
    <w:rsid w:val="00F769DE"/>
    <w:rsid w:val="00F77024"/>
    <w:rsid w:val="00F77843"/>
    <w:rsid w:val="00F77FE2"/>
    <w:rsid w:val="00F807E8"/>
    <w:rsid w:val="00F808D3"/>
    <w:rsid w:val="00F80FF9"/>
    <w:rsid w:val="00F81394"/>
    <w:rsid w:val="00F8143D"/>
    <w:rsid w:val="00F819BA"/>
    <w:rsid w:val="00F81E03"/>
    <w:rsid w:val="00F82175"/>
    <w:rsid w:val="00F821D9"/>
    <w:rsid w:val="00F82284"/>
    <w:rsid w:val="00F8228D"/>
    <w:rsid w:val="00F8239A"/>
    <w:rsid w:val="00F8265D"/>
    <w:rsid w:val="00F83226"/>
    <w:rsid w:val="00F838F6"/>
    <w:rsid w:val="00F83AA2"/>
    <w:rsid w:val="00F83BE1"/>
    <w:rsid w:val="00F83DEA"/>
    <w:rsid w:val="00F84304"/>
    <w:rsid w:val="00F843D9"/>
    <w:rsid w:val="00F8451F"/>
    <w:rsid w:val="00F845B7"/>
    <w:rsid w:val="00F8476E"/>
    <w:rsid w:val="00F8479B"/>
    <w:rsid w:val="00F848A1"/>
    <w:rsid w:val="00F84BAA"/>
    <w:rsid w:val="00F84D02"/>
    <w:rsid w:val="00F84ED1"/>
    <w:rsid w:val="00F85243"/>
    <w:rsid w:val="00F857B5"/>
    <w:rsid w:val="00F85903"/>
    <w:rsid w:val="00F85A2E"/>
    <w:rsid w:val="00F85B18"/>
    <w:rsid w:val="00F85C38"/>
    <w:rsid w:val="00F85C7A"/>
    <w:rsid w:val="00F86304"/>
    <w:rsid w:val="00F8640B"/>
    <w:rsid w:val="00F864F4"/>
    <w:rsid w:val="00F86C44"/>
    <w:rsid w:val="00F87195"/>
    <w:rsid w:val="00F87345"/>
    <w:rsid w:val="00F8739B"/>
    <w:rsid w:val="00F873E9"/>
    <w:rsid w:val="00F8743F"/>
    <w:rsid w:val="00F87447"/>
    <w:rsid w:val="00F87F74"/>
    <w:rsid w:val="00F901EB"/>
    <w:rsid w:val="00F90240"/>
    <w:rsid w:val="00F90786"/>
    <w:rsid w:val="00F9100D"/>
    <w:rsid w:val="00F91091"/>
    <w:rsid w:val="00F91D94"/>
    <w:rsid w:val="00F91E6A"/>
    <w:rsid w:val="00F928DF"/>
    <w:rsid w:val="00F92A48"/>
    <w:rsid w:val="00F92C5F"/>
    <w:rsid w:val="00F92CF7"/>
    <w:rsid w:val="00F92EEE"/>
    <w:rsid w:val="00F933F6"/>
    <w:rsid w:val="00F94397"/>
    <w:rsid w:val="00F94489"/>
    <w:rsid w:val="00F94A55"/>
    <w:rsid w:val="00F94F07"/>
    <w:rsid w:val="00F950F5"/>
    <w:rsid w:val="00F9527F"/>
    <w:rsid w:val="00F953C6"/>
    <w:rsid w:val="00F954A3"/>
    <w:rsid w:val="00F965CA"/>
    <w:rsid w:val="00F971F9"/>
    <w:rsid w:val="00F97438"/>
    <w:rsid w:val="00F97760"/>
    <w:rsid w:val="00F97870"/>
    <w:rsid w:val="00F979DB"/>
    <w:rsid w:val="00F97CC6"/>
    <w:rsid w:val="00F97EA6"/>
    <w:rsid w:val="00FA0C8E"/>
    <w:rsid w:val="00FA124D"/>
    <w:rsid w:val="00FA2133"/>
    <w:rsid w:val="00FA2868"/>
    <w:rsid w:val="00FA2879"/>
    <w:rsid w:val="00FA318E"/>
    <w:rsid w:val="00FA328A"/>
    <w:rsid w:val="00FA3337"/>
    <w:rsid w:val="00FA341D"/>
    <w:rsid w:val="00FA3643"/>
    <w:rsid w:val="00FA37F9"/>
    <w:rsid w:val="00FA39AA"/>
    <w:rsid w:val="00FA3E5C"/>
    <w:rsid w:val="00FA4186"/>
    <w:rsid w:val="00FA43D6"/>
    <w:rsid w:val="00FA445B"/>
    <w:rsid w:val="00FA45B3"/>
    <w:rsid w:val="00FA470E"/>
    <w:rsid w:val="00FA4872"/>
    <w:rsid w:val="00FA4957"/>
    <w:rsid w:val="00FA52D4"/>
    <w:rsid w:val="00FA53F7"/>
    <w:rsid w:val="00FA5480"/>
    <w:rsid w:val="00FA578A"/>
    <w:rsid w:val="00FA5ADC"/>
    <w:rsid w:val="00FA5AF7"/>
    <w:rsid w:val="00FA5AFB"/>
    <w:rsid w:val="00FA5C81"/>
    <w:rsid w:val="00FA5E9C"/>
    <w:rsid w:val="00FA6652"/>
    <w:rsid w:val="00FA66A7"/>
    <w:rsid w:val="00FA6A39"/>
    <w:rsid w:val="00FA7533"/>
    <w:rsid w:val="00FA7F48"/>
    <w:rsid w:val="00FB0097"/>
    <w:rsid w:val="00FB09CE"/>
    <w:rsid w:val="00FB0A28"/>
    <w:rsid w:val="00FB0AC6"/>
    <w:rsid w:val="00FB0D6E"/>
    <w:rsid w:val="00FB0D8D"/>
    <w:rsid w:val="00FB0F5F"/>
    <w:rsid w:val="00FB14A6"/>
    <w:rsid w:val="00FB2143"/>
    <w:rsid w:val="00FB2586"/>
    <w:rsid w:val="00FB2655"/>
    <w:rsid w:val="00FB2916"/>
    <w:rsid w:val="00FB313F"/>
    <w:rsid w:val="00FB3A93"/>
    <w:rsid w:val="00FB3F8F"/>
    <w:rsid w:val="00FB4000"/>
    <w:rsid w:val="00FB422F"/>
    <w:rsid w:val="00FB4356"/>
    <w:rsid w:val="00FB53E4"/>
    <w:rsid w:val="00FB553B"/>
    <w:rsid w:val="00FB57BA"/>
    <w:rsid w:val="00FB5AE6"/>
    <w:rsid w:val="00FB5BF3"/>
    <w:rsid w:val="00FB62B9"/>
    <w:rsid w:val="00FB6B36"/>
    <w:rsid w:val="00FB6B94"/>
    <w:rsid w:val="00FB77DC"/>
    <w:rsid w:val="00FB799C"/>
    <w:rsid w:val="00FB7C22"/>
    <w:rsid w:val="00FB7FB9"/>
    <w:rsid w:val="00FC0824"/>
    <w:rsid w:val="00FC0DB5"/>
    <w:rsid w:val="00FC13B6"/>
    <w:rsid w:val="00FC1C72"/>
    <w:rsid w:val="00FC1D44"/>
    <w:rsid w:val="00FC1E5F"/>
    <w:rsid w:val="00FC1F1B"/>
    <w:rsid w:val="00FC20F2"/>
    <w:rsid w:val="00FC213D"/>
    <w:rsid w:val="00FC256F"/>
    <w:rsid w:val="00FC2772"/>
    <w:rsid w:val="00FC27A7"/>
    <w:rsid w:val="00FC27CC"/>
    <w:rsid w:val="00FC29C3"/>
    <w:rsid w:val="00FC2A78"/>
    <w:rsid w:val="00FC2D33"/>
    <w:rsid w:val="00FC2F2B"/>
    <w:rsid w:val="00FC2F3C"/>
    <w:rsid w:val="00FC35A2"/>
    <w:rsid w:val="00FC3B45"/>
    <w:rsid w:val="00FC47CB"/>
    <w:rsid w:val="00FC514E"/>
    <w:rsid w:val="00FC5648"/>
    <w:rsid w:val="00FC5DCE"/>
    <w:rsid w:val="00FC6347"/>
    <w:rsid w:val="00FC6414"/>
    <w:rsid w:val="00FC65C9"/>
    <w:rsid w:val="00FC67CF"/>
    <w:rsid w:val="00FC6D61"/>
    <w:rsid w:val="00FC6FE5"/>
    <w:rsid w:val="00FC7805"/>
    <w:rsid w:val="00FD002E"/>
    <w:rsid w:val="00FD00E0"/>
    <w:rsid w:val="00FD02A4"/>
    <w:rsid w:val="00FD038F"/>
    <w:rsid w:val="00FD0391"/>
    <w:rsid w:val="00FD0A97"/>
    <w:rsid w:val="00FD0B45"/>
    <w:rsid w:val="00FD0F4B"/>
    <w:rsid w:val="00FD112B"/>
    <w:rsid w:val="00FD151E"/>
    <w:rsid w:val="00FD1949"/>
    <w:rsid w:val="00FD1E25"/>
    <w:rsid w:val="00FD2436"/>
    <w:rsid w:val="00FD293E"/>
    <w:rsid w:val="00FD306B"/>
    <w:rsid w:val="00FD347F"/>
    <w:rsid w:val="00FD35FA"/>
    <w:rsid w:val="00FD3695"/>
    <w:rsid w:val="00FD3A31"/>
    <w:rsid w:val="00FD3F4C"/>
    <w:rsid w:val="00FD435C"/>
    <w:rsid w:val="00FD43D7"/>
    <w:rsid w:val="00FD468E"/>
    <w:rsid w:val="00FD48A0"/>
    <w:rsid w:val="00FD4A6F"/>
    <w:rsid w:val="00FD4E9C"/>
    <w:rsid w:val="00FD4FF9"/>
    <w:rsid w:val="00FD5187"/>
    <w:rsid w:val="00FD587C"/>
    <w:rsid w:val="00FD59A6"/>
    <w:rsid w:val="00FD5BC2"/>
    <w:rsid w:val="00FD5C0A"/>
    <w:rsid w:val="00FD5D3B"/>
    <w:rsid w:val="00FD5D56"/>
    <w:rsid w:val="00FD67C8"/>
    <w:rsid w:val="00FD6A40"/>
    <w:rsid w:val="00FD6A83"/>
    <w:rsid w:val="00FD6BDC"/>
    <w:rsid w:val="00FD72C9"/>
    <w:rsid w:val="00FD72FA"/>
    <w:rsid w:val="00FD737D"/>
    <w:rsid w:val="00FD7809"/>
    <w:rsid w:val="00FD7D82"/>
    <w:rsid w:val="00FE017C"/>
    <w:rsid w:val="00FE02E5"/>
    <w:rsid w:val="00FE0A38"/>
    <w:rsid w:val="00FE0B4A"/>
    <w:rsid w:val="00FE0BA5"/>
    <w:rsid w:val="00FE0E4B"/>
    <w:rsid w:val="00FE1277"/>
    <w:rsid w:val="00FE15BD"/>
    <w:rsid w:val="00FE166B"/>
    <w:rsid w:val="00FE1820"/>
    <w:rsid w:val="00FE2233"/>
    <w:rsid w:val="00FE228B"/>
    <w:rsid w:val="00FE23E5"/>
    <w:rsid w:val="00FE2523"/>
    <w:rsid w:val="00FE2D65"/>
    <w:rsid w:val="00FE2D67"/>
    <w:rsid w:val="00FE3046"/>
    <w:rsid w:val="00FE3060"/>
    <w:rsid w:val="00FE3202"/>
    <w:rsid w:val="00FE32AF"/>
    <w:rsid w:val="00FE32C1"/>
    <w:rsid w:val="00FE33A2"/>
    <w:rsid w:val="00FE3409"/>
    <w:rsid w:val="00FE3632"/>
    <w:rsid w:val="00FE3AB9"/>
    <w:rsid w:val="00FE3E88"/>
    <w:rsid w:val="00FE41F1"/>
    <w:rsid w:val="00FE4358"/>
    <w:rsid w:val="00FE4698"/>
    <w:rsid w:val="00FE4B55"/>
    <w:rsid w:val="00FE4B74"/>
    <w:rsid w:val="00FE4FEA"/>
    <w:rsid w:val="00FE51EC"/>
    <w:rsid w:val="00FE5340"/>
    <w:rsid w:val="00FE53BE"/>
    <w:rsid w:val="00FE56AC"/>
    <w:rsid w:val="00FE5774"/>
    <w:rsid w:val="00FE5881"/>
    <w:rsid w:val="00FE5D13"/>
    <w:rsid w:val="00FE5D40"/>
    <w:rsid w:val="00FE6312"/>
    <w:rsid w:val="00FE67FA"/>
    <w:rsid w:val="00FE7578"/>
    <w:rsid w:val="00FE791F"/>
    <w:rsid w:val="00FE7C6B"/>
    <w:rsid w:val="00FF0BD5"/>
    <w:rsid w:val="00FF0EDB"/>
    <w:rsid w:val="00FF12D3"/>
    <w:rsid w:val="00FF16C0"/>
    <w:rsid w:val="00FF220D"/>
    <w:rsid w:val="00FF227A"/>
    <w:rsid w:val="00FF24BF"/>
    <w:rsid w:val="00FF27EA"/>
    <w:rsid w:val="00FF2ABD"/>
    <w:rsid w:val="00FF2EA3"/>
    <w:rsid w:val="00FF2FC9"/>
    <w:rsid w:val="00FF40AB"/>
    <w:rsid w:val="00FF463F"/>
    <w:rsid w:val="00FF497C"/>
    <w:rsid w:val="00FF4B43"/>
    <w:rsid w:val="00FF4CE8"/>
    <w:rsid w:val="00FF530A"/>
    <w:rsid w:val="00FF53F9"/>
    <w:rsid w:val="00FF566D"/>
    <w:rsid w:val="00FF56AC"/>
    <w:rsid w:val="00FF56D1"/>
    <w:rsid w:val="00FF57E4"/>
    <w:rsid w:val="00FF6181"/>
    <w:rsid w:val="00FF63D1"/>
    <w:rsid w:val="00FF69D3"/>
    <w:rsid w:val="00FF6BB2"/>
    <w:rsid w:val="00FF6BD7"/>
    <w:rsid w:val="00FF6C58"/>
    <w:rsid w:val="00FF71A8"/>
    <w:rsid w:val="00FF7927"/>
    <w:rsid w:val="00FF7C6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2425" fill="f" fillcolor="white">
      <v:fill color="white" on="f"/>
      <v:stroke weight="1.5pt"/>
      <v:textbox inset="1mm,,1mm"/>
    </o:shapedefaults>
    <o:shapelayout v:ext="edit">
      <o:idmap v:ext="edit" data="1"/>
    </o:shapelayout>
  </w:shapeDefaults>
  <w:decimalSymbol w:val=","/>
  <w:listSeparator w:val=";"/>
  <w15:docId w15:val="{61B3146F-FE34-4804-95EC-2B651829F9D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371">
    <w:lsdException w:name="Normal" w:qFormat="1"/>
    <w:lsdException w:name="heading 1" w:uiPriority="99" w:qFormat="1"/>
    <w:lsdException w:name="heading 2" w:uiPriority="99" w:qFormat="1"/>
    <w:lsdException w:name="heading 3" w:uiPriority="99" w:qFormat="1"/>
    <w:lsdException w:name="heading 4" w:uiPriority="99" w:qFormat="1"/>
    <w:lsdException w:name="heading 5" w:uiPriority="99" w:qFormat="1"/>
    <w:lsdException w:name="heading 6" w:uiPriority="99" w:qFormat="1"/>
    <w:lsdException w:name="heading 7" w:semiHidden="1" w:unhideWhenUsed="1" w:qFormat="1"/>
    <w:lsdException w:name="heading 8" w:semiHidden="1" w:uiPriority="99" w:unhideWhenUsed="1" w:qFormat="1"/>
    <w:lsdException w:name="heading 9" w:semiHidden="1" w:uiPriority="9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99" w:unhideWhenUsed="1"/>
    <w:lsdException w:name="toc 2" w:semiHidden="1" w:uiPriority="99" w:unhideWhenUsed="1"/>
    <w:lsdException w:name="toc 3" w:semiHidden="1" w:uiPriority="99" w:unhideWhenUsed="1"/>
    <w:lsdException w:name="toc 4" w:semiHidden="1" w:uiPriority="99" w:unhideWhenUsed="1"/>
    <w:lsdException w:name="toc 5" w:semiHidden="1" w:uiPriority="99" w:unhideWhenUsed="1"/>
    <w:lsdException w:name="toc 6" w:semiHidden="1" w:uiPriority="99" w:unhideWhenUsed="1"/>
    <w:lsdException w:name="toc 7" w:semiHidden="1" w:uiPriority="99" w:unhideWhenUsed="1"/>
    <w:lsdException w:name="toc 8" w:semiHidden="1" w:uiPriority="99" w:unhideWhenUsed="1"/>
    <w:lsdException w:name="toc 9" w:semiHidden="1" w:uiPriority="99" w:unhideWhenUsed="1"/>
    <w:lsdException w:name="Normal Indent" w:semiHidden="1" w:unhideWhenUsed="1"/>
    <w:lsdException w:name="footnote text" w:semiHidden="1" w:uiPriority="99"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iPriority="99"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nhideWhenUsed="1"/>
    <w:lsdException w:name="line number" w:semiHidden="1" w:unhideWhenUsed="1"/>
    <w:lsdException w:name="page number" w:semiHidden="1" w:uiPriority="99" w:unhideWhenUsed="1"/>
    <w:lsdException w:name="endnote reference" w:semiHidden="1" w:uiPriority="99"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99"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99" w:qFormat="1"/>
    <w:lsdException w:name="Closing" w:semiHidden="1" w:unhideWhenUsed="1"/>
    <w:lsdException w:name="Signature" w:semiHidden="1" w:unhideWhenUsed="1"/>
    <w:lsdException w:name="Default Paragraph Font" w:semiHidden="1" w:unhideWhenUsed="1"/>
    <w:lsdException w:name="Body Text" w:semiHidden="1" w:uiPriority="99" w:unhideWhenUsed="1"/>
    <w:lsdException w:name="Body Text Indent" w:semiHidden="1" w:uiPriority="99"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iPriority="99" w:unhideWhenUsed="1"/>
    <w:lsdException w:name="Body Text 3" w:semiHidden="1" w:uiPriority="99" w:unhideWhenUsed="1"/>
    <w:lsdException w:name="Body Text Indent 2" w:semiHidden="1" w:uiPriority="99" w:unhideWhenUsed="1"/>
    <w:lsdException w:name="Body Text Indent 3" w:semiHidden="1" w:uiPriority="99" w:unhideWhenUsed="1"/>
    <w:lsdException w:name="Block Text" w:semiHidden="1" w:uiPriority="99" w:unhideWhenUsed="1"/>
    <w:lsdException w:name="Hyperlink" w:semiHidden="1" w:uiPriority="99" w:unhideWhenUsed="1"/>
    <w:lsdException w:name="FollowedHyperlink" w:semiHidden="1" w:uiPriority="99" w:unhideWhenUsed="1"/>
    <w:lsdException w:name="Strong" w:uiPriority="99" w:qFormat="1"/>
    <w:lsdException w:name="Emphasis" w:uiPriority="99" w:qFormat="1"/>
    <w:lsdException w:name="Document Map" w:semiHidden="1" w:uiPriority="99"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99"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39"/>
    <w:lsdException w:name="Table Theme" w:semiHidden="1" w:unhideWhenUsed="1"/>
    <w:lsdException w:name="Placeholder Text" w:semiHidden="1" w:uiPriority="99"/>
    <w:lsdException w:name="No Spacing" w:uiPriority="99"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4">
    <w:name w:val="Normal"/>
    <w:qFormat/>
    <w:rsid w:val="00C45266"/>
  </w:style>
  <w:style w:type="paragraph" w:styleId="11">
    <w:name w:val="heading 1"/>
    <w:basedOn w:val="a4"/>
    <w:next w:val="a4"/>
    <w:link w:val="12"/>
    <w:uiPriority w:val="99"/>
    <w:qFormat/>
    <w:rsid w:val="0026247B"/>
    <w:pPr>
      <w:keepNext/>
      <w:jc w:val="center"/>
      <w:outlineLvl w:val="0"/>
    </w:pPr>
    <w:rPr>
      <w:sz w:val="26"/>
    </w:rPr>
  </w:style>
  <w:style w:type="paragraph" w:styleId="20">
    <w:name w:val="heading 2"/>
    <w:basedOn w:val="a4"/>
    <w:next w:val="a4"/>
    <w:link w:val="21"/>
    <w:uiPriority w:val="99"/>
    <w:qFormat/>
    <w:rsid w:val="0026247B"/>
    <w:pPr>
      <w:keepNext/>
      <w:pBdr>
        <w:bottom w:val="single" w:sz="6" w:space="1" w:color="auto"/>
      </w:pBdr>
      <w:spacing w:line="360" w:lineRule="auto"/>
      <w:jc w:val="center"/>
      <w:outlineLvl w:val="1"/>
    </w:pPr>
    <w:rPr>
      <w:rFonts w:ascii="Arial" w:hAnsi="Arial"/>
      <w:sz w:val="24"/>
    </w:rPr>
  </w:style>
  <w:style w:type="paragraph" w:styleId="3">
    <w:name w:val="heading 3"/>
    <w:aliases w:val="(заголовок в тексте),Заголовок 3 Знак"/>
    <w:basedOn w:val="a4"/>
    <w:next w:val="a4"/>
    <w:link w:val="31"/>
    <w:uiPriority w:val="99"/>
    <w:qFormat/>
    <w:rsid w:val="0021692B"/>
    <w:pPr>
      <w:keepNext/>
      <w:spacing w:before="240" w:after="60"/>
      <w:outlineLvl w:val="2"/>
    </w:pPr>
    <w:rPr>
      <w:rFonts w:ascii="Arial" w:hAnsi="Arial" w:cs="Arial"/>
      <w:b/>
      <w:bCs/>
      <w:sz w:val="26"/>
      <w:szCs w:val="26"/>
    </w:rPr>
  </w:style>
  <w:style w:type="paragraph" w:styleId="4">
    <w:name w:val="heading 4"/>
    <w:basedOn w:val="a4"/>
    <w:next w:val="a4"/>
    <w:link w:val="40"/>
    <w:uiPriority w:val="99"/>
    <w:qFormat/>
    <w:rsid w:val="004F1C58"/>
    <w:pPr>
      <w:keepNext/>
      <w:spacing w:before="240" w:after="60"/>
      <w:outlineLvl w:val="3"/>
    </w:pPr>
    <w:rPr>
      <w:b/>
      <w:bCs/>
      <w:sz w:val="28"/>
      <w:szCs w:val="28"/>
    </w:rPr>
  </w:style>
  <w:style w:type="paragraph" w:styleId="5">
    <w:name w:val="heading 5"/>
    <w:basedOn w:val="a4"/>
    <w:next w:val="a4"/>
    <w:link w:val="50"/>
    <w:uiPriority w:val="99"/>
    <w:qFormat/>
    <w:rsid w:val="000E3994"/>
    <w:pPr>
      <w:spacing w:before="240" w:after="60"/>
      <w:outlineLvl w:val="4"/>
    </w:pPr>
    <w:rPr>
      <w:rFonts w:ascii="Calibri" w:hAnsi="Calibri"/>
      <w:b/>
      <w:bCs/>
      <w:i/>
      <w:iCs/>
      <w:sz w:val="26"/>
      <w:szCs w:val="26"/>
    </w:rPr>
  </w:style>
  <w:style w:type="paragraph" w:styleId="6">
    <w:name w:val="heading 6"/>
    <w:basedOn w:val="a4"/>
    <w:next w:val="a4"/>
    <w:link w:val="60"/>
    <w:uiPriority w:val="99"/>
    <w:qFormat/>
    <w:rsid w:val="000E3994"/>
    <w:pPr>
      <w:keepNext/>
      <w:widowControl w:val="0"/>
      <w:pBdr>
        <w:top w:val="double" w:sz="2" w:space="1" w:color="000000"/>
        <w:left w:val="double" w:sz="2" w:space="4" w:color="000000"/>
        <w:bottom w:val="double" w:sz="2" w:space="1" w:color="000000"/>
        <w:right w:val="double" w:sz="2" w:space="4" w:color="000000"/>
      </w:pBdr>
      <w:tabs>
        <w:tab w:val="num" w:pos="0"/>
      </w:tabs>
      <w:suppressAutoHyphens/>
      <w:spacing w:line="360" w:lineRule="auto"/>
      <w:jc w:val="both"/>
      <w:outlineLvl w:val="5"/>
    </w:pPr>
    <w:rPr>
      <w:rFonts w:eastAsia="Arial Unicode MS"/>
      <w:b/>
      <w:sz w:val="28"/>
      <w:szCs w:val="24"/>
    </w:rPr>
  </w:style>
  <w:style w:type="paragraph" w:styleId="7">
    <w:name w:val="heading 7"/>
    <w:basedOn w:val="a4"/>
    <w:next w:val="a4"/>
    <w:link w:val="70"/>
    <w:qFormat/>
    <w:rsid w:val="000E3994"/>
    <w:pPr>
      <w:spacing w:before="240" w:after="60"/>
      <w:outlineLvl w:val="6"/>
    </w:pPr>
    <w:rPr>
      <w:rFonts w:ascii="Calibri" w:hAnsi="Calibri"/>
      <w:sz w:val="24"/>
      <w:szCs w:val="24"/>
    </w:rPr>
  </w:style>
  <w:style w:type="paragraph" w:styleId="8">
    <w:name w:val="heading 8"/>
    <w:basedOn w:val="a4"/>
    <w:next w:val="a4"/>
    <w:link w:val="80"/>
    <w:uiPriority w:val="99"/>
    <w:qFormat/>
    <w:rsid w:val="000E3994"/>
    <w:pPr>
      <w:spacing w:before="240" w:after="60"/>
      <w:outlineLvl w:val="7"/>
    </w:pPr>
    <w:rPr>
      <w:i/>
      <w:iCs/>
      <w:sz w:val="24"/>
      <w:szCs w:val="24"/>
    </w:rPr>
  </w:style>
  <w:style w:type="paragraph" w:styleId="9">
    <w:name w:val="heading 9"/>
    <w:basedOn w:val="a4"/>
    <w:next w:val="a4"/>
    <w:link w:val="90"/>
    <w:uiPriority w:val="99"/>
    <w:qFormat/>
    <w:rsid w:val="00092AC7"/>
    <w:pPr>
      <w:spacing w:before="240" w:after="60"/>
      <w:outlineLvl w:val="8"/>
    </w:pPr>
    <w:rPr>
      <w:rFonts w:ascii="Arial" w:hAnsi="Arial" w:cs="Arial"/>
      <w:sz w:val="22"/>
      <w:szCs w:val="22"/>
    </w:rPr>
  </w:style>
  <w:style w:type="character" w:default="1" w:styleId="a5">
    <w:name w:val="Default Paragraph Font"/>
    <w:uiPriority w:val="1"/>
    <w:semiHidden/>
    <w:unhideWhenUsed/>
  </w:style>
  <w:style w:type="table" w:default="1" w:styleId="a6">
    <w:name w:val="Normal Table"/>
    <w:uiPriority w:val="99"/>
    <w:semiHidden/>
    <w:unhideWhenUsed/>
    <w:tblPr>
      <w:tblInd w:w="0" w:type="dxa"/>
      <w:tblCellMar>
        <w:top w:w="0" w:type="dxa"/>
        <w:left w:w="108" w:type="dxa"/>
        <w:bottom w:w="0" w:type="dxa"/>
        <w:right w:w="108" w:type="dxa"/>
      </w:tblCellMar>
    </w:tblPr>
  </w:style>
  <w:style w:type="numbering" w:default="1" w:styleId="a7">
    <w:name w:val="No List"/>
    <w:uiPriority w:val="99"/>
    <w:semiHidden/>
    <w:unhideWhenUsed/>
  </w:style>
  <w:style w:type="paragraph" w:styleId="a8">
    <w:name w:val="Body Text"/>
    <w:aliases w:val=" Знак1 Знак,Знак1 Знак"/>
    <w:basedOn w:val="a4"/>
    <w:link w:val="13"/>
    <w:uiPriority w:val="99"/>
    <w:rsid w:val="0026247B"/>
    <w:pPr>
      <w:jc w:val="center"/>
    </w:pPr>
    <w:rPr>
      <w:rFonts w:ascii="Arial" w:hAnsi="Arial"/>
    </w:rPr>
  </w:style>
  <w:style w:type="paragraph" w:styleId="a9">
    <w:name w:val="header"/>
    <w:aliases w:val="I.L.T.,??????? ??????????,??????? ??????????1,??????? ??????????2,??????? ??????????3,??????? ??????????11,??????? ??????????21,??????? ??????????4,??????? ??????????5,ВерхКолонтитул"/>
    <w:basedOn w:val="a4"/>
    <w:link w:val="aa"/>
    <w:rsid w:val="0026247B"/>
    <w:pPr>
      <w:tabs>
        <w:tab w:val="center" w:pos="4153"/>
        <w:tab w:val="right" w:pos="8306"/>
      </w:tabs>
    </w:pPr>
  </w:style>
  <w:style w:type="paragraph" w:styleId="ab">
    <w:name w:val="footer"/>
    <w:basedOn w:val="a4"/>
    <w:link w:val="ac"/>
    <w:uiPriority w:val="99"/>
    <w:rsid w:val="0026247B"/>
    <w:pPr>
      <w:tabs>
        <w:tab w:val="center" w:pos="4153"/>
        <w:tab w:val="right" w:pos="8306"/>
      </w:tabs>
    </w:pPr>
  </w:style>
  <w:style w:type="paragraph" w:styleId="ad">
    <w:name w:val="Block Text"/>
    <w:basedOn w:val="a4"/>
    <w:uiPriority w:val="99"/>
    <w:rsid w:val="0026247B"/>
    <w:pPr>
      <w:ind w:left="1418" w:right="1360"/>
      <w:jc w:val="both"/>
    </w:pPr>
    <w:rPr>
      <w:rFonts w:ascii="Arial" w:hAnsi="Arial"/>
      <w:sz w:val="24"/>
    </w:rPr>
  </w:style>
  <w:style w:type="character" w:styleId="ae">
    <w:name w:val="page number"/>
    <w:basedOn w:val="a5"/>
    <w:uiPriority w:val="99"/>
    <w:rsid w:val="0026247B"/>
  </w:style>
  <w:style w:type="paragraph" w:styleId="af">
    <w:name w:val="Plain Text"/>
    <w:aliases w:val="Текст Знак1,Знак3 Знак1,Текст Знак Знак,Знак3 Знак Знак,Знак3,Знак3 Знак"/>
    <w:basedOn w:val="a4"/>
    <w:link w:val="af0"/>
    <w:uiPriority w:val="99"/>
    <w:rsid w:val="0026247B"/>
    <w:rPr>
      <w:rFonts w:ascii="Courier New" w:hAnsi="Courier New"/>
    </w:rPr>
  </w:style>
  <w:style w:type="paragraph" w:customStyle="1" w:styleId="af1">
    <w:name w:val="Табличный"/>
    <w:basedOn w:val="a4"/>
    <w:uiPriority w:val="99"/>
    <w:rsid w:val="0026247B"/>
    <w:pPr>
      <w:keepLines/>
      <w:ind w:left="57" w:right="57"/>
    </w:pPr>
    <w:rPr>
      <w:sz w:val="24"/>
    </w:rPr>
  </w:style>
  <w:style w:type="paragraph" w:styleId="af2">
    <w:name w:val="Body Text Indent"/>
    <w:basedOn w:val="a4"/>
    <w:link w:val="af3"/>
    <w:uiPriority w:val="99"/>
    <w:rsid w:val="00F14EF3"/>
    <w:pPr>
      <w:spacing w:after="120"/>
      <w:ind w:left="283"/>
    </w:pPr>
  </w:style>
  <w:style w:type="paragraph" w:styleId="af4">
    <w:name w:val="Document Map"/>
    <w:basedOn w:val="a4"/>
    <w:link w:val="af5"/>
    <w:uiPriority w:val="99"/>
    <w:rsid w:val="00E8664F"/>
    <w:pPr>
      <w:shd w:val="clear" w:color="auto" w:fill="000080"/>
    </w:pPr>
    <w:rPr>
      <w:rFonts w:ascii="Tahoma" w:hAnsi="Tahoma" w:cs="Tahoma"/>
    </w:rPr>
  </w:style>
  <w:style w:type="table" w:styleId="af6">
    <w:name w:val="Table Grid"/>
    <w:aliases w:val="Table Grid Report"/>
    <w:basedOn w:val="a6"/>
    <w:uiPriority w:val="39"/>
    <w:rsid w:val="004D689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7">
    <w:name w:val="Balloon Text"/>
    <w:basedOn w:val="a4"/>
    <w:link w:val="af8"/>
    <w:uiPriority w:val="99"/>
    <w:rsid w:val="00717794"/>
    <w:rPr>
      <w:rFonts w:ascii="Tahoma" w:hAnsi="Tahoma" w:cs="Tahoma"/>
      <w:sz w:val="16"/>
      <w:szCs w:val="16"/>
    </w:rPr>
  </w:style>
  <w:style w:type="paragraph" w:styleId="22">
    <w:name w:val="Body Text 2"/>
    <w:basedOn w:val="a4"/>
    <w:link w:val="23"/>
    <w:uiPriority w:val="99"/>
    <w:rsid w:val="00763964"/>
    <w:pPr>
      <w:jc w:val="both"/>
    </w:pPr>
    <w:rPr>
      <w:rFonts w:ascii="Arial" w:hAnsi="Arial" w:cs="Arial"/>
      <w:sz w:val="24"/>
      <w:szCs w:val="24"/>
    </w:rPr>
  </w:style>
  <w:style w:type="character" w:customStyle="1" w:styleId="aa">
    <w:name w:val="Верхний колонтитул Знак"/>
    <w:aliases w:val="I.L.T. Знак,??????? ?????????? Знак,??????? ??????????1 Знак,??????? ??????????2 Знак,??????? ??????????3 Знак,??????? ??????????11 Знак,??????? ??????????21 Знак,??????? ??????????4 Знак,??????? ??????????5 Знак"/>
    <w:basedOn w:val="a5"/>
    <w:link w:val="a9"/>
    <w:uiPriority w:val="99"/>
    <w:rsid w:val="009344F3"/>
  </w:style>
  <w:style w:type="character" w:customStyle="1" w:styleId="ac">
    <w:name w:val="Нижний колонтитул Знак"/>
    <w:basedOn w:val="a5"/>
    <w:link w:val="ab"/>
    <w:uiPriority w:val="99"/>
    <w:rsid w:val="009344F3"/>
  </w:style>
  <w:style w:type="character" w:customStyle="1" w:styleId="24">
    <w:name w:val="Основной текст (2)"/>
    <w:link w:val="210"/>
    <w:uiPriority w:val="99"/>
    <w:rsid w:val="006077AB"/>
    <w:rPr>
      <w:sz w:val="26"/>
      <w:szCs w:val="26"/>
      <w:lang w:bidi="ar-SA"/>
    </w:rPr>
  </w:style>
  <w:style w:type="character" w:customStyle="1" w:styleId="61">
    <w:name w:val="Основной текст (6)"/>
    <w:link w:val="610"/>
    <w:uiPriority w:val="99"/>
    <w:rsid w:val="006077AB"/>
    <w:rPr>
      <w:lang w:bidi="ar-SA"/>
    </w:rPr>
  </w:style>
  <w:style w:type="character" w:customStyle="1" w:styleId="110">
    <w:name w:val="Основной текст (11)"/>
    <w:link w:val="111"/>
    <w:uiPriority w:val="99"/>
    <w:rsid w:val="006077AB"/>
    <w:rPr>
      <w:sz w:val="26"/>
      <w:szCs w:val="26"/>
      <w:lang w:bidi="ar-SA"/>
    </w:rPr>
  </w:style>
  <w:style w:type="character" w:customStyle="1" w:styleId="18">
    <w:name w:val="Основной текст (18)"/>
    <w:link w:val="181"/>
    <w:uiPriority w:val="99"/>
    <w:rsid w:val="006077AB"/>
    <w:rPr>
      <w:sz w:val="26"/>
      <w:szCs w:val="26"/>
      <w:lang w:bidi="ar-SA"/>
    </w:rPr>
  </w:style>
  <w:style w:type="character" w:customStyle="1" w:styleId="100">
    <w:name w:val="Основной текст (10)"/>
    <w:link w:val="101"/>
    <w:uiPriority w:val="99"/>
    <w:rsid w:val="006077AB"/>
    <w:rPr>
      <w:lang w:bidi="ar-SA"/>
    </w:rPr>
  </w:style>
  <w:style w:type="character" w:customStyle="1" w:styleId="230">
    <w:name w:val="Основной текст (23)"/>
    <w:link w:val="231"/>
    <w:uiPriority w:val="99"/>
    <w:rsid w:val="006077AB"/>
    <w:rPr>
      <w:lang w:bidi="ar-SA"/>
    </w:rPr>
  </w:style>
  <w:style w:type="character" w:customStyle="1" w:styleId="25">
    <w:name w:val="Основной текст (25)"/>
    <w:link w:val="251"/>
    <w:uiPriority w:val="99"/>
    <w:rsid w:val="006077AB"/>
    <w:rPr>
      <w:sz w:val="26"/>
      <w:szCs w:val="26"/>
      <w:lang w:bidi="ar-SA"/>
    </w:rPr>
  </w:style>
  <w:style w:type="character" w:customStyle="1" w:styleId="89">
    <w:name w:val="Основной текст (89)"/>
    <w:link w:val="891"/>
    <w:uiPriority w:val="99"/>
    <w:rsid w:val="006077AB"/>
    <w:rPr>
      <w:noProof/>
      <w:sz w:val="24"/>
      <w:szCs w:val="24"/>
      <w:lang w:bidi="ar-SA"/>
    </w:rPr>
  </w:style>
  <w:style w:type="character" w:customStyle="1" w:styleId="900">
    <w:name w:val="Основной текст (90)"/>
    <w:link w:val="901"/>
    <w:uiPriority w:val="99"/>
    <w:rsid w:val="006077AB"/>
    <w:rPr>
      <w:rFonts w:ascii="Century Schoolbook" w:hAnsi="Century Schoolbook"/>
      <w:sz w:val="8"/>
      <w:szCs w:val="8"/>
      <w:lang w:bidi="ar-SA"/>
    </w:rPr>
  </w:style>
  <w:style w:type="character" w:customStyle="1" w:styleId="92">
    <w:name w:val="Основной текст (92)"/>
    <w:link w:val="921"/>
    <w:uiPriority w:val="99"/>
    <w:rsid w:val="006077AB"/>
    <w:rPr>
      <w:rFonts w:ascii="Century Schoolbook" w:hAnsi="Century Schoolbook"/>
      <w:sz w:val="10"/>
      <w:szCs w:val="10"/>
      <w:lang w:bidi="ar-SA"/>
    </w:rPr>
  </w:style>
  <w:style w:type="paragraph" w:customStyle="1" w:styleId="210">
    <w:name w:val="Основной текст (2)1"/>
    <w:basedOn w:val="a4"/>
    <w:link w:val="24"/>
    <w:uiPriority w:val="99"/>
    <w:rsid w:val="006077AB"/>
    <w:pPr>
      <w:shd w:val="clear" w:color="auto" w:fill="FFFFFF"/>
      <w:spacing w:before="60" w:line="297" w:lineRule="exact"/>
    </w:pPr>
    <w:rPr>
      <w:sz w:val="26"/>
      <w:szCs w:val="26"/>
    </w:rPr>
  </w:style>
  <w:style w:type="paragraph" w:customStyle="1" w:styleId="610">
    <w:name w:val="Основной текст (6)1"/>
    <w:basedOn w:val="a4"/>
    <w:link w:val="61"/>
    <w:uiPriority w:val="99"/>
    <w:rsid w:val="006077AB"/>
    <w:pPr>
      <w:shd w:val="clear" w:color="auto" w:fill="FFFFFF"/>
      <w:spacing w:after="60" w:line="240" w:lineRule="atLeast"/>
    </w:pPr>
  </w:style>
  <w:style w:type="paragraph" w:customStyle="1" w:styleId="111">
    <w:name w:val="Основной текст (11)1"/>
    <w:basedOn w:val="a4"/>
    <w:link w:val="110"/>
    <w:uiPriority w:val="99"/>
    <w:rsid w:val="006077AB"/>
    <w:pPr>
      <w:shd w:val="clear" w:color="auto" w:fill="FFFFFF"/>
      <w:spacing w:line="301" w:lineRule="exact"/>
      <w:jc w:val="right"/>
    </w:pPr>
    <w:rPr>
      <w:sz w:val="26"/>
      <w:szCs w:val="26"/>
    </w:rPr>
  </w:style>
  <w:style w:type="paragraph" w:customStyle="1" w:styleId="181">
    <w:name w:val="Основной текст (18)1"/>
    <w:basedOn w:val="a4"/>
    <w:link w:val="18"/>
    <w:uiPriority w:val="99"/>
    <w:rsid w:val="006077AB"/>
    <w:pPr>
      <w:shd w:val="clear" w:color="auto" w:fill="FFFFFF"/>
      <w:spacing w:line="240" w:lineRule="atLeast"/>
      <w:jc w:val="center"/>
    </w:pPr>
    <w:rPr>
      <w:sz w:val="26"/>
      <w:szCs w:val="26"/>
    </w:rPr>
  </w:style>
  <w:style w:type="paragraph" w:customStyle="1" w:styleId="101">
    <w:name w:val="Основной текст (10)1"/>
    <w:basedOn w:val="a4"/>
    <w:link w:val="100"/>
    <w:uiPriority w:val="99"/>
    <w:rsid w:val="006077AB"/>
    <w:pPr>
      <w:shd w:val="clear" w:color="auto" w:fill="FFFFFF"/>
      <w:spacing w:line="240" w:lineRule="atLeast"/>
      <w:jc w:val="right"/>
    </w:pPr>
  </w:style>
  <w:style w:type="paragraph" w:customStyle="1" w:styleId="231">
    <w:name w:val="Основной текст (23)1"/>
    <w:basedOn w:val="a4"/>
    <w:link w:val="230"/>
    <w:uiPriority w:val="99"/>
    <w:rsid w:val="006077AB"/>
    <w:pPr>
      <w:shd w:val="clear" w:color="auto" w:fill="FFFFFF"/>
      <w:spacing w:line="254" w:lineRule="exact"/>
      <w:jc w:val="center"/>
    </w:pPr>
  </w:style>
  <w:style w:type="paragraph" w:customStyle="1" w:styleId="251">
    <w:name w:val="Основной текст (25)1"/>
    <w:basedOn w:val="a4"/>
    <w:link w:val="25"/>
    <w:uiPriority w:val="99"/>
    <w:rsid w:val="006077AB"/>
    <w:pPr>
      <w:shd w:val="clear" w:color="auto" w:fill="FFFFFF"/>
      <w:spacing w:after="60" w:line="240" w:lineRule="atLeast"/>
      <w:ind w:firstLine="340"/>
    </w:pPr>
    <w:rPr>
      <w:sz w:val="26"/>
      <w:szCs w:val="26"/>
    </w:rPr>
  </w:style>
  <w:style w:type="paragraph" w:customStyle="1" w:styleId="891">
    <w:name w:val="Основной текст (89)1"/>
    <w:basedOn w:val="a4"/>
    <w:link w:val="89"/>
    <w:uiPriority w:val="99"/>
    <w:rsid w:val="006077AB"/>
    <w:pPr>
      <w:shd w:val="clear" w:color="auto" w:fill="FFFFFF"/>
      <w:spacing w:after="60" w:line="240" w:lineRule="atLeast"/>
    </w:pPr>
    <w:rPr>
      <w:noProof/>
      <w:sz w:val="24"/>
      <w:szCs w:val="24"/>
    </w:rPr>
  </w:style>
  <w:style w:type="paragraph" w:customStyle="1" w:styleId="901">
    <w:name w:val="Основной текст (90)1"/>
    <w:basedOn w:val="a4"/>
    <w:link w:val="900"/>
    <w:uiPriority w:val="99"/>
    <w:rsid w:val="006077AB"/>
    <w:pPr>
      <w:shd w:val="clear" w:color="auto" w:fill="FFFFFF"/>
      <w:spacing w:line="240" w:lineRule="atLeast"/>
      <w:jc w:val="right"/>
    </w:pPr>
    <w:rPr>
      <w:rFonts w:ascii="Century Schoolbook" w:hAnsi="Century Schoolbook"/>
      <w:sz w:val="8"/>
      <w:szCs w:val="8"/>
    </w:rPr>
  </w:style>
  <w:style w:type="paragraph" w:customStyle="1" w:styleId="921">
    <w:name w:val="Основной текст (92)1"/>
    <w:basedOn w:val="a4"/>
    <w:link w:val="92"/>
    <w:uiPriority w:val="99"/>
    <w:rsid w:val="006077AB"/>
    <w:pPr>
      <w:shd w:val="clear" w:color="auto" w:fill="FFFFFF"/>
      <w:spacing w:line="240" w:lineRule="atLeast"/>
      <w:jc w:val="right"/>
    </w:pPr>
    <w:rPr>
      <w:rFonts w:ascii="Century Schoolbook" w:hAnsi="Century Schoolbook"/>
      <w:sz w:val="10"/>
      <w:szCs w:val="10"/>
    </w:rPr>
  </w:style>
  <w:style w:type="character" w:customStyle="1" w:styleId="32">
    <w:name w:val="Заголовок №3 (2)"/>
    <w:link w:val="321"/>
    <w:uiPriority w:val="99"/>
    <w:rsid w:val="00A5483B"/>
    <w:rPr>
      <w:b/>
      <w:bCs/>
      <w:sz w:val="26"/>
      <w:szCs w:val="26"/>
      <w:lang w:bidi="ar-SA"/>
    </w:rPr>
  </w:style>
  <w:style w:type="paragraph" w:customStyle="1" w:styleId="321">
    <w:name w:val="Заголовок №3 (2)1"/>
    <w:basedOn w:val="a4"/>
    <w:link w:val="32"/>
    <w:uiPriority w:val="99"/>
    <w:rsid w:val="00A5483B"/>
    <w:pPr>
      <w:shd w:val="clear" w:color="auto" w:fill="FFFFFF"/>
      <w:spacing w:after="180" w:line="240" w:lineRule="atLeast"/>
      <w:outlineLvl w:val="2"/>
    </w:pPr>
    <w:rPr>
      <w:b/>
      <w:bCs/>
      <w:sz w:val="26"/>
      <w:szCs w:val="26"/>
    </w:rPr>
  </w:style>
  <w:style w:type="character" w:customStyle="1" w:styleId="41">
    <w:name w:val="Основной текст (4)"/>
    <w:link w:val="410"/>
    <w:uiPriority w:val="99"/>
    <w:rsid w:val="00C24723"/>
    <w:rPr>
      <w:sz w:val="26"/>
      <w:szCs w:val="26"/>
      <w:lang w:bidi="ar-SA"/>
    </w:rPr>
  </w:style>
  <w:style w:type="character" w:customStyle="1" w:styleId="81">
    <w:name w:val="Основной текст (8)"/>
    <w:link w:val="810"/>
    <w:uiPriority w:val="99"/>
    <w:rsid w:val="00C24723"/>
    <w:rPr>
      <w:sz w:val="26"/>
      <w:szCs w:val="26"/>
      <w:lang w:bidi="ar-SA"/>
    </w:rPr>
  </w:style>
  <w:style w:type="character" w:customStyle="1" w:styleId="310">
    <w:name w:val="Основной текст (31)"/>
    <w:link w:val="311"/>
    <w:uiPriority w:val="99"/>
    <w:rsid w:val="00C24723"/>
    <w:rPr>
      <w:b/>
      <w:bCs/>
      <w:i/>
      <w:iCs/>
      <w:sz w:val="26"/>
      <w:szCs w:val="26"/>
      <w:lang w:bidi="ar-SA"/>
    </w:rPr>
  </w:style>
  <w:style w:type="character" w:customStyle="1" w:styleId="320">
    <w:name w:val="Основной текст (32)"/>
    <w:link w:val="3210"/>
    <w:uiPriority w:val="99"/>
    <w:rsid w:val="00C24723"/>
    <w:rPr>
      <w:b/>
      <w:bCs/>
      <w:sz w:val="26"/>
      <w:szCs w:val="26"/>
      <w:lang w:bidi="ar-SA"/>
    </w:rPr>
  </w:style>
  <w:style w:type="character" w:customStyle="1" w:styleId="33">
    <w:name w:val="Основной текст (33)"/>
    <w:link w:val="331"/>
    <w:uiPriority w:val="99"/>
    <w:rsid w:val="00C24723"/>
    <w:rPr>
      <w:b/>
      <w:bCs/>
      <w:i/>
      <w:iCs/>
      <w:sz w:val="26"/>
      <w:szCs w:val="26"/>
      <w:lang w:bidi="ar-SA"/>
    </w:rPr>
  </w:style>
  <w:style w:type="character" w:customStyle="1" w:styleId="34">
    <w:name w:val="Основной текст (34)"/>
    <w:link w:val="341"/>
    <w:uiPriority w:val="99"/>
    <w:rsid w:val="00C24723"/>
    <w:rPr>
      <w:sz w:val="26"/>
      <w:szCs w:val="26"/>
      <w:lang w:bidi="ar-SA"/>
    </w:rPr>
  </w:style>
  <w:style w:type="character" w:customStyle="1" w:styleId="342">
    <w:name w:val="Основной текст (34)2"/>
    <w:uiPriority w:val="99"/>
    <w:rsid w:val="00C24723"/>
    <w:rPr>
      <w:sz w:val="26"/>
      <w:szCs w:val="26"/>
      <w:u w:val="single"/>
      <w:lang w:bidi="ar-SA"/>
    </w:rPr>
  </w:style>
  <w:style w:type="character" w:customStyle="1" w:styleId="35">
    <w:name w:val="Основной текст (35)"/>
    <w:link w:val="351"/>
    <w:uiPriority w:val="99"/>
    <w:rsid w:val="00C24723"/>
    <w:rPr>
      <w:i/>
      <w:iCs/>
      <w:sz w:val="26"/>
      <w:szCs w:val="26"/>
      <w:lang w:bidi="ar-SA"/>
    </w:rPr>
  </w:style>
  <w:style w:type="character" w:customStyle="1" w:styleId="350">
    <w:name w:val="Основной текст (35) + Не курсив"/>
    <w:uiPriority w:val="99"/>
    <w:rsid w:val="00C24723"/>
    <w:rPr>
      <w:i/>
      <w:iCs/>
      <w:sz w:val="26"/>
      <w:szCs w:val="26"/>
      <w:lang w:bidi="ar-SA"/>
    </w:rPr>
  </w:style>
  <w:style w:type="character" w:customStyle="1" w:styleId="36">
    <w:name w:val="Основной текст (36)"/>
    <w:link w:val="361"/>
    <w:uiPriority w:val="99"/>
    <w:rsid w:val="00C24723"/>
    <w:rPr>
      <w:sz w:val="26"/>
      <w:szCs w:val="26"/>
      <w:lang w:bidi="ar-SA"/>
    </w:rPr>
  </w:style>
  <w:style w:type="character" w:customStyle="1" w:styleId="362">
    <w:name w:val="Основной текст (36)2"/>
    <w:uiPriority w:val="99"/>
    <w:rsid w:val="00C24723"/>
    <w:rPr>
      <w:sz w:val="26"/>
      <w:szCs w:val="26"/>
      <w:u w:val="single"/>
      <w:lang w:bidi="ar-SA"/>
    </w:rPr>
  </w:style>
  <w:style w:type="character" w:customStyle="1" w:styleId="3510">
    <w:name w:val="Основной текст (35) + Не курсив1"/>
    <w:uiPriority w:val="99"/>
    <w:rsid w:val="00C24723"/>
    <w:rPr>
      <w:i/>
      <w:iCs/>
      <w:sz w:val="26"/>
      <w:szCs w:val="26"/>
      <w:lang w:bidi="ar-SA"/>
    </w:rPr>
  </w:style>
  <w:style w:type="paragraph" w:customStyle="1" w:styleId="410">
    <w:name w:val="Основной текст (4)1"/>
    <w:basedOn w:val="a4"/>
    <w:link w:val="41"/>
    <w:uiPriority w:val="99"/>
    <w:rsid w:val="00C24723"/>
    <w:pPr>
      <w:shd w:val="clear" w:color="auto" w:fill="FFFFFF"/>
      <w:spacing w:before="180" w:after="60" w:line="292" w:lineRule="exact"/>
      <w:ind w:firstLine="300"/>
      <w:jc w:val="both"/>
    </w:pPr>
    <w:rPr>
      <w:sz w:val="26"/>
      <w:szCs w:val="26"/>
    </w:rPr>
  </w:style>
  <w:style w:type="paragraph" w:customStyle="1" w:styleId="810">
    <w:name w:val="Основной текст (8)1"/>
    <w:basedOn w:val="a4"/>
    <w:link w:val="81"/>
    <w:uiPriority w:val="99"/>
    <w:rsid w:val="00C24723"/>
    <w:pPr>
      <w:shd w:val="clear" w:color="auto" w:fill="FFFFFF"/>
      <w:spacing w:line="240" w:lineRule="atLeast"/>
      <w:jc w:val="both"/>
    </w:pPr>
    <w:rPr>
      <w:sz w:val="26"/>
      <w:szCs w:val="26"/>
    </w:rPr>
  </w:style>
  <w:style w:type="paragraph" w:customStyle="1" w:styleId="311">
    <w:name w:val="Основной текст (31)1"/>
    <w:basedOn w:val="a4"/>
    <w:link w:val="310"/>
    <w:uiPriority w:val="99"/>
    <w:rsid w:val="00C24723"/>
    <w:pPr>
      <w:shd w:val="clear" w:color="auto" w:fill="FFFFFF"/>
      <w:spacing w:before="300" w:after="180" w:line="240" w:lineRule="atLeast"/>
    </w:pPr>
    <w:rPr>
      <w:b/>
      <w:bCs/>
      <w:i/>
      <w:iCs/>
      <w:sz w:val="26"/>
      <w:szCs w:val="26"/>
    </w:rPr>
  </w:style>
  <w:style w:type="paragraph" w:customStyle="1" w:styleId="3210">
    <w:name w:val="Основной текст (32)1"/>
    <w:basedOn w:val="a4"/>
    <w:link w:val="320"/>
    <w:uiPriority w:val="99"/>
    <w:rsid w:val="00C24723"/>
    <w:pPr>
      <w:shd w:val="clear" w:color="auto" w:fill="FFFFFF"/>
      <w:spacing w:after="180" w:line="240" w:lineRule="atLeast"/>
      <w:jc w:val="center"/>
    </w:pPr>
    <w:rPr>
      <w:b/>
      <w:bCs/>
      <w:sz w:val="26"/>
      <w:szCs w:val="26"/>
    </w:rPr>
  </w:style>
  <w:style w:type="paragraph" w:customStyle="1" w:styleId="331">
    <w:name w:val="Основной текст (33)1"/>
    <w:basedOn w:val="a4"/>
    <w:link w:val="33"/>
    <w:uiPriority w:val="99"/>
    <w:rsid w:val="00C24723"/>
    <w:pPr>
      <w:shd w:val="clear" w:color="auto" w:fill="FFFFFF"/>
      <w:spacing w:before="180" w:line="411" w:lineRule="exact"/>
      <w:jc w:val="center"/>
    </w:pPr>
    <w:rPr>
      <w:b/>
      <w:bCs/>
      <w:i/>
      <w:iCs/>
      <w:sz w:val="26"/>
      <w:szCs w:val="26"/>
    </w:rPr>
  </w:style>
  <w:style w:type="paragraph" w:customStyle="1" w:styleId="341">
    <w:name w:val="Основной текст (34)1"/>
    <w:basedOn w:val="a4"/>
    <w:link w:val="34"/>
    <w:uiPriority w:val="99"/>
    <w:rsid w:val="00C24723"/>
    <w:pPr>
      <w:shd w:val="clear" w:color="auto" w:fill="FFFFFF"/>
      <w:spacing w:line="411" w:lineRule="exact"/>
      <w:ind w:hanging="420"/>
    </w:pPr>
    <w:rPr>
      <w:sz w:val="26"/>
      <w:szCs w:val="26"/>
    </w:rPr>
  </w:style>
  <w:style w:type="paragraph" w:customStyle="1" w:styleId="351">
    <w:name w:val="Основной текст (35)1"/>
    <w:basedOn w:val="a4"/>
    <w:link w:val="35"/>
    <w:uiPriority w:val="99"/>
    <w:rsid w:val="00C24723"/>
    <w:pPr>
      <w:shd w:val="clear" w:color="auto" w:fill="FFFFFF"/>
      <w:spacing w:line="411" w:lineRule="exact"/>
      <w:ind w:hanging="420"/>
    </w:pPr>
    <w:rPr>
      <w:i/>
      <w:iCs/>
      <w:sz w:val="26"/>
      <w:szCs w:val="26"/>
    </w:rPr>
  </w:style>
  <w:style w:type="paragraph" w:customStyle="1" w:styleId="361">
    <w:name w:val="Основной текст (36)1"/>
    <w:basedOn w:val="a4"/>
    <w:link w:val="36"/>
    <w:uiPriority w:val="99"/>
    <w:rsid w:val="00C24723"/>
    <w:pPr>
      <w:shd w:val="clear" w:color="auto" w:fill="FFFFFF"/>
      <w:spacing w:before="180" w:after="180" w:line="240" w:lineRule="atLeast"/>
      <w:ind w:hanging="760"/>
    </w:pPr>
    <w:rPr>
      <w:sz w:val="26"/>
      <w:szCs w:val="26"/>
    </w:rPr>
  </w:style>
  <w:style w:type="paragraph" w:styleId="af9">
    <w:name w:val="Normal (Web)"/>
    <w:aliases w:val="Обычный (Web),Обычный (веб) Знак2 Знак,Обычный (веб) Знак Знак1 Знак,Обычный (веб) Знак1 Знак Знак Знак2,Обычный (веб) Знак Знак Знак Знак Знак2,Обычный (веб) Знак1 Знак Знак Знак Знак Знак,Обычный (Web) Знак Знак Знак Знак Знак Знак"/>
    <w:basedOn w:val="a4"/>
    <w:link w:val="afa"/>
    <w:uiPriority w:val="99"/>
    <w:qFormat/>
    <w:rsid w:val="005C61F3"/>
    <w:pPr>
      <w:spacing w:before="100" w:beforeAutospacing="1" w:after="100" w:afterAutospacing="1"/>
    </w:pPr>
    <w:rPr>
      <w:sz w:val="24"/>
      <w:szCs w:val="24"/>
    </w:rPr>
  </w:style>
  <w:style w:type="character" w:customStyle="1" w:styleId="71">
    <w:name w:val="Основной текст (7)"/>
    <w:link w:val="710"/>
    <w:uiPriority w:val="99"/>
    <w:rsid w:val="00047665"/>
    <w:rPr>
      <w:sz w:val="26"/>
      <w:szCs w:val="26"/>
      <w:lang w:bidi="ar-SA"/>
    </w:rPr>
  </w:style>
  <w:style w:type="character" w:customStyle="1" w:styleId="67">
    <w:name w:val="Основной текст (67)"/>
    <w:link w:val="671"/>
    <w:uiPriority w:val="99"/>
    <w:rsid w:val="00047665"/>
    <w:rPr>
      <w:sz w:val="26"/>
      <w:szCs w:val="26"/>
      <w:lang w:bidi="ar-SA"/>
    </w:rPr>
  </w:style>
  <w:style w:type="paragraph" w:customStyle="1" w:styleId="710">
    <w:name w:val="Основной текст (7)1"/>
    <w:basedOn w:val="a4"/>
    <w:link w:val="71"/>
    <w:uiPriority w:val="99"/>
    <w:rsid w:val="00047665"/>
    <w:pPr>
      <w:shd w:val="clear" w:color="auto" w:fill="FFFFFF"/>
      <w:spacing w:line="297" w:lineRule="exact"/>
      <w:ind w:hanging="360"/>
      <w:jc w:val="both"/>
    </w:pPr>
    <w:rPr>
      <w:sz w:val="26"/>
      <w:szCs w:val="26"/>
    </w:rPr>
  </w:style>
  <w:style w:type="paragraph" w:customStyle="1" w:styleId="671">
    <w:name w:val="Основной текст (67)1"/>
    <w:basedOn w:val="a4"/>
    <w:link w:val="67"/>
    <w:uiPriority w:val="99"/>
    <w:rsid w:val="00047665"/>
    <w:pPr>
      <w:shd w:val="clear" w:color="auto" w:fill="FFFFFF"/>
      <w:spacing w:line="297" w:lineRule="exact"/>
      <w:ind w:firstLine="1000"/>
      <w:jc w:val="both"/>
    </w:pPr>
    <w:rPr>
      <w:sz w:val="26"/>
      <w:szCs w:val="26"/>
    </w:rPr>
  </w:style>
  <w:style w:type="paragraph" w:customStyle="1" w:styleId="afb">
    <w:name w:val="Знак Знак Знак"/>
    <w:basedOn w:val="a4"/>
    <w:uiPriority w:val="99"/>
    <w:rsid w:val="00F36C44"/>
    <w:pPr>
      <w:keepLines/>
      <w:spacing w:after="160" w:line="240" w:lineRule="exact"/>
    </w:pPr>
    <w:rPr>
      <w:rFonts w:ascii="Verdana" w:eastAsia="MS Mincho" w:hAnsi="Verdana" w:cs="Franklin Gothic Book"/>
      <w:lang w:val="en-US" w:eastAsia="en-US"/>
    </w:rPr>
  </w:style>
  <w:style w:type="paragraph" w:styleId="30">
    <w:name w:val="Body Text Indent 3"/>
    <w:basedOn w:val="a4"/>
    <w:link w:val="37"/>
    <w:uiPriority w:val="99"/>
    <w:rsid w:val="00F36C44"/>
    <w:pPr>
      <w:spacing w:after="120"/>
      <w:ind w:left="283"/>
    </w:pPr>
    <w:rPr>
      <w:sz w:val="16"/>
      <w:szCs w:val="16"/>
    </w:rPr>
  </w:style>
  <w:style w:type="character" w:styleId="afc">
    <w:name w:val="Hyperlink"/>
    <w:uiPriority w:val="99"/>
    <w:rsid w:val="00160A97"/>
    <w:rPr>
      <w:color w:val="0000FF"/>
      <w:u w:val="single"/>
    </w:rPr>
  </w:style>
  <w:style w:type="character" w:styleId="afd">
    <w:name w:val="Strong"/>
    <w:uiPriority w:val="99"/>
    <w:qFormat/>
    <w:rsid w:val="002A6177"/>
    <w:rPr>
      <w:b/>
      <w:bCs/>
    </w:rPr>
  </w:style>
  <w:style w:type="paragraph" w:customStyle="1" w:styleId="afe">
    <w:name w:val="Знак Знак Знак Знак"/>
    <w:basedOn w:val="a4"/>
    <w:uiPriority w:val="99"/>
    <w:rsid w:val="00BD20DD"/>
    <w:pPr>
      <w:pageBreakBefore/>
      <w:spacing w:after="160" w:line="360" w:lineRule="auto"/>
    </w:pPr>
    <w:rPr>
      <w:sz w:val="28"/>
      <w:lang w:val="en-US" w:eastAsia="en-US"/>
    </w:rPr>
  </w:style>
  <w:style w:type="paragraph" w:styleId="aff">
    <w:name w:val="Title"/>
    <w:basedOn w:val="a4"/>
    <w:link w:val="aff0"/>
    <w:uiPriority w:val="99"/>
    <w:qFormat/>
    <w:rsid w:val="004F1C58"/>
    <w:pPr>
      <w:spacing w:before="120"/>
      <w:jc w:val="center"/>
    </w:pPr>
    <w:rPr>
      <w:b/>
      <w:bCs/>
      <w:sz w:val="26"/>
      <w:szCs w:val="24"/>
    </w:rPr>
  </w:style>
  <w:style w:type="character" w:customStyle="1" w:styleId="apple-converted-space">
    <w:name w:val="apple-converted-space"/>
    <w:basedOn w:val="a5"/>
    <w:rsid w:val="00890734"/>
  </w:style>
  <w:style w:type="paragraph" w:customStyle="1" w:styleId="ConsPlusTitle">
    <w:name w:val="ConsPlusTitle"/>
    <w:uiPriority w:val="99"/>
    <w:rsid w:val="00610AB9"/>
    <w:pPr>
      <w:widowControl w:val="0"/>
      <w:autoSpaceDE w:val="0"/>
      <w:autoSpaceDN w:val="0"/>
      <w:adjustRightInd w:val="0"/>
    </w:pPr>
    <w:rPr>
      <w:rFonts w:ascii="Arial" w:hAnsi="Arial" w:cs="Arial"/>
      <w:b/>
      <w:bCs/>
    </w:rPr>
  </w:style>
  <w:style w:type="character" w:customStyle="1" w:styleId="91">
    <w:name w:val="Основной текст + 91"/>
    <w:aliases w:val="5 pt1"/>
    <w:rsid w:val="00D930CA"/>
    <w:rPr>
      <w:rFonts w:ascii="Times New Roman" w:hAnsi="Times New Roman" w:cs="Times New Roman"/>
      <w:b/>
      <w:bCs/>
      <w:sz w:val="19"/>
      <w:szCs w:val="19"/>
      <w:u w:val="none"/>
    </w:rPr>
  </w:style>
  <w:style w:type="character" w:customStyle="1" w:styleId="maintext1">
    <w:name w:val="maintext1"/>
    <w:rsid w:val="00E226CD"/>
    <w:rPr>
      <w:vanish w:val="0"/>
      <w:webHidden w:val="0"/>
      <w:sz w:val="13"/>
      <w:szCs w:val="13"/>
      <w:specVanish w:val="0"/>
    </w:rPr>
  </w:style>
  <w:style w:type="paragraph" w:customStyle="1" w:styleId="consplusnormal">
    <w:name w:val="consplusnormal"/>
    <w:basedOn w:val="a4"/>
    <w:rsid w:val="009A4F1F"/>
    <w:pPr>
      <w:spacing w:before="100" w:beforeAutospacing="1" w:after="100" w:afterAutospacing="1"/>
    </w:pPr>
    <w:rPr>
      <w:color w:val="424242"/>
    </w:rPr>
  </w:style>
  <w:style w:type="paragraph" w:styleId="26">
    <w:name w:val="Body Text Indent 2"/>
    <w:basedOn w:val="a4"/>
    <w:link w:val="27"/>
    <w:uiPriority w:val="99"/>
    <w:rsid w:val="007B7AE6"/>
    <w:pPr>
      <w:spacing w:after="120" w:line="480" w:lineRule="auto"/>
      <w:ind w:left="283"/>
    </w:pPr>
  </w:style>
  <w:style w:type="character" w:customStyle="1" w:styleId="27">
    <w:name w:val="Основной текст с отступом 2 Знак"/>
    <w:basedOn w:val="a5"/>
    <w:link w:val="26"/>
    <w:uiPriority w:val="99"/>
    <w:rsid w:val="007B7AE6"/>
  </w:style>
  <w:style w:type="paragraph" w:styleId="HTML">
    <w:name w:val="HTML Preformatted"/>
    <w:basedOn w:val="a4"/>
    <w:link w:val="HTML0"/>
    <w:uiPriority w:val="99"/>
    <w:rsid w:val="00F0489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rPr>
  </w:style>
  <w:style w:type="character" w:customStyle="1" w:styleId="HTML0">
    <w:name w:val="Стандартный HTML Знак"/>
    <w:link w:val="HTML"/>
    <w:uiPriority w:val="99"/>
    <w:rsid w:val="00F0489A"/>
    <w:rPr>
      <w:rFonts w:ascii="Courier New" w:hAnsi="Courier New" w:cs="Courier New"/>
    </w:rPr>
  </w:style>
  <w:style w:type="character" w:customStyle="1" w:styleId="afa">
    <w:name w:val="Обычный (веб) Знак"/>
    <w:aliases w:val="Обычный (Web) Знак,Обычный (веб) Знак2 Знак Знак,Обычный (веб) Знак Знак1 Знак Знак,Обычный (веб) Знак1 Знак Знак Знак2 Знак,Обычный (веб) Знак Знак Знак Знак Знак2 Знак,Обычный (веб) Знак1 Знак Знак Знак Знак Знак Знак"/>
    <w:link w:val="af9"/>
    <w:rsid w:val="007041E8"/>
    <w:rPr>
      <w:sz w:val="24"/>
      <w:szCs w:val="24"/>
    </w:rPr>
  </w:style>
  <w:style w:type="paragraph" w:customStyle="1" w:styleId="28">
    <w:name w:val="Знак2"/>
    <w:basedOn w:val="a4"/>
    <w:rsid w:val="007041E8"/>
    <w:pPr>
      <w:spacing w:after="160" w:line="240" w:lineRule="exact"/>
    </w:pPr>
    <w:rPr>
      <w:rFonts w:ascii="Verdana" w:hAnsi="Verdana"/>
      <w:lang w:val="en-US" w:eastAsia="en-US"/>
    </w:rPr>
  </w:style>
  <w:style w:type="character" w:customStyle="1" w:styleId="50">
    <w:name w:val="Заголовок 5 Знак"/>
    <w:link w:val="5"/>
    <w:uiPriority w:val="99"/>
    <w:rsid w:val="000E3994"/>
    <w:rPr>
      <w:rFonts w:ascii="Calibri" w:hAnsi="Calibri"/>
      <w:b/>
      <w:bCs/>
      <w:i/>
      <w:iCs/>
      <w:sz w:val="26"/>
      <w:szCs w:val="26"/>
    </w:rPr>
  </w:style>
  <w:style w:type="character" w:customStyle="1" w:styleId="60">
    <w:name w:val="Заголовок 6 Знак"/>
    <w:link w:val="6"/>
    <w:uiPriority w:val="9"/>
    <w:rsid w:val="000E3994"/>
    <w:rPr>
      <w:rFonts w:eastAsia="Arial Unicode MS"/>
      <w:b/>
      <w:sz w:val="28"/>
      <w:szCs w:val="24"/>
    </w:rPr>
  </w:style>
  <w:style w:type="character" w:customStyle="1" w:styleId="70">
    <w:name w:val="Заголовок 7 Знак"/>
    <w:link w:val="7"/>
    <w:uiPriority w:val="99"/>
    <w:rsid w:val="000E3994"/>
    <w:rPr>
      <w:rFonts w:ascii="Calibri" w:hAnsi="Calibri"/>
      <w:sz w:val="24"/>
      <w:szCs w:val="24"/>
    </w:rPr>
  </w:style>
  <w:style w:type="character" w:customStyle="1" w:styleId="80">
    <w:name w:val="Заголовок 8 Знак"/>
    <w:link w:val="8"/>
    <w:uiPriority w:val="9"/>
    <w:rsid w:val="000E3994"/>
    <w:rPr>
      <w:i/>
      <w:iCs/>
      <w:sz w:val="24"/>
      <w:szCs w:val="24"/>
    </w:rPr>
  </w:style>
  <w:style w:type="numbering" w:customStyle="1" w:styleId="2">
    <w:name w:val="Стиль маркированный2"/>
    <w:basedOn w:val="a7"/>
    <w:rsid w:val="000E3994"/>
    <w:pPr>
      <w:numPr>
        <w:numId w:val="1"/>
      </w:numPr>
    </w:pPr>
  </w:style>
  <w:style w:type="character" w:customStyle="1" w:styleId="af3">
    <w:name w:val="Основной текст с отступом Знак"/>
    <w:basedOn w:val="a5"/>
    <w:link w:val="af2"/>
    <w:uiPriority w:val="99"/>
    <w:rsid w:val="000E3994"/>
  </w:style>
  <w:style w:type="paragraph" w:customStyle="1" w:styleId="ConsPlusNormal0">
    <w:name w:val="ConsPlusNormal"/>
    <w:uiPriority w:val="99"/>
    <w:rsid w:val="000E3994"/>
    <w:pPr>
      <w:widowControl w:val="0"/>
      <w:suppressAutoHyphens/>
      <w:autoSpaceDE w:val="0"/>
      <w:ind w:firstLine="720"/>
    </w:pPr>
    <w:rPr>
      <w:rFonts w:ascii="Arial" w:hAnsi="Arial" w:cs="Arial"/>
      <w:lang w:eastAsia="ar-SA"/>
    </w:rPr>
  </w:style>
  <w:style w:type="paragraph" w:customStyle="1" w:styleId="WW-3">
    <w:name w:val="WW-Основной текст 3"/>
    <w:basedOn w:val="a4"/>
    <w:rsid w:val="000E3994"/>
    <w:pPr>
      <w:widowControl w:val="0"/>
      <w:suppressAutoHyphens/>
      <w:spacing w:after="120"/>
    </w:pPr>
    <w:rPr>
      <w:rFonts w:eastAsia="Arial Unicode MS"/>
      <w:sz w:val="16"/>
      <w:szCs w:val="16"/>
    </w:rPr>
  </w:style>
  <w:style w:type="paragraph" w:customStyle="1" w:styleId="aff1">
    <w:name w:val="Основной"/>
    <w:basedOn w:val="a4"/>
    <w:autoRedefine/>
    <w:uiPriority w:val="99"/>
    <w:rsid w:val="000E3994"/>
    <w:pPr>
      <w:widowControl w:val="0"/>
      <w:autoSpaceDE w:val="0"/>
      <w:autoSpaceDN w:val="0"/>
      <w:adjustRightInd w:val="0"/>
      <w:ind w:firstLine="709"/>
      <w:jc w:val="both"/>
    </w:pPr>
    <w:rPr>
      <w:sz w:val="28"/>
    </w:rPr>
  </w:style>
  <w:style w:type="character" w:customStyle="1" w:styleId="12">
    <w:name w:val="Заголовок 1 Знак"/>
    <w:link w:val="11"/>
    <w:uiPriority w:val="99"/>
    <w:rsid w:val="000E3994"/>
    <w:rPr>
      <w:sz w:val="26"/>
    </w:rPr>
  </w:style>
  <w:style w:type="paragraph" w:customStyle="1" w:styleId="aff2">
    <w:name w:val="Обычный текст"/>
    <w:basedOn w:val="a4"/>
    <w:rsid w:val="000E3994"/>
    <w:pPr>
      <w:widowControl w:val="0"/>
      <w:spacing w:line="360" w:lineRule="auto"/>
      <w:ind w:left="567" w:right="567" w:firstLine="851"/>
      <w:jc w:val="both"/>
    </w:pPr>
    <w:rPr>
      <w:sz w:val="26"/>
    </w:rPr>
  </w:style>
  <w:style w:type="paragraph" w:customStyle="1" w:styleId="a3">
    <w:name w:val="список"/>
    <w:basedOn w:val="a4"/>
    <w:link w:val="aff3"/>
    <w:rsid w:val="000E3994"/>
    <w:pPr>
      <w:widowControl w:val="0"/>
      <w:numPr>
        <w:numId w:val="2"/>
      </w:numPr>
      <w:spacing w:line="360" w:lineRule="auto"/>
      <w:ind w:right="567"/>
      <w:jc w:val="both"/>
    </w:pPr>
    <w:rPr>
      <w:snapToGrid w:val="0"/>
      <w:sz w:val="26"/>
    </w:rPr>
  </w:style>
  <w:style w:type="character" w:customStyle="1" w:styleId="aff3">
    <w:name w:val="список Знак"/>
    <w:link w:val="a3"/>
    <w:rsid w:val="000E3994"/>
    <w:rPr>
      <w:snapToGrid w:val="0"/>
      <w:sz w:val="26"/>
    </w:rPr>
  </w:style>
  <w:style w:type="character" w:customStyle="1" w:styleId="23">
    <w:name w:val="Основной текст 2 Знак"/>
    <w:link w:val="22"/>
    <w:uiPriority w:val="99"/>
    <w:rsid w:val="000E3994"/>
    <w:rPr>
      <w:rFonts w:ascii="Arial" w:hAnsi="Arial" w:cs="Arial"/>
      <w:sz w:val="24"/>
      <w:szCs w:val="24"/>
    </w:rPr>
  </w:style>
  <w:style w:type="character" w:customStyle="1" w:styleId="37">
    <w:name w:val="Основной текст с отступом 3 Знак"/>
    <w:link w:val="30"/>
    <w:uiPriority w:val="99"/>
    <w:rsid w:val="000E3994"/>
    <w:rPr>
      <w:sz w:val="16"/>
      <w:szCs w:val="16"/>
    </w:rPr>
  </w:style>
  <w:style w:type="character" w:customStyle="1" w:styleId="aff4">
    <w:name w:val="Основной текст Знак"/>
    <w:aliases w:val=" Знак1 Знак Знак,Знак1 Знак Знак"/>
    <w:uiPriority w:val="99"/>
    <w:rsid w:val="000E3994"/>
    <w:rPr>
      <w:lang w:val="ru-RU" w:eastAsia="ru-RU" w:bidi="ar-SA"/>
    </w:rPr>
  </w:style>
  <w:style w:type="paragraph" w:customStyle="1" w:styleId="211">
    <w:name w:val="Основной текст 21"/>
    <w:basedOn w:val="a4"/>
    <w:rsid w:val="000E3994"/>
    <w:pPr>
      <w:overflowPunct w:val="0"/>
      <w:autoSpaceDE w:val="0"/>
      <w:autoSpaceDN w:val="0"/>
      <w:adjustRightInd w:val="0"/>
      <w:jc w:val="both"/>
      <w:textAlignment w:val="baseline"/>
    </w:pPr>
    <w:rPr>
      <w:sz w:val="28"/>
    </w:rPr>
  </w:style>
  <w:style w:type="paragraph" w:customStyle="1" w:styleId="ConsNormal">
    <w:name w:val="ConsNormal"/>
    <w:link w:val="ConsNormal0"/>
    <w:rsid w:val="000E3994"/>
    <w:pPr>
      <w:widowControl w:val="0"/>
      <w:suppressAutoHyphens/>
      <w:autoSpaceDE w:val="0"/>
      <w:ind w:right="19772" w:firstLine="720"/>
    </w:pPr>
    <w:rPr>
      <w:rFonts w:ascii="Arial" w:hAnsi="Arial" w:cs="Arial"/>
      <w:lang w:eastAsia="ar-SA"/>
    </w:rPr>
  </w:style>
  <w:style w:type="paragraph" w:customStyle="1" w:styleId="ConsCell">
    <w:name w:val="ConsCell"/>
    <w:semiHidden/>
    <w:rsid w:val="000E3994"/>
    <w:pPr>
      <w:widowControl w:val="0"/>
      <w:autoSpaceDE w:val="0"/>
      <w:autoSpaceDN w:val="0"/>
      <w:adjustRightInd w:val="0"/>
      <w:ind w:right="19772"/>
    </w:pPr>
    <w:rPr>
      <w:rFonts w:ascii="Arial" w:hAnsi="Arial" w:cs="Arial"/>
    </w:rPr>
  </w:style>
  <w:style w:type="paragraph" w:customStyle="1" w:styleId="S">
    <w:name w:val="S_Обычный в таблице"/>
    <w:basedOn w:val="a4"/>
    <w:link w:val="S0"/>
    <w:rsid w:val="000E3994"/>
    <w:pPr>
      <w:spacing w:line="360" w:lineRule="auto"/>
      <w:jc w:val="center"/>
    </w:pPr>
    <w:rPr>
      <w:sz w:val="24"/>
      <w:szCs w:val="24"/>
    </w:rPr>
  </w:style>
  <w:style w:type="character" w:customStyle="1" w:styleId="S0">
    <w:name w:val="S_Обычный в таблице Знак"/>
    <w:link w:val="S"/>
    <w:rsid w:val="000E3994"/>
    <w:rPr>
      <w:sz w:val="24"/>
      <w:szCs w:val="24"/>
    </w:rPr>
  </w:style>
  <w:style w:type="character" w:customStyle="1" w:styleId="ConsNormal0">
    <w:name w:val="ConsNormal Знак"/>
    <w:link w:val="ConsNormal"/>
    <w:rsid w:val="000E3994"/>
    <w:rPr>
      <w:rFonts w:ascii="Arial" w:hAnsi="Arial" w:cs="Arial"/>
      <w:lang w:val="ru-RU" w:eastAsia="ar-SA" w:bidi="ar-SA"/>
    </w:rPr>
  </w:style>
  <w:style w:type="paragraph" w:styleId="aff5">
    <w:name w:val="List Paragraph"/>
    <w:aliases w:val="Bullet List,FooterText,numbered,список 1,мой"/>
    <w:basedOn w:val="a4"/>
    <w:link w:val="aff6"/>
    <w:uiPriority w:val="34"/>
    <w:qFormat/>
    <w:rsid w:val="000E3994"/>
    <w:pPr>
      <w:ind w:left="708"/>
    </w:pPr>
  </w:style>
  <w:style w:type="character" w:customStyle="1" w:styleId="40">
    <w:name w:val="Заголовок 4 Знак"/>
    <w:link w:val="4"/>
    <w:uiPriority w:val="9"/>
    <w:rsid w:val="000E3994"/>
    <w:rPr>
      <w:b/>
      <w:bCs/>
      <w:sz w:val="28"/>
      <w:szCs w:val="28"/>
    </w:rPr>
  </w:style>
  <w:style w:type="character" w:customStyle="1" w:styleId="21">
    <w:name w:val="Заголовок 2 Знак"/>
    <w:link w:val="20"/>
    <w:uiPriority w:val="99"/>
    <w:rsid w:val="000E3994"/>
    <w:rPr>
      <w:rFonts w:ascii="Arial" w:hAnsi="Arial"/>
      <w:sz w:val="24"/>
    </w:rPr>
  </w:style>
  <w:style w:type="character" w:customStyle="1" w:styleId="31">
    <w:name w:val="Заголовок 3 Знак1"/>
    <w:aliases w:val="(заголовок в тексте) Знак,Заголовок 3 Знак Знак"/>
    <w:link w:val="3"/>
    <w:uiPriority w:val="99"/>
    <w:rsid w:val="000E3994"/>
    <w:rPr>
      <w:rFonts w:ascii="Arial" w:hAnsi="Arial" w:cs="Arial"/>
      <w:b/>
      <w:bCs/>
      <w:sz w:val="26"/>
      <w:szCs w:val="26"/>
    </w:rPr>
  </w:style>
  <w:style w:type="character" w:customStyle="1" w:styleId="90">
    <w:name w:val="Заголовок 9 Знак"/>
    <w:link w:val="9"/>
    <w:uiPriority w:val="9"/>
    <w:rsid w:val="000E3994"/>
    <w:rPr>
      <w:rFonts w:ascii="Arial" w:hAnsi="Arial" w:cs="Arial"/>
      <w:sz w:val="22"/>
      <w:szCs w:val="22"/>
    </w:rPr>
  </w:style>
  <w:style w:type="character" w:styleId="aff7">
    <w:name w:val="FollowedHyperlink"/>
    <w:uiPriority w:val="99"/>
    <w:unhideWhenUsed/>
    <w:rsid w:val="000E3994"/>
    <w:rPr>
      <w:color w:val="800000"/>
      <w:u w:val="single"/>
    </w:rPr>
  </w:style>
  <w:style w:type="paragraph" w:styleId="14">
    <w:name w:val="index 1"/>
    <w:basedOn w:val="a4"/>
    <w:next w:val="a4"/>
    <w:autoRedefine/>
    <w:unhideWhenUsed/>
    <w:rsid w:val="000E3994"/>
    <w:pPr>
      <w:ind w:left="200" w:hanging="200"/>
    </w:pPr>
  </w:style>
  <w:style w:type="paragraph" w:styleId="15">
    <w:name w:val="toc 1"/>
    <w:basedOn w:val="a4"/>
    <w:next w:val="a4"/>
    <w:autoRedefine/>
    <w:uiPriority w:val="99"/>
    <w:unhideWhenUsed/>
    <w:rsid w:val="000E3994"/>
    <w:pPr>
      <w:tabs>
        <w:tab w:val="left" w:pos="720"/>
        <w:tab w:val="right" w:leader="dot" w:pos="9345"/>
      </w:tabs>
      <w:jc w:val="center"/>
    </w:pPr>
    <w:rPr>
      <w:b/>
      <w:bCs/>
      <w:sz w:val="24"/>
      <w:szCs w:val="24"/>
    </w:rPr>
  </w:style>
  <w:style w:type="paragraph" w:styleId="29">
    <w:name w:val="toc 2"/>
    <w:basedOn w:val="a4"/>
    <w:next w:val="a4"/>
    <w:autoRedefine/>
    <w:uiPriority w:val="99"/>
    <w:unhideWhenUsed/>
    <w:rsid w:val="00EA38FD"/>
    <w:pPr>
      <w:ind w:left="284" w:firstLine="425"/>
    </w:pPr>
    <w:rPr>
      <w:b/>
      <w:sz w:val="28"/>
      <w:szCs w:val="24"/>
    </w:rPr>
  </w:style>
  <w:style w:type="paragraph" w:styleId="aff8">
    <w:name w:val="footnote text"/>
    <w:basedOn w:val="a4"/>
    <w:link w:val="aff9"/>
    <w:uiPriority w:val="99"/>
    <w:unhideWhenUsed/>
    <w:rsid w:val="000E3994"/>
  </w:style>
  <w:style w:type="character" w:customStyle="1" w:styleId="aff9">
    <w:name w:val="Текст сноски Знак"/>
    <w:basedOn w:val="a5"/>
    <w:link w:val="aff8"/>
    <w:uiPriority w:val="99"/>
    <w:rsid w:val="000E3994"/>
  </w:style>
  <w:style w:type="paragraph" w:styleId="affa">
    <w:name w:val="annotation text"/>
    <w:basedOn w:val="a4"/>
    <w:link w:val="affb"/>
    <w:unhideWhenUsed/>
    <w:rsid w:val="000E3994"/>
  </w:style>
  <w:style w:type="character" w:customStyle="1" w:styleId="affb">
    <w:name w:val="Текст примечания Знак"/>
    <w:basedOn w:val="a5"/>
    <w:link w:val="affa"/>
    <w:rsid w:val="000E3994"/>
  </w:style>
  <w:style w:type="paragraph" w:styleId="affc">
    <w:name w:val="index heading"/>
    <w:basedOn w:val="a4"/>
    <w:next w:val="14"/>
    <w:unhideWhenUsed/>
    <w:rsid w:val="000E3994"/>
    <w:pPr>
      <w:widowControl w:val="0"/>
      <w:suppressAutoHyphens/>
    </w:pPr>
    <w:rPr>
      <w:rFonts w:ascii="Arial" w:eastAsia="Arial Unicode MS" w:hAnsi="Arial"/>
      <w:sz w:val="24"/>
      <w:szCs w:val="24"/>
    </w:rPr>
  </w:style>
  <w:style w:type="paragraph" w:styleId="affd">
    <w:name w:val="caption"/>
    <w:basedOn w:val="a4"/>
    <w:next w:val="a4"/>
    <w:uiPriority w:val="99"/>
    <w:qFormat/>
    <w:rsid w:val="000E3994"/>
    <w:rPr>
      <w:b/>
      <w:bCs/>
    </w:rPr>
  </w:style>
  <w:style w:type="paragraph" w:styleId="affe">
    <w:name w:val="endnote text"/>
    <w:basedOn w:val="a4"/>
    <w:link w:val="afff"/>
    <w:unhideWhenUsed/>
    <w:rsid w:val="000E3994"/>
    <w:pPr>
      <w:widowControl w:val="0"/>
      <w:suppressLineNumbers/>
      <w:suppressAutoHyphens/>
      <w:ind w:left="283" w:hanging="283"/>
    </w:pPr>
    <w:rPr>
      <w:rFonts w:eastAsia="Arial Unicode MS"/>
    </w:rPr>
  </w:style>
  <w:style w:type="character" w:customStyle="1" w:styleId="afff">
    <w:name w:val="Текст концевой сноски Знак"/>
    <w:link w:val="affe"/>
    <w:rsid w:val="000E3994"/>
    <w:rPr>
      <w:rFonts w:eastAsia="Arial Unicode MS"/>
    </w:rPr>
  </w:style>
  <w:style w:type="paragraph" w:styleId="afff0">
    <w:name w:val="List"/>
    <w:basedOn w:val="a8"/>
    <w:uiPriority w:val="99"/>
    <w:unhideWhenUsed/>
    <w:rsid w:val="000E3994"/>
    <w:pPr>
      <w:widowControl w:val="0"/>
      <w:suppressAutoHyphens/>
      <w:spacing w:after="120"/>
      <w:jc w:val="left"/>
    </w:pPr>
    <w:rPr>
      <w:rFonts w:ascii="Times New Roman" w:eastAsia="Arial Unicode MS" w:hAnsi="Times New Roman" w:cs="Tahoma"/>
      <w:sz w:val="24"/>
      <w:szCs w:val="24"/>
    </w:rPr>
  </w:style>
  <w:style w:type="paragraph" w:styleId="a1">
    <w:name w:val="List Bullet"/>
    <w:basedOn w:val="a4"/>
    <w:unhideWhenUsed/>
    <w:rsid w:val="000E3994"/>
    <w:pPr>
      <w:numPr>
        <w:numId w:val="3"/>
      </w:numPr>
      <w:contextualSpacing/>
    </w:pPr>
  </w:style>
  <w:style w:type="paragraph" w:styleId="2a">
    <w:name w:val="List 2"/>
    <w:basedOn w:val="a4"/>
    <w:unhideWhenUsed/>
    <w:rsid w:val="000E3994"/>
    <w:pPr>
      <w:ind w:left="566" w:hanging="283"/>
    </w:pPr>
  </w:style>
  <w:style w:type="paragraph" w:styleId="afff1">
    <w:name w:val="Subtitle"/>
    <w:basedOn w:val="a4"/>
    <w:next w:val="a4"/>
    <w:link w:val="afff2"/>
    <w:qFormat/>
    <w:rsid w:val="000E3994"/>
    <w:pPr>
      <w:numPr>
        <w:ilvl w:val="1"/>
      </w:numPr>
    </w:pPr>
    <w:rPr>
      <w:rFonts w:ascii="Cambria" w:hAnsi="Cambria"/>
      <w:i/>
      <w:iCs/>
      <w:color w:val="4F81BD"/>
      <w:spacing w:val="15"/>
      <w:sz w:val="24"/>
      <w:szCs w:val="24"/>
    </w:rPr>
  </w:style>
  <w:style w:type="character" w:customStyle="1" w:styleId="afff2">
    <w:name w:val="Подзаголовок Знак"/>
    <w:link w:val="afff1"/>
    <w:rsid w:val="000E3994"/>
    <w:rPr>
      <w:rFonts w:ascii="Cambria" w:hAnsi="Cambria"/>
      <w:i/>
      <w:iCs/>
      <w:color w:val="4F81BD"/>
      <w:spacing w:val="15"/>
      <w:sz w:val="24"/>
      <w:szCs w:val="24"/>
    </w:rPr>
  </w:style>
  <w:style w:type="paragraph" w:styleId="afff3">
    <w:name w:val="Body Text First Indent"/>
    <w:basedOn w:val="a8"/>
    <w:link w:val="afff4"/>
    <w:unhideWhenUsed/>
    <w:rsid w:val="000E3994"/>
    <w:pPr>
      <w:spacing w:after="120"/>
      <w:ind w:firstLine="210"/>
      <w:jc w:val="left"/>
    </w:pPr>
    <w:rPr>
      <w:rFonts w:ascii="Times New Roman" w:hAnsi="Times New Roman"/>
    </w:rPr>
  </w:style>
  <w:style w:type="character" w:customStyle="1" w:styleId="13">
    <w:name w:val="Основной текст Знак1"/>
    <w:aliases w:val=" Знак1 Знак Знак1,Знак1 Знак Знак1"/>
    <w:link w:val="a8"/>
    <w:rsid w:val="000E3994"/>
    <w:rPr>
      <w:rFonts w:ascii="Arial" w:hAnsi="Arial"/>
    </w:rPr>
  </w:style>
  <w:style w:type="character" w:customStyle="1" w:styleId="afff4">
    <w:name w:val="Красная строка Знак"/>
    <w:link w:val="afff3"/>
    <w:rsid w:val="000E3994"/>
    <w:rPr>
      <w:rFonts w:ascii="Arial" w:hAnsi="Arial"/>
    </w:rPr>
  </w:style>
  <w:style w:type="paragraph" w:styleId="38">
    <w:name w:val="Body Text 3"/>
    <w:basedOn w:val="a4"/>
    <w:link w:val="39"/>
    <w:uiPriority w:val="99"/>
    <w:unhideWhenUsed/>
    <w:rsid w:val="000E3994"/>
    <w:pPr>
      <w:spacing w:after="120"/>
    </w:pPr>
    <w:rPr>
      <w:sz w:val="16"/>
      <w:szCs w:val="16"/>
    </w:rPr>
  </w:style>
  <w:style w:type="character" w:customStyle="1" w:styleId="39">
    <w:name w:val="Основной текст 3 Знак"/>
    <w:link w:val="38"/>
    <w:uiPriority w:val="99"/>
    <w:rsid w:val="000E3994"/>
    <w:rPr>
      <w:sz w:val="16"/>
      <w:szCs w:val="16"/>
    </w:rPr>
  </w:style>
  <w:style w:type="character" w:customStyle="1" w:styleId="af5">
    <w:name w:val="Схема документа Знак"/>
    <w:link w:val="af4"/>
    <w:uiPriority w:val="99"/>
    <w:rsid w:val="000E3994"/>
    <w:rPr>
      <w:rFonts w:ascii="Tahoma" w:hAnsi="Tahoma" w:cs="Tahoma"/>
      <w:shd w:val="clear" w:color="auto" w:fill="000080"/>
    </w:rPr>
  </w:style>
  <w:style w:type="character" w:customStyle="1" w:styleId="af0">
    <w:name w:val="Текст Знак"/>
    <w:aliases w:val="Текст Знак1 Знак1,Знак3 Знак1 Знак1,Текст Знак Знак Знак1,Знак3 Знак Знак Знак1,Знак3 Знак3,Знак3 Знак Знак2"/>
    <w:link w:val="af"/>
    <w:rsid w:val="000E3994"/>
    <w:rPr>
      <w:rFonts w:ascii="Courier New" w:hAnsi="Courier New"/>
    </w:rPr>
  </w:style>
  <w:style w:type="paragraph" w:styleId="afff5">
    <w:name w:val="annotation subject"/>
    <w:basedOn w:val="affa"/>
    <w:next w:val="affa"/>
    <w:link w:val="afff6"/>
    <w:unhideWhenUsed/>
    <w:rsid w:val="000E3994"/>
    <w:rPr>
      <w:b/>
      <w:bCs/>
    </w:rPr>
  </w:style>
  <w:style w:type="character" w:customStyle="1" w:styleId="afff6">
    <w:name w:val="Тема примечания Знак"/>
    <w:link w:val="afff5"/>
    <w:rsid w:val="000E3994"/>
    <w:rPr>
      <w:b/>
      <w:bCs/>
    </w:rPr>
  </w:style>
  <w:style w:type="character" w:customStyle="1" w:styleId="af8">
    <w:name w:val="Текст выноски Знак"/>
    <w:link w:val="af7"/>
    <w:uiPriority w:val="99"/>
    <w:rsid w:val="000E3994"/>
    <w:rPr>
      <w:rFonts w:ascii="Tahoma" w:hAnsi="Tahoma" w:cs="Tahoma"/>
      <w:sz w:val="16"/>
      <w:szCs w:val="16"/>
    </w:rPr>
  </w:style>
  <w:style w:type="paragraph" w:customStyle="1" w:styleId="312">
    <w:name w:val="Основной текст с отступом 31"/>
    <w:basedOn w:val="a4"/>
    <w:rsid w:val="000E3994"/>
    <w:pPr>
      <w:overflowPunct w:val="0"/>
      <w:autoSpaceDE w:val="0"/>
      <w:autoSpaceDN w:val="0"/>
      <w:adjustRightInd w:val="0"/>
      <w:ind w:firstLine="720"/>
      <w:jc w:val="both"/>
    </w:pPr>
    <w:rPr>
      <w:sz w:val="26"/>
    </w:rPr>
  </w:style>
  <w:style w:type="paragraph" w:customStyle="1" w:styleId="afff7">
    <w:name w:val="Содержимое таблицы"/>
    <w:basedOn w:val="a4"/>
    <w:rsid w:val="000E3994"/>
    <w:pPr>
      <w:widowControl w:val="0"/>
      <w:suppressLineNumbers/>
      <w:suppressAutoHyphens/>
    </w:pPr>
    <w:rPr>
      <w:rFonts w:eastAsia="Arial Unicode MS"/>
      <w:sz w:val="24"/>
      <w:szCs w:val="24"/>
    </w:rPr>
  </w:style>
  <w:style w:type="paragraph" w:customStyle="1" w:styleId="afff8">
    <w:name w:val="Заголовок таблицы"/>
    <w:basedOn w:val="afff7"/>
    <w:rsid w:val="000E3994"/>
    <w:pPr>
      <w:jc w:val="center"/>
    </w:pPr>
    <w:rPr>
      <w:b/>
      <w:bCs/>
      <w:i/>
      <w:iCs/>
    </w:rPr>
  </w:style>
  <w:style w:type="paragraph" w:customStyle="1" w:styleId="220">
    <w:name w:val="Основной текст 22"/>
    <w:basedOn w:val="a4"/>
    <w:rsid w:val="000E3994"/>
    <w:pPr>
      <w:widowControl w:val="0"/>
      <w:spacing w:after="120" w:line="480" w:lineRule="auto"/>
    </w:pPr>
    <w:rPr>
      <w:rFonts w:eastAsia="Arial Unicode MS"/>
      <w:sz w:val="24"/>
      <w:szCs w:val="24"/>
    </w:rPr>
  </w:style>
  <w:style w:type="paragraph" w:customStyle="1" w:styleId="afff9">
    <w:name w:val="Заголовок"/>
    <w:basedOn w:val="a4"/>
    <w:next w:val="a8"/>
    <w:rsid w:val="000E3994"/>
    <w:pPr>
      <w:keepNext/>
      <w:widowControl w:val="0"/>
      <w:suppressAutoHyphens/>
      <w:spacing w:before="240" w:after="120"/>
    </w:pPr>
    <w:rPr>
      <w:rFonts w:ascii="Arial" w:eastAsia="Lucida Sans Unicode" w:hAnsi="Arial" w:cs="Tahoma"/>
      <w:sz w:val="28"/>
      <w:szCs w:val="28"/>
    </w:rPr>
  </w:style>
  <w:style w:type="paragraph" w:customStyle="1" w:styleId="16">
    <w:name w:val="Название1"/>
    <w:basedOn w:val="a4"/>
    <w:rsid w:val="000E3994"/>
    <w:pPr>
      <w:widowControl w:val="0"/>
      <w:suppressLineNumbers/>
      <w:suppressAutoHyphens/>
      <w:spacing w:before="120" w:after="120"/>
    </w:pPr>
    <w:rPr>
      <w:rFonts w:eastAsia="Arial Unicode MS" w:cs="Tahoma"/>
      <w:i/>
      <w:iCs/>
    </w:rPr>
  </w:style>
  <w:style w:type="paragraph" w:customStyle="1" w:styleId="17">
    <w:name w:val="Указатель1"/>
    <w:basedOn w:val="a4"/>
    <w:rsid w:val="000E3994"/>
    <w:pPr>
      <w:widowControl w:val="0"/>
      <w:suppressLineNumbers/>
      <w:suppressAutoHyphens/>
    </w:pPr>
    <w:rPr>
      <w:rFonts w:eastAsia="Arial Unicode MS" w:cs="Tahoma"/>
      <w:sz w:val="24"/>
      <w:szCs w:val="24"/>
    </w:rPr>
  </w:style>
  <w:style w:type="paragraph" w:customStyle="1" w:styleId="313">
    <w:name w:val="Основной текст с отступом 31"/>
    <w:basedOn w:val="a4"/>
    <w:uiPriority w:val="99"/>
    <w:rsid w:val="000E3994"/>
    <w:pPr>
      <w:widowControl w:val="0"/>
      <w:suppressAutoHyphens/>
      <w:ind w:left="1276" w:hanging="142"/>
      <w:jc w:val="both"/>
    </w:pPr>
    <w:rPr>
      <w:rFonts w:eastAsia="Arial Unicode MS"/>
      <w:sz w:val="28"/>
      <w:szCs w:val="24"/>
    </w:rPr>
  </w:style>
  <w:style w:type="paragraph" w:customStyle="1" w:styleId="314">
    <w:name w:val="Основной текст 31"/>
    <w:basedOn w:val="a4"/>
    <w:rsid w:val="000E3994"/>
    <w:pPr>
      <w:widowControl w:val="0"/>
      <w:suppressAutoHyphens/>
      <w:spacing w:after="120"/>
    </w:pPr>
    <w:rPr>
      <w:rFonts w:eastAsia="Arial Unicode MS"/>
      <w:sz w:val="16"/>
      <w:szCs w:val="16"/>
    </w:rPr>
  </w:style>
  <w:style w:type="paragraph" w:customStyle="1" w:styleId="212">
    <w:name w:val="Основной текст 21"/>
    <w:basedOn w:val="a4"/>
    <w:uiPriority w:val="99"/>
    <w:rsid w:val="000E3994"/>
    <w:pPr>
      <w:widowControl w:val="0"/>
      <w:suppressAutoHyphens/>
      <w:spacing w:after="120" w:line="480" w:lineRule="auto"/>
    </w:pPr>
    <w:rPr>
      <w:rFonts w:eastAsia="Arial Unicode MS"/>
      <w:sz w:val="24"/>
      <w:szCs w:val="24"/>
    </w:rPr>
  </w:style>
  <w:style w:type="paragraph" w:customStyle="1" w:styleId="WW-2">
    <w:name w:val="WW-Основной текст 2"/>
    <w:basedOn w:val="a4"/>
    <w:uiPriority w:val="99"/>
    <w:rsid w:val="000E3994"/>
    <w:pPr>
      <w:widowControl w:val="0"/>
      <w:suppressAutoHyphens/>
      <w:spacing w:after="120" w:line="480" w:lineRule="auto"/>
    </w:pPr>
    <w:rPr>
      <w:rFonts w:eastAsia="Arial Unicode MS"/>
      <w:sz w:val="24"/>
      <w:szCs w:val="24"/>
    </w:rPr>
  </w:style>
  <w:style w:type="paragraph" w:customStyle="1" w:styleId="322">
    <w:name w:val="Основной текст с отступом 32"/>
    <w:basedOn w:val="a4"/>
    <w:rsid w:val="000E3994"/>
    <w:pPr>
      <w:widowControl w:val="0"/>
      <w:spacing w:after="120"/>
      <w:ind w:left="283"/>
    </w:pPr>
    <w:rPr>
      <w:rFonts w:eastAsia="Arial Unicode MS"/>
      <w:sz w:val="16"/>
      <w:szCs w:val="16"/>
    </w:rPr>
  </w:style>
  <w:style w:type="paragraph" w:customStyle="1" w:styleId="213">
    <w:name w:val="Основной текст с отступом 21"/>
    <w:basedOn w:val="a4"/>
    <w:rsid w:val="000E3994"/>
    <w:pPr>
      <w:widowControl w:val="0"/>
      <w:spacing w:after="120" w:line="480" w:lineRule="auto"/>
      <w:ind w:left="283"/>
    </w:pPr>
    <w:rPr>
      <w:rFonts w:eastAsia="Arial Unicode MS"/>
      <w:sz w:val="24"/>
      <w:szCs w:val="24"/>
    </w:rPr>
  </w:style>
  <w:style w:type="paragraph" w:customStyle="1" w:styleId="323">
    <w:name w:val="Основной текст 32"/>
    <w:basedOn w:val="a4"/>
    <w:rsid w:val="000E3994"/>
    <w:pPr>
      <w:widowControl w:val="0"/>
      <w:suppressAutoHyphens/>
    </w:pPr>
    <w:rPr>
      <w:rFonts w:ascii="Arial" w:eastAsia="Lucida Sans Unicode" w:hAnsi="Arial"/>
      <w:color w:val="FF0000"/>
      <w:sz w:val="24"/>
      <w:szCs w:val="24"/>
    </w:rPr>
  </w:style>
  <w:style w:type="character" w:customStyle="1" w:styleId="afffa">
    <w:name w:val="СПИСОК Знак"/>
    <w:link w:val="a0"/>
    <w:locked/>
    <w:rsid w:val="000E3994"/>
    <w:rPr>
      <w:sz w:val="26"/>
      <w:szCs w:val="26"/>
    </w:rPr>
  </w:style>
  <w:style w:type="paragraph" w:customStyle="1" w:styleId="a0">
    <w:name w:val="СПИСОК"/>
    <w:basedOn w:val="a4"/>
    <w:link w:val="afffa"/>
    <w:rsid w:val="000E3994"/>
    <w:pPr>
      <w:numPr>
        <w:numId w:val="4"/>
      </w:numPr>
      <w:spacing w:after="120" w:line="312" w:lineRule="auto"/>
      <w:ind w:right="567"/>
      <w:jc w:val="both"/>
    </w:pPr>
    <w:rPr>
      <w:sz w:val="26"/>
      <w:szCs w:val="26"/>
    </w:rPr>
  </w:style>
  <w:style w:type="character" w:customStyle="1" w:styleId="afffb">
    <w:name w:val="Пояснительная Знак"/>
    <w:link w:val="afffc"/>
    <w:locked/>
    <w:rsid w:val="000E3994"/>
    <w:rPr>
      <w:sz w:val="28"/>
    </w:rPr>
  </w:style>
  <w:style w:type="paragraph" w:customStyle="1" w:styleId="afffc">
    <w:name w:val="Пояснительная"/>
    <w:basedOn w:val="a4"/>
    <w:link w:val="afffb"/>
    <w:rsid w:val="000E3994"/>
    <w:pPr>
      <w:ind w:firstLine="720"/>
      <w:jc w:val="both"/>
    </w:pPr>
    <w:rPr>
      <w:sz w:val="28"/>
    </w:rPr>
  </w:style>
  <w:style w:type="paragraph" w:customStyle="1" w:styleId="1">
    <w:name w:val="Маркированный список1"/>
    <w:basedOn w:val="a4"/>
    <w:rsid w:val="000E3994"/>
    <w:pPr>
      <w:numPr>
        <w:numId w:val="5"/>
      </w:numPr>
    </w:pPr>
    <w:rPr>
      <w:sz w:val="24"/>
      <w:szCs w:val="24"/>
    </w:rPr>
  </w:style>
  <w:style w:type="paragraph" w:customStyle="1" w:styleId="19">
    <w:name w:val="заголовок 1"/>
    <w:basedOn w:val="a4"/>
    <w:next w:val="a4"/>
    <w:rsid w:val="000E3994"/>
    <w:pPr>
      <w:keepNext/>
      <w:jc w:val="center"/>
    </w:pPr>
    <w:rPr>
      <w:b/>
      <w:sz w:val="28"/>
    </w:rPr>
  </w:style>
  <w:style w:type="paragraph" w:customStyle="1" w:styleId="140">
    <w:name w:val="Стиль 14 пт По ширине"/>
    <w:basedOn w:val="a4"/>
    <w:rsid w:val="000E3994"/>
    <w:pPr>
      <w:jc w:val="both"/>
    </w:pPr>
    <w:rPr>
      <w:sz w:val="28"/>
    </w:rPr>
  </w:style>
  <w:style w:type="paragraph" w:customStyle="1" w:styleId="1a">
    <w:name w:val="Обычный1"/>
    <w:rsid w:val="000E3994"/>
    <w:pPr>
      <w:widowControl w:val="0"/>
      <w:snapToGrid w:val="0"/>
    </w:pPr>
    <w:rPr>
      <w:rFonts w:ascii="Arial" w:hAnsi="Arial"/>
    </w:rPr>
  </w:style>
  <w:style w:type="paragraph" w:customStyle="1" w:styleId="1400">
    <w:name w:val="Стиль Обычный (веб) + 14 пт По ширине Слева:  0 см Первая строка..."/>
    <w:basedOn w:val="a4"/>
    <w:next w:val="af"/>
    <w:rsid w:val="000E3994"/>
    <w:pPr>
      <w:ind w:firstLine="900"/>
      <w:jc w:val="both"/>
    </w:pPr>
    <w:rPr>
      <w:sz w:val="28"/>
    </w:rPr>
  </w:style>
  <w:style w:type="paragraph" w:customStyle="1" w:styleId="112">
    <w:name w:val="Стиль_11"/>
    <w:basedOn w:val="a4"/>
    <w:rsid w:val="000E3994"/>
    <w:pPr>
      <w:ind w:firstLine="720"/>
    </w:pPr>
    <w:rPr>
      <w:rFonts w:ascii="Arial" w:hAnsi="Arial"/>
      <w:sz w:val="24"/>
    </w:rPr>
  </w:style>
  <w:style w:type="paragraph" w:customStyle="1" w:styleId="top">
    <w:name w:val="top"/>
    <w:basedOn w:val="a4"/>
    <w:rsid w:val="000E3994"/>
    <w:pPr>
      <w:spacing w:before="100" w:beforeAutospacing="1" w:after="100" w:afterAutospacing="1"/>
      <w:jc w:val="both"/>
    </w:pPr>
    <w:rPr>
      <w:rFonts w:ascii="Arial" w:hAnsi="Arial" w:cs="Arial"/>
      <w:color w:val="000000"/>
    </w:rPr>
  </w:style>
  <w:style w:type="paragraph" w:customStyle="1" w:styleId="top1">
    <w:name w:val="top1"/>
    <w:basedOn w:val="a4"/>
    <w:rsid w:val="000E3994"/>
    <w:pPr>
      <w:spacing w:before="100" w:beforeAutospacing="1" w:after="100" w:afterAutospacing="1"/>
      <w:jc w:val="center"/>
    </w:pPr>
    <w:rPr>
      <w:rFonts w:ascii="Arial" w:hAnsi="Arial" w:cs="Arial"/>
      <w:color w:val="000000"/>
    </w:rPr>
  </w:style>
  <w:style w:type="paragraph" w:customStyle="1" w:styleId="FR1">
    <w:name w:val="FR1"/>
    <w:uiPriority w:val="99"/>
    <w:rsid w:val="000E3994"/>
    <w:pPr>
      <w:widowControl w:val="0"/>
      <w:snapToGrid w:val="0"/>
      <w:spacing w:before="380"/>
      <w:ind w:left="2720"/>
    </w:pPr>
    <w:rPr>
      <w:rFonts w:ascii="Arial" w:hAnsi="Arial"/>
      <w:sz w:val="28"/>
    </w:rPr>
  </w:style>
  <w:style w:type="paragraph" w:customStyle="1" w:styleId="text1">
    <w:name w:val="text_1"/>
    <w:basedOn w:val="a4"/>
    <w:rsid w:val="000E3994"/>
    <w:pPr>
      <w:spacing w:before="100" w:beforeAutospacing="1" w:after="100" w:afterAutospacing="1"/>
    </w:pPr>
    <w:rPr>
      <w:rFonts w:ascii="Verdana" w:hAnsi="Verdana"/>
      <w:sz w:val="18"/>
      <w:szCs w:val="18"/>
    </w:rPr>
  </w:style>
  <w:style w:type="paragraph" w:customStyle="1" w:styleId="xl36">
    <w:name w:val="xl36"/>
    <w:basedOn w:val="a4"/>
    <w:uiPriority w:val="99"/>
    <w:rsid w:val="000E3994"/>
    <w:pPr>
      <w:pBdr>
        <w:top w:val="single" w:sz="8" w:space="0" w:color="auto"/>
        <w:left w:val="single" w:sz="8" w:space="0" w:color="auto"/>
        <w:right w:val="single" w:sz="8" w:space="0" w:color="auto"/>
      </w:pBdr>
      <w:spacing w:before="100" w:beforeAutospacing="1" w:after="100" w:afterAutospacing="1"/>
      <w:jc w:val="center"/>
    </w:pPr>
    <w:rPr>
      <w:sz w:val="28"/>
      <w:szCs w:val="28"/>
    </w:rPr>
  </w:style>
  <w:style w:type="paragraph" w:customStyle="1" w:styleId="1b">
    <w:name w:val="Стиль1"/>
    <w:basedOn w:val="a4"/>
    <w:rsid w:val="000E3994"/>
    <w:pPr>
      <w:ind w:firstLine="709"/>
      <w:jc w:val="both"/>
    </w:pPr>
    <w:rPr>
      <w:sz w:val="28"/>
      <w:szCs w:val="28"/>
    </w:rPr>
  </w:style>
  <w:style w:type="paragraph" w:customStyle="1" w:styleId="afffd">
    <w:name w:val="Нижний колонтитул справа"/>
    <w:basedOn w:val="a4"/>
    <w:rsid w:val="000E3994"/>
    <w:pPr>
      <w:widowControl w:val="0"/>
      <w:suppressLineNumbers/>
      <w:tabs>
        <w:tab w:val="center" w:pos="5187"/>
        <w:tab w:val="right" w:pos="10375"/>
      </w:tabs>
      <w:suppressAutoHyphens/>
    </w:pPr>
    <w:rPr>
      <w:rFonts w:ascii="Arial" w:eastAsia="Arial Unicode MS" w:hAnsi="Arial"/>
      <w:sz w:val="24"/>
      <w:szCs w:val="24"/>
    </w:rPr>
  </w:style>
  <w:style w:type="paragraph" w:customStyle="1" w:styleId="afffe">
    <w:name w:val="Горизонтальная линия"/>
    <w:basedOn w:val="a4"/>
    <w:next w:val="a8"/>
    <w:rsid w:val="000E3994"/>
    <w:pPr>
      <w:widowControl w:val="0"/>
      <w:suppressLineNumbers/>
      <w:pBdr>
        <w:bottom w:val="double" w:sz="2" w:space="0" w:color="808080"/>
      </w:pBdr>
      <w:suppressAutoHyphens/>
      <w:spacing w:after="283"/>
    </w:pPr>
    <w:rPr>
      <w:rFonts w:ascii="Arial" w:eastAsia="Arial Unicode MS" w:hAnsi="Arial"/>
      <w:sz w:val="12"/>
      <w:szCs w:val="12"/>
    </w:rPr>
  </w:style>
  <w:style w:type="paragraph" w:customStyle="1" w:styleId="1c">
    <w:name w:val="Цитата1"/>
    <w:basedOn w:val="a4"/>
    <w:rsid w:val="000E3994"/>
    <w:pPr>
      <w:widowControl w:val="0"/>
      <w:suppressAutoHyphens/>
      <w:ind w:left="180" w:right="75" w:firstLine="709"/>
      <w:jc w:val="both"/>
    </w:pPr>
    <w:rPr>
      <w:rFonts w:ascii="Arial" w:eastAsia="Arial Unicode MS" w:hAnsi="Arial"/>
      <w:sz w:val="24"/>
      <w:szCs w:val="24"/>
    </w:rPr>
  </w:style>
  <w:style w:type="paragraph" w:customStyle="1" w:styleId="BodyText21">
    <w:name w:val="Body Text 21"/>
    <w:basedOn w:val="a4"/>
    <w:rsid w:val="000E3994"/>
    <w:pPr>
      <w:widowControl w:val="0"/>
      <w:suppressAutoHyphens/>
      <w:autoSpaceDE w:val="0"/>
      <w:jc w:val="both"/>
    </w:pPr>
    <w:rPr>
      <w:rFonts w:ascii="Arial" w:eastAsia="Arial Unicode MS" w:hAnsi="Arial"/>
      <w:sz w:val="28"/>
    </w:rPr>
  </w:style>
  <w:style w:type="paragraph" w:customStyle="1" w:styleId="221">
    <w:name w:val="Основной текст с отступом 22"/>
    <w:basedOn w:val="a4"/>
    <w:rsid w:val="000E3994"/>
    <w:pPr>
      <w:widowControl w:val="0"/>
      <w:suppressAutoHyphens/>
      <w:ind w:left="-70" w:firstLine="709"/>
      <w:jc w:val="both"/>
    </w:pPr>
    <w:rPr>
      <w:rFonts w:ascii="Arial" w:eastAsia="Lucida Sans Unicode" w:hAnsi="Arial"/>
      <w:sz w:val="24"/>
      <w:szCs w:val="24"/>
    </w:rPr>
  </w:style>
  <w:style w:type="paragraph" w:customStyle="1" w:styleId="330">
    <w:name w:val="Основной текст 33"/>
    <w:basedOn w:val="a4"/>
    <w:rsid w:val="000E3994"/>
    <w:rPr>
      <w:sz w:val="28"/>
      <w:lang w:val="en-US"/>
    </w:rPr>
  </w:style>
  <w:style w:type="character" w:customStyle="1" w:styleId="S1">
    <w:name w:val="S_Маркированный Знак Знак"/>
    <w:link w:val="S2"/>
    <w:locked/>
    <w:rsid w:val="000E3994"/>
    <w:rPr>
      <w:sz w:val="24"/>
      <w:szCs w:val="24"/>
    </w:rPr>
  </w:style>
  <w:style w:type="paragraph" w:customStyle="1" w:styleId="S2">
    <w:name w:val="S_Маркированный"/>
    <w:basedOn w:val="a1"/>
    <w:link w:val="S1"/>
    <w:autoRedefine/>
    <w:rsid w:val="000E3994"/>
    <w:pPr>
      <w:tabs>
        <w:tab w:val="left" w:pos="1260"/>
      </w:tabs>
      <w:spacing w:line="360" w:lineRule="auto"/>
      <w:contextualSpacing w:val="0"/>
      <w:jc w:val="both"/>
    </w:pPr>
    <w:rPr>
      <w:sz w:val="24"/>
      <w:szCs w:val="24"/>
    </w:rPr>
  </w:style>
  <w:style w:type="character" w:customStyle="1" w:styleId="S31">
    <w:name w:val="S_Нумерованный_3.1 Знак Знак"/>
    <w:link w:val="S310"/>
    <w:locked/>
    <w:rsid w:val="000E3994"/>
    <w:rPr>
      <w:sz w:val="28"/>
      <w:szCs w:val="28"/>
    </w:rPr>
  </w:style>
  <w:style w:type="paragraph" w:customStyle="1" w:styleId="S310">
    <w:name w:val="S_Нумерованный_3.1"/>
    <w:basedOn w:val="a4"/>
    <w:link w:val="S31"/>
    <w:autoRedefine/>
    <w:rsid w:val="000E3994"/>
    <w:pPr>
      <w:ind w:firstLine="624"/>
      <w:jc w:val="both"/>
    </w:pPr>
    <w:rPr>
      <w:sz w:val="28"/>
      <w:szCs w:val="28"/>
    </w:rPr>
  </w:style>
  <w:style w:type="character" w:customStyle="1" w:styleId="affff">
    <w:name w:val="пояснилка Знак"/>
    <w:link w:val="affff0"/>
    <w:locked/>
    <w:rsid w:val="000E3994"/>
    <w:rPr>
      <w:sz w:val="28"/>
      <w:szCs w:val="28"/>
    </w:rPr>
  </w:style>
  <w:style w:type="paragraph" w:customStyle="1" w:styleId="affff0">
    <w:name w:val="пояснилка"/>
    <w:basedOn w:val="a4"/>
    <w:link w:val="affff"/>
    <w:rsid w:val="000E3994"/>
    <w:pPr>
      <w:tabs>
        <w:tab w:val="num" w:pos="-142"/>
      </w:tabs>
      <w:ind w:right="284" w:firstLine="709"/>
      <w:jc w:val="both"/>
    </w:pPr>
    <w:rPr>
      <w:sz w:val="28"/>
      <w:szCs w:val="28"/>
    </w:rPr>
  </w:style>
  <w:style w:type="paragraph" w:customStyle="1" w:styleId="1d">
    <w:name w:val="Красная строка1"/>
    <w:basedOn w:val="a8"/>
    <w:rsid w:val="000E3994"/>
    <w:pPr>
      <w:suppressAutoHyphens/>
      <w:spacing w:after="120"/>
      <w:ind w:firstLine="210"/>
      <w:jc w:val="left"/>
    </w:pPr>
    <w:rPr>
      <w:rFonts w:ascii="Times New Roman" w:hAnsi="Times New Roman"/>
      <w:lang w:eastAsia="ar-SA"/>
    </w:rPr>
  </w:style>
  <w:style w:type="paragraph" w:customStyle="1" w:styleId="1e">
    <w:name w:val="Название объекта1"/>
    <w:basedOn w:val="a4"/>
    <w:next w:val="a4"/>
    <w:rsid w:val="000E3994"/>
    <w:pPr>
      <w:suppressAutoHyphens/>
    </w:pPr>
    <w:rPr>
      <w:b/>
      <w:bCs/>
      <w:lang w:eastAsia="ar-SA"/>
    </w:rPr>
  </w:style>
  <w:style w:type="paragraph" w:customStyle="1" w:styleId="12pt">
    <w:name w:val="Основной текст с отступом + 12 pt"/>
    <w:basedOn w:val="af2"/>
    <w:rsid w:val="000E3994"/>
    <w:pPr>
      <w:suppressAutoHyphens/>
      <w:spacing w:after="0"/>
      <w:ind w:left="0"/>
      <w:jc w:val="both"/>
    </w:pPr>
    <w:rPr>
      <w:b/>
      <w:color w:val="000000"/>
      <w:sz w:val="24"/>
      <w:szCs w:val="24"/>
      <w:lang w:eastAsia="ar-SA"/>
    </w:rPr>
  </w:style>
  <w:style w:type="paragraph" w:customStyle="1" w:styleId="affff1">
    <w:name w:val="Содержимое врезки"/>
    <w:basedOn w:val="a8"/>
    <w:rsid w:val="000E3994"/>
    <w:pPr>
      <w:suppressAutoHyphens/>
    </w:pPr>
    <w:rPr>
      <w:rFonts w:ascii="Times New Roman" w:hAnsi="Times New Roman"/>
      <w:sz w:val="36"/>
      <w:szCs w:val="24"/>
      <w:lang w:eastAsia="ar-SA"/>
    </w:rPr>
  </w:style>
  <w:style w:type="paragraph" w:customStyle="1" w:styleId="3a">
    <w:name w:val="Название3"/>
    <w:basedOn w:val="a4"/>
    <w:rsid w:val="000E3994"/>
    <w:pPr>
      <w:suppressLineNumbers/>
      <w:suppressAutoHyphens/>
      <w:spacing w:before="120" w:after="120"/>
    </w:pPr>
    <w:rPr>
      <w:rFonts w:ascii="Arial" w:hAnsi="Arial" w:cs="Tahoma"/>
      <w:i/>
      <w:iCs/>
      <w:sz w:val="24"/>
      <w:szCs w:val="24"/>
      <w:lang w:eastAsia="ar-SA"/>
    </w:rPr>
  </w:style>
  <w:style w:type="paragraph" w:customStyle="1" w:styleId="3b">
    <w:name w:val="Указатель3"/>
    <w:basedOn w:val="a4"/>
    <w:rsid w:val="000E3994"/>
    <w:pPr>
      <w:suppressLineNumbers/>
      <w:suppressAutoHyphens/>
    </w:pPr>
    <w:rPr>
      <w:rFonts w:ascii="Arial" w:hAnsi="Arial" w:cs="Tahoma"/>
      <w:lang w:eastAsia="ar-SA"/>
    </w:rPr>
  </w:style>
  <w:style w:type="paragraph" w:customStyle="1" w:styleId="2b">
    <w:name w:val="Название2"/>
    <w:basedOn w:val="a4"/>
    <w:rsid w:val="000E3994"/>
    <w:pPr>
      <w:suppressLineNumbers/>
      <w:suppressAutoHyphens/>
      <w:spacing w:before="120" w:after="120"/>
    </w:pPr>
    <w:rPr>
      <w:rFonts w:ascii="Arial" w:hAnsi="Arial" w:cs="Tahoma"/>
      <w:i/>
      <w:iCs/>
      <w:sz w:val="24"/>
      <w:szCs w:val="24"/>
      <w:lang w:eastAsia="ar-SA"/>
    </w:rPr>
  </w:style>
  <w:style w:type="paragraph" w:customStyle="1" w:styleId="2c">
    <w:name w:val="Указатель2"/>
    <w:basedOn w:val="a4"/>
    <w:rsid w:val="000E3994"/>
    <w:pPr>
      <w:suppressLineNumbers/>
      <w:suppressAutoHyphens/>
    </w:pPr>
    <w:rPr>
      <w:rFonts w:ascii="Arial" w:hAnsi="Arial" w:cs="Tahoma"/>
      <w:lang w:eastAsia="ar-SA"/>
    </w:rPr>
  </w:style>
  <w:style w:type="paragraph" w:customStyle="1" w:styleId="Normal">
    <w:name w:val="Normal Знак Знак Знак"/>
    <w:rsid w:val="000E3994"/>
    <w:pPr>
      <w:suppressAutoHyphens/>
      <w:spacing w:before="100" w:after="100"/>
      <w:jc w:val="both"/>
    </w:pPr>
    <w:rPr>
      <w:sz w:val="24"/>
      <w:szCs w:val="24"/>
      <w:lang w:eastAsia="ar-SA"/>
    </w:rPr>
  </w:style>
  <w:style w:type="paragraph" w:customStyle="1" w:styleId="ConsTitle">
    <w:name w:val="ConsTitle"/>
    <w:rsid w:val="000E3994"/>
    <w:pPr>
      <w:widowControl w:val="0"/>
      <w:autoSpaceDE w:val="0"/>
      <w:autoSpaceDN w:val="0"/>
      <w:adjustRightInd w:val="0"/>
      <w:ind w:right="19772"/>
    </w:pPr>
    <w:rPr>
      <w:rFonts w:ascii="Arial" w:hAnsi="Arial" w:cs="Arial"/>
      <w:b/>
      <w:bCs/>
      <w:sz w:val="16"/>
      <w:szCs w:val="16"/>
    </w:rPr>
  </w:style>
  <w:style w:type="paragraph" w:customStyle="1" w:styleId="u">
    <w:name w:val="u"/>
    <w:basedOn w:val="a4"/>
    <w:rsid w:val="000E3994"/>
    <w:pPr>
      <w:spacing w:before="100" w:beforeAutospacing="1" w:after="100" w:afterAutospacing="1"/>
    </w:pPr>
    <w:rPr>
      <w:sz w:val="24"/>
      <w:szCs w:val="24"/>
    </w:rPr>
  </w:style>
  <w:style w:type="character" w:styleId="affff2">
    <w:name w:val="footnote reference"/>
    <w:uiPriority w:val="99"/>
    <w:unhideWhenUsed/>
    <w:rsid w:val="000E3994"/>
    <w:rPr>
      <w:vertAlign w:val="superscript"/>
    </w:rPr>
  </w:style>
  <w:style w:type="character" w:styleId="affff3">
    <w:name w:val="annotation reference"/>
    <w:unhideWhenUsed/>
    <w:rsid w:val="000E3994"/>
    <w:rPr>
      <w:sz w:val="16"/>
      <w:szCs w:val="16"/>
    </w:rPr>
  </w:style>
  <w:style w:type="character" w:styleId="affff4">
    <w:name w:val="endnote reference"/>
    <w:uiPriority w:val="99"/>
    <w:unhideWhenUsed/>
    <w:rsid w:val="000E3994"/>
    <w:rPr>
      <w:vertAlign w:val="superscript"/>
    </w:rPr>
  </w:style>
  <w:style w:type="character" w:customStyle="1" w:styleId="affff5">
    <w:name w:val="Символ нумерации"/>
    <w:rsid w:val="000E3994"/>
  </w:style>
  <w:style w:type="character" w:customStyle="1" w:styleId="WW8Num3z0">
    <w:name w:val="WW8Num3z0"/>
    <w:rsid w:val="000E3994"/>
    <w:rPr>
      <w:rFonts w:ascii="Times New Roman" w:hAnsi="Times New Roman" w:cs="Times New Roman" w:hint="default"/>
    </w:rPr>
  </w:style>
  <w:style w:type="character" w:customStyle="1" w:styleId="WW8Num8z0">
    <w:name w:val="WW8Num8z0"/>
    <w:rsid w:val="000E3994"/>
    <w:rPr>
      <w:rFonts w:ascii="Symbol" w:hAnsi="Symbol" w:cs="StarSymbol" w:hint="default"/>
      <w:sz w:val="18"/>
      <w:szCs w:val="18"/>
    </w:rPr>
  </w:style>
  <w:style w:type="character" w:customStyle="1" w:styleId="WW8Num16z0">
    <w:name w:val="WW8Num16z0"/>
    <w:rsid w:val="000E3994"/>
    <w:rPr>
      <w:rFonts w:ascii="Symbol" w:hAnsi="Symbol" w:hint="default"/>
    </w:rPr>
  </w:style>
  <w:style w:type="character" w:customStyle="1" w:styleId="WW8Num16z1">
    <w:name w:val="WW8Num16z1"/>
    <w:rsid w:val="000E3994"/>
    <w:rPr>
      <w:rFonts w:ascii="Courier New" w:hAnsi="Courier New" w:cs="Courier New" w:hint="default"/>
      <w:sz w:val="20"/>
    </w:rPr>
  </w:style>
  <w:style w:type="character" w:customStyle="1" w:styleId="WW8Num16z2">
    <w:name w:val="WW8Num16z2"/>
    <w:rsid w:val="000E3994"/>
    <w:rPr>
      <w:rFonts w:ascii="Wingdings" w:hAnsi="Wingdings" w:hint="default"/>
      <w:sz w:val="20"/>
    </w:rPr>
  </w:style>
  <w:style w:type="character" w:customStyle="1" w:styleId="WW8Num17z0">
    <w:name w:val="WW8Num17z0"/>
    <w:rsid w:val="000E3994"/>
    <w:rPr>
      <w:rFonts w:ascii="Symbol" w:hAnsi="Symbol" w:cs="StarSymbol" w:hint="default"/>
      <w:sz w:val="18"/>
      <w:szCs w:val="18"/>
    </w:rPr>
  </w:style>
  <w:style w:type="character" w:customStyle="1" w:styleId="WW8Num17z1">
    <w:name w:val="WW8Num17z1"/>
    <w:rsid w:val="000E3994"/>
    <w:rPr>
      <w:rFonts w:ascii="Courier New" w:hAnsi="Courier New" w:cs="Courier New" w:hint="default"/>
      <w:sz w:val="20"/>
    </w:rPr>
  </w:style>
  <w:style w:type="character" w:customStyle="1" w:styleId="WW8Num17z2">
    <w:name w:val="WW8Num17z2"/>
    <w:rsid w:val="000E3994"/>
    <w:rPr>
      <w:rFonts w:ascii="Wingdings" w:hAnsi="Wingdings" w:hint="default"/>
      <w:sz w:val="20"/>
    </w:rPr>
  </w:style>
  <w:style w:type="character" w:customStyle="1" w:styleId="1f">
    <w:name w:val="Основной шрифт абзаца1"/>
    <w:rsid w:val="000E3994"/>
  </w:style>
  <w:style w:type="character" w:customStyle="1" w:styleId="aff0">
    <w:name w:val="Название Знак"/>
    <w:link w:val="aff"/>
    <w:uiPriority w:val="10"/>
    <w:rsid w:val="000E3994"/>
    <w:rPr>
      <w:b/>
      <w:bCs/>
      <w:sz w:val="26"/>
      <w:szCs w:val="24"/>
    </w:rPr>
  </w:style>
  <w:style w:type="character" w:customStyle="1" w:styleId="WW8Num2z0">
    <w:name w:val="WW8Num2z0"/>
    <w:rsid w:val="000E3994"/>
    <w:rPr>
      <w:rFonts w:ascii="Wingdings" w:hAnsi="Wingdings" w:cs="StarSymbol" w:hint="default"/>
      <w:sz w:val="18"/>
      <w:szCs w:val="18"/>
    </w:rPr>
  </w:style>
  <w:style w:type="character" w:customStyle="1" w:styleId="WW8Num3z1">
    <w:name w:val="WW8Num3z1"/>
    <w:rsid w:val="000E3994"/>
    <w:rPr>
      <w:rFonts w:ascii="Courier New" w:hAnsi="Courier New" w:cs="Courier New" w:hint="default"/>
    </w:rPr>
  </w:style>
  <w:style w:type="character" w:customStyle="1" w:styleId="WW8Num3z2">
    <w:name w:val="WW8Num3z2"/>
    <w:rsid w:val="000E3994"/>
    <w:rPr>
      <w:rFonts w:ascii="StarSymbol" w:hAnsi="StarSymbol" w:hint="default"/>
    </w:rPr>
  </w:style>
  <w:style w:type="character" w:customStyle="1" w:styleId="WW8Num6z0">
    <w:name w:val="WW8Num6z0"/>
    <w:rsid w:val="000E3994"/>
    <w:rPr>
      <w:rFonts w:ascii="Wingdings" w:hAnsi="Wingdings" w:hint="default"/>
    </w:rPr>
  </w:style>
  <w:style w:type="character" w:customStyle="1" w:styleId="Absatz-Standardschriftart">
    <w:name w:val="Absatz-Standardschriftart"/>
    <w:rsid w:val="000E3994"/>
  </w:style>
  <w:style w:type="character" w:customStyle="1" w:styleId="WW-Absatz-Standardschriftart">
    <w:name w:val="WW-Absatz-Standardschriftart"/>
    <w:rsid w:val="000E3994"/>
  </w:style>
  <w:style w:type="character" w:customStyle="1" w:styleId="WW8Num4z0">
    <w:name w:val="WW8Num4z0"/>
    <w:rsid w:val="000E3994"/>
    <w:rPr>
      <w:rFonts w:ascii="Symbol" w:hAnsi="Symbol" w:cs="StarSymbol" w:hint="default"/>
      <w:sz w:val="18"/>
      <w:szCs w:val="18"/>
    </w:rPr>
  </w:style>
  <w:style w:type="character" w:customStyle="1" w:styleId="WW8Num4z1">
    <w:name w:val="WW8Num4z1"/>
    <w:rsid w:val="000E3994"/>
    <w:rPr>
      <w:rFonts w:ascii="Courier New" w:hAnsi="Courier New" w:cs="Courier New" w:hint="default"/>
    </w:rPr>
  </w:style>
  <w:style w:type="character" w:customStyle="1" w:styleId="WW8Num4z2">
    <w:name w:val="WW8Num4z2"/>
    <w:rsid w:val="000E3994"/>
    <w:rPr>
      <w:rFonts w:ascii="StarSymbol" w:hAnsi="StarSymbol" w:hint="default"/>
    </w:rPr>
  </w:style>
  <w:style w:type="character" w:customStyle="1" w:styleId="WW-Absatz-Standardschriftart1">
    <w:name w:val="WW-Absatz-Standardschriftart1"/>
    <w:rsid w:val="000E3994"/>
  </w:style>
  <w:style w:type="character" w:customStyle="1" w:styleId="WW-Absatz-Standardschriftart11">
    <w:name w:val="WW-Absatz-Standardschriftart11"/>
    <w:rsid w:val="000E3994"/>
  </w:style>
  <w:style w:type="character" w:customStyle="1" w:styleId="WW-Absatz-Standardschriftart111">
    <w:name w:val="WW-Absatz-Standardschriftart111"/>
    <w:rsid w:val="000E3994"/>
  </w:style>
  <w:style w:type="character" w:customStyle="1" w:styleId="WW-Absatz-Standardschriftart1111">
    <w:name w:val="WW-Absatz-Standardschriftart1111"/>
    <w:rsid w:val="000E3994"/>
  </w:style>
  <w:style w:type="character" w:customStyle="1" w:styleId="WW-Absatz-Standardschriftart11111">
    <w:name w:val="WW-Absatz-Standardschriftart11111"/>
    <w:rsid w:val="000E3994"/>
  </w:style>
  <w:style w:type="character" w:customStyle="1" w:styleId="WW-Absatz-Standardschriftart111111">
    <w:name w:val="WW-Absatz-Standardschriftart111111"/>
    <w:rsid w:val="000E3994"/>
  </w:style>
  <w:style w:type="character" w:customStyle="1" w:styleId="WW-Absatz-Standardschriftart1111111">
    <w:name w:val="WW-Absatz-Standardschriftart1111111"/>
    <w:rsid w:val="000E3994"/>
  </w:style>
  <w:style w:type="character" w:customStyle="1" w:styleId="WW-Absatz-Standardschriftart11111111">
    <w:name w:val="WW-Absatz-Standardschriftart11111111"/>
    <w:rsid w:val="000E3994"/>
  </w:style>
  <w:style w:type="character" w:customStyle="1" w:styleId="WW-Absatz-Standardschriftart111111111">
    <w:name w:val="WW-Absatz-Standardschriftart111111111"/>
    <w:rsid w:val="000E3994"/>
  </w:style>
  <w:style w:type="character" w:customStyle="1" w:styleId="WW-Absatz-Standardschriftart1111111111">
    <w:name w:val="WW-Absatz-Standardschriftart1111111111"/>
    <w:rsid w:val="000E3994"/>
  </w:style>
  <w:style w:type="character" w:customStyle="1" w:styleId="WW-Absatz-Standardschriftart11111111111">
    <w:name w:val="WW-Absatz-Standardschriftart11111111111"/>
    <w:rsid w:val="000E3994"/>
  </w:style>
  <w:style w:type="character" w:customStyle="1" w:styleId="WW-Absatz-Standardschriftart111111111111">
    <w:name w:val="WW-Absatz-Standardschriftart111111111111"/>
    <w:rsid w:val="000E3994"/>
  </w:style>
  <w:style w:type="character" w:customStyle="1" w:styleId="WW-Absatz-Standardschriftart1111111111111">
    <w:name w:val="WW-Absatz-Standardschriftart1111111111111"/>
    <w:rsid w:val="000E3994"/>
  </w:style>
  <w:style w:type="character" w:customStyle="1" w:styleId="WW-Absatz-Standardschriftart11111111111111">
    <w:name w:val="WW-Absatz-Standardschriftart11111111111111"/>
    <w:rsid w:val="000E3994"/>
  </w:style>
  <w:style w:type="character" w:customStyle="1" w:styleId="WW8Num1z0">
    <w:name w:val="WW8Num1z0"/>
    <w:rsid w:val="000E3994"/>
    <w:rPr>
      <w:rFonts w:ascii="Symbol" w:hAnsi="Symbol" w:cs="StarSymbol" w:hint="default"/>
      <w:sz w:val="18"/>
      <w:szCs w:val="18"/>
    </w:rPr>
  </w:style>
  <w:style w:type="character" w:customStyle="1" w:styleId="WW-Absatz-Standardschriftart111111111111111">
    <w:name w:val="WW-Absatz-Standardschriftart111111111111111"/>
    <w:rsid w:val="000E3994"/>
  </w:style>
  <w:style w:type="character" w:customStyle="1" w:styleId="affff6">
    <w:name w:val="Маркеры списка"/>
    <w:rsid w:val="000E3994"/>
    <w:rPr>
      <w:rFonts w:ascii="StarSymbol" w:eastAsia="StarSymbol" w:hAnsi="StarSymbol" w:cs="StarSymbol" w:hint="default"/>
      <w:sz w:val="18"/>
      <w:szCs w:val="18"/>
    </w:rPr>
  </w:style>
  <w:style w:type="character" w:customStyle="1" w:styleId="WW-Absatz-Standardschriftart1111111111111111">
    <w:name w:val="WW-Absatz-Standardschriftart1111111111111111"/>
    <w:rsid w:val="000E3994"/>
  </w:style>
  <w:style w:type="character" w:customStyle="1" w:styleId="WW-Absatz-Standardschriftart11111111111111111">
    <w:name w:val="WW-Absatz-Standardschriftart11111111111111111"/>
    <w:rsid w:val="000E3994"/>
  </w:style>
  <w:style w:type="character" w:customStyle="1" w:styleId="WW-Absatz-Standardschriftart111111111111111111">
    <w:name w:val="WW-Absatz-Standardschriftart111111111111111111"/>
    <w:rsid w:val="000E3994"/>
  </w:style>
  <w:style w:type="character" w:customStyle="1" w:styleId="WW-Absatz-Standardschriftart1111111111111111111">
    <w:name w:val="WW-Absatz-Standardschriftart1111111111111111111"/>
    <w:rsid w:val="000E3994"/>
  </w:style>
  <w:style w:type="character" w:customStyle="1" w:styleId="WW-Absatz-Standardschriftart11111111111111111111">
    <w:name w:val="WW-Absatz-Standardschriftart11111111111111111111"/>
    <w:rsid w:val="000E3994"/>
  </w:style>
  <w:style w:type="character" w:customStyle="1" w:styleId="WW8Num5z0">
    <w:name w:val="WW8Num5z0"/>
    <w:rsid w:val="000E3994"/>
    <w:rPr>
      <w:rFonts w:ascii="Times New Roman" w:hAnsi="Times New Roman" w:cs="Times New Roman" w:hint="default"/>
    </w:rPr>
  </w:style>
  <w:style w:type="character" w:customStyle="1" w:styleId="WW8Num5z1">
    <w:name w:val="WW8Num5z1"/>
    <w:rsid w:val="000E3994"/>
    <w:rPr>
      <w:rFonts w:ascii="Courier New" w:hAnsi="Courier New" w:cs="Courier New" w:hint="default"/>
    </w:rPr>
  </w:style>
  <w:style w:type="character" w:customStyle="1" w:styleId="WW8Num5z2">
    <w:name w:val="WW8Num5z2"/>
    <w:uiPriority w:val="99"/>
    <w:rsid w:val="000E3994"/>
    <w:rPr>
      <w:rFonts w:ascii="Wingdings" w:hAnsi="Wingdings" w:hint="default"/>
    </w:rPr>
  </w:style>
  <w:style w:type="character" w:customStyle="1" w:styleId="WW8Num5z3">
    <w:name w:val="WW8Num5z3"/>
    <w:rsid w:val="000E3994"/>
    <w:rPr>
      <w:rFonts w:ascii="Symbol" w:hAnsi="Symbol" w:hint="default"/>
    </w:rPr>
  </w:style>
  <w:style w:type="character" w:customStyle="1" w:styleId="WW8Num8z1">
    <w:name w:val="WW8Num8z1"/>
    <w:rsid w:val="000E3994"/>
    <w:rPr>
      <w:rFonts w:ascii="Courier New" w:hAnsi="Courier New" w:cs="Courier New" w:hint="default"/>
    </w:rPr>
  </w:style>
  <w:style w:type="character" w:customStyle="1" w:styleId="WW8Num8z3">
    <w:name w:val="WW8Num8z3"/>
    <w:rsid w:val="000E3994"/>
    <w:rPr>
      <w:rFonts w:ascii="Symbol" w:hAnsi="Symbol" w:hint="default"/>
    </w:rPr>
  </w:style>
  <w:style w:type="character" w:customStyle="1" w:styleId="WW8Num9z0">
    <w:name w:val="WW8Num9z0"/>
    <w:rsid w:val="000E3994"/>
    <w:rPr>
      <w:rFonts w:ascii="Wingdings" w:hAnsi="Wingdings" w:hint="default"/>
    </w:rPr>
  </w:style>
  <w:style w:type="character" w:customStyle="1" w:styleId="WW8Num9z1">
    <w:name w:val="WW8Num9z1"/>
    <w:rsid w:val="000E3994"/>
    <w:rPr>
      <w:rFonts w:ascii="Courier New" w:hAnsi="Courier New" w:cs="Courier New" w:hint="default"/>
    </w:rPr>
  </w:style>
  <w:style w:type="character" w:customStyle="1" w:styleId="WW8Num9z3">
    <w:name w:val="WW8Num9z3"/>
    <w:rsid w:val="000E3994"/>
    <w:rPr>
      <w:rFonts w:ascii="Symbol" w:hAnsi="Symbol" w:hint="default"/>
    </w:rPr>
  </w:style>
  <w:style w:type="character" w:customStyle="1" w:styleId="WW8Num4z3">
    <w:name w:val="WW8Num4z3"/>
    <w:rsid w:val="000E3994"/>
    <w:rPr>
      <w:rFonts w:ascii="Symbol" w:hAnsi="Symbol" w:hint="default"/>
    </w:rPr>
  </w:style>
  <w:style w:type="character" w:customStyle="1" w:styleId="WW8Num10z0">
    <w:name w:val="WW8Num10z0"/>
    <w:rsid w:val="000E3994"/>
    <w:rPr>
      <w:rFonts w:ascii="Wingdings" w:hAnsi="Wingdings" w:hint="default"/>
    </w:rPr>
  </w:style>
  <w:style w:type="character" w:customStyle="1" w:styleId="WW8Num10z1">
    <w:name w:val="WW8Num10z1"/>
    <w:rsid w:val="000E3994"/>
    <w:rPr>
      <w:rFonts w:ascii="Courier New" w:hAnsi="Courier New" w:cs="Courier New" w:hint="default"/>
    </w:rPr>
  </w:style>
  <w:style w:type="character" w:customStyle="1" w:styleId="WW8Num10z3">
    <w:name w:val="WW8Num10z3"/>
    <w:rsid w:val="000E3994"/>
    <w:rPr>
      <w:rFonts w:ascii="Symbol" w:hAnsi="Symbol" w:hint="default"/>
    </w:rPr>
  </w:style>
  <w:style w:type="character" w:customStyle="1" w:styleId="WW8Num3z3">
    <w:name w:val="WW8Num3z3"/>
    <w:rsid w:val="000E3994"/>
    <w:rPr>
      <w:rFonts w:ascii="Symbol" w:hAnsi="Symbol" w:hint="default"/>
    </w:rPr>
  </w:style>
  <w:style w:type="character" w:customStyle="1" w:styleId="WW8Num6z1">
    <w:name w:val="WW8Num6z1"/>
    <w:rsid w:val="000E3994"/>
    <w:rPr>
      <w:rFonts w:ascii="Courier New" w:hAnsi="Courier New" w:cs="Courier New" w:hint="default"/>
    </w:rPr>
  </w:style>
  <w:style w:type="character" w:customStyle="1" w:styleId="WW8Num6z3">
    <w:name w:val="WW8Num6z3"/>
    <w:rsid w:val="000E3994"/>
    <w:rPr>
      <w:rFonts w:ascii="Symbol" w:hAnsi="Symbol" w:hint="default"/>
    </w:rPr>
  </w:style>
  <w:style w:type="character" w:customStyle="1" w:styleId="WW8Num1z1">
    <w:name w:val="WW8Num1z1"/>
    <w:rsid w:val="000E3994"/>
    <w:rPr>
      <w:rFonts w:ascii="Wingdings" w:hAnsi="Wingdings" w:hint="default"/>
    </w:rPr>
  </w:style>
  <w:style w:type="character" w:customStyle="1" w:styleId="WW8Num1z2">
    <w:name w:val="WW8Num1z2"/>
    <w:rsid w:val="000E3994"/>
    <w:rPr>
      <w:rFonts w:ascii="Wingdings" w:hAnsi="Wingdings" w:hint="default"/>
      <w:caps w:val="0"/>
      <w:smallCaps w:val="0"/>
      <w:strike w:val="0"/>
      <w:dstrike w:val="0"/>
      <w:shadow w:val="0"/>
      <w:vanish w:val="0"/>
      <w:webHidden w:val="0"/>
      <w:position w:val="0"/>
      <w:sz w:val="24"/>
      <w:u w:val="none"/>
      <w:effect w:val="none"/>
      <w:vertAlign w:val="baseline"/>
      <w:specVanish w:val="0"/>
    </w:rPr>
  </w:style>
  <w:style w:type="character" w:customStyle="1" w:styleId="WW8Num9z2">
    <w:name w:val="WW8Num9z2"/>
    <w:rsid w:val="000E3994"/>
    <w:rPr>
      <w:rFonts w:ascii="Wingdings" w:hAnsi="Wingdings" w:hint="default"/>
      <w:caps w:val="0"/>
      <w:smallCaps w:val="0"/>
      <w:strike w:val="0"/>
      <w:dstrike w:val="0"/>
      <w:shadow w:val="0"/>
      <w:vanish w:val="0"/>
      <w:webHidden w:val="0"/>
      <w:position w:val="0"/>
      <w:sz w:val="24"/>
      <w:u w:val="none"/>
      <w:effect w:val="none"/>
      <w:vertAlign w:val="baseline"/>
      <w:specVanish w:val="0"/>
    </w:rPr>
  </w:style>
  <w:style w:type="character" w:customStyle="1" w:styleId="WW8Num10z2">
    <w:name w:val="WW8Num10z2"/>
    <w:rsid w:val="000E3994"/>
    <w:rPr>
      <w:rFonts w:ascii="Wingdings" w:hAnsi="Wingdings" w:hint="default"/>
      <w:caps w:val="0"/>
      <w:smallCaps w:val="0"/>
      <w:strike w:val="0"/>
      <w:dstrike w:val="0"/>
      <w:shadow w:val="0"/>
      <w:vanish w:val="0"/>
      <w:webHidden w:val="0"/>
      <w:position w:val="0"/>
      <w:sz w:val="24"/>
      <w:u w:val="none"/>
      <w:effect w:val="none"/>
      <w:vertAlign w:val="baseline"/>
      <w:specVanish w:val="0"/>
    </w:rPr>
  </w:style>
  <w:style w:type="character" w:customStyle="1" w:styleId="WW8Num11z0">
    <w:name w:val="WW8Num11z0"/>
    <w:rsid w:val="000E3994"/>
    <w:rPr>
      <w:caps w:val="0"/>
      <w:smallCaps w:val="0"/>
      <w:strike w:val="0"/>
      <w:dstrike w:val="0"/>
      <w:shadow w:val="0"/>
      <w:vanish w:val="0"/>
      <w:webHidden w:val="0"/>
      <w:position w:val="0"/>
      <w:sz w:val="24"/>
      <w:u w:val="none"/>
      <w:effect w:val="none"/>
      <w:vertAlign w:val="baseline"/>
      <w:specVanish w:val="0"/>
    </w:rPr>
  </w:style>
  <w:style w:type="character" w:customStyle="1" w:styleId="WW8Num13z0">
    <w:name w:val="WW8Num13z0"/>
    <w:rsid w:val="000E3994"/>
    <w:rPr>
      <w:b w:val="0"/>
      <w:bCs w:val="0"/>
      <w:i w:val="0"/>
      <w:iCs w:val="0"/>
      <w:caps w:val="0"/>
      <w:smallCaps w:val="0"/>
      <w:strike w:val="0"/>
      <w:dstrike w:val="0"/>
      <w:shadow w:val="0"/>
      <w:vanish w:val="0"/>
      <w:webHidden w:val="0"/>
      <w:position w:val="0"/>
      <w:sz w:val="24"/>
      <w:u w:val="none"/>
      <w:effect w:val="none"/>
      <w:vertAlign w:val="baseline"/>
      <w:specVanish w:val="0"/>
    </w:rPr>
  </w:style>
  <w:style w:type="character" w:customStyle="1" w:styleId="WW8Num15z0">
    <w:name w:val="WW8Num15z0"/>
    <w:rsid w:val="000E3994"/>
    <w:rPr>
      <w:rFonts w:ascii="Arial" w:hAnsi="Arial" w:cs="Arial" w:hint="default"/>
      <w:caps w:val="0"/>
      <w:smallCaps w:val="0"/>
      <w:strike w:val="0"/>
      <w:dstrike w:val="0"/>
      <w:shadow w:val="0"/>
      <w:vanish w:val="0"/>
      <w:webHidden w:val="0"/>
      <w:position w:val="0"/>
      <w:sz w:val="22"/>
      <w:szCs w:val="22"/>
      <w:u w:val="none"/>
      <w:effect w:val="none"/>
      <w:vertAlign w:val="baseline"/>
      <w:specVanish w:val="0"/>
    </w:rPr>
  </w:style>
  <w:style w:type="character" w:customStyle="1" w:styleId="WW8Num18z0">
    <w:name w:val="WW8Num18z0"/>
    <w:rsid w:val="000E3994"/>
    <w:rPr>
      <w:rFonts w:ascii="StarSymbol" w:hAnsi="StarSymbol" w:hint="default"/>
    </w:rPr>
  </w:style>
  <w:style w:type="character" w:customStyle="1" w:styleId="WW8Num19z0">
    <w:name w:val="WW8Num19z0"/>
    <w:rsid w:val="000E3994"/>
    <w:rPr>
      <w:rFonts w:ascii="Times New Roman" w:hAnsi="Times New Roman" w:cs="Times New Roman" w:hint="default"/>
    </w:rPr>
  </w:style>
  <w:style w:type="character" w:customStyle="1" w:styleId="WW8Num20z0">
    <w:name w:val="WW8Num20z0"/>
    <w:rsid w:val="000E3994"/>
    <w:rPr>
      <w:rFonts w:ascii="Wingdings" w:hAnsi="Wingdings" w:hint="default"/>
    </w:rPr>
  </w:style>
  <w:style w:type="character" w:customStyle="1" w:styleId="WW8Num21z0">
    <w:name w:val="WW8Num21z0"/>
    <w:rsid w:val="000E3994"/>
    <w:rPr>
      <w:rFonts w:ascii="Symbol" w:hAnsi="Symbol" w:hint="default"/>
    </w:rPr>
  </w:style>
  <w:style w:type="character" w:customStyle="1" w:styleId="WW8Num22z0">
    <w:name w:val="WW8Num22z0"/>
    <w:rsid w:val="000E3994"/>
    <w:rPr>
      <w:rFonts w:ascii="Symbol" w:hAnsi="Symbol" w:hint="default"/>
    </w:rPr>
  </w:style>
  <w:style w:type="character" w:customStyle="1" w:styleId="WW8Num23z0">
    <w:name w:val="WW8Num23z0"/>
    <w:rsid w:val="000E3994"/>
    <w:rPr>
      <w:rFonts w:ascii="Wingdings" w:hAnsi="Wingdings" w:hint="default"/>
    </w:rPr>
  </w:style>
  <w:style w:type="character" w:customStyle="1" w:styleId="WW8Num24z0">
    <w:name w:val="WW8Num24z0"/>
    <w:rsid w:val="000E3994"/>
    <w:rPr>
      <w:caps w:val="0"/>
      <w:smallCaps w:val="0"/>
      <w:strike w:val="0"/>
      <w:dstrike w:val="0"/>
      <w:shadow w:val="0"/>
      <w:vanish w:val="0"/>
      <w:webHidden w:val="0"/>
      <w:position w:val="0"/>
      <w:sz w:val="24"/>
      <w:u w:val="none"/>
      <w:effect w:val="none"/>
      <w:vertAlign w:val="baseline"/>
      <w:specVanish w:val="0"/>
    </w:rPr>
  </w:style>
  <w:style w:type="character" w:customStyle="1" w:styleId="WW8Num15z1">
    <w:name w:val="WW8Num15z1"/>
    <w:rsid w:val="000E3994"/>
    <w:rPr>
      <w:rFonts w:ascii="Wingdings" w:hAnsi="Wingdings" w:hint="default"/>
    </w:rPr>
  </w:style>
  <w:style w:type="character" w:customStyle="1" w:styleId="WW8Num15z2">
    <w:name w:val="WW8Num15z2"/>
    <w:rsid w:val="000E3994"/>
    <w:rPr>
      <w:rFonts w:ascii="Wingdings" w:hAnsi="Wingdings" w:hint="default"/>
      <w:caps w:val="0"/>
      <w:smallCaps w:val="0"/>
      <w:strike w:val="0"/>
      <w:dstrike w:val="0"/>
      <w:shadow w:val="0"/>
      <w:vanish w:val="0"/>
      <w:webHidden w:val="0"/>
      <w:position w:val="0"/>
      <w:sz w:val="24"/>
      <w:u w:val="none"/>
      <w:effect w:val="none"/>
      <w:vertAlign w:val="baseline"/>
      <w:specVanish w:val="0"/>
    </w:rPr>
  </w:style>
  <w:style w:type="character" w:customStyle="1" w:styleId="affff7">
    <w:name w:val="Символ сноски"/>
    <w:rsid w:val="000E3994"/>
    <w:rPr>
      <w:vertAlign w:val="superscript"/>
    </w:rPr>
  </w:style>
  <w:style w:type="character" w:customStyle="1" w:styleId="WW-">
    <w:name w:val="WW-Символы концевой сноски"/>
    <w:rsid w:val="000E3994"/>
  </w:style>
  <w:style w:type="character" w:customStyle="1" w:styleId="WW8Num32z0">
    <w:name w:val="WW8Num32z0"/>
    <w:rsid w:val="000E3994"/>
    <w:rPr>
      <w:caps w:val="0"/>
      <w:smallCaps w:val="0"/>
      <w:strike w:val="0"/>
      <w:dstrike w:val="0"/>
      <w:shadow w:val="0"/>
      <w:vanish w:val="0"/>
      <w:webHidden w:val="0"/>
      <w:position w:val="0"/>
      <w:sz w:val="24"/>
      <w:u w:val="none"/>
      <w:effect w:val="none"/>
      <w:vertAlign w:val="baseline"/>
      <w:specVanish w:val="0"/>
    </w:rPr>
  </w:style>
  <w:style w:type="character" w:customStyle="1" w:styleId="WW8Num28z0">
    <w:name w:val="WW8Num28z0"/>
    <w:rsid w:val="000E3994"/>
    <w:rPr>
      <w:b w:val="0"/>
      <w:bCs w:val="0"/>
      <w:i w:val="0"/>
      <w:iCs w:val="0"/>
      <w:caps w:val="0"/>
      <w:smallCaps w:val="0"/>
      <w:strike w:val="0"/>
      <w:dstrike w:val="0"/>
      <w:shadow w:val="0"/>
      <w:vanish w:val="0"/>
      <w:webHidden w:val="0"/>
      <w:position w:val="0"/>
      <w:sz w:val="24"/>
      <w:u w:val="none"/>
      <w:effect w:val="none"/>
      <w:vertAlign w:val="baseline"/>
      <w:specVanish w:val="0"/>
    </w:rPr>
  </w:style>
  <w:style w:type="character" w:customStyle="1" w:styleId="WW8Num44z0">
    <w:name w:val="WW8Num44z0"/>
    <w:rsid w:val="000E3994"/>
    <w:rPr>
      <w:caps w:val="0"/>
      <w:smallCaps w:val="0"/>
      <w:strike w:val="0"/>
      <w:dstrike w:val="0"/>
      <w:shadow w:val="0"/>
      <w:vanish w:val="0"/>
      <w:webHidden w:val="0"/>
      <w:position w:val="0"/>
      <w:sz w:val="24"/>
      <w:u w:val="none"/>
      <w:effect w:val="none"/>
      <w:vertAlign w:val="baseline"/>
      <w:specVanish w:val="0"/>
    </w:rPr>
  </w:style>
  <w:style w:type="character" w:customStyle="1" w:styleId="WW8Num25z0">
    <w:name w:val="WW8Num25z0"/>
    <w:rsid w:val="000E3994"/>
    <w:rPr>
      <w:caps w:val="0"/>
      <w:smallCaps w:val="0"/>
      <w:strike w:val="0"/>
      <w:dstrike w:val="0"/>
      <w:shadow w:val="0"/>
      <w:vanish w:val="0"/>
      <w:webHidden w:val="0"/>
      <w:position w:val="0"/>
      <w:sz w:val="24"/>
      <w:u w:val="none"/>
      <w:effect w:val="none"/>
      <w:vertAlign w:val="baseline"/>
      <w:specVanish w:val="0"/>
    </w:rPr>
  </w:style>
  <w:style w:type="character" w:customStyle="1" w:styleId="WW8Num169z0">
    <w:name w:val="WW8Num169z0"/>
    <w:rsid w:val="000E3994"/>
    <w:rPr>
      <w:rFonts w:ascii="Times New Roman" w:eastAsia="Times New Roman" w:hAnsi="Times New Roman" w:cs="Times New Roman" w:hint="default"/>
    </w:rPr>
  </w:style>
  <w:style w:type="character" w:customStyle="1" w:styleId="WW8Num169z1">
    <w:name w:val="WW8Num169z1"/>
    <w:rsid w:val="000E3994"/>
    <w:rPr>
      <w:rFonts w:ascii="Courier New" w:hAnsi="Courier New" w:cs="Courier New" w:hint="default"/>
    </w:rPr>
  </w:style>
  <w:style w:type="character" w:customStyle="1" w:styleId="WW8Num169z2">
    <w:name w:val="WW8Num169z2"/>
    <w:rsid w:val="000E3994"/>
    <w:rPr>
      <w:rFonts w:ascii="Wingdings" w:hAnsi="Wingdings" w:hint="default"/>
    </w:rPr>
  </w:style>
  <w:style w:type="character" w:customStyle="1" w:styleId="WW8Num169z3">
    <w:name w:val="WW8Num169z3"/>
    <w:rsid w:val="000E3994"/>
    <w:rPr>
      <w:rFonts w:ascii="Symbol" w:hAnsi="Symbol" w:hint="default"/>
    </w:rPr>
  </w:style>
  <w:style w:type="character" w:customStyle="1" w:styleId="WW8Num321z0">
    <w:name w:val="WW8Num321z0"/>
    <w:rsid w:val="000E3994"/>
    <w:rPr>
      <w:rFonts w:ascii="Wingdings" w:hAnsi="Wingdings" w:hint="default"/>
    </w:rPr>
  </w:style>
  <w:style w:type="character" w:customStyle="1" w:styleId="WW8Num321z1">
    <w:name w:val="WW8Num321z1"/>
    <w:rsid w:val="000E3994"/>
    <w:rPr>
      <w:rFonts w:ascii="Courier New" w:hAnsi="Courier New" w:cs="Courier New" w:hint="default"/>
    </w:rPr>
  </w:style>
  <w:style w:type="character" w:customStyle="1" w:styleId="WW8Num321z3">
    <w:name w:val="WW8Num321z3"/>
    <w:rsid w:val="000E3994"/>
    <w:rPr>
      <w:rFonts w:ascii="Symbol" w:hAnsi="Symbol" w:hint="default"/>
    </w:rPr>
  </w:style>
  <w:style w:type="character" w:customStyle="1" w:styleId="WW8Num513z0">
    <w:name w:val="WW8Num513z0"/>
    <w:rsid w:val="000E3994"/>
    <w:rPr>
      <w:rFonts w:ascii="Symbol" w:hAnsi="Symbol" w:hint="default"/>
    </w:rPr>
  </w:style>
  <w:style w:type="character" w:customStyle="1" w:styleId="WW8Num513z1">
    <w:name w:val="WW8Num513z1"/>
    <w:rsid w:val="000E3994"/>
    <w:rPr>
      <w:rFonts w:ascii="Courier New" w:hAnsi="Courier New" w:cs="Courier New" w:hint="default"/>
    </w:rPr>
  </w:style>
  <w:style w:type="character" w:customStyle="1" w:styleId="WW8Num513z2">
    <w:name w:val="WW8Num513z2"/>
    <w:rsid w:val="000E3994"/>
    <w:rPr>
      <w:rFonts w:ascii="Wingdings" w:hAnsi="Wingdings" w:hint="default"/>
    </w:rPr>
  </w:style>
  <w:style w:type="character" w:customStyle="1" w:styleId="WW8Num340z0">
    <w:name w:val="WW8Num340z0"/>
    <w:rsid w:val="000E3994"/>
    <w:rPr>
      <w:rFonts w:ascii="Symbol" w:hAnsi="Symbol" w:hint="default"/>
    </w:rPr>
  </w:style>
  <w:style w:type="character" w:customStyle="1" w:styleId="WW8Num340z1">
    <w:name w:val="WW8Num340z1"/>
    <w:rsid w:val="000E3994"/>
    <w:rPr>
      <w:rFonts w:ascii="Courier New" w:hAnsi="Courier New" w:cs="Courier New" w:hint="default"/>
    </w:rPr>
  </w:style>
  <w:style w:type="character" w:customStyle="1" w:styleId="WW8Num340z2">
    <w:name w:val="WW8Num340z2"/>
    <w:rsid w:val="000E3994"/>
    <w:rPr>
      <w:rFonts w:ascii="Wingdings" w:hAnsi="Wingdings" w:hint="default"/>
    </w:rPr>
  </w:style>
  <w:style w:type="character" w:customStyle="1" w:styleId="WW8Num569z0">
    <w:name w:val="WW8Num569z0"/>
    <w:rsid w:val="000E3994"/>
    <w:rPr>
      <w:rFonts w:ascii="Wingdings" w:hAnsi="Wingdings" w:hint="default"/>
    </w:rPr>
  </w:style>
  <w:style w:type="character" w:customStyle="1" w:styleId="WW8Num569z1">
    <w:name w:val="WW8Num569z1"/>
    <w:rsid w:val="000E3994"/>
    <w:rPr>
      <w:rFonts w:ascii="Courier New" w:hAnsi="Courier New" w:cs="Courier New" w:hint="default"/>
    </w:rPr>
  </w:style>
  <w:style w:type="character" w:customStyle="1" w:styleId="WW8Num569z3">
    <w:name w:val="WW8Num569z3"/>
    <w:rsid w:val="000E3994"/>
    <w:rPr>
      <w:rFonts w:ascii="Symbol" w:hAnsi="Symbol" w:hint="default"/>
    </w:rPr>
  </w:style>
  <w:style w:type="character" w:customStyle="1" w:styleId="WW8Num192z0">
    <w:name w:val="WW8Num192z0"/>
    <w:rsid w:val="000E3994"/>
    <w:rPr>
      <w:rFonts w:ascii="Wingdings" w:hAnsi="Wingdings" w:hint="default"/>
    </w:rPr>
  </w:style>
  <w:style w:type="character" w:customStyle="1" w:styleId="WW8Num192z1">
    <w:name w:val="WW8Num192z1"/>
    <w:rsid w:val="000E3994"/>
    <w:rPr>
      <w:rFonts w:ascii="Courier New" w:hAnsi="Courier New" w:cs="Courier New" w:hint="default"/>
    </w:rPr>
  </w:style>
  <w:style w:type="character" w:customStyle="1" w:styleId="WW8Num192z3">
    <w:name w:val="WW8Num192z3"/>
    <w:rsid w:val="000E3994"/>
    <w:rPr>
      <w:rFonts w:ascii="Symbol" w:hAnsi="Symbol" w:hint="default"/>
    </w:rPr>
  </w:style>
  <w:style w:type="character" w:customStyle="1" w:styleId="WW8Num561z0">
    <w:name w:val="WW8Num561z0"/>
    <w:rsid w:val="000E3994"/>
    <w:rPr>
      <w:rFonts w:ascii="Symbol" w:hAnsi="Symbol" w:hint="default"/>
    </w:rPr>
  </w:style>
  <w:style w:type="character" w:customStyle="1" w:styleId="WW8Num561z1">
    <w:name w:val="WW8Num561z1"/>
    <w:rsid w:val="000E3994"/>
    <w:rPr>
      <w:rFonts w:ascii="Courier New" w:hAnsi="Courier New" w:cs="Courier New" w:hint="default"/>
    </w:rPr>
  </w:style>
  <w:style w:type="character" w:customStyle="1" w:styleId="WW8Num561z2">
    <w:name w:val="WW8Num561z2"/>
    <w:rsid w:val="000E3994"/>
    <w:rPr>
      <w:rFonts w:ascii="Wingdings" w:hAnsi="Wingdings" w:hint="default"/>
    </w:rPr>
  </w:style>
  <w:style w:type="character" w:customStyle="1" w:styleId="315">
    <w:name w:val="Основной текст с отступом 3 Знак1"/>
    <w:rsid w:val="000E3994"/>
    <w:rPr>
      <w:rFonts w:ascii="Arial" w:hAnsi="Arial" w:cs="Arial" w:hint="default"/>
      <w:sz w:val="16"/>
      <w:szCs w:val="16"/>
    </w:rPr>
  </w:style>
  <w:style w:type="character" w:customStyle="1" w:styleId="WW8Num2z1">
    <w:name w:val="WW8Num2z1"/>
    <w:rsid w:val="000E3994"/>
    <w:rPr>
      <w:rFonts w:ascii="Courier New" w:hAnsi="Courier New" w:cs="Courier New" w:hint="default"/>
    </w:rPr>
  </w:style>
  <w:style w:type="character" w:customStyle="1" w:styleId="WW8Num2z2">
    <w:name w:val="WW8Num2z2"/>
    <w:rsid w:val="000E3994"/>
    <w:rPr>
      <w:rFonts w:ascii="Wingdings" w:hAnsi="Wingdings" w:hint="default"/>
    </w:rPr>
  </w:style>
  <w:style w:type="character" w:customStyle="1" w:styleId="WW8Num2z3">
    <w:name w:val="WW8Num2z3"/>
    <w:rsid w:val="000E3994"/>
    <w:rPr>
      <w:rFonts w:ascii="Symbol" w:hAnsi="Symbol" w:hint="default"/>
    </w:rPr>
  </w:style>
  <w:style w:type="character" w:customStyle="1" w:styleId="WW8Num11z1">
    <w:name w:val="WW8Num11z1"/>
    <w:rsid w:val="000E3994"/>
    <w:rPr>
      <w:rFonts w:ascii="Courier New" w:hAnsi="Courier New" w:cs="Courier New" w:hint="default"/>
    </w:rPr>
  </w:style>
  <w:style w:type="character" w:customStyle="1" w:styleId="WW8Num11z2">
    <w:name w:val="WW8Num11z2"/>
    <w:rsid w:val="000E3994"/>
    <w:rPr>
      <w:rFonts w:ascii="Wingdings" w:hAnsi="Wingdings" w:hint="default"/>
    </w:rPr>
  </w:style>
  <w:style w:type="character" w:customStyle="1" w:styleId="WW8Num12z0">
    <w:name w:val="WW8Num12z0"/>
    <w:rsid w:val="000E3994"/>
    <w:rPr>
      <w:u w:val="single"/>
    </w:rPr>
  </w:style>
  <w:style w:type="character" w:customStyle="1" w:styleId="WW8Num14z0">
    <w:name w:val="WW8Num14z0"/>
    <w:rsid w:val="000E3994"/>
    <w:rPr>
      <w:rFonts w:ascii="Symbol" w:hAnsi="Symbol" w:hint="default"/>
    </w:rPr>
  </w:style>
  <w:style w:type="character" w:customStyle="1" w:styleId="WW8Num14z1">
    <w:name w:val="WW8Num14z1"/>
    <w:rsid w:val="000E3994"/>
    <w:rPr>
      <w:rFonts w:ascii="Courier New" w:hAnsi="Courier New" w:cs="Courier New" w:hint="default"/>
    </w:rPr>
  </w:style>
  <w:style w:type="character" w:customStyle="1" w:styleId="WW8Num14z2">
    <w:name w:val="WW8Num14z2"/>
    <w:rsid w:val="000E3994"/>
    <w:rPr>
      <w:rFonts w:ascii="Wingdings" w:hAnsi="Wingdings" w:hint="default"/>
    </w:rPr>
  </w:style>
  <w:style w:type="character" w:customStyle="1" w:styleId="WW8Num17z3">
    <w:name w:val="WW8Num17z3"/>
    <w:rsid w:val="000E3994"/>
    <w:rPr>
      <w:rFonts w:ascii="Symbol" w:hAnsi="Symbol" w:hint="default"/>
    </w:rPr>
  </w:style>
  <w:style w:type="character" w:customStyle="1" w:styleId="WW8Num21z1">
    <w:name w:val="WW8Num21z1"/>
    <w:rsid w:val="000E3994"/>
    <w:rPr>
      <w:rFonts w:ascii="Courier New" w:hAnsi="Courier New" w:cs="Courier New" w:hint="default"/>
    </w:rPr>
  </w:style>
  <w:style w:type="character" w:customStyle="1" w:styleId="WW8Num21z2">
    <w:name w:val="WW8Num21z2"/>
    <w:rsid w:val="000E3994"/>
    <w:rPr>
      <w:rFonts w:ascii="Wingdings" w:hAnsi="Wingdings" w:hint="default"/>
    </w:rPr>
  </w:style>
  <w:style w:type="character" w:customStyle="1" w:styleId="WW8Num7z0">
    <w:name w:val="WW8Num7z0"/>
    <w:rsid w:val="000E3994"/>
    <w:rPr>
      <w:rFonts w:ascii="Symbol" w:hAnsi="Symbol" w:hint="default"/>
    </w:rPr>
  </w:style>
  <w:style w:type="character" w:customStyle="1" w:styleId="WW8Num20z1">
    <w:name w:val="WW8Num20z1"/>
    <w:rsid w:val="000E3994"/>
    <w:rPr>
      <w:rFonts w:ascii="Courier New" w:hAnsi="Courier New" w:cs="Courier New" w:hint="default"/>
    </w:rPr>
  </w:style>
  <w:style w:type="character" w:customStyle="1" w:styleId="WW8Num20z2">
    <w:name w:val="WW8Num20z2"/>
    <w:rsid w:val="000E3994"/>
    <w:rPr>
      <w:rFonts w:ascii="Wingdings" w:hAnsi="Wingdings" w:hint="default"/>
    </w:rPr>
  </w:style>
  <w:style w:type="character" w:customStyle="1" w:styleId="WW8Num22z1">
    <w:name w:val="WW8Num22z1"/>
    <w:rsid w:val="000E3994"/>
    <w:rPr>
      <w:rFonts w:ascii="Courier New" w:hAnsi="Courier New" w:cs="Courier New" w:hint="default"/>
    </w:rPr>
  </w:style>
  <w:style w:type="character" w:customStyle="1" w:styleId="WW8Num22z2">
    <w:name w:val="WW8Num22z2"/>
    <w:rsid w:val="000E3994"/>
    <w:rPr>
      <w:rFonts w:ascii="Wingdings" w:hAnsi="Wingdings" w:hint="default"/>
    </w:rPr>
  </w:style>
  <w:style w:type="character" w:customStyle="1" w:styleId="WW8Num23z1">
    <w:name w:val="WW8Num23z1"/>
    <w:rsid w:val="000E3994"/>
    <w:rPr>
      <w:rFonts w:ascii="Courier New" w:hAnsi="Courier New" w:cs="Courier New" w:hint="default"/>
    </w:rPr>
  </w:style>
  <w:style w:type="character" w:customStyle="1" w:styleId="WW8Num23z2">
    <w:name w:val="WW8Num23z2"/>
    <w:rsid w:val="000E3994"/>
    <w:rPr>
      <w:rFonts w:ascii="Wingdings" w:hAnsi="Wingdings" w:hint="default"/>
    </w:rPr>
  </w:style>
  <w:style w:type="character" w:customStyle="1" w:styleId="WW8Num24z1">
    <w:name w:val="WW8Num24z1"/>
    <w:rsid w:val="000E3994"/>
    <w:rPr>
      <w:rFonts w:ascii="Courier New" w:hAnsi="Courier New" w:cs="Courier New" w:hint="default"/>
    </w:rPr>
  </w:style>
  <w:style w:type="character" w:customStyle="1" w:styleId="WW8Num24z2">
    <w:name w:val="WW8Num24z2"/>
    <w:rsid w:val="000E3994"/>
    <w:rPr>
      <w:rFonts w:ascii="Wingdings" w:hAnsi="Wingdings" w:hint="default"/>
    </w:rPr>
  </w:style>
  <w:style w:type="character" w:customStyle="1" w:styleId="WW8Num25z1">
    <w:name w:val="WW8Num25z1"/>
    <w:rsid w:val="000E3994"/>
    <w:rPr>
      <w:rFonts w:ascii="Courier New" w:hAnsi="Courier New" w:cs="Courier New" w:hint="default"/>
    </w:rPr>
  </w:style>
  <w:style w:type="character" w:customStyle="1" w:styleId="WW8Num25z2">
    <w:name w:val="WW8Num25z2"/>
    <w:rsid w:val="000E3994"/>
    <w:rPr>
      <w:rFonts w:ascii="Wingdings" w:hAnsi="Wingdings" w:hint="default"/>
    </w:rPr>
  </w:style>
  <w:style w:type="character" w:customStyle="1" w:styleId="WW8Num26z0">
    <w:name w:val="WW8Num26z0"/>
    <w:rsid w:val="000E3994"/>
    <w:rPr>
      <w:rFonts w:ascii="Symbol" w:hAnsi="Symbol" w:hint="default"/>
    </w:rPr>
  </w:style>
  <w:style w:type="character" w:customStyle="1" w:styleId="WW8Num32z1">
    <w:name w:val="WW8Num32z1"/>
    <w:rsid w:val="000E3994"/>
    <w:rPr>
      <w:rFonts w:ascii="Courier New" w:hAnsi="Courier New" w:cs="Courier New" w:hint="default"/>
    </w:rPr>
  </w:style>
  <w:style w:type="character" w:customStyle="1" w:styleId="WW8Num32z2">
    <w:name w:val="WW8Num32z2"/>
    <w:rsid w:val="000E3994"/>
    <w:rPr>
      <w:rFonts w:ascii="Wingdings" w:hAnsi="Wingdings" w:hint="default"/>
    </w:rPr>
  </w:style>
  <w:style w:type="character" w:customStyle="1" w:styleId="3c">
    <w:name w:val="Основной шрифт абзаца3"/>
    <w:rsid w:val="000E3994"/>
  </w:style>
  <w:style w:type="character" w:customStyle="1" w:styleId="WW8Num26z1">
    <w:name w:val="WW8Num26z1"/>
    <w:rsid w:val="000E3994"/>
    <w:rPr>
      <w:rFonts w:ascii="Courier New" w:hAnsi="Courier New" w:cs="Courier New" w:hint="default"/>
    </w:rPr>
  </w:style>
  <w:style w:type="character" w:customStyle="1" w:styleId="WW8Num26z2">
    <w:name w:val="WW8Num26z2"/>
    <w:rsid w:val="000E3994"/>
    <w:rPr>
      <w:rFonts w:ascii="Wingdings" w:hAnsi="Wingdings" w:hint="default"/>
    </w:rPr>
  </w:style>
  <w:style w:type="character" w:customStyle="1" w:styleId="WW8Num27z0">
    <w:name w:val="WW8Num27z0"/>
    <w:rsid w:val="000E3994"/>
    <w:rPr>
      <w:rFonts w:ascii="Symbol" w:hAnsi="Symbol" w:hint="default"/>
    </w:rPr>
  </w:style>
  <w:style w:type="character" w:customStyle="1" w:styleId="WW8Num27z1">
    <w:name w:val="WW8Num27z1"/>
    <w:rsid w:val="000E3994"/>
    <w:rPr>
      <w:rFonts w:ascii="Courier New" w:hAnsi="Courier New" w:cs="Courier New" w:hint="default"/>
    </w:rPr>
  </w:style>
  <w:style w:type="character" w:customStyle="1" w:styleId="WW8Num27z2">
    <w:name w:val="WW8Num27z2"/>
    <w:rsid w:val="000E3994"/>
    <w:rPr>
      <w:rFonts w:ascii="Wingdings" w:hAnsi="Wingdings" w:hint="default"/>
    </w:rPr>
  </w:style>
  <w:style w:type="character" w:customStyle="1" w:styleId="WW8Num28z1">
    <w:name w:val="WW8Num28z1"/>
    <w:rsid w:val="000E3994"/>
    <w:rPr>
      <w:rFonts w:ascii="Courier New" w:hAnsi="Courier New" w:cs="Courier New" w:hint="default"/>
    </w:rPr>
  </w:style>
  <w:style w:type="character" w:customStyle="1" w:styleId="WW8Num28z2">
    <w:name w:val="WW8Num28z2"/>
    <w:rsid w:val="000E3994"/>
    <w:rPr>
      <w:rFonts w:ascii="Wingdings" w:hAnsi="Wingdings" w:hint="default"/>
    </w:rPr>
  </w:style>
  <w:style w:type="character" w:customStyle="1" w:styleId="WW8Num29z0">
    <w:name w:val="WW8Num29z0"/>
    <w:rsid w:val="000E3994"/>
    <w:rPr>
      <w:rFonts w:ascii="Symbol" w:hAnsi="Symbol" w:hint="default"/>
    </w:rPr>
  </w:style>
  <w:style w:type="character" w:customStyle="1" w:styleId="WW8Num29z1">
    <w:name w:val="WW8Num29z1"/>
    <w:rsid w:val="000E3994"/>
    <w:rPr>
      <w:rFonts w:ascii="Courier New" w:hAnsi="Courier New" w:cs="Courier New" w:hint="default"/>
    </w:rPr>
  </w:style>
  <w:style w:type="character" w:customStyle="1" w:styleId="WW8Num29z2">
    <w:name w:val="WW8Num29z2"/>
    <w:rsid w:val="000E3994"/>
    <w:rPr>
      <w:rFonts w:ascii="Wingdings" w:hAnsi="Wingdings" w:hint="default"/>
    </w:rPr>
  </w:style>
  <w:style w:type="character" w:customStyle="1" w:styleId="WW8Num30z0">
    <w:name w:val="WW8Num30z0"/>
    <w:rsid w:val="000E3994"/>
    <w:rPr>
      <w:rFonts w:ascii="Symbol" w:hAnsi="Symbol" w:hint="default"/>
    </w:rPr>
  </w:style>
  <w:style w:type="character" w:customStyle="1" w:styleId="WW8Num30z1">
    <w:name w:val="WW8Num30z1"/>
    <w:rsid w:val="000E3994"/>
    <w:rPr>
      <w:rFonts w:ascii="Courier New" w:hAnsi="Courier New" w:cs="Courier New" w:hint="default"/>
    </w:rPr>
  </w:style>
  <w:style w:type="character" w:customStyle="1" w:styleId="WW8Num30z2">
    <w:name w:val="WW8Num30z2"/>
    <w:rsid w:val="000E3994"/>
    <w:rPr>
      <w:rFonts w:ascii="Wingdings" w:hAnsi="Wingdings" w:hint="default"/>
    </w:rPr>
  </w:style>
  <w:style w:type="character" w:customStyle="1" w:styleId="WW8Num31z0">
    <w:name w:val="WW8Num31z0"/>
    <w:rsid w:val="000E3994"/>
    <w:rPr>
      <w:rFonts w:ascii="Symbol" w:hAnsi="Symbol" w:hint="default"/>
    </w:rPr>
  </w:style>
  <w:style w:type="character" w:customStyle="1" w:styleId="WW8Num31z1">
    <w:name w:val="WW8Num31z1"/>
    <w:rsid w:val="000E3994"/>
    <w:rPr>
      <w:rFonts w:ascii="Courier New" w:hAnsi="Courier New" w:cs="Courier New" w:hint="default"/>
    </w:rPr>
  </w:style>
  <w:style w:type="character" w:customStyle="1" w:styleId="WW8Num31z2">
    <w:name w:val="WW8Num31z2"/>
    <w:rsid w:val="000E3994"/>
    <w:rPr>
      <w:rFonts w:ascii="Wingdings" w:hAnsi="Wingdings" w:hint="default"/>
    </w:rPr>
  </w:style>
  <w:style w:type="character" w:customStyle="1" w:styleId="2d">
    <w:name w:val="Основной шрифт абзаца2"/>
    <w:rsid w:val="000E3994"/>
  </w:style>
  <w:style w:type="character" w:customStyle="1" w:styleId="WW8Num7z1">
    <w:name w:val="WW8Num7z1"/>
    <w:rsid w:val="000E3994"/>
    <w:rPr>
      <w:rFonts w:ascii="Courier New" w:hAnsi="Courier New" w:cs="Courier New" w:hint="default"/>
    </w:rPr>
  </w:style>
  <w:style w:type="character" w:customStyle="1" w:styleId="WW8Num7z2">
    <w:name w:val="WW8Num7z2"/>
    <w:rsid w:val="000E3994"/>
    <w:rPr>
      <w:rFonts w:ascii="Wingdings" w:hAnsi="Wingdings" w:hint="default"/>
    </w:rPr>
  </w:style>
  <w:style w:type="character" w:customStyle="1" w:styleId="WW8Num8z2">
    <w:name w:val="WW8Num8z2"/>
    <w:rsid w:val="000E3994"/>
    <w:rPr>
      <w:rFonts w:ascii="Wingdings" w:hAnsi="Wingdings" w:hint="default"/>
    </w:rPr>
  </w:style>
  <w:style w:type="character" w:customStyle="1" w:styleId="WW8Num18z1">
    <w:name w:val="WW8Num18z1"/>
    <w:rsid w:val="000E3994"/>
    <w:rPr>
      <w:rFonts w:ascii="Courier New" w:hAnsi="Courier New" w:cs="Courier New" w:hint="default"/>
    </w:rPr>
  </w:style>
  <w:style w:type="character" w:customStyle="1" w:styleId="WW8Num18z2">
    <w:name w:val="WW8Num18z2"/>
    <w:rsid w:val="000E3994"/>
    <w:rPr>
      <w:rFonts w:ascii="Wingdings" w:hAnsi="Wingdings" w:hint="default"/>
    </w:rPr>
  </w:style>
  <w:style w:type="character" w:customStyle="1" w:styleId="WW8Num19z1">
    <w:name w:val="WW8Num19z1"/>
    <w:rsid w:val="000E3994"/>
    <w:rPr>
      <w:rFonts w:ascii="Courier New" w:hAnsi="Courier New" w:cs="Courier New" w:hint="default"/>
    </w:rPr>
  </w:style>
  <w:style w:type="character" w:customStyle="1" w:styleId="WW8Num19z2">
    <w:name w:val="WW8Num19z2"/>
    <w:rsid w:val="000E3994"/>
    <w:rPr>
      <w:rFonts w:ascii="Wingdings" w:hAnsi="Wingdings" w:hint="default"/>
    </w:rPr>
  </w:style>
  <w:style w:type="character" w:customStyle="1" w:styleId="WW8Num33z0">
    <w:name w:val="WW8Num33z0"/>
    <w:rsid w:val="000E3994"/>
    <w:rPr>
      <w:rFonts w:ascii="Symbol" w:hAnsi="Symbol" w:hint="default"/>
    </w:rPr>
  </w:style>
  <w:style w:type="character" w:customStyle="1" w:styleId="WW8Num33z1">
    <w:name w:val="WW8Num33z1"/>
    <w:rsid w:val="000E3994"/>
    <w:rPr>
      <w:rFonts w:ascii="Courier New" w:hAnsi="Courier New" w:cs="Courier New" w:hint="default"/>
    </w:rPr>
  </w:style>
  <w:style w:type="character" w:customStyle="1" w:styleId="WW8Num33z2">
    <w:name w:val="WW8Num33z2"/>
    <w:rsid w:val="000E3994"/>
    <w:rPr>
      <w:rFonts w:ascii="Wingdings" w:hAnsi="Wingdings" w:hint="default"/>
    </w:rPr>
  </w:style>
  <w:style w:type="character" w:customStyle="1" w:styleId="WW8Num34z0">
    <w:name w:val="WW8Num34z0"/>
    <w:rsid w:val="000E3994"/>
    <w:rPr>
      <w:rFonts w:ascii="Symbol" w:hAnsi="Symbol" w:hint="default"/>
    </w:rPr>
  </w:style>
  <w:style w:type="character" w:customStyle="1" w:styleId="WW8Num34z1">
    <w:name w:val="WW8Num34z1"/>
    <w:rsid w:val="000E3994"/>
    <w:rPr>
      <w:rFonts w:ascii="Courier New" w:hAnsi="Courier New" w:cs="Courier New" w:hint="default"/>
    </w:rPr>
  </w:style>
  <w:style w:type="character" w:customStyle="1" w:styleId="WW8Num34z2">
    <w:name w:val="WW8Num34z2"/>
    <w:rsid w:val="000E3994"/>
    <w:rPr>
      <w:rFonts w:ascii="Wingdings" w:hAnsi="Wingdings" w:hint="default"/>
    </w:rPr>
  </w:style>
  <w:style w:type="character" w:customStyle="1" w:styleId="WW8Num36z0">
    <w:name w:val="WW8Num36z0"/>
    <w:rsid w:val="000E3994"/>
    <w:rPr>
      <w:rFonts w:ascii="Symbol" w:hAnsi="Symbol" w:hint="default"/>
    </w:rPr>
  </w:style>
  <w:style w:type="character" w:customStyle="1" w:styleId="WW8Num38z0">
    <w:name w:val="WW8Num38z0"/>
    <w:rsid w:val="000E3994"/>
    <w:rPr>
      <w:rFonts w:ascii="Symbol" w:hAnsi="Symbol" w:hint="default"/>
    </w:rPr>
  </w:style>
  <w:style w:type="character" w:customStyle="1" w:styleId="WW8Num38z1">
    <w:name w:val="WW8Num38z1"/>
    <w:rsid w:val="000E3994"/>
    <w:rPr>
      <w:rFonts w:ascii="Courier New" w:hAnsi="Courier New" w:cs="Courier New" w:hint="default"/>
    </w:rPr>
  </w:style>
  <w:style w:type="character" w:customStyle="1" w:styleId="WW8Num38z2">
    <w:name w:val="WW8Num38z2"/>
    <w:rsid w:val="000E3994"/>
    <w:rPr>
      <w:rFonts w:ascii="Wingdings" w:hAnsi="Wingdings" w:hint="default"/>
    </w:rPr>
  </w:style>
  <w:style w:type="character" w:customStyle="1" w:styleId="WW8Num40z0">
    <w:name w:val="WW8Num40z0"/>
    <w:rsid w:val="000E3994"/>
    <w:rPr>
      <w:rFonts w:ascii="Symbol" w:hAnsi="Symbol" w:hint="default"/>
    </w:rPr>
  </w:style>
  <w:style w:type="character" w:customStyle="1" w:styleId="WW8Num40z1">
    <w:name w:val="WW8Num40z1"/>
    <w:rsid w:val="000E3994"/>
    <w:rPr>
      <w:rFonts w:ascii="Courier New" w:hAnsi="Courier New" w:cs="Courier New" w:hint="default"/>
    </w:rPr>
  </w:style>
  <w:style w:type="character" w:customStyle="1" w:styleId="WW8Num40z2">
    <w:name w:val="WW8Num40z2"/>
    <w:rsid w:val="000E3994"/>
    <w:rPr>
      <w:rFonts w:ascii="Wingdings" w:hAnsi="Wingdings" w:hint="default"/>
    </w:rPr>
  </w:style>
  <w:style w:type="character" w:customStyle="1" w:styleId="WW8Num44z1">
    <w:name w:val="WW8Num44z1"/>
    <w:rsid w:val="000E3994"/>
    <w:rPr>
      <w:rFonts w:ascii="Courier New" w:hAnsi="Courier New" w:cs="Courier New" w:hint="default"/>
    </w:rPr>
  </w:style>
  <w:style w:type="character" w:customStyle="1" w:styleId="WW8Num44z2">
    <w:name w:val="WW8Num44z2"/>
    <w:rsid w:val="000E3994"/>
    <w:rPr>
      <w:rFonts w:ascii="Wingdings" w:hAnsi="Wingdings" w:hint="default"/>
    </w:rPr>
  </w:style>
  <w:style w:type="character" w:customStyle="1" w:styleId="WW8NumSt10z0">
    <w:name w:val="WW8NumSt10z0"/>
    <w:rsid w:val="000E3994"/>
    <w:rPr>
      <w:rFonts w:ascii="Times New Roman" w:hAnsi="Times New Roman" w:cs="Times New Roman" w:hint="default"/>
    </w:rPr>
  </w:style>
  <w:style w:type="character" w:customStyle="1" w:styleId="WW8Num1z3">
    <w:name w:val="WW8Num1z3"/>
    <w:rsid w:val="000E3994"/>
    <w:rPr>
      <w:rFonts w:ascii="Symbol" w:hAnsi="Symbol" w:hint="default"/>
    </w:rPr>
  </w:style>
  <w:style w:type="table" w:styleId="affff8">
    <w:name w:val="Table Professional"/>
    <w:basedOn w:val="a6"/>
    <w:unhideWhenUsed/>
    <w:rsid w:val="000E3994"/>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character" w:customStyle="1" w:styleId="affff9">
    <w:name w:val="Символы концевой сноски"/>
    <w:rsid w:val="000E3994"/>
    <w:rPr>
      <w:vertAlign w:val="superscript"/>
    </w:rPr>
  </w:style>
  <w:style w:type="numbering" w:customStyle="1" w:styleId="a">
    <w:name w:val="Стиль нумерованный"/>
    <w:rsid w:val="000E3994"/>
    <w:pPr>
      <w:numPr>
        <w:numId w:val="6"/>
      </w:numPr>
    </w:pPr>
  </w:style>
  <w:style w:type="numbering" w:customStyle="1" w:styleId="a2">
    <w:name w:val="Стиль маркированный"/>
    <w:rsid w:val="000E3994"/>
    <w:pPr>
      <w:numPr>
        <w:numId w:val="7"/>
      </w:numPr>
    </w:pPr>
  </w:style>
  <w:style w:type="numbering" w:customStyle="1" w:styleId="10">
    <w:name w:val="Стиль маркированный1"/>
    <w:rsid w:val="000E3994"/>
    <w:pPr>
      <w:numPr>
        <w:numId w:val="8"/>
      </w:numPr>
    </w:pPr>
  </w:style>
  <w:style w:type="character" w:styleId="affffa">
    <w:name w:val="Emphasis"/>
    <w:uiPriority w:val="99"/>
    <w:qFormat/>
    <w:rsid w:val="000E3994"/>
    <w:rPr>
      <w:i/>
      <w:iCs/>
    </w:rPr>
  </w:style>
  <w:style w:type="paragraph" w:customStyle="1" w:styleId="sdendnote">
    <w:name w:val="sdendnote"/>
    <w:basedOn w:val="a4"/>
    <w:rsid w:val="000E3994"/>
    <w:pPr>
      <w:spacing w:before="100" w:beforeAutospacing="1"/>
      <w:ind w:left="284" w:hanging="284"/>
    </w:pPr>
  </w:style>
  <w:style w:type="paragraph" w:customStyle="1" w:styleId="sdfootnote-western">
    <w:name w:val="sdfootnote-western"/>
    <w:basedOn w:val="a4"/>
    <w:rsid w:val="000E3994"/>
    <w:pPr>
      <w:spacing w:before="100" w:beforeAutospacing="1"/>
    </w:pPr>
  </w:style>
  <w:style w:type="paragraph" w:customStyle="1" w:styleId="sdfootnote-cjk">
    <w:name w:val="sdfootnote-cjk"/>
    <w:basedOn w:val="a4"/>
    <w:rsid w:val="000E3994"/>
    <w:pPr>
      <w:spacing w:before="100" w:beforeAutospacing="1"/>
    </w:pPr>
  </w:style>
  <w:style w:type="paragraph" w:customStyle="1" w:styleId="sdfootnote-ctl">
    <w:name w:val="sdfootnote-ctl"/>
    <w:basedOn w:val="a4"/>
    <w:rsid w:val="000E3994"/>
    <w:pPr>
      <w:spacing w:before="100" w:beforeAutospacing="1"/>
    </w:pPr>
    <w:rPr>
      <w:sz w:val="24"/>
      <w:szCs w:val="24"/>
    </w:rPr>
  </w:style>
  <w:style w:type="paragraph" w:customStyle="1" w:styleId="clstext">
    <w:name w:val="clstext"/>
    <w:basedOn w:val="a4"/>
    <w:rsid w:val="000E3994"/>
    <w:pPr>
      <w:spacing w:before="45" w:after="45"/>
      <w:ind w:left="45" w:right="45" w:firstLine="225"/>
      <w:jc w:val="both"/>
    </w:pPr>
    <w:rPr>
      <w:rFonts w:ascii="Arial" w:hAnsi="Arial" w:cs="Arial"/>
      <w:color w:val="000000"/>
      <w:sz w:val="18"/>
      <w:szCs w:val="18"/>
    </w:rPr>
  </w:style>
  <w:style w:type="paragraph" w:customStyle="1" w:styleId="214">
    <w:name w:val="Красная строка 21"/>
    <w:basedOn w:val="af2"/>
    <w:rsid w:val="000E3994"/>
    <w:pPr>
      <w:suppressAutoHyphens/>
      <w:ind w:firstLine="210"/>
    </w:pPr>
    <w:rPr>
      <w:lang w:eastAsia="ar-SA"/>
    </w:rPr>
  </w:style>
  <w:style w:type="paragraph" w:customStyle="1" w:styleId="1f0">
    <w:name w:val="Обычный отступ1"/>
    <w:basedOn w:val="a4"/>
    <w:rsid w:val="000E3994"/>
    <w:pPr>
      <w:suppressAutoHyphens/>
      <w:ind w:left="708"/>
    </w:pPr>
    <w:rPr>
      <w:lang w:eastAsia="ar-SA"/>
    </w:rPr>
  </w:style>
  <w:style w:type="paragraph" w:customStyle="1" w:styleId="232">
    <w:name w:val="Основной текст 23"/>
    <w:basedOn w:val="a4"/>
    <w:rsid w:val="000E3994"/>
    <w:pPr>
      <w:overflowPunct w:val="0"/>
      <w:autoSpaceDE w:val="0"/>
      <w:autoSpaceDN w:val="0"/>
      <w:adjustRightInd w:val="0"/>
      <w:jc w:val="both"/>
      <w:textAlignment w:val="baseline"/>
    </w:pPr>
    <w:rPr>
      <w:sz w:val="28"/>
    </w:rPr>
  </w:style>
  <w:style w:type="paragraph" w:customStyle="1" w:styleId="1f1">
    <w:name w:val="Обычный1"/>
    <w:uiPriority w:val="99"/>
    <w:rsid w:val="000E3994"/>
    <w:pPr>
      <w:widowControl w:val="0"/>
    </w:pPr>
    <w:rPr>
      <w:rFonts w:ascii="Arial" w:hAnsi="Arial"/>
      <w:snapToGrid w:val="0"/>
    </w:rPr>
  </w:style>
  <w:style w:type="paragraph" w:customStyle="1" w:styleId="332">
    <w:name w:val="Основной текст 33"/>
    <w:basedOn w:val="a4"/>
    <w:rsid w:val="000E3994"/>
    <w:rPr>
      <w:sz w:val="28"/>
      <w:lang w:val="en-US"/>
    </w:rPr>
  </w:style>
  <w:style w:type="paragraph" w:customStyle="1" w:styleId="BodyTextIndent21">
    <w:name w:val="Body Text Indent 21"/>
    <w:basedOn w:val="a4"/>
    <w:rsid w:val="000E3994"/>
    <w:pPr>
      <w:overflowPunct w:val="0"/>
      <w:autoSpaceDE w:val="0"/>
      <w:autoSpaceDN w:val="0"/>
      <w:adjustRightInd w:val="0"/>
      <w:ind w:firstLine="851"/>
      <w:jc w:val="both"/>
    </w:pPr>
    <w:rPr>
      <w:sz w:val="28"/>
    </w:rPr>
  </w:style>
  <w:style w:type="paragraph" w:customStyle="1" w:styleId="Style33">
    <w:name w:val="Style33"/>
    <w:basedOn w:val="a4"/>
    <w:rsid w:val="000E3994"/>
    <w:pPr>
      <w:widowControl w:val="0"/>
      <w:autoSpaceDE w:val="0"/>
      <w:autoSpaceDN w:val="0"/>
      <w:adjustRightInd w:val="0"/>
    </w:pPr>
    <w:rPr>
      <w:sz w:val="24"/>
      <w:szCs w:val="24"/>
    </w:rPr>
  </w:style>
  <w:style w:type="character" w:customStyle="1" w:styleId="WW8Num6z2">
    <w:name w:val="WW8Num6z2"/>
    <w:rsid w:val="000E3994"/>
    <w:rPr>
      <w:rFonts w:ascii="Wingdings" w:hAnsi="Wingdings"/>
    </w:rPr>
  </w:style>
  <w:style w:type="character" w:customStyle="1" w:styleId="WW8Num12z1">
    <w:name w:val="WW8Num12z1"/>
    <w:rsid w:val="000E3994"/>
    <w:rPr>
      <w:rFonts w:ascii="Courier New" w:hAnsi="Courier New" w:cs="Courier New"/>
    </w:rPr>
  </w:style>
  <w:style w:type="character" w:customStyle="1" w:styleId="WW8Num12z2">
    <w:name w:val="WW8Num12z2"/>
    <w:rsid w:val="000E3994"/>
    <w:rPr>
      <w:rFonts w:ascii="Wingdings" w:hAnsi="Wingdings"/>
    </w:rPr>
  </w:style>
  <w:style w:type="character" w:customStyle="1" w:styleId="WW8NumSt14z0">
    <w:name w:val="WW8NumSt14z0"/>
    <w:rsid w:val="000E3994"/>
    <w:rPr>
      <w:rFonts w:ascii="Times New Roman" w:hAnsi="Times New Roman"/>
      <w:b w:val="0"/>
      <w:i w:val="0"/>
      <w:sz w:val="24"/>
      <w:u w:val="none"/>
    </w:rPr>
  </w:style>
  <w:style w:type="character" w:customStyle="1" w:styleId="WW8NumSt15z0">
    <w:name w:val="WW8NumSt15z0"/>
    <w:rsid w:val="000E3994"/>
    <w:rPr>
      <w:rFonts w:ascii="Times New Roman" w:hAnsi="Times New Roman"/>
      <w:b w:val="0"/>
      <w:i w:val="0"/>
      <w:sz w:val="24"/>
      <w:u w:val="none"/>
    </w:rPr>
  </w:style>
  <w:style w:type="character" w:customStyle="1" w:styleId="WW8NumSt17z0">
    <w:name w:val="WW8NumSt17z0"/>
    <w:rsid w:val="000E3994"/>
    <w:rPr>
      <w:rFonts w:ascii="Times New Roman" w:hAnsi="Times New Roman"/>
      <w:b w:val="0"/>
      <w:i w:val="0"/>
      <w:sz w:val="24"/>
      <w:u w:val="none"/>
    </w:rPr>
  </w:style>
  <w:style w:type="character" w:customStyle="1" w:styleId="1f2">
    <w:name w:val="Знак концевой сноски1"/>
    <w:rsid w:val="000E3994"/>
    <w:rPr>
      <w:vertAlign w:val="superscript"/>
    </w:rPr>
  </w:style>
  <w:style w:type="paragraph" w:customStyle="1" w:styleId="1f3">
    <w:name w:val="Обычный (веб)1"/>
    <w:basedOn w:val="a4"/>
    <w:rsid w:val="000E3994"/>
    <w:pPr>
      <w:spacing w:before="100" w:after="100"/>
    </w:pPr>
    <w:rPr>
      <w:sz w:val="24"/>
    </w:rPr>
  </w:style>
  <w:style w:type="paragraph" w:customStyle="1" w:styleId="ConsPlusNonformat">
    <w:name w:val="ConsPlusNonformat"/>
    <w:uiPriority w:val="99"/>
    <w:rsid w:val="000E3994"/>
    <w:pPr>
      <w:widowControl w:val="0"/>
      <w:autoSpaceDE w:val="0"/>
      <w:autoSpaceDN w:val="0"/>
      <w:adjustRightInd w:val="0"/>
    </w:pPr>
    <w:rPr>
      <w:rFonts w:ascii="Courier New" w:hAnsi="Courier New" w:cs="Courier New"/>
    </w:rPr>
  </w:style>
  <w:style w:type="table" w:styleId="-1">
    <w:name w:val="Table Web 1"/>
    <w:basedOn w:val="a6"/>
    <w:rsid w:val="000E3994"/>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affffb">
    <w:name w:val="Table Elegant"/>
    <w:basedOn w:val="a6"/>
    <w:rsid w:val="000E3994"/>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paragraph" w:customStyle="1" w:styleId="oaenoniinee">
    <w:name w:val="oaeno niinee"/>
    <w:basedOn w:val="a4"/>
    <w:rsid w:val="000E3994"/>
    <w:pPr>
      <w:jc w:val="both"/>
    </w:pPr>
    <w:rPr>
      <w:sz w:val="24"/>
    </w:rPr>
  </w:style>
  <w:style w:type="paragraph" w:customStyle="1" w:styleId="affffc">
    <w:name w:val="????????? ???????"/>
    <w:basedOn w:val="a4"/>
    <w:rsid w:val="000E3994"/>
    <w:pPr>
      <w:widowControl w:val="0"/>
      <w:suppressLineNumbers/>
      <w:suppressAutoHyphens/>
      <w:overflowPunct w:val="0"/>
      <w:autoSpaceDE w:val="0"/>
      <w:autoSpaceDN w:val="0"/>
      <w:adjustRightInd w:val="0"/>
      <w:jc w:val="center"/>
      <w:textAlignment w:val="baseline"/>
    </w:pPr>
    <w:rPr>
      <w:b/>
      <w:i/>
      <w:sz w:val="24"/>
    </w:rPr>
  </w:style>
  <w:style w:type="paragraph" w:customStyle="1" w:styleId="WW-30">
    <w:name w:val="WW-???????? ????? 3"/>
    <w:basedOn w:val="a4"/>
    <w:rsid w:val="000E3994"/>
    <w:pPr>
      <w:widowControl w:val="0"/>
      <w:suppressAutoHyphens/>
      <w:overflowPunct w:val="0"/>
      <w:autoSpaceDE w:val="0"/>
      <w:autoSpaceDN w:val="0"/>
      <w:adjustRightInd w:val="0"/>
      <w:spacing w:after="120"/>
      <w:textAlignment w:val="baseline"/>
    </w:pPr>
    <w:rPr>
      <w:sz w:val="16"/>
    </w:rPr>
  </w:style>
  <w:style w:type="paragraph" w:customStyle="1" w:styleId="WW-20">
    <w:name w:val="WW-???????? ????? ? ???????? 2"/>
    <w:basedOn w:val="a4"/>
    <w:rsid w:val="000E3994"/>
    <w:pPr>
      <w:suppressAutoHyphens/>
      <w:overflowPunct w:val="0"/>
      <w:autoSpaceDE w:val="0"/>
      <w:autoSpaceDN w:val="0"/>
      <w:adjustRightInd w:val="0"/>
      <w:spacing w:after="120" w:line="480" w:lineRule="auto"/>
      <w:ind w:left="283"/>
      <w:textAlignment w:val="baseline"/>
    </w:pPr>
  </w:style>
  <w:style w:type="paragraph" w:customStyle="1" w:styleId="2e">
    <w:name w:val="???????? ????? ? ???????? 2"/>
    <w:basedOn w:val="a4"/>
    <w:rsid w:val="000E3994"/>
    <w:pPr>
      <w:suppressAutoHyphens/>
      <w:overflowPunct w:val="0"/>
      <w:autoSpaceDE w:val="0"/>
      <w:autoSpaceDN w:val="0"/>
      <w:adjustRightInd w:val="0"/>
      <w:spacing w:after="120" w:line="480" w:lineRule="auto"/>
      <w:ind w:left="283"/>
      <w:textAlignment w:val="baseline"/>
    </w:pPr>
  </w:style>
  <w:style w:type="paragraph" w:customStyle="1" w:styleId="affffd">
    <w:name w:val="Новый абзац"/>
    <w:basedOn w:val="a4"/>
    <w:link w:val="2f"/>
    <w:rsid w:val="000E3994"/>
    <w:pPr>
      <w:spacing w:after="120"/>
      <w:ind w:firstLine="567"/>
      <w:jc w:val="both"/>
    </w:pPr>
    <w:rPr>
      <w:rFonts w:ascii="Arial" w:hAnsi="Arial"/>
      <w:sz w:val="24"/>
    </w:rPr>
  </w:style>
  <w:style w:type="character" w:customStyle="1" w:styleId="2f">
    <w:name w:val="Новый абзац Знак2"/>
    <w:link w:val="affffd"/>
    <w:rsid w:val="000E3994"/>
    <w:rPr>
      <w:rFonts w:ascii="Arial" w:hAnsi="Arial"/>
      <w:sz w:val="24"/>
    </w:rPr>
  </w:style>
  <w:style w:type="paragraph" w:customStyle="1" w:styleId="IG0">
    <w:name w:val="Обычный_IG Знак Знак Знак"/>
    <w:basedOn w:val="a4"/>
    <w:rsid w:val="000E3994"/>
    <w:pPr>
      <w:spacing w:line="360" w:lineRule="auto"/>
      <w:ind w:firstLine="709"/>
      <w:jc w:val="both"/>
    </w:pPr>
    <w:rPr>
      <w:sz w:val="28"/>
      <w:szCs w:val="28"/>
    </w:rPr>
  </w:style>
  <w:style w:type="paragraph" w:customStyle="1" w:styleId="affffe">
    <w:name w:val="Обычный (ПЗ)"/>
    <w:basedOn w:val="a4"/>
    <w:rsid w:val="000E3994"/>
    <w:pPr>
      <w:ind w:firstLine="720"/>
      <w:jc w:val="both"/>
    </w:pPr>
    <w:rPr>
      <w:rFonts w:ascii="Arial" w:hAnsi="Arial"/>
      <w:sz w:val="24"/>
    </w:rPr>
  </w:style>
  <w:style w:type="paragraph" w:customStyle="1" w:styleId="IG1">
    <w:name w:val="Обычный_IG"/>
    <w:basedOn w:val="a4"/>
    <w:rsid w:val="000E3994"/>
    <w:pPr>
      <w:spacing w:line="360" w:lineRule="auto"/>
      <w:ind w:firstLine="709"/>
      <w:jc w:val="both"/>
    </w:pPr>
    <w:rPr>
      <w:sz w:val="28"/>
      <w:szCs w:val="28"/>
    </w:rPr>
  </w:style>
  <w:style w:type="paragraph" w:customStyle="1" w:styleId="IG2">
    <w:name w:val="Обычный_IG Знак Знак Знак Знак"/>
    <w:basedOn w:val="a4"/>
    <w:link w:val="IG3"/>
    <w:rsid w:val="000E3994"/>
    <w:pPr>
      <w:spacing w:line="360" w:lineRule="auto"/>
      <w:ind w:firstLine="709"/>
      <w:jc w:val="both"/>
    </w:pPr>
    <w:rPr>
      <w:rFonts w:ascii="Arial" w:hAnsi="Arial"/>
      <w:sz w:val="28"/>
      <w:szCs w:val="28"/>
    </w:rPr>
  </w:style>
  <w:style w:type="character" w:customStyle="1" w:styleId="IG3">
    <w:name w:val="Обычный_IG Знак Знак Знак Знак Знак"/>
    <w:link w:val="IG2"/>
    <w:rsid w:val="000E3994"/>
    <w:rPr>
      <w:rFonts w:ascii="Arial" w:hAnsi="Arial"/>
      <w:sz w:val="28"/>
      <w:szCs w:val="28"/>
    </w:rPr>
  </w:style>
  <w:style w:type="paragraph" w:customStyle="1" w:styleId="IG">
    <w:name w:val="Маркированный_список_IG"/>
    <w:basedOn w:val="a4"/>
    <w:rsid w:val="000E3994"/>
    <w:pPr>
      <w:numPr>
        <w:numId w:val="9"/>
      </w:numPr>
      <w:tabs>
        <w:tab w:val="left" w:pos="1134"/>
      </w:tabs>
      <w:snapToGrid w:val="0"/>
      <w:spacing w:line="360" w:lineRule="auto"/>
      <w:jc w:val="both"/>
    </w:pPr>
    <w:rPr>
      <w:sz w:val="28"/>
      <w:szCs w:val="28"/>
    </w:rPr>
  </w:style>
  <w:style w:type="paragraph" w:customStyle="1" w:styleId="215">
    <w:name w:val="???????? ????? 21"/>
    <w:basedOn w:val="a4"/>
    <w:rsid w:val="000E3994"/>
    <w:pPr>
      <w:widowControl w:val="0"/>
      <w:suppressAutoHyphens/>
      <w:overflowPunct w:val="0"/>
      <w:autoSpaceDE w:val="0"/>
      <w:autoSpaceDN w:val="0"/>
      <w:adjustRightInd w:val="0"/>
      <w:spacing w:after="120" w:line="480" w:lineRule="auto"/>
      <w:textAlignment w:val="baseline"/>
    </w:pPr>
    <w:rPr>
      <w:sz w:val="24"/>
    </w:rPr>
  </w:style>
  <w:style w:type="paragraph" w:customStyle="1" w:styleId="afffff">
    <w:name w:val="??????? (???)"/>
    <w:basedOn w:val="a4"/>
    <w:rsid w:val="000E3994"/>
    <w:pPr>
      <w:widowControl w:val="0"/>
      <w:overflowPunct w:val="0"/>
      <w:autoSpaceDE w:val="0"/>
      <w:autoSpaceDN w:val="0"/>
      <w:adjustRightInd w:val="0"/>
      <w:spacing w:before="100" w:after="119"/>
      <w:textAlignment w:val="baseline"/>
    </w:pPr>
    <w:rPr>
      <w:sz w:val="24"/>
    </w:rPr>
  </w:style>
  <w:style w:type="paragraph" w:customStyle="1" w:styleId="WW-21">
    <w:name w:val="WW-???????? ????? 2"/>
    <w:basedOn w:val="a4"/>
    <w:rsid w:val="000E3994"/>
    <w:pPr>
      <w:widowControl w:val="0"/>
      <w:suppressAutoHyphens/>
      <w:overflowPunct w:val="0"/>
      <w:autoSpaceDE w:val="0"/>
      <w:autoSpaceDN w:val="0"/>
      <w:adjustRightInd w:val="0"/>
      <w:spacing w:after="120" w:line="480" w:lineRule="auto"/>
      <w:textAlignment w:val="baseline"/>
    </w:pPr>
    <w:rPr>
      <w:sz w:val="24"/>
    </w:rPr>
  </w:style>
  <w:style w:type="paragraph" w:customStyle="1" w:styleId="S3">
    <w:name w:val="S_Обычный"/>
    <w:basedOn w:val="a4"/>
    <w:link w:val="S4"/>
    <w:rsid w:val="000E3994"/>
    <w:pPr>
      <w:spacing w:line="360" w:lineRule="auto"/>
      <w:ind w:firstLine="709"/>
      <w:jc w:val="both"/>
    </w:pPr>
    <w:rPr>
      <w:sz w:val="24"/>
      <w:szCs w:val="24"/>
    </w:rPr>
  </w:style>
  <w:style w:type="character" w:customStyle="1" w:styleId="S4">
    <w:name w:val="S_Обычный Знак"/>
    <w:link w:val="S3"/>
    <w:rsid w:val="000E3994"/>
    <w:rPr>
      <w:sz w:val="24"/>
      <w:szCs w:val="24"/>
    </w:rPr>
  </w:style>
  <w:style w:type="paragraph" w:customStyle="1" w:styleId="afffff0">
    <w:name w:val="Знак"/>
    <w:basedOn w:val="a4"/>
    <w:uiPriority w:val="99"/>
    <w:rsid w:val="000E3994"/>
    <w:rPr>
      <w:sz w:val="28"/>
    </w:rPr>
  </w:style>
  <w:style w:type="paragraph" w:customStyle="1" w:styleId="afffff1">
    <w:name w:val="?????????? ???????"/>
    <w:basedOn w:val="a4"/>
    <w:rsid w:val="000E3994"/>
    <w:pPr>
      <w:widowControl w:val="0"/>
      <w:suppressLineNumbers/>
      <w:suppressAutoHyphens/>
      <w:overflowPunct w:val="0"/>
      <w:autoSpaceDE w:val="0"/>
      <w:autoSpaceDN w:val="0"/>
      <w:adjustRightInd w:val="0"/>
      <w:textAlignment w:val="baseline"/>
    </w:pPr>
    <w:rPr>
      <w:sz w:val="24"/>
    </w:rPr>
  </w:style>
  <w:style w:type="character" w:customStyle="1" w:styleId="afffff2">
    <w:name w:val="Знак Знак"/>
    <w:rsid w:val="000E3994"/>
    <w:rPr>
      <w:sz w:val="24"/>
      <w:szCs w:val="24"/>
    </w:rPr>
  </w:style>
  <w:style w:type="character" w:customStyle="1" w:styleId="42">
    <w:name w:val="Знак Знак4"/>
    <w:rsid w:val="000E3994"/>
    <w:rPr>
      <w:sz w:val="24"/>
      <w:szCs w:val="24"/>
      <w:lang w:val="ru-RU" w:eastAsia="ru-RU" w:bidi="ar-SA"/>
    </w:rPr>
  </w:style>
  <w:style w:type="paragraph" w:styleId="43">
    <w:name w:val="index 4"/>
    <w:basedOn w:val="a4"/>
    <w:next w:val="a4"/>
    <w:autoRedefine/>
    <w:rsid w:val="000E3994"/>
    <w:pPr>
      <w:ind w:left="960" w:hanging="240"/>
    </w:pPr>
    <w:rPr>
      <w:sz w:val="24"/>
      <w:szCs w:val="24"/>
    </w:rPr>
  </w:style>
  <w:style w:type="paragraph" w:customStyle="1" w:styleId="western">
    <w:name w:val="western"/>
    <w:basedOn w:val="a4"/>
    <w:rsid w:val="000E3994"/>
    <w:pPr>
      <w:spacing w:before="100" w:beforeAutospacing="1" w:after="100" w:afterAutospacing="1"/>
    </w:pPr>
    <w:rPr>
      <w:sz w:val="28"/>
      <w:szCs w:val="28"/>
    </w:rPr>
  </w:style>
  <w:style w:type="character" w:customStyle="1" w:styleId="1f4">
    <w:name w:val="Знак1 Знак Знак Знак"/>
    <w:basedOn w:val="a5"/>
    <w:rsid w:val="000E3994"/>
  </w:style>
  <w:style w:type="paragraph" w:customStyle="1" w:styleId="Pa2">
    <w:name w:val="Pa2"/>
    <w:basedOn w:val="a4"/>
    <w:next w:val="a4"/>
    <w:uiPriority w:val="99"/>
    <w:rsid w:val="000E3994"/>
    <w:pPr>
      <w:autoSpaceDE w:val="0"/>
      <w:autoSpaceDN w:val="0"/>
      <w:adjustRightInd w:val="0"/>
      <w:spacing w:line="201" w:lineRule="atLeast"/>
    </w:pPr>
    <w:rPr>
      <w:rFonts w:ascii="GaramondC" w:hAnsi="GaramondC"/>
      <w:sz w:val="24"/>
      <w:szCs w:val="24"/>
    </w:rPr>
  </w:style>
  <w:style w:type="paragraph" w:customStyle="1" w:styleId="1f5">
    <w:name w:val="Абзац списка1"/>
    <w:basedOn w:val="a4"/>
    <w:uiPriority w:val="99"/>
    <w:qFormat/>
    <w:rsid w:val="000E3994"/>
    <w:pPr>
      <w:spacing w:after="200" w:line="276" w:lineRule="auto"/>
      <w:ind w:left="720"/>
      <w:contextualSpacing/>
    </w:pPr>
    <w:rPr>
      <w:rFonts w:ascii="Calibri" w:hAnsi="Calibri"/>
      <w:sz w:val="22"/>
      <w:szCs w:val="22"/>
      <w:lang w:eastAsia="en-US"/>
    </w:rPr>
  </w:style>
  <w:style w:type="character" w:customStyle="1" w:styleId="layout">
    <w:name w:val="layout"/>
    <w:basedOn w:val="a5"/>
    <w:rsid w:val="00090C3D"/>
  </w:style>
  <w:style w:type="paragraph" w:customStyle="1" w:styleId="afffff3">
    <w:name w:val="Штамп"/>
    <w:basedOn w:val="a4"/>
    <w:rsid w:val="00EE738D"/>
    <w:pPr>
      <w:jc w:val="center"/>
    </w:pPr>
    <w:rPr>
      <w:rFonts w:ascii="ГОСТ тип А" w:hAnsi="ГОСТ тип А"/>
      <w:i/>
      <w:noProof/>
      <w:sz w:val="18"/>
    </w:rPr>
  </w:style>
  <w:style w:type="paragraph" w:styleId="afffff4">
    <w:name w:val="No Spacing"/>
    <w:uiPriority w:val="99"/>
    <w:qFormat/>
    <w:rsid w:val="00EE738D"/>
    <w:rPr>
      <w:rFonts w:ascii="Calibri" w:eastAsia="Calibri" w:hAnsi="Calibri"/>
      <w:sz w:val="22"/>
      <w:szCs w:val="22"/>
      <w:lang w:eastAsia="en-US"/>
    </w:rPr>
  </w:style>
  <w:style w:type="table" w:customStyle="1" w:styleId="1f6">
    <w:name w:val="Сетка таблицы1"/>
    <w:basedOn w:val="a6"/>
    <w:next w:val="af6"/>
    <w:uiPriority w:val="59"/>
    <w:rsid w:val="00EE738D"/>
    <w:rPr>
      <w:rFonts w:ascii="Calibri" w:eastAsia="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afffff5">
    <w:name w:val="???????"/>
    <w:rsid w:val="00EE738D"/>
    <w:pPr>
      <w:tabs>
        <w:tab w:val="left" w:pos="0"/>
        <w:tab w:val="left" w:pos="1440"/>
        <w:tab w:val="left" w:pos="2880"/>
        <w:tab w:val="left" w:pos="4320"/>
        <w:tab w:val="left" w:pos="5760"/>
        <w:tab w:val="left" w:pos="7200"/>
        <w:tab w:val="left" w:pos="8640"/>
        <w:tab w:val="left" w:pos="10080"/>
        <w:tab w:val="left" w:pos="11520"/>
        <w:tab w:val="left" w:pos="12960"/>
        <w:tab w:val="left" w:pos="14400"/>
        <w:tab w:val="left" w:pos="15840"/>
      </w:tabs>
      <w:autoSpaceDE w:val="0"/>
      <w:autoSpaceDN w:val="0"/>
      <w:adjustRightInd w:val="0"/>
    </w:pPr>
    <w:rPr>
      <w:rFonts w:ascii="Tahoma" w:hAnsi="Tahoma" w:cs="Tahoma"/>
      <w:color w:val="000000"/>
      <w:sz w:val="36"/>
      <w:szCs w:val="36"/>
    </w:rPr>
  </w:style>
  <w:style w:type="table" w:customStyle="1" w:styleId="1f7">
    <w:name w:val="Светлая заливка1"/>
    <w:basedOn w:val="a6"/>
    <w:uiPriority w:val="60"/>
    <w:rsid w:val="00EE738D"/>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1f8">
    <w:name w:val="Нет списка1"/>
    <w:next w:val="a7"/>
    <w:uiPriority w:val="99"/>
    <w:semiHidden/>
    <w:unhideWhenUsed/>
    <w:rsid w:val="00EE738D"/>
  </w:style>
  <w:style w:type="character" w:customStyle="1" w:styleId="Heading1Char">
    <w:name w:val="Heading 1 Char"/>
    <w:uiPriority w:val="9"/>
    <w:rsid w:val="00EE738D"/>
    <w:rPr>
      <w:rFonts w:ascii="Cambria" w:eastAsia="Times New Roman" w:hAnsi="Cambria" w:cs="Times New Roman"/>
      <w:b/>
      <w:bCs/>
      <w:kern w:val="32"/>
      <w:sz w:val="32"/>
      <w:szCs w:val="32"/>
    </w:rPr>
  </w:style>
  <w:style w:type="character" w:customStyle="1" w:styleId="Heading2Char">
    <w:name w:val="Heading 2 Char"/>
    <w:uiPriority w:val="9"/>
    <w:semiHidden/>
    <w:rsid w:val="00EE738D"/>
    <w:rPr>
      <w:rFonts w:ascii="Cambria" w:eastAsia="Times New Roman" w:hAnsi="Cambria" w:cs="Times New Roman"/>
      <w:b/>
      <w:bCs/>
      <w:i/>
      <w:iCs/>
      <w:sz w:val="28"/>
      <w:szCs w:val="28"/>
    </w:rPr>
  </w:style>
  <w:style w:type="character" w:customStyle="1" w:styleId="Heading3Char">
    <w:name w:val="Heading 3 Char"/>
    <w:aliases w:val="(заголовок в тексте) Char,Заголовок 3 Знак Char"/>
    <w:uiPriority w:val="9"/>
    <w:semiHidden/>
    <w:rsid w:val="00EE738D"/>
    <w:rPr>
      <w:rFonts w:ascii="Cambria" w:eastAsia="Times New Roman" w:hAnsi="Cambria" w:cs="Times New Roman"/>
      <w:b/>
      <w:bCs/>
      <w:sz w:val="26"/>
      <w:szCs w:val="26"/>
    </w:rPr>
  </w:style>
  <w:style w:type="character" w:customStyle="1" w:styleId="Heading5Char">
    <w:name w:val="Heading 5 Char"/>
    <w:uiPriority w:val="99"/>
    <w:semiHidden/>
    <w:locked/>
    <w:rsid w:val="00EE738D"/>
    <w:rPr>
      <w:b/>
      <w:bCs/>
      <w:i/>
      <w:iCs/>
      <w:sz w:val="26"/>
      <w:szCs w:val="26"/>
      <w:lang w:val="ru-RU" w:eastAsia="ru-RU"/>
    </w:rPr>
  </w:style>
  <w:style w:type="character" w:customStyle="1" w:styleId="HeaderChar">
    <w:name w:val="Header Char"/>
    <w:uiPriority w:val="99"/>
    <w:semiHidden/>
    <w:rsid w:val="00EE738D"/>
    <w:rPr>
      <w:sz w:val="20"/>
      <w:szCs w:val="20"/>
    </w:rPr>
  </w:style>
  <w:style w:type="character" w:customStyle="1" w:styleId="FooterChar">
    <w:name w:val="Footer Char"/>
    <w:uiPriority w:val="99"/>
    <w:semiHidden/>
    <w:rsid w:val="00EE738D"/>
    <w:rPr>
      <w:sz w:val="20"/>
      <w:szCs w:val="20"/>
    </w:rPr>
  </w:style>
  <w:style w:type="character" w:customStyle="1" w:styleId="PlainTextChar">
    <w:name w:val="Plain Text Char"/>
    <w:aliases w:val="Текст Знак1 Char,Знак3 Знак1 Char,Текст Знак Знак Char,Знак3 Знак Знак Char,Знак3 Char,Текст Знак Char,Знак3 Знак Char"/>
    <w:uiPriority w:val="99"/>
    <w:semiHidden/>
    <w:rsid w:val="00EE738D"/>
    <w:rPr>
      <w:rFonts w:ascii="Courier New" w:hAnsi="Courier New" w:cs="Courier New"/>
      <w:sz w:val="20"/>
      <w:szCs w:val="20"/>
    </w:rPr>
  </w:style>
  <w:style w:type="character" w:customStyle="1" w:styleId="BodyTextIndentChar">
    <w:name w:val="Body Text Indent Char"/>
    <w:uiPriority w:val="99"/>
    <w:semiHidden/>
    <w:rsid w:val="00EE738D"/>
    <w:rPr>
      <w:sz w:val="20"/>
      <w:szCs w:val="20"/>
    </w:rPr>
  </w:style>
  <w:style w:type="character" w:customStyle="1" w:styleId="BodyTextIndent2Char">
    <w:name w:val="Body Text Indent 2 Char"/>
    <w:uiPriority w:val="99"/>
    <w:semiHidden/>
    <w:rsid w:val="00EE738D"/>
    <w:rPr>
      <w:sz w:val="20"/>
      <w:szCs w:val="20"/>
    </w:rPr>
  </w:style>
  <w:style w:type="character" w:customStyle="1" w:styleId="apple-style-span">
    <w:name w:val="apple-style-span"/>
    <w:basedOn w:val="a5"/>
    <w:uiPriority w:val="99"/>
    <w:rsid w:val="00EE738D"/>
  </w:style>
  <w:style w:type="paragraph" w:customStyle="1" w:styleId="afffff6">
    <w:name w:val="заг"/>
    <w:uiPriority w:val="99"/>
    <w:rsid w:val="00EE738D"/>
    <w:pPr>
      <w:keepNext/>
      <w:keepLines/>
      <w:spacing w:before="240" w:after="120"/>
      <w:jc w:val="center"/>
    </w:pPr>
    <w:rPr>
      <w:rFonts w:ascii="Arial" w:hAnsi="Arial" w:cs="Arial"/>
      <w:b/>
      <w:bCs/>
      <w:sz w:val="24"/>
      <w:szCs w:val="24"/>
      <w:lang w:val="en-US"/>
    </w:rPr>
  </w:style>
  <w:style w:type="paragraph" w:customStyle="1" w:styleId="3d">
    <w:name w:val="Стиль3 Знак"/>
    <w:basedOn w:val="26"/>
    <w:uiPriority w:val="99"/>
    <w:rsid w:val="00EE738D"/>
    <w:pPr>
      <w:widowControl w:val="0"/>
      <w:tabs>
        <w:tab w:val="num" w:pos="227"/>
      </w:tabs>
      <w:adjustRightInd w:val="0"/>
      <w:spacing w:after="0" w:line="240" w:lineRule="auto"/>
      <w:ind w:left="0"/>
      <w:jc w:val="both"/>
    </w:pPr>
    <w:rPr>
      <w:sz w:val="24"/>
      <w:szCs w:val="24"/>
    </w:rPr>
  </w:style>
  <w:style w:type="character" w:customStyle="1" w:styleId="3e">
    <w:name w:val="Знак Знак3"/>
    <w:basedOn w:val="a5"/>
    <w:uiPriority w:val="99"/>
    <w:rsid w:val="00EE738D"/>
  </w:style>
  <w:style w:type="character" w:customStyle="1" w:styleId="190">
    <w:name w:val="Знак Знак19"/>
    <w:uiPriority w:val="99"/>
    <w:rsid w:val="00EE738D"/>
    <w:rPr>
      <w:lang w:val="ru-RU" w:eastAsia="ru-RU"/>
    </w:rPr>
  </w:style>
  <w:style w:type="character" w:customStyle="1" w:styleId="A70">
    <w:name w:val="A7"/>
    <w:uiPriority w:val="99"/>
    <w:rsid w:val="00EE738D"/>
    <w:rPr>
      <w:color w:val="000000"/>
      <w:sz w:val="20"/>
      <w:szCs w:val="20"/>
    </w:rPr>
  </w:style>
  <w:style w:type="paragraph" w:styleId="3f">
    <w:name w:val="toc 3"/>
    <w:basedOn w:val="a4"/>
    <w:next w:val="a4"/>
    <w:autoRedefine/>
    <w:uiPriority w:val="99"/>
    <w:rsid w:val="00EE738D"/>
    <w:pPr>
      <w:widowControl w:val="0"/>
      <w:autoSpaceDE w:val="0"/>
      <w:autoSpaceDN w:val="0"/>
      <w:adjustRightInd w:val="0"/>
      <w:ind w:left="480" w:firstLine="720"/>
    </w:pPr>
    <w:rPr>
      <w:i/>
      <w:iCs/>
    </w:rPr>
  </w:style>
  <w:style w:type="paragraph" w:styleId="44">
    <w:name w:val="toc 4"/>
    <w:basedOn w:val="a4"/>
    <w:next w:val="a4"/>
    <w:autoRedefine/>
    <w:uiPriority w:val="99"/>
    <w:rsid w:val="00EE738D"/>
    <w:pPr>
      <w:widowControl w:val="0"/>
      <w:autoSpaceDE w:val="0"/>
      <w:autoSpaceDN w:val="0"/>
      <w:adjustRightInd w:val="0"/>
      <w:ind w:left="720" w:firstLine="720"/>
    </w:pPr>
    <w:rPr>
      <w:sz w:val="18"/>
      <w:szCs w:val="18"/>
    </w:rPr>
  </w:style>
  <w:style w:type="paragraph" w:styleId="51">
    <w:name w:val="toc 5"/>
    <w:basedOn w:val="a4"/>
    <w:next w:val="a4"/>
    <w:autoRedefine/>
    <w:uiPriority w:val="99"/>
    <w:rsid w:val="00EE738D"/>
    <w:pPr>
      <w:widowControl w:val="0"/>
      <w:autoSpaceDE w:val="0"/>
      <w:autoSpaceDN w:val="0"/>
      <w:adjustRightInd w:val="0"/>
      <w:ind w:left="960" w:firstLine="720"/>
    </w:pPr>
    <w:rPr>
      <w:sz w:val="18"/>
      <w:szCs w:val="18"/>
    </w:rPr>
  </w:style>
  <w:style w:type="paragraph" w:styleId="62">
    <w:name w:val="toc 6"/>
    <w:basedOn w:val="a4"/>
    <w:next w:val="a4"/>
    <w:autoRedefine/>
    <w:uiPriority w:val="99"/>
    <w:rsid w:val="00EE738D"/>
    <w:pPr>
      <w:widowControl w:val="0"/>
      <w:autoSpaceDE w:val="0"/>
      <w:autoSpaceDN w:val="0"/>
      <w:adjustRightInd w:val="0"/>
      <w:ind w:left="1200" w:firstLine="720"/>
    </w:pPr>
    <w:rPr>
      <w:sz w:val="18"/>
      <w:szCs w:val="18"/>
    </w:rPr>
  </w:style>
  <w:style w:type="paragraph" w:styleId="72">
    <w:name w:val="toc 7"/>
    <w:basedOn w:val="a4"/>
    <w:next w:val="a4"/>
    <w:autoRedefine/>
    <w:uiPriority w:val="99"/>
    <w:rsid w:val="00EE738D"/>
    <w:pPr>
      <w:widowControl w:val="0"/>
      <w:autoSpaceDE w:val="0"/>
      <w:autoSpaceDN w:val="0"/>
      <w:adjustRightInd w:val="0"/>
      <w:ind w:left="1440" w:firstLine="720"/>
    </w:pPr>
    <w:rPr>
      <w:sz w:val="18"/>
      <w:szCs w:val="18"/>
    </w:rPr>
  </w:style>
  <w:style w:type="paragraph" w:styleId="82">
    <w:name w:val="toc 8"/>
    <w:basedOn w:val="a4"/>
    <w:next w:val="a4"/>
    <w:autoRedefine/>
    <w:uiPriority w:val="99"/>
    <w:rsid w:val="00EE738D"/>
    <w:pPr>
      <w:widowControl w:val="0"/>
      <w:autoSpaceDE w:val="0"/>
      <w:autoSpaceDN w:val="0"/>
      <w:adjustRightInd w:val="0"/>
      <w:ind w:left="1680" w:firstLine="720"/>
    </w:pPr>
    <w:rPr>
      <w:sz w:val="18"/>
      <w:szCs w:val="18"/>
    </w:rPr>
  </w:style>
  <w:style w:type="paragraph" w:styleId="93">
    <w:name w:val="toc 9"/>
    <w:basedOn w:val="a4"/>
    <w:next w:val="a4"/>
    <w:autoRedefine/>
    <w:uiPriority w:val="99"/>
    <w:rsid w:val="00EE738D"/>
    <w:pPr>
      <w:widowControl w:val="0"/>
      <w:autoSpaceDE w:val="0"/>
      <w:autoSpaceDN w:val="0"/>
      <w:adjustRightInd w:val="0"/>
      <w:ind w:left="1920" w:firstLine="720"/>
    </w:pPr>
    <w:rPr>
      <w:sz w:val="18"/>
      <w:szCs w:val="18"/>
    </w:rPr>
  </w:style>
  <w:style w:type="paragraph" w:customStyle="1" w:styleId="Normal10-02">
    <w:name w:val="Normal + 10 пт полужирный По центру Слева:  -02 см Справ..."/>
    <w:basedOn w:val="a4"/>
    <w:link w:val="Normal10-020"/>
    <w:uiPriority w:val="99"/>
    <w:semiHidden/>
    <w:rsid w:val="00EE738D"/>
    <w:pPr>
      <w:ind w:left="-57" w:right="-113"/>
    </w:pPr>
    <w:rPr>
      <w:b/>
      <w:bCs/>
    </w:rPr>
  </w:style>
  <w:style w:type="character" w:customStyle="1" w:styleId="Normal10-020">
    <w:name w:val="Normal + 10 пт полужирный По центру Слева:  -02 см Справ... Знак"/>
    <w:link w:val="Normal10-02"/>
    <w:uiPriority w:val="99"/>
    <w:semiHidden/>
    <w:locked/>
    <w:rsid w:val="00EE738D"/>
    <w:rPr>
      <w:b/>
      <w:bCs/>
    </w:rPr>
  </w:style>
  <w:style w:type="paragraph" w:customStyle="1" w:styleId="Default">
    <w:name w:val="Default"/>
    <w:qFormat/>
    <w:rsid w:val="00EE738D"/>
    <w:pPr>
      <w:widowControl w:val="0"/>
      <w:autoSpaceDE w:val="0"/>
      <w:autoSpaceDN w:val="0"/>
      <w:adjustRightInd w:val="0"/>
    </w:pPr>
    <w:rPr>
      <w:color w:val="000000"/>
      <w:sz w:val="24"/>
      <w:szCs w:val="24"/>
    </w:rPr>
  </w:style>
  <w:style w:type="paragraph" w:customStyle="1" w:styleId="Heading">
    <w:name w:val="Heading"/>
    <w:uiPriority w:val="99"/>
    <w:semiHidden/>
    <w:rsid w:val="00EE738D"/>
    <w:pPr>
      <w:widowControl w:val="0"/>
      <w:overflowPunct w:val="0"/>
      <w:autoSpaceDE w:val="0"/>
      <w:autoSpaceDN w:val="0"/>
      <w:adjustRightInd w:val="0"/>
      <w:textAlignment w:val="baseline"/>
    </w:pPr>
    <w:rPr>
      <w:rFonts w:ascii="Arial" w:hAnsi="Arial" w:cs="Arial"/>
      <w:b/>
      <w:bCs/>
      <w:sz w:val="22"/>
      <w:szCs w:val="22"/>
    </w:rPr>
  </w:style>
  <w:style w:type="paragraph" w:customStyle="1" w:styleId="ConsPlusCell">
    <w:name w:val="ConsPlusCell"/>
    <w:uiPriority w:val="99"/>
    <w:semiHidden/>
    <w:rsid w:val="00EE738D"/>
    <w:pPr>
      <w:widowControl w:val="0"/>
      <w:autoSpaceDE w:val="0"/>
      <w:autoSpaceDN w:val="0"/>
      <w:adjustRightInd w:val="0"/>
    </w:pPr>
    <w:rPr>
      <w:rFonts w:ascii="Arial" w:hAnsi="Arial" w:cs="Arial"/>
    </w:rPr>
  </w:style>
  <w:style w:type="character" w:customStyle="1" w:styleId="1f9">
    <w:name w:val="Обычный (веб) Знак1"/>
    <w:uiPriority w:val="99"/>
    <w:rsid w:val="00EE738D"/>
    <w:rPr>
      <w:sz w:val="24"/>
      <w:szCs w:val="24"/>
      <w:lang w:val="ru-RU" w:eastAsia="ru-RU"/>
    </w:rPr>
  </w:style>
  <w:style w:type="paragraph" w:customStyle="1" w:styleId="Pa1">
    <w:name w:val="Pa1"/>
    <w:basedOn w:val="Default"/>
    <w:next w:val="Default"/>
    <w:uiPriority w:val="99"/>
    <w:rsid w:val="00EE738D"/>
    <w:pPr>
      <w:widowControl/>
      <w:spacing w:line="201" w:lineRule="atLeast"/>
    </w:pPr>
    <w:rPr>
      <w:rFonts w:ascii="JournalC" w:hAnsi="JournalC" w:cs="JournalC"/>
      <w:color w:val="auto"/>
    </w:rPr>
  </w:style>
  <w:style w:type="character" w:customStyle="1" w:styleId="text">
    <w:name w:val="text"/>
    <w:basedOn w:val="a5"/>
    <w:uiPriority w:val="99"/>
    <w:rsid w:val="00EE738D"/>
  </w:style>
  <w:style w:type="paragraph" w:customStyle="1" w:styleId="113">
    <w:name w:val="Знак11 Знак Знак Знак Знак Знак Знак Знак Знак Знак Знак Знак Знак Знак Знак Знак Знак Знак Знак Знак Знак Знак Знак Знак Знак"/>
    <w:basedOn w:val="a4"/>
    <w:uiPriority w:val="99"/>
    <w:rsid w:val="00EE738D"/>
    <w:pPr>
      <w:widowControl w:val="0"/>
      <w:adjustRightInd w:val="0"/>
      <w:spacing w:after="160" w:line="240" w:lineRule="exact"/>
      <w:jc w:val="right"/>
    </w:pPr>
    <w:rPr>
      <w:lang w:val="en-GB" w:eastAsia="en-US"/>
    </w:rPr>
  </w:style>
  <w:style w:type="table" w:customStyle="1" w:styleId="114">
    <w:name w:val="Сетка таблицы11"/>
    <w:basedOn w:val="a6"/>
    <w:next w:val="af6"/>
    <w:uiPriority w:val="99"/>
    <w:rsid w:val="00EE738D"/>
    <w:pPr>
      <w:widowControl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6">
    <w:name w:val="Style6"/>
    <w:basedOn w:val="a4"/>
    <w:uiPriority w:val="99"/>
    <w:rsid w:val="00EE738D"/>
    <w:pPr>
      <w:widowControl w:val="0"/>
      <w:autoSpaceDE w:val="0"/>
      <w:autoSpaceDN w:val="0"/>
      <w:adjustRightInd w:val="0"/>
    </w:pPr>
    <w:rPr>
      <w:rFonts w:ascii="Microsoft Sans Serif" w:hAnsi="Microsoft Sans Serif" w:cs="Microsoft Sans Serif"/>
      <w:sz w:val="24"/>
      <w:szCs w:val="24"/>
    </w:rPr>
  </w:style>
  <w:style w:type="paragraph" w:customStyle="1" w:styleId="font5">
    <w:name w:val="font5"/>
    <w:basedOn w:val="a4"/>
    <w:uiPriority w:val="99"/>
    <w:rsid w:val="00EE738D"/>
    <w:pPr>
      <w:spacing w:before="100" w:beforeAutospacing="1" w:after="100" w:afterAutospacing="1"/>
    </w:pPr>
    <w:rPr>
      <w:b/>
      <w:bCs/>
      <w:color w:val="000000"/>
      <w:sz w:val="24"/>
      <w:szCs w:val="24"/>
    </w:rPr>
  </w:style>
  <w:style w:type="paragraph" w:customStyle="1" w:styleId="xl24">
    <w:name w:val="xl24"/>
    <w:basedOn w:val="a4"/>
    <w:uiPriority w:val="99"/>
    <w:rsid w:val="00EE738D"/>
    <w:pPr>
      <w:pBdr>
        <w:left w:val="single" w:sz="8" w:space="0" w:color="auto"/>
        <w:right w:val="single" w:sz="8" w:space="0" w:color="auto"/>
      </w:pBdr>
      <w:shd w:val="clear" w:color="auto" w:fill="FFFFFF"/>
      <w:spacing w:before="100" w:beforeAutospacing="1" w:after="100" w:afterAutospacing="1"/>
      <w:textAlignment w:val="top"/>
    </w:pPr>
    <w:rPr>
      <w:b/>
      <w:bCs/>
      <w:sz w:val="18"/>
      <w:szCs w:val="18"/>
    </w:rPr>
  </w:style>
  <w:style w:type="paragraph" w:customStyle="1" w:styleId="xl25">
    <w:name w:val="xl25"/>
    <w:basedOn w:val="a4"/>
    <w:uiPriority w:val="99"/>
    <w:rsid w:val="00EE738D"/>
    <w:pPr>
      <w:pBdr>
        <w:right w:val="single" w:sz="8" w:space="0" w:color="auto"/>
      </w:pBdr>
      <w:shd w:val="clear" w:color="auto" w:fill="FFFFFF"/>
      <w:spacing w:before="100" w:beforeAutospacing="1" w:after="100" w:afterAutospacing="1"/>
      <w:jc w:val="center"/>
      <w:textAlignment w:val="top"/>
    </w:pPr>
    <w:rPr>
      <w:sz w:val="18"/>
      <w:szCs w:val="18"/>
    </w:rPr>
  </w:style>
  <w:style w:type="paragraph" w:customStyle="1" w:styleId="xl26">
    <w:name w:val="xl26"/>
    <w:basedOn w:val="a4"/>
    <w:uiPriority w:val="99"/>
    <w:rsid w:val="00EE738D"/>
    <w:pPr>
      <w:pBdr>
        <w:left w:val="single" w:sz="8" w:space="0" w:color="auto"/>
        <w:right w:val="single" w:sz="8" w:space="0" w:color="auto"/>
      </w:pBdr>
      <w:shd w:val="clear" w:color="auto" w:fill="FFFFFF"/>
      <w:spacing w:before="100" w:beforeAutospacing="1" w:after="100" w:afterAutospacing="1"/>
      <w:textAlignment w:val="top"/>
    </w:pPr>
    <w:rPr>
      <w:sz w:val="18"/>
      <w:szCs w:val="18"/>
    </w:rPr>
  </w:style>
  <w:style w:type="paragraph" w:customStyle="1" w:styleId="xl27">
    <w:name w:val="xl27"/>
    <w:basedOn w:val="a4"/>
    <w:uiPriority w:val="99"/>
    <w:rsid w:val="00EE738D"/>
    <w:pPr>
      <w:pBdr>
        <w:bottom w:val="single" w:sz="8" w:space="0" w:color="auto"/>
        <w:right w:val="single" w:sz="8" w:space="0" w:color="auto"/>
      </w:pBdr>
      <w:shd w:val="clear" w:color="auto" w:fill="FFFFFF"/>
      <w:spacing w:before="100" w:beforeAutospacing="1" w:after="100" w:afterAutospacing="1"/>
      <w:jc w:val="center"/>
      <w:textAlignment w:val="top"/>
    </w:pPr>
    <w:rPr>
      <w:sz w:val="18"/>
      <w:szCs w:val="18"/>
    </w:rPr>
  </w:style>
  <w:style w:type="paragraph" w:customStyle="1" w:styleId="xl28">
    <w:name w:val="xl28"/>
    <w:basedOn w:val="a4"/>
    <w:uiPriority w:val="99"/>
    <w:rsid w:val="00EE738D"/>
    <w:pPr>
      <w:pBdr>
        <w:left w:val="single" w:sz="8" w:space="0" w:color="auto"/>
        <w:bottom w:val="single" w:sz="8" w:space="0" w:color="auto"/>
        <w:right w:val="single" w:sz="8" w:space="0" w:color="auto"/>
      </w:pBdr>
      <w:shd w:val="clear" w:color="auto" w:fill="FFFFFF"/>
      <w:spacing w:before="100" w:beforeAutospacing="1" w:after="100" w:afterAutospacing="1"/>
      <w:textAlignment w:val="top"/>
    </w:pPr>
    <w:rPr>
      <w:sz w:val="18"/>
      <w:szCs w:val="18"/>
    </w:rPr>
  </w:style>
  <w:style w:type="paragraph" w:customStyle="1" w:styleId="xl29">
    <w:name w:val="xl29"/>
    <w:basedOn w:val="a4"/>
    <w:uiPriority w:val="99"/>
    <w:rsid w:val="00EE738D"/>
    <w:pPr>
      <w:pBdr>
        <w:left w:val="single" w:sz="8" w:space="0" w:color="auto"/>
        <w:bottom w:val="single" w:sz="8" w:space="0" w:color="auto"/>
        <w:right w:val="single" w:sz="8" w:space="0" w:color="auto"/>
      </w:pBdr>
      <w:shd w:val="clear" w:color="auto" w:fill="FFFFFF"/>
      <w:spacing w:before="100" w:beforeAutospacing="1" w:after="100" w:afterAutospacing="1"/>
      <w:textAlignment w:val="top"/>
    </w:pPr>
    <w:rPr>
      <w:color w:val="000000"/>
      <w:sz w:val="18"/>
      <w:szCs w:val="18"/>
    </w:rPr>
  </w:style>
  <w:style w:type="paragraph" w:customStyle="1" w:styleId="xl30">
    <w:name w:val="xl30"/>
    <w:basedOn w:val="a4"/>
    <w:uiPriority w:val="99"/>
    <w:rsid w:val="00EE738D"/>
    <w:pPr>
      <w:pBdr>
        <w:top w:val="single" w:sz="8" w:space="0" w:color="auto"/>
        <w:left w:val="single" w:sz="8" w:space="0" w:color="auto"/>
        <w:right w:val="single" w:sz="8" w:space="0" w:color="auto"/>
      </w:pBdr>
      <w:shd w:val="clear" w:color="auto" w:fill="FFFFFF"/>
      <w:spacing w:before="100" w:beforeAutospacing="1" w:after="100" w:afterAutospacing="1"/>
      <w:textAlignment w:val="top"/>
    </w:pPr>
    <w:rPr>
      <w:color w:val="000000"/>
      <w:sz w:val="24"/>
      <w:szCs w:val="24"/>
    </w:rPr>
  </w:style>
  <w:style w:type="paragraph" w:customStyle="1" w:styleId="xl31">
    <w:name w:val="xl31"/>
    <w:basedOn w:val="a4"/>
    <w:uiPriority w:val="99"/>
    <w:rsid w:val="00EE738D"/>
    <w:pPr>
      <w:pBdr>
        <w:left w:val="single" w:sz="8" w:space="0" w:color="auto"/>
        <w:right w:val="single" w:sz="8" w:space="0" w:color="auto"/>
      </w:pBdr>
      <w:shd w:val="clear" w:color="auto" w:fill="FFFFFF"/>
      <w:spacing w:before="100" w:beforeAutospacing="1" w:after="100" w:afterAutospacing="1"/>
      <w:textAlignment w:val="top"/>
    </w:pPr>
    <w:rPr>
      <w:color w:val="000000"/>
      <w:sz w:val="24"/>
      <w:szCs w:val="24"/>
    </w:rPr>
  </w:style>
  <w:style w:type="paragraph" w:customStyle="1" w:styleId="xl32">
    <w:name w:val="xl32"/>
    <w:basedOn w:val="a4"/>
    <w:uiPriority w:val="99"/>
    <w:rsid w:val="00EE738D"/>
    <w:pPr>
      <w:pBdr>
        <w:top w:val="single" w:sz="8" w:space="0" w:color="auto"/>
        <w:left w:val="single" w:sz="8" w:space="9" w:color="auto"/>
      </w:pBdr>
      <w:shd w:val="clear" w:color="auto" w:fill="FFFFFF"/>
      <w:spacing w:before="100" w:beforeAutospacing="1" w:after="100" w:afterAutospacing="1"/>
      <w:ind w:firstLineChars="100" w:firstLine="100"/>
      <w:textAlignment w:val="top"/>
    </w:pPr>
    <w:rPr>
      <w:color w:val="000000"/>
      <w:sz w:val="24"/>
      <w:szCs w:val="24"/>
    </w:rPr>
  </w:style>
  <w:style w:type="paragraph" w:customStyle="1" w:styleId="xl33">
    <w:name w:val="xl33"/>
    <w:basedOn w:val="a4"/>
    <w:uiPriority w:val="99"/>
    <w:rsid w:val="00EE738D"/>
    <w:pPr>
      <w:pBdr>
        <w:top w:val="single" w:sz="8" w:space="0" w:color="auto"/>
        <w:right w:val="single" w:sz="8" w:space="0" w:color="auto"/>
      </w:pBdr>
      <w:shd w:val="clear" w:color="auto" w:fill="FFFFFF"/>
      <w:spacing w:before="100" w:beforeAutospacing="1" w:after="100" w:afterAutospacing="1"/>
      <w:ind w:firstLineChars="100" w:firstLine="100"/>
      <w:textAlignment w:val="top"/>
    </w:pPr>
    <w:rPr>
      <w:color w:val="000000"/>
      <w:sz w:val="24"/>
      <w:szCs w:val="24"/>
    </w:rPr>
  </w:style>
  <w:style w:type="paragraph" w:customStyle="1" w:styleId="xl34">
    <w:name w:val="xl34"/>
    <w:basedOn w:val="a4"/>
    <w:uiPriority w:val="99"/>
    <w:rsid w:val="00EE738D"/>
    <w:pPr>
      <w:pBdr>
        <w:left w:val="single" w:sz="8" w:space="9" w:color="auto"/>
      </w:pBdr>
      <w:shd w:val="clear" w:color="auto" w:fill="FFFFFF"/>
      <w:spacing w:before="100" w:beforeAutospacing="1" w:after="100" w:afterAutospacing="1"/>
      <w:ind w:firstLineChars="100" w:firstLine="100"/>
      <w:textAlignment w:val="top"/>
    </w:pPr>
    <w:rPr>
      <w:color w:val="000000"/>
      <w:sz w:val="24"/>
      <w:szCs w:val="24"/>
    </w:rPr>
  </w:style>
  <w:style w:type="paragraph" w:customStyle="1" w:styleId="xl35">
    <w:name w:val="xl35"/>
    <w:basedOn w:val="a4"/>
    <w:uiPriority w:val="99"/>
    <w:rsid w:val="00EE738D"/>
    <w:pPr>
      <w:pBdr>
        <w:right w:val="single" w:sz="8" w:space="0" w:color="auto"/>
      </w:pBdr>
      <w:shd w:val="clear" w:color="auto" w:fill="FFFFFF"/>
      <w:spacing w:before="100" w:beforeAutospacing="1" w:after="100" w:afterAutospacing="1"/>
      <w:ind w:firstLineChars="100" w:firstLine="100"/>
      <w:textAlignment w:val="top"/>
    </w:pPr>
    <w:rPr>
      <w:color w:val="000000"/>
      <w:sz w:val="24"/>
      <w:szCs w:val="24"/>
    </w:rPr>
  </w:style>
  <w:style w:type="paragraph" w:customStyle="1" w:styleId="xl37">
    <w:name w:val="xl37"/>
    <w:basedOn w:val="a4"/>
    <w:uiPriority w:val="99"/>
    <w:rsid w:val="00EE738D"/>
    <w:pPr>
      <w:pBdr>
        <w:bottom w:val="single" w:sz="8" w:space="0" w:color="auto"/>
        <w:right w:val="single" w:sz="8" w:space="0" w:color="auto"/>
      </w:pBdr>
      <w:shd w:val="clear" w:color="auto" w:fill="FFFFFF"/>
      <w:spacing w:before="100" w:beforeAutospacing="1" w:after="100" w:afterAutospacing="1"/>
      <w:ind w:firstLineChars="100" w:firstLine="100"/>
      <w:textAlignment w:val="top"/>
    </w:pPr>
    <w:rPr>
      <w:color w:val="000000"/>
      <w:sz w:val="24"/>
      <w:szCs w:val="24"/>
    </w:rPr>
  </w:style>
  <w:style w:type="paragraph" w:customStyle="1" w:styleId="xl38">
    <w:name w:val="xl38"/>
    <w:basedOn w:val="a4"/>
    <w:uiPriority w:val="99"/>
    <w:rsid w:val="00EE738D"/>
    <w:pPr>
      <w:pBdr>
        <w:left w:val="single" w:sz="8" w:space="0" w:color="auto"/>
        <w:right w:val="single" w:sz="8" w:space="0" w:color="auto"/>
      </w:pBdr>
      <w:shd w:val="clear" w:color="auto" w:fill="FFFFFF"/>
      <w:spacing w:before="100" w:beforeAutospacing="1" w:after="100" w:afterAutospacing="1"/>
      <w:textAlignment w:val="top"/>
    </w:pPr>
    <w:rPr>
      <w:sz w:val="24"/>
      <w:szCs w:val="24"/>
    </w:rPr>
  </w:style>
  <w:style w:type="paragraph" w:customStyle="1" w:styleId="xl39">
    <w:name w:val="xl39"/>
    <w:basedOn w:val="a4"/>
    <w:uiPriority w:val="99"/>
    <w:rsid w:val="00EE738D"/>
    <w:pPr>
      <w:pBdr>
        <w:left w:val="single" w:sz="8" w:space="0" w:color="auto"/>
        <w:bottom w:val="single" w:sz="8" w:space="0" w:color="auto"/>
        <w:right w:val="single" w:sz="8" w:space="0" w:color="auto"/>
      </w:pBdr>
      <w:shd w:val="clear" w:color="auto" w:fill="FFFFFF"/>
      <w:spacing w:before="100" w:beforeAutospacing="1" w:after="100" w:afterAutospacing="1"/>
      <w:textAlignment w:val="top"/>
    </w:pPr>
    <w:rPr>
      <w:sz w:val="24"/>
      <w:szCs w:val="24"/>
    </w:rPr>
  </w:style>
  <w:style w:type="paragraph" w:customStyle="1" w:styleId="xl40">
    <w:name w:val="xl40"/>
    <w:basedOn w:val="a4"/>
    <w:uiPriority w:val="99"/>
    <w:rsid w:val="00EE738D"/>
    <w:pPr>
      <w:pBdr>
        <w:left w:val="single" w:sz="8" w:space="0" w:color="auto"/>
        <w:bottom w:val="single" w:sz="8" w:space="0" w:color="auto"/>
        <w:right w:val="single" w:sz="8" w:space="0" w:color="auto"/>
      </w:pBdr>
      <w:shd w:val="clear" w:color="auto" w:fill="FFFFFF"/>
      <w:spacing w:before="100" w:beforeAutospacing="1" w:after="100" w:afterAutospacing="1"/>
      <w:textAlignment w:val="top"/>
    </w:pPr>
    <w:rPr>
      <w:color w:val="000000"/>
      <w:sz w:val="24"/>
      <w:szCs w:val="24"/>
    </w:rPr>
  </w:style>
  <w:style w:type="paragraph" w:customStyle="1" w:styleId="xl41">
    <w:name w:val="xl41"/>
    <w:basedOn w:val="a4"/>
    <w:uiPriority w:val="99"/>
    <w:rsid w:val="00EE738D"/>
    <w:pPr>
      <w:pBdr>
        <w:top w:val="single" w:sz="8" w:space="0" w:color="auto"/>
        <w:left w:val="single" w:sz="8" w:space="0" w:color="auto"/>
        <w:bottom w:val="single" w:sz="8" w:space="0" w:color="auto"/>
      </w:pBdr>
      <w:shd w:val="clear" w:color="auto" w:fill="FFFFFF"/>
      <w:spacing w:before="100" w:beforeAutospacing="1" w:after="100" w:afterAutospacing="1"/>
      <w:jc w:val="center"/>
      <w:textAlignment w:val="top"/>
    </w:pPr>
    <w:rPr>
      <w:b/>
      <w:bCs/>
      <w:sz w:val="24"/>
      <w:szCs w:val="24"/>
    </w:rPr>
  </w:style>
  <w:style w:type="paragraph" w:customStyle="1" w:styleId="xl42">
    <w:name w:val="xl42"/>
    <w:basedOn w:val="a4"/>
    <w:uiPriority w:val="99"/>
    <w:rsid w:val="00EE738D"/>
    <w:pPr>
      <w:pBdr>
        <w:top w:val="single" w:sz="8" w:space="0" w:color="auto"/>
        <w:bottom w:val="single" w:sz="8" w:space="0" w:color="auto"/>
      </w:pBdr>
      <w:shd w:val="clear" w:color="auto" w:fill="FFFFFF"/>
      <w:spacing w:before="100" w:beforeAutospacing="1" w:after="100" w:afterAutospacing="1"/>
      <w:jc w:val="center"/>
      <w:textAlignment w:val="top"/>
    </w:pPr>
    <w:rPr>
      <w:b/>
      <w:bCs/>
      <w:sz w:val="24"/>
      <w:szCs w:val="24"/>
    </w:rPr>
  </w:style>
  <w:style w:type="paragraph" w:customStyle="1" w:styleId="xl43">
    <w:name w:val="xl43"/>
    <w:basedOn w:val="a4"/>
    <w:uiPriority w:val="99"/>
    <w:rsid w:val="00EE738D"/>
    <w:pPr>
      <w:pBdr>
        <w:top w:val="single" w:sz="8" w:space="0" w:color="auto"/>
        <w:bottom w:val="single" w:sz="8" w:space="0" w:color="auto"/>
        <w:right w:val="single" w:sz="8" w:space="0" w:color="auto"/>
      </w:pBdr>
      <w:shd w:val="clear" w:color="auto" w:fill="FFFFFF"/>
      <w:spacing w:before="100" w:beforeAutospacing="1" w:after="100" w:afterAutospacing="1"/>
      <w:jc w:val="center"/>
      <w:textAlignment w:val="top"/>
    </w:pPr>
    <w:rPr>
      <w:b/>
      <w:bCs/>
      <w:sz w:val="24"/>
      <w:szCs w:val="24"/>
    </w:rPr>
  </w:style>
  <w:style w:type="paragraph" w:customStyle="1" w:styleId="xl44">
    <w:name w:val="xl44"/>
    <w:basedOn w:val="a4"/>
    <w:uiPriority w:val="99"/>
    <w:rsid w:val="00EE738D"/>
    <w:pPr>
      <w:pBdr>
        <w:top w:val="single" w:sz="8" w:space="0" w:color="auto"/>
        <w:left w:val="single" w:sz="8" w:space="0" w:color="auto"/>
        <w:bottom w:val="single" w:sz="8" w:space="0" w:color="auto"/>
      </w:pBdr>
      <w:shd w:val="clear" w:color="auto" w:fill="FFFFFF"/>
      <w:spacing w:before="100" w:beforeAutospacing="1" w:after="100" w:afterAutospacing="1"/>
      <w:jc w:val="center"/>
      <w:textAlignment w:val="top"/>
    </w:pPr>
    <w:rPr>
      <w:b/>
      <w:bCs/>
      <w:color w:val="000000"/>
      <w:sz w:val="24"/>
      <w:szCs w:val="24"/>
    </w:rPr>
  </w:style>
  <w:style w:type="paragraph" w:customStyle="1" w:styleId="xl45">
    <w:name w:val="xl45"/>
    <w:basedOn w:val="a4"/>
    <w:uiPriority w:val="99"/>
    <w:rsid w:val="00EE738D"/>
    <w:pPr>
      <w:pBdr>
        <w:top w:val="single" w:sz="8" w:space="0" w:color="auto"/>
        <w:bottom w:val="single" w:sz="8" w:space="0" w:color="auto"/>
      </w:pBdr>
      <w:shd w:val="clear" w:color="auto" w:fill="FFFFFF"/>
      <w:spacing w:before="100" w:beforeAutospacing="1" w:after="100" w:afterAutospacing="1"/>
      <w:jc w:val="center"/>
      <w:textAlignment w:val="top"/>
    </w:pPr>
    <w:rPr>
      <w:b/>
      <w:bCs/>
      <w:color w:val="000000"/>
      <w:sz w:val="24"/>
      <w:szCs w:val="24"/>
    </w:rPr>
  </w:style>
  <w:style w:type="paragraph" w:customStyle="1" w:styleId="xl46">
    <w:name w:val="xl46"/>
    <w:basedOn w:val="a4"/>
    <w:uiPriority w:val="99"/>
    <w:rsid w:val="00EE738D"/>
    <w:pPr>
      <w:pBdr>
        <w:top w:val="single" w:sz="8" w:space="0" w:color="auto"/>
        <w:bottom w:val="single" w:sz="8" w:space="0" w:color="auto"/>
        <w:right w:val="single" w:sz="8" w:space="0" w:color="auto"/>
      </w:pBdr>
      <w:shd w:val="clear" w:color="auto" w:fill="FFFFFF"/>
      <w:spacing w:before="100" w:beforeAutospacing="1" w:after="100" w:afterAutospacing="1"/>
      <w:jc w:val="center"/>
      <w:textAlignment w:val="top"/>
    </w:pPr>
    <w:rPr>
      <w:b/>
      <w:bCs/>
      <w:color w:val="000000"/>
      <w:sz w:val="24"/>
      <w:szCs w:val="24"/>
    </w:rPr>
  </w:style>
  <w:style w:type="paragraph" w:customStyle="1" w:styleId="xl47">
    <w:name w:val="xl47"/>
    <w:basedOn w:val="a4"/>
    <w:uiPriority w:val="99"/>
    <w:rsid w:val="00EE738D"/>
    <w:pPr>
      <w:pBdr>
        <w:top w:val="single" w:sz="8" w:space="0" w:color="auto"/>
        <w:left w:val="single" w:sz="8" w:space="0" w:color="auto"/>
        <w:right w:val="single" w:sz="8" w:space="0" w:color="auto"/>
      </w:pBdr>
      <w:shd w:val="clear" w:color="auto" w:fill="FFFFFF"/>
      <w:spacing w:before="100" w:beforeAutospacing="1" w:after="100" w:afterAutospacing="1"/>
      <w:jc w:val="center"/>
      <w:textAlignment w:val="top"/>
    </w:pPr>
    <w:rPr>
      <w:sz w:val="18"/>
      <w:szCs w:val="18"/>
    </w:rPr>
  </w:style>
  <w:style w:type="paragraph" w:customStyle="1" w:styleId="xl48">
    <w:name w:val="xl48"/>
    <w:basedOn w:val="a4"/>
    <w:uiPriority w:val="99"/>
    <w:rsid w:val="00EE738D"/>
    <w:pPr>
      <w:pBdr>
        <w:top w:val="single" w:sz="8" w:space="0" w:color="auto"/>
        <w:left w:val="single" w:sz="8" w:space="0" w:color="auto"/>
        <w:right w:val="single" w:sz="8" w:space="0" w:color="auto"/>
      </w:pBdr>
      <w:shd w:val="clear" w:color="auto" w:fill="FFFFFF"/>
      <w:spacing w:before="100" w:beforeAutospacing="1" w:after="100" w:afterAutospacing="1"/>
      <w:textAlignment w:val="top"/>
    </w:pPr>
    <w:rPr>
      <w:sz w:val="18"/>
      <w:szCs w:val="18"/>
    </w:rPr>
  </w:style>
  <w:style w:type="paragraph" w:customStyle="1" w:styleId="xl49">
    <w:name w:val="xl49"/>
    <w:basedOn w:val="a4"/>
    <w:uiPriority w:val="99"/>
    <w:rsid w:val="00EE738D"/>
    <w:pPr>
      <w:pBdr>
        <w:left w:val="single" w:sz="8" w:space="0" w:color="auto"/>
        <w:right w:val="single" w:sz="8" w:space="0" w:color="auto"/>
      </w:pBdr>
      <w:shd w:val="clear" w:color="auto" w:fill="FFFFFF"/>
      <w:spacing w:before="100" w:beforeAutospacing="1" w:after="100" w:afterAutospacing="1"/>
      <w:jc w:val="center"/>
      <w:textAlignment w:val="top"/>
    </w:pPr>
    <w:rPr>
      <w:sz w:val="18"/>
      <w:szCs w:val="18"/>
    </w:rPr>
  </w:style>
  <w:style w:type="paragraph" w:customStyle="1" w:styleId="xl50">
    <w:name w:val="xl50"/>
    <w:basedOn w:val="a4"/>
    <w:uiPriority w:val="99"/>
    <w:rsid w:val="00EE738D"/>
    <w:pPr>
      <w:pBdr>
        <w:top w:val="single" w:sz="8" w:space="0" w:color="auto"/>
        <w:left w:val="single" w:sz="8" w:space="0" w:color="auto"/>
        <w:bottom w:val="single" w:sz="8" w:space="0" w:color="auto"/>
        <w:right w:val="single" w:sz="8" w:space="0" w:color="auto"/>
      </w:pBdr>
      <w:shd w:val="clear" w:color="auto" w:fill="FFFFFF"/>
      <w:spacing w:before="100" w:beforeAutospacing="1" w:after="100" w:afterAutospacing="1"/>
      <w:textAlignment w:val="top"/>
    </w:pPr>
    <w:rPr>
      <w:sz w:val="18"/>
      <w:szCs w:val="18"/>
    </w:rPr>
  </w:style>
  <w:style w:type="paragraph" w:customStyle="1" w:styleId="xl51">
    <w:name w:val="xl51"/>
    <w:basedOn w:val="a4"/>
    <w:uiPriority w:val="99"/>
    <w:rsid w:val="00EE738D"/>
    <w:pPr>
      <w:pBdr>
        <w:top w:val="single" w:sz="8" w:space="0" w:color="auto"/>
        <w:right w:val="single" w:sz="8" w:space="0" w:color="auto"/>
      </w:pBdr>
      <w:shd w:val="clear" w:color="auto" w:fill="FFFFFF"/>
      <w:spacing w:before="100" w:beforeAutospacing="1" w:after="100" w:afterAutospacing="1"/>
      <w:jc w:val="center"/>
      <w:textAlignment w:val="top"/>
    </w:pPr>
    <w:rPr>
      <w:sz w:val="18"/>
      <w:szCs w:val="18"/>
    </w:rPr>
  </w:style>
  <w:style w:type="paragraph" w:customStyle="1" w:styleId="xl52">
    <w:name w:val="xl52"/>
    <w:basedOn w:val="a4"/>
    <w:uiPriority w:val="99"/>
    <w:rsid w:val="00EE738D"/>
    <w:pPr>
      <w:shd w:val="clear" w:color="auto" w:fill="FFFFFF"/>
      <w:spacing w:before="100" w:beforeAutospacing="1" w:after="100" w:afterAutospacing="1"/>
      <w:textAlignment w:val="top"/>
    </w:pPr>
    <w:rPr>
      <w:sz w:val="18"/>
      <w:szCs w:val="18"/>
    </w:rPr>
  </w:style>
  <w:style w:type="paragraph" w:customStyle="1" w:styleId="xl53">
    <w:name w:val="xl53"/>
    <w:basedOn w:val="a4"/>
    <w:uiPriority w:val="99"/>
    <w:rsid w:val="00EE738D"/>
    <w:pPr>
      <w:pBdr>
        <w:top w:val="single" w:sz="8" w:space="0" w:color="auto"/>
        <w:left w:val="single" w:sz="8" w:space="0" w:color="auto"/>
        <w:bottom w:val="single" w:sz="8" w:space="0" w:color="auto"/>
        <w:right w:val="single" w:sz="8" w:space="0" w:color="auto"/>
      </w:pBdr>
      <w:shd w:val="clear" w:color="auto" w:fill="FFFFFF"/>
      <w:spacing w:before="100" w:beforeAutospacing="1" w:after="100" w:afterAutospacing="1"/>
      <w:jc w:val="center"/>
      <w:textAlignment w:val="top"/>
    </w:pPr>
    <w:rPr>
      <w:sz w:val="18"/>
      <w:szCs w:val="18"/>
    </w:rPr>
  </w:style>
  <w:style w:type="paragraph" w:customStyle="1" w:styleId="xl54">
    <w:name w:val="xl54"/>
    <w:basedOn w:val="a4"/>
    <w:uiPriority w:val="99"/>
    <w:rsid w:val="00EE738D"/>
    <w:pPr>
      <w:pBdr>
        <w:top w:val="single" w:sz="8" w:space="0" w:color="auto"/>
        <w:bottom w:val="single" w:sz="8" w:space="0" w:color="auto"/>
        <w:right w:val="single" w:sz="8" w:space="0" w:color="auto"/>
      </w:pBdr>
      <w:shd w:val="clear" w:color="auto" w:fill="FFFFFF"/>
      <w:spacing w:before="100" w:beforeAutospacing="1" w:after="100" w:afterAutospacing="1"/>
      <w:jc w:val="center"/>
      <w:textAlignment w:val="top"/>
    </w:pPr>
    <w:rPr>
      <w:sz w:val="18"/>
      <w:szCs w:val="18"/>
    </w:rPr>
  </w:style>
  <w:style w:type="paragraph" w:customStyle="1" w:styleId="xl55">
    <w:name w:val="xl55"/>
    <w:basedOn w:val="a4"/>
    <w:uiPriority w:val="99"/>
    <w:rsid w:val="00EE738D"/>
    <w:pPr>
      <w:pBdr>
        <w:top w:val="single" w:sz="8" w:space="0" w:color="auto"/>
        <w:left w:val="single" w:sz="8" w:space="0" w:color="auto"/>
        <w:right w:val="single" w:sz="8" w:space="0" w:color="auto"/>
      </w:pBdr>
      <w:shd w:val="clear" w:color="auto" w:fill="FFFFFF"/>
      <w:spacing w:before="100" w:beforeAutospacing="1" w:after="100" w:afterAutospacing="1"/>
      <w:textAlignment w:val="top"/>
    </w:pPr>
    <w:rPr>
      <w:b/>
      <w:bCs/>
      <w:sz w:val="18"/>
      <w:szCs w:val="18"/>
    </w:rPr>
  </w:style>
  <w:style w:type="paragraph" w:customStyle="1" w:styleId="xl56">
    <w:name w:val="xl56"/>
    <w:basedOn w:val="a4"/>
    <w:uiPriority w:val="99"/>
    <w:rsid w:val="00EE738D"/>
    <w:pPr>
      <w:pBdr>
        <w:top w:val="single" w:sz="8" w:space="0" w:color="auto"/>
        <w:left w:val="single" w:sz="8" w:space="0" w:color="auto"/>
        <w:right w:val="single" w:sz="8" w:space="0" w:color="auto"/>
      </w:pBdr>
      <w:shd w:val="clear" w:color="auto" w:fill="FFFFFF"/>
      <w:spacing w:before="100" w:beforeAutospacing="1" w:after="100" w:afterAutospacing="1"/>
      <w:jc w:val="center"/>
      <w:textAlignment w:val="top"/>
    </w:pPr>
    <w:rPr>
      <w:color w:val="000000"/>
      <w:sz w:val="24"/>
      <w:szCs w:val="24"/>
    </w:rPr>
  </w:style>
  <w:style w:type="paragraph" w:customStyle="1" w:styleId="xl57">
    <w:name w:val="xl57"/>
    <w:basedOn w:val="a4"/>
    <w:uiPriority w:val="99"/>
    <w:rsid w:val="00EE738D"/>
    <w:pPr>
      <w:pBdr>
        <w:left w:val="single" w:sz="8" w:space="0" w:color="auto"/>
        <w:right w:val="single" w:sz="8" w:space="0" w:color="auto"/>
      </w:pBdr>
      <w:shd w:val="clear" w:color="auto" w:fill="FFFFFF"/>
      <w:spacing w:before="100" w:beforeAutospacing="1" w:after="100" w:afterAutospacing="1"/>
      <w:jc w:val="center"/>
      <w:textAlignment w:val="top"/>
    </w:pPr>
    <w:rPr>
      <w:color w:val="000000"/>
      <w:sz w:val="24"/>
      <w:szCs w:val="24"/>
    </w:rPr>
  </w:style>
  <w:style w:type="paragraph" w:customStyle="1" w:styleId="xl58">
    <w:name w:val="xl58"/>
    <w:basedOn w:val="a4"/>
    <w:uiPriority w:val="99"/>
    <w:rsid w:val="00EE738D"/>
    <w:pPr>
      <w:pBdr>
        <w:left w:val="single" w:sz="8" w:space="0" w:color="auto"/>
        <w:right w:val="single" w:sz="8" w:space="0" w:color="auto"/>
      </w:pBdr>
      <w:shd w:val="clear" w:color="auto" w:fill="FFFFFF"/>
      <w:spacing w:before="100" w:beforeAutospacing="1" w:after="100" w:afterAutospacing="1"/>
      <w:jc w:val="center"/>
      <w:textAlignment w:val="top"/>
    </w:pPr>
    <w:rPr>
      <w:sz w:val="24"/>
      <w:szCs w:val="24"/>
    </w:rPr>
  </w:style>
  <w:style w:type="paragraph" w:customStyle="1" w:styleId="xl59">
    <w:name w:val="xl59"/>
    <w:basedOn w:val="a4"/>
    <w:uiPriority w:val="99"/>
    <w:rsid w:val="00EE738D"/>
    <w:pPr>
      <w:pBdr>
        <w:left w:val="single" w:sz="8" w:space="0" w:color="auto"/>
        <w:bottom w:val="single" w:sz="8" w:space="0" w:color="auto"/>
        <w:right w:val="single" w:sz="8" w:space="0" w:color="auto"/>
      </w:pBdr>
      <w:shd w:val="clear" w:color="auto" w:fill="FFFFFF"/>
      <w:spacing w:before="100" w:beforeAutospacing="1" w:after="100" w:afterAutospacing="1"/>
      <w:jc w:val="center"/>
      <w:textAlignment w:val="top"/>
    </w:pPr>
    <w:rPr>
      <w:sz w:val="24"/>
      <w:szCs w:val="24"/>
    </w:rPr>
  </w:style>
  <w:style w:type="paragraph" w:customStyle="1" w:styleId="xl60">
    <w:name w:val="xl60"/>
    <w:basedOn w:val="a4"/>
    <w:uiPriority w:val="99"/>
    <w:rsid w:val="00EE738D"/>
    <w:pPr>
      <w:pBdr>
        <w:bottom w:val="single" w:sz="8" w:space="0" w:color="auto"/>
        <w:right w:val="single" w:sz="8" w:space="0" w:color="auto"/>
      </w:pBdr>
      <w:shd w:val="clear" w:color="auto" w:fill="FFFFFF"/>
      <w:spacing w:before="100" w:beforeAutospacing="1" w:after="100" w:afterAutospacing="1"/>
      <w:jc w:val="center"/>
      <w:textAlignment w:val="top"/>
    </w:pPr>
    <w:rPr>
      <w:color w:val="FF0000"/>
      <w:sz w:val="18"/>
      <w:szCs w:val="18"/>
    </w:rPr>
  </w:style>
  <w:style w:type="paragraph" w:customStyle="1" w:styleId="xl61">
    <w:name w:val="xl61"/>
    <w:basedOn w:val="a4"/>
    <w:uiPriority w:val="99"/>
    <w:rsid w:val="00EE738D"/>
    <w:pPr>
      <w:pBdr>
        <w:top w:val="single" w:sz="8" w:space="0" w:color="auto"/>
        <w:bottom w:val="single" w:sz="8" w:space="0" w:color="auto"/>
        <w:right w:val="single" w:sz="8" w:space="0" w:color="auto"/>
      </w:pBdr>
      <w:shd w:val="clear" w:color="auto" w:fill="FFFFFF"/>
      <w:spacing w:before="100" w:beforeAutospacing="1" w:after="100" w:afterAutospacing="1"/>
      <w:jc w:val="center"/>
      <w:textAlignment w:val="top"/>
    </w:pPr>
    <w:rPr>
      <w:color w:val="FF0000"/>
      <w:sz w:val="18"/>
      <w:szCs w:val="18"/>
    </w:rPr>
  </w:style>
  <w:style w:type="paragraph" w:customStyle="1" w:styleId="xl62">
    <w:name w:val="xl62"/>
    <w:basedOn w:val="a4"/>
    <w:uiPriority w:val="99"/>
    <w:rsid w:val="00EE738D"/>
    <w:pPr>
      <w:pBdr>
        <w:top w:val="single" w:sz="8" w:space="0" w:color="auto"/>
        <w:left w:val="single" w:sz="8" w:space="0" w:color="auto"/>
        <w:bottom w:val="single" w:sz="8" w:space="0" w:color="auto"/>
      </w:pBdr>
      <w:shd w:val="clear" w:color="auto" w:fill="FFFFFF"/>
      <w:spacing w:before="100" w:beforeAutospacing="1" w:after="100" w:afterAutospacing="1"/>
      <w:jc w:val="center"/>
      <w:textAlignment w:val="top"/>
    </w:pPr>
    <w:rPr>
      <w:b/>
      <w:bCs/>
      <w:sz w:val="18"/>
      <w:szCs w:val="18"/>
    </w:rPr>
  </w:style>
  <w:style w:type="paragraph" w:customStyle="1" w:styleId="xl63">
    <w:name w:val="xl63"/>
    <w:basedOn w:val="a4"/>
    <w:uiPriority w:val="99"/>
    <w:rsid w:val="00EE738D"/>
    <w:pPr>
      <w:pBdr>
        <w:top w:val="single" w:sz="8" w:space="0" w:color="auto"/>
        <w:bottom w:val="single" w:sz="8" w:space="0" w:color="auto"/>
      </w:pBdr>
      <w:shd w:val="clear" w:color="auto" w:fill="FFFFFF"/>
      <w:spacing w:before="100" w:beforeAutospacing="1" w:after="100" w:afterAutospacing="1"/>
      <w:jc w:val="center"/>
      <w:textAlignment w:val="top"/>
    </w:pPr>
    <w:rPr>
      <w:b/>
      <w:bCs/>
      <w:sz w:val="18"/>
      <w:szCs w:val="18"/>
    </w:rPr>
  </w:style>
  <w:style w:type="paragraph" w:customStyle="1" w:styleId="xl64">
    <w:name w:val="xl64"/>
    <w:basedOn w:val="a4"/>
    <w:uiPriority w:val="99"/>
    <w:rsid w:val="00EE738D"/>
    <w:pPr>
      <w:pBdr>
        <w:top w:val="single" w:sz="8" w:space="0" w:color="auto"/>
        <w:bottom w:val="single" w:sz="8" w:space="0" w:color="auto"/>
        <w:right w:val="single" w:sz="8" w:space="0" w:color="auto"/>
      </w:pBdr>
      <w:shd w:val="clear" w:color="auto" w:fill="FFFFFF"/>
      <w:spacing w:before="100" w:beforeAutospacing="1" w:after="100" w:afterAutospacing="1"/>
      <w:jc w:val="center"/>
      <w:textAlignment w:val="top"/>
    </w:pPr>
    <w:rPr>
      <w:b/>
      <w:bCs/>
      <w:sz w:val="18"/>
      <w:szCs w:val="18"/>
    </w:rPr>
  </w:style>
  <w:style w:type="paragraph" w:customStyle="1" w:styleId="xl65">
    <w:name w:val="xl65"/>
    <w:basedOn w:val="a4"/>
    <w:uiPriority w:val="99"/>
    <w:rsid w:val="00EE738D"/>
    <w:pPr>
      <w:pBdr>
        <w:left w:val="single" w:sz="8" w:space="0" w:color="auto"/>
        <w:bottom w:val="single" w:sz="8" w:space="0" w:color="auto"/>
      </w:pBdr>
      <w:shd w:val="clear" w:color="auto" w:fill="FFFFFF"/>
      <w:spacing w:before="100" w:beforeAutospacing="1" w:after="100" w:afterAutospacing="1"/>
      <w:jc w:val="center"/>
      <w:textAlignment w:val="top"/>
    </w:pPr>
    <w:rPr>
      <w:b/>
      <w:bCs/>
      <w:sz w:val="18"/>
      <w:szCs w:val="18"/>
    </w:rPr>
  </w:style>
  <w:style w:type="paragraph" w:customStyle="1" w:styleId="xl66">
    <w:name w:val="xl66"/>
    <w:basedOn w:val="a4"/>
    <w:uiPriority w:val="99"/>
    <w:rsid w:val="00EE738D"/>
    <w:pPr>
      <w:pBdr>
        <w:bottom w:val="single" w:sz="8" w:space="0" w:color="auto"/>
      </w:pBdr>
      <w:shd w:val="clear" w:color="auto" w:fill="FFFFFF"/>
      <w:spacing w:before="100" w:beforeAutospacing="1" w:after="100" w:afterAutospacing="1"/>
      <w:jc w:val="center"/>
      <w:textAlignment w:val="top"/>
    </w:pPr>
    <w:rPr>
      <w:b/>
      <w:bCs/>
      <w:sz w:val="18"/>
      <w:szCs w:val="18"/>
    </w:rPr>
  </w:style>
  <w:style w:type="paragraph" w:customStyle="1" w:styleId="xl67">
    <w:name w:val="xl67"/>
    <w:basedOn w:val="a4"/>
    <w:uiPriority w:val="99"/>
    <w:rsid w:val="00EE738D"/>
    <w:pPr>
      <w:pBdr>
        <w:bottom w:val="single" w:sz="8" w:space="0" w:color="auto"/>
        <w:right w:val="single" w:sz="8" w:space="0" w:color="auto"/>
      </w:pBdr>
      <w:shd w:val="clear" w:color="auto" w:fill="FFFFFF"/>
      <w:spacing w:before="100" w:beforeAutospacing="1" w:after="100" w:afterAutospacing="1"/>
      <w:jc w:val="center"/>
      <w:textAlignment w:val="top"/>
    </w:pPr>
    <w:rPr>
      <w:b/>
      <w:bCs/>
      <w:sz w:val="18"/>
      <w:szCs w:val="18"/>
    </w:rPr>
  </w:style>
  <w:style w:type="character" w:customStyle="1" w:styleId="NormalWebChar">
    <w:name w:val="Normal (Web) Char"/>
    <w:aliases w:val="Знак2 Знак Char,Знак2 Знак1 Char,Обычный (веб) Знак Знак1 Char,Знак2 Знак Знак Char,Обычный (веб) Знак Знак Знак Char,Знак2 Знак2 Знак Знак Char,Обычный (веб) Знак1 Знак Знак Знак Char,Знак2 Знак Знак Знак Знак Char"/>
    <w:uiPriority w:val="99"/>
    <w:locked/>
    <w:rsid w:val="00EE738D"/>
    <w:rPr>
      <w:sz w:val="24"/>
      <w:szCs w:val="24"/>
      <w:lang w:val="ru-RU" w:eastAsia="ru-RU"/>
    </w:rPr>
  </w:style>
  <w:style w:type="paragraph" w:customStyle="1" w:styleId="xl68">
    <w:name w:val="xl68"/>
    <w:basedOn w:val="a4"/>
    <w:uiPriority w:val="99"/>
    <w:rsid w:val="00EE738D"/>
    <w:pPr>
      <w:pBdr>
        <w:bottom w:val="single" w:sz="4" w:space="0" w:color="auto"/>
        <w:right w:val="single" w:sz="4" w:space="0" w:color="auto"/>
      </w:pBdr>
      <w:spacing w:before="100" w:beforeAutospacing="1" w:after="100" w:afterAutospacing="1"/>
      <w:jc w:val="right"/>
      <w:textAlignment w:val="top"/>
    </w:pPr>
    <w:rPr>
      <w:b/>
      <w:bCs/>
      <w:sz w:val="16"/>
      <w:szCs w:val="16"/>
    </w:rPr>
  </w:style>
  <w:style w:type="paragraph" w:customStyle="1" w:styleId="xl69">
    <w:name w:val="xl69"/>
    <w:basedOn w:val="a4"/>
    <w:uiPriority w:val="99"/>
    <w:rsid w:val="00EE738D"/>
    <w:pPr>
      <w:pBdr>
        <w:top w:val="single" w:sz="4" w:space="0" w:color="auto"/>
        <w:left w:val="single" w:sz="4" w:space="0" w:color="auto"/>
        <w:right w:val="single" w:sz="4" w:space="0" w:color="auto"/>
      </w:pBdr>
      <w:spacing w:before="100" w:beforeAutospacing="1" w:after="100" w:afterAutospacing="1"/>
      <w:jc w:val="center"/>
      <w:textAlignment w:val="top"/>
    </w:pPr>
    <w:rPr>
      <w:sz w:val="16"/>
      <w:szCs w:val="16"/>
    </w:rPr>
  </w:style>
  <w:style w:type="paragraph" w:customStyle="1" w:styleId="xl70">
    <w:name w:val="xl70"/>
    <w:basedOn w:val="a4"/>
    <w:uiPriority w:val="99"/>
    <w:rsid w:val="00EE738D"/>
    <w:pPr>
      <w:pBdr>
        <w:left w:val="single" w:sz="4" w:space="0" w:color="auto"/>
        <w:bottom w:val="single" w:sz="4" w:space="0" w:color="auto"/>
        <w:right w:val="single" w:sz="4" w:space="0" w:color="auto"/>
      </w:pBdr>
      <w:spacing w:before="100" w:beforeAutospacing="1" w:after="100" w:afterAutospacing="1"/>
      <w:jc w:val="center"/>
      <w:textAlignment w:val="top"/>
    </w:pPr>
    <w:rPr>
      <w:sz w:val="16"/>
      <w:szCs w:val="16"/>
    </w:rPr>
  </w:style>
  <w:style w:type="paragraph" w:customStyle="1" w:styleId="xl71">
    <w:name w:val="xl71"/>
    <w:basedOn w:val="a4"/>
    <w:uiPriority w:val="99"/>
    <w:rsid w:val="00EE738D"/>
    <w:pPr>
      <w:pBdr>
        <w:top w:val="single" w:sz="4" w:space="0" w:color="auto"/>
        <w:bottom w:val="single" w:sz="4" w:space="0" w:color="auto"/>
      </w:pBdr>
      <w:spacing w:before="100" w:beforeAutospacing="1" w:after="100" w:afterAutospacing="1"/>
      <w:jc w:val="center"/>
      <w:textAlignment w:val="top"/>
    </w:pPr>
    <w:rPr>
      <w:sz w:val="16"/>
      <w:szCs w:val="16"/>
    </w:rPr>
  </w:style>
  <w:style w:type="paragraph" w:customStyle="1" w:styleId="xl72">
    <w:name w:val="xl72"/>
    <w:basedOn w:val="a4"/>
    <w:uiPriority w:val="99"/>
    <w:rsid w:val="00EE738D"/>
    <w:pPr>
      <w:pBdr>
        <w:top w:val="single" w:sz="4" w:space="0" w:color="auto"/>
        <w:bottom w:val="single" w:sz="4" w:space="0" w:color="auto"/>
        <w:right w:val="single" w:sz="4" w:space="0" w:color="auto"/>
      </w:pBdr>
      <w:spacing w:before="100" w:beforeAutospacing="1" w:after="100" w:afterAutospacing="1"/>
      <w:jc w:val="center"/>
      <w:textAlignment w:val="top"/>
    </w:pPr>
    <w:rPr>
      <w:sz w:val="16"/>
      <w:szCs w:val="16"/>
    </w:rPr>
  </w:style>
  <w:style w:type="paragraph" w:customStyle="1" w:styleId="afffff7">
    <w:name w:val="a"/>
    <w:basedOn w:val="a4"/>
    <w:uiPriority w:val="99"/>
    <w:rsid w:val="00EE738D"/>
    <w:pPr>
      <w:spacing w:before="100" w:beforeAutospacing="1" w:after="100" w:afterAutospacing="1"/>
    </w:pPr>
    <w:rPr>
      <w:sz w:val="24"/>
      <w:szCs w:val="24"/>
    </w:rPr>
  </w:style>
  <w:style w:type="table" w:customStyle="1" w:styleId="2f0">
    <w:name w:val="Сетка таблицы2"/>
    <w:basedOn w:val="a6"/>
    <w:next w:val="af6"/>
    <w:uiPriority w:val="99"/>
    <w:rsid w:val="00EE738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f1">
    <w:name w:val="Текст Знак2"/>
    <w:aliases w:val="Текст Знак1 Знак,Знак3 Знак1 Знак,Текст Знак Знак Знак,Знак3 Знак Знак Знак,Знак3 Знак2,Текст Знак Знак1,Знак3 Знак Знак1"/>
    <w:uiPriority w:val="99"/>
    <w:locked/>
    <w:rsid w:val="00EE738D"/>
    <w:rPr>
      <w:rFonts w:ascii="Courier New" w:hAnsi="Courier New" w:cs="Courier New"/>
      <w:lang w:val="ru-RU" w:eastAsia="ru-RU"/>
    </w:rPr>
  </w:style>
  <w:style w:type="character" w:customStyle="1" w:styleId="news-date-time">
    <w:name w:val="news-date-time"/>
    <w:basedOn w:val="a5"/>
    <w:uiPriority w:val="99"/>
    <w:rsid w:val="00EE738D"/>
  </w:style>
  <w:style w:type="paragraph" w:customStyle="1" w:styleId="2f2">
    <w:name w:val="Обычный2"/>
    <w:uiPriority w:val="99"/>
    <w:rsid w:val="00EE738D"/>
  </w:style>
  <w:style w:type="paragraph" w:customStyle="1" w:styleId="font6">
    <w:name w:val="font6"/>
    <w:basedOn w:val="a4"/>
    <w:uiPriority w:val="99"/>
    <w:rsid w:val="00EE738D"/>
    <w:pPr>
      <w:spacing w:before="100" w:beforeAutospacing="1" w:after="100" w:afterAutospacing="1"/>
    </w:pPr>
    <w:rPr>
      <w:i/>
      <w:iCs/>
      <w:sz w:val="28"/>
      <w:szCs w:val="28"/>
    </w:rPr>
  </w:style>
  <w:style w:type="paragraph" w:customStyle="1" w:styleId="font7">
    <w:name w:val="font7"/>
    <w:basedOn w:val="a4"/>
    <w:uiPriority w:val="99"/>
    <w:rsid w:val="00EE738D"/>
    <w:pPr>
      <w:spacing w:before="100" w:beforeAutospacing="1" w:after="100" w:afterAutospacing="1"/>
    </w:pPr>
    <w:rPr>
      <w:b/>
      <w:bCs/>
    </w:rPr>
  </w:style>
  <w:style w:type="paragraph" w:customStyle="1" w:styleId="1110">
    <w:name w:val="Знак11 Знак Знак Знак Знак Знак Знак Знак Знак Знак Знак Знак Знак Знак Знак Знак Знак Знак Знак Знак Знак Знак Знак Знак Знак1"/>
    <w:basedOn w:val="a4"/>
    <w:uiPriority w:val="99"/>
    <w:rsid w:val="00EE738D"/>
    <w:pPr>
      <w:widowControl w:val="0"/>
      <w:adjustRightInd w:val="0"/>
      <w:spacing w:after="160" w:line="240" w:lineRule="exact"/>
      <w:jc w:val="right"/>
    </w:pPr>
    <w:rPr>
      <w:lang w:val="en-GB" w:eastAsia="en-US"/>
    </w:rPr>
  </w:style>
  <w:style w:type="character" w:customStyle="1" w:styleId="115">
    <w:name w:val="Обычный (веб) Знак1 Знак1"/>
    <w:aliases w:val="Знак2 Знак Знак1,Знак2 Знак1 Знак1,Обычный (веб) Знак Знак1 Знак1,Знак2 Знак Знак Знак,Обычный (веб) Знак Знак Знак Знак1,Знак2 Знак2 Знак Знак Знак1,Обычный (веб) Знак1 Знак Знак Знак Знак1,Знак2 Знак Знак Знак Знак Знак1"/>
    <w:uiPriority w:val="99"/>
    <w:rsid w:val="00EE738D"/>
    <w:rPr>
      <w:sz w:val="24"/>
      <w:szCs w:val="24"/>
      <w:lang w:val="ru-RU" w:eastAsia="ru-RU"/>
    </w:rPr>
  </w:style>
  <w:style w:type="paragraph" w:customStyle="1" w:styleId="N">
    <w:name w:val="N"/>
    <w:basedOn w:val="a4"/>
    <w:uiPriority w:val="99"/>
    <w:rsid w:val="00EE738D"/>
    <w:pPr>
      <w:tabs>
        <w:tab w:val="left" w:pos="284"/>
      </w:tabs>
      <w:jc w:val="both"/>
    </w:pPr>
    <w:rPr>
      <w:rFonts w:ascii="TimesET" w:hAnsi="TimesET" w:cs="TimesET"/>
      <w:sz w:val="18"/>
      <w:szCs w:val="18"/>
    </w:rPr>
  </w:style>
  <w:style w:type="character" w:customStyle="1" w:styleId="colv">
    <w:name w:val="col v"/>
    <w:basedOn w:val="a5"/>
    <w:uiPriority w:val="99"/>
    <w:rsid w:val="00EE738D"/>
  </w:style>
  <w:style w:type="paragraph" w:customStyle="1" w:styleId="afffff8">
    <w:name w:val="Знак Знак Знак Знак Знак Знак Знак Знак Знак Знак Знак Знак Знак"/>
    <w:basedOn w:val="a4"/>
    <w:uiPriority w:val="99"/>
    <w:rsid w:val="00EE738D"/>
    <w:pPr>
      <w:spacing w:before="100" w:beforeAutospacing="1" w:after="100" w:afterAutospacing="1"/>
    </w:pPr>
    <w:rPr>
      <w:rFonts w:ascii="Tahoma" w:hAnsi="Tahoma" w:cs="Tahoma"/>
      <w:lang w:val="en-US" w:eastAsia="en-US"/>
    </w:rPr>
  </w:style>
  <w:style w:type="paragraph" w:customStyle="1" w:styleId="Iniiaiieoaeno2">
    <w:name w:val="Iniiaiie oaeno 2"/>
    <w:basedOn w:val="a4"/>
    <w:uiPriority w:val="99"/>
    <w:rsid w:val="00EE738D"/>
    <w:pPr>
      <w:overflowPunct w:val="0"/>
      <w:autoSpaceDE w:val="0"/>
      <w:autoSpaceDN w:val="0"/>
      <w:adjustRightInd w:val="0"/>
      <w:ind w:firstLine="540"/>
      <w:jc w:val="both"/>
      <w:textAlignment w:val="baseline"/>
    </w:pPr>
    <w:rPr>
      <w:sz w:val="26"/>
      <w:szCs w:val="26"/>
    </w:rPr>
  </w:style>
  <w:style w:type="character" w:customStyle="1" w:styleId="A17">
    <w:name w:val="A17"/>
    <w:uiPriority w:val="99"/>
    <w:rsid w:val="00EE738D"/>
    <w:rPr>
      <w:color w:val="000000"/>
      <w:sz w:val="11"/>
      <w:szCs w:val="11"/>
    </w:rPr>
  </w:style>
  <w:style w:type="character" w:customStyle="1" w:styleId="316">
    <w:name w:val="Знак Знак31"/>
    <w:locked/>
    <w:rsid w:val="00EE738D"/>
    <w:rPr>
      <w:sz w:val="26"/>
      <w:szCs w:val="26"/>
      <w:lang w:val="ru-RU" w:eastAsia="ru-RU"/>
    </w:rPr>
  </w:style>
  <w:style w:type="character" w:customStyle="1" w:styleId="120">
    <w:name w:val="Знак1 Знак Знак Знак2"/>
    <w:semiHidden/>
    <w:rsid w:val="00EE738D"/>
    <w:rPr>
      <w:sz w:val="20"/>
      <w:szCs w:val="20"/>
    </w:rPr>
  </w:style>
  <w:style w:type="character" w:customStyle="1" w:styleId="260">
    <w:name w:val="Знак Знак26"/>
    <w:semiHidden/>
    <w:rsid w:val="00EE738D"/>
    <w:rPr>
      <w:rFonts w:ascii="Calibri" w:eastAsia="Times New Roman" w:hAnsi="Calibri" w:cs="Times New Roman"/>
      <w:b/>
      <w:bCs/>
    </w:rPr>
  </w:style>
  <w:style w:type="paragraph" w:customStyle="1" w:styleId="afffff9">
    <w:name w:val="Знак Знак Знак Знак Знак Знак Знак Знак Знак Знак Знак Знак Знак Знак Знак Знак Знак Знак Знак Знак Знак Знак Знак Знак Знак Знак Знак Знак"/>
    <w:basedOn w:val="a4"/>
    <w:next w:val="20"/>
    <w:autoRedefine/>
    <w:rsid w:val="00EE738D"/>
    <w:pPr>
      <w:spacing w:after="160" w:line="240" w:lineRule="exact"/>
    </w:pPr>
    <w:rPr>
      <w:sz w:val="24"/>
      <w:lang w:val="en-US" w:eastAsia="en-US"/>
    </w:rPr>
  </w:style>
  <w:style w:type="character" w:customStyle="1" w:styleId="270">
    <w:name w:val="Знак Знак27"/>
    <w:locked/>
    <w:rsid w:val="00EE738D"/>
    <w:rPr>
      <w:rFonts w:eastAsia="SimSun"/>
      <w:b/>
      <w:bCs/>
      <w:i/>
      <w:iCs/>
      <w:sz w:val="26"/>
      <w:szCs w:val="26"/>
      <w:lang w:val="ru-RU" w:eastAsia="zh-CN"/>
    </w:rPr>
  </w:style>
  <w:style w:type="character" w:customStyle="1" w:styleId="200">
    <w:name w:val="Знак Знак20"/>
    <w:semiHidden/>
    <w:locked/>
    <w:rsid w:val="00EE738D"/>
    <w:rPr>
      <w:sz w:val="22"/>
      <w:szCs w:val="22"/>
      <w:lang w:val="ru-RU" w:eastAsia="ru-RU"/>
    </w:rPr>
  </w:style>
  <w:style w:type="character" w:customStyle="1" w:styleId="14pt">
    <w:name w:val="Основной текст + 14 pt"/>
    <w:rsid w:val="00EE738D"/>
    <w:rPr>
      <w:rFonts w:ascii="Times New Roman" w:hAnsi="Times New Roman" w:cs="Times New Roman"/>
      <w:sz w:val="28"/>
      <w:szCs w:val="28"/>
    </w:rPr>
  </w:style>
  <w:style w:type="paragraph" w:customStyle="1" w:styleId="afffffa">
    <w:name w:val="Знак Знак Знак Знак Знак Знак Знак Знак Знак Знак Знак Знак Знак Знак Знак Знак Знак Знак Знак Знак Знак Знак Знак Знак Знак Знак Знак"/>
    <w:basedOn w:val="a4"/>
    <w:next w:val="20"/>
    <w:autoRedefine/>
    <w:rsid w:val="00EE738D"/>
    <w:pPr>
      <w:spacing w:after="160" w:line="240" w:lineRule="exact"/>
    </w:pPr>
    <w:rPr>
      <w:sz w:val="24"/>
      <w:lang w:val="en-US" w:eastAsia="en-US"/>
    </w:rPr>
  </w:style>
  <w:style w:type="paragraph" w:customStyle="1" w:styleId="Style17">
    <w:name w:val="Style17"/>
    <w:basedOn w:val="a4"/>
    <w:uiPriority w:val="99"/>
    <w:rsid w:val="00EE738D"/>
    <w:pPr>
      <w:widowControl w:val="0"/>
      <w:autoSpaceDE w:val="0"/>
      <w:autoSpaceDN w:val="0"/>
      <w:adjustRightInd w:val="0"/>
      <w:spacing w:line="723" w:lineRule="exact"/>
      <w:ind w:firstLine="614"/>
      <w:jc w:val="both"/>
    </w:pPr>
    <w:rPr>
      <w:sz w:val="24"/>
      <w:szCs w:val="24"/>
    </w:rPr>
  </w:style>
  <w:style w:type="numbering" w:customStyle="1" w:styleId="116">
    <w:name w:val="Нет списка11"/>
    <w:next w:val="a7"/>
    <w:uiPriority w:val="99"/>
    <w:semiHidden/>
    <w:unhideWhenUsed/>
    <w:rsid w:val="00EE738D"/>
  </w:style>
  <w:style w:type="paragraph" w:customStyle="1" w:styleId="msonormalmailrucssattributepostfix">
    <w:name w:val="msonormal_mailru_css_attribute_postfix"/>
    <w:basedOn w:val="a4"/>
    <w:rsid w:val="00EE738D"/>
    <w:pPr>
      <w:spacing w:before="100" w:beforeAutospacing="1" w:after="100" w:afterAutospacing="1"/>
    </w:pPr>
    <w:rPr>
      <w:sz w:val="24"/>
      <w:szCs w:val="24"/>
    </w:rPr>
  </w:style>
  <w:style w:type="character" w:customStyle="1" w:styleId="fontstyle01">
    <w:name w:val="fontstyle01"/>
    <w:rsid w:val="00EA38FD"/>
    <w:rPr>
      <w:rFonts w:ascii="TimesNewRoman" w:eastAsia="TimesNewRoman" w:hint="eastAsia"/>
      <w:b w:val="0"/>
      <w:bCs w:val="0"/>
      <w:i w:val="0"/>
      <w:iCs w:val="0"/>
      <w:color w:val="000000"/>
      <w:sz w:val="28"/>
      <w:szCs w:val="28"/>
    </w:rPr>
  </w:style>
  <w:style w:type="paragraph" w:customStyle="1" w:styleId="afffffb">
    <w:name w:val="табл"/>
    <w:qFormat/>
    <w:rsid w:val="002D2B1E"/>
    <w:pPr>
      <w:jc w:val="both"/>
    </w:pPr>
    <w:rPr>
      <w:rFonts w:ascii="Arial" w:hAnsi="Arial"/>
      <w:sz w:val="24"/>
    </w:rPr>
  </w:style>
  <w:style w:type="paragraph" w:customStyle="1" w:styleId="afffffc">
    <w:name w:val="текст"/>
    <w:link w:val="afffffd"/>
    <w:qFormat/>
    <w:rsid w:val="002D2B1E"/>
    <w:pPr>
      <w:spacing w:line="276" w:lineRule="auto"/>
      <w:ind w:firstLine="851"/>
      <w:jc w:val="both"/>
    </w:pPr>
    <w:rPr>
      <w:rFonts w:ascii="Arial" w:hAnsi="Arial"/>
      <w:sz w:val="24"/>
    </w:rPr>
  </w:style>
  <w:style w:type="character" w:customStyle="1" w:styleId="afffffd">
    <w:name w:val="текст Знак"/>
    <w:link w:val="afffffc"/>
    <w:rsid w:val="002D2B1E"/>
    <w:rPr>
      <w:rFonts w:ascii="Arial" w:hAnsi="Arial"/>
      <w:sz w:val="24"/>
    </w:rPr>
  </w:style>
  <w:style w:type="paragraph" w:customStyle="1" w:styleId="0">
    <w:name w:val="заг0"/>
    <w:qFormat/>
    <w:rsid w:val="002D2B1E"/>
    <w:pPr>
      <w:spacing w:after="240" w:line="276" w:lineRule="auto"/>
      <w:jc w:val="center"/>
    </w:pPr>
    <w:rPr>
      <w:rFonts w:ascii="Arial" w:hAnsi="Arial"/>
      <w:b/>
      <w:caps/>
      <w:sz w:val="24"/>
    </w:rPr>
  </w:style>
  <w:style w:type="character" w:customStyle="1" w:styleId="aff6">
    <w:name w:val="Абзац списка Знак"/>
    <w:aliases w:val="Bullet List Знак,FooterText Знак,numbered Знак,список 1 Знак,мой Знак"/>
    <w:link w:val="aff5"/>
    <w:uiPriority w:val="34"/>
    <w:rsid w:val="00851923"/>
  </w:style>
  <w:style w:type="paragraph" w:customStyle="1" w:styleId="afffffe">
    <w:name w:val="Таблица_название_таблицы"/>
    <w:next w:val="a4"/>
    <w:link w:val="affffff"/>
    <w:autoRedefine/>
    <w:qFormat/>
    <w:rsid w:val="00851923"/>
    <w:pPr>
      <w:keepNext/>
      <w:spacing w:before="60" w:after="60"/>
      <w:jc w:val="center"/>
    </w:pPr>
    <w:rPr>
      <w:b/>
      <w:bCs/>
      <w:sz w:val="22"/>
      <w:szCs w:val="22"/>
    </w:rPr>
  </w:style>
  <w:style w:type="character" w:customStyle="1" w:styleId="affffff">
    <w:name w:val="Таблица_название_таблицы Знак"/>
    <w:link w:val="afffffe"/>
    <w:rsid w:val="00851923"/>
    <w:rPr>
      <w:b/>
      <w:bCs/>
      <w:sz w:val="22"/>
      <w:szCs w:val="22"/>
    </w:rPr>
  </w:style>
  <w:style w:type="paragraph" w:customStyle="1" w:styleId="117">
    <w:name w:val="Табличный_таблица_11"/>
    <w:link w:val="118"/>
    <w:qFormat/>
    <w:rsid w:val="00851923"/>
    <w:pPr>
      <w:jc w:val="center"/>
    </w:pPr>
    <w:rPr>
      <w:sz w:val="22"/>
      <w:szCs w:val="22"/>
    </w:rPr>
  </w:style>
  <w:style w:type="character" w:customStyle="1" w:styleId="118">
    <w:name w:val="Табличный_таблица_11 Знак"/>
    <w:link w:val="117"/>
    <w:rsid w:val="00851923"/>
    <w:rPr>
      <w:sz w:val="22"/>
      <w:szCs w:val="22"/>
    </w:rPr>
  </w:style>
  <w:style w:type="paragraph" w:customStyle="1" w:styleId="119">
    <w:name w:val="Табличный_боковик_11"/>
    <w:link w:val="11a"/>
    <w:qFormat/>
    <w:rsid w:val="00851923"/>
    <w:rPr>
      <w:sz w:val="22"/>
      <w:szCs w:val="24"/>
    </w:rPr>
  </w:style>
  <w:style w:type="character" w:customStyle="1" w:styleId="11a">
    <w:name w:val="Табличный_боковик_11 Знак"/>
    <w:link w:val="119"/>
    <w:rsid w:val="00851923"/>
    <w:rPr>
      <w:sz w:val="22"/>
      <w:szCs w:val="24"/>
    </w:rPr>
  </w:style>
  <w:style w:type="paragraph" w:customStyle="1" w:styleId="1fa">
    <w:name w:val="1 Основной текст"/>
    <w:basedOn w:val="a4"/>
    <w:link w:val="1fb"/>
    <w:qFormat/>
    <w:rsid w:val="00851923"/>
    <w:pPr>
      <w:ind w:firstLine="851"/>
      <w:contextualSpacing/>
      <w:jc w:val="both"/>
    </w:pPr>
    <w:rPr>
      <w:rFonts w:ascii="Arial" w:hAnsi="Arial"/>
      <w:sz w:val="24"/>
      <w:szCs w:val="24"/>
      <w:lang w:val="x-none"/>
    </w:rPr>
  </w:style>
  <w:style w:type="character" w:customStyle="1" w:styleId="1fb">
    <w:name w:val="1 Основной текст Знак"/>
    <w:link w:val="1fa"/>
    <w:rsid w:val="00851923"/>
    <w:rPr>
      <w:rFonts w:ascii="Arial" w:hAnsi="Arial"/>
      <w:sz w:val="24"/>
      <w:szCs w:val="24"/>
      <w:lang w:val="x-none"/>
    </w:rPr>
  </w:style>
  <w:style w:type="paragraph" w:customStyle="1" w:styleId="headertext">
    <w:name w:val="headertext"/>
    <w:basedOn w:val="a4"/>
    <w:rsid w:val="00851923"/>
    <w:pPr>
      <w:spacing w:before="100" w:beforeAutospacing="1" w:after="100" w:afterAutospacing="1"/>
    </w:pPr>
    <w:rPr>
      <w:sz w:val="24"/>
      <w:szCs w:val="24"/>
    </w:rPr>
  </w:style>
  <w:style w:type="paragraph" w:customStyle="1" w:styleId="affffff0">
    <w:name w:val="Абзац"/>
    <w:basedOn w:val="a4"/>
    <w:link w:val="affffff1"/>
    <w:qFormat/>
    <w:rsid w:val="00851923"/>
    <w:pPr>
      <w:spacing w:before="120" w:after="60"/>
      <w:ind w:firstLine="567"/>
      <w:jc w:val="both"/>
    </w:pPr>
    <w:rPr>
      <w:rFonts w:ascii="Tahoma" w:hAnsi="Tahoma"/>
      <w:sz w:val="24"/>
      <w:szCs w:val="24"/>
      <w:lang w:val="x-none" w:eastAsia="x-none"/>
    </w:rPr>
  </w:style>
  <w:style w:type="character" w:customStyle="1" w:styleId="affffff1">
    <w:name w:val="Абзац Знак"/>
    <w:link w:val="affffff0"/>
    <w:qFormat/>
    <w:rsid w:val="00851923"/>
    <w:rPr>
      <w:rFonts w:ascii="Tahoma" w:hAnsi="Tahoma"/>
      <w:sz w:val="24"/>
      <w:szCs w:val="24"/>
      <w:lang w:val="x-none" w:eastAsia="x-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5356254">
      <w:bodyDiv w:val="1"/>
      <w:marLeft w:val="0"/>
      <w:marRight w:val="0"/>
      <w:marTop w:val="0"/>
      <w:marBottom w:val="0"/>
      <w:divBdr>
        <w:top w:val="none" w:sz="0" w:space="0" w:color="auto"/>
        <w:left w:val="none" w:sz="0" w:space="0" w:color="auto"/>
        <w:bottom w:val="none" w:sz="0" w:space="0" w:color="auto"/>
        <w:right w:val="none" w:sz="0" w:space="0" w:color="auto"/>
      </w:divBdr>
    </w:div>
    <w:div w:id="97678614">
      <w:bodyDiv w:val="1"/>
      <w:marLeft w:val="0"/>
      <w:marRight w:val="0"/>
      <w:marTop w:val="0"/>
      <w:marBottom w:val="0"/>
      <w:divBdr>
        <w:top w:val="none" w:sz="0" w:space="0" w:color="auto"/>
        <w:left w:val="none" w:sz="0" w:space="0" w:color="auto"/>
        <w:bottom w:val="none" w:sz="0" w:space="0" w:color="auto"/>
        <w:right w:val="none" w:sz="0" w:space="0" w:color="auto"/>
      </w:divBdr>
    </w:div>
    <w:div w:id="109204998">
      <w:bodyDiv w:val="1"/>
      <w:marLeft w:val="0"/>
      <w:marRight w:val="0"/>
      <w:marTop w:val="0"/>
      <w:marBottom w:val="0"/>
      <w:divBdr>
        <w:top w:val="none" w:sz="0" w:space="0" w:color="auto"/>
        <w:left w:val="none" w:sz="0" w:space="0" w:color="auto"/>
        <w:bottom w:val="none" w:sz="0" w:space="0" w:color="auto"/>
        <w:right w:val="none" w:sz="0" w:space="0" w:color="auto"/>
      </w:divBdr>
    </w:div>
    <w:div w:id="124735159">
      <w:bodyDiv w:val="1"/>
      <w:marLeft w:val="0"/>
      <w:marRight w:val="0"/>
      <w:marTop w:val="0"/>
      <w:marBottom w:val="0"/>
      <w:divBdr>
        <w:top w:val="none" w:sz="0" w:space="0" w:color="auto"/>
        <w:left w:val="none" w:sz="0" w:space="0" w:color="auto"/>
        <w:bottom w:val="none" w:sz="0" w:space="0" w:color="auto"/>
        <w:right w:val="none" w:sz="0" w:space="0" w:color="auto"/>
      </w:divBdr>
    </w:div>
    <w:div w:id="137385009">
      <w:bodyDiv w:val="1"/>
      <w:marLeft w:val="0"/>
      <w:marRight w:val="0"/>
      <w:marTop w:val="0"/>
      <w:marBottom w:val="0"/>
      <w:divBdr>
        <w:top w:val="none" w:sz="0" w:space="0" w:color="auto"/>
        <w:left w:val="none" w:sz="0" w:space="0" w:color="auto"/>
        <w:bottom w:val="none" w:sz="0" w:space="0" w:color="auto"/>
        <w:right w:val="none" w:sz="0" w:space="0" w:color="auto"/>
      </w:divBdr>
    </w:div>
    <w:div w:id="199123522">
      <w:bodyDiv w:val="1"/>
      <w:marLeft w:val="0"/>
      <w:marRight w:val="0"/>
      <w:marTop w:val="0"/>
      <w:marBottom w:val="0"/>
      <w:divBdr>
        <w:top w:val="none" w:sz="0" w:space="0" w:color="auto"/>
        <w:left w:val="none" w:sz="0" w:space="0" w:color="auto"/>
        <w:bottom w:val="none" w:sz="0" w:space="0" w:color="auto"/>
        <w:right w:val="none" w:sz="0" w:space="0" w:color="auto"/>
      </w:divBdr>
    </w:div>
    <w:div w:id="217135482">
      <w:bodyDiv w:val="1"/>
      <w:marLeft w:val="0"/>
      <w:marRight w:val="0"/>
      <w:marTop w:val="0"/>
      <w:marBottom w:val="0"/>
      <w:divBdr>
        <w:top w:val="none" w:sz="0" w:space="0" w:color="auto"/>
        <w:left w:val="none" w:sz="0" w:space="0" w:color="auto"/>
        <w:bottom w:val="none" w:sz="0" w:space="0" w:color="auto"/>
        <w:right w:val="none" w:sz="0" w:space="0" w:color="auto"/>
      </w:divBdr>
    </w:div>
    <w:div w:id="228537648">
      <w:bodyDiv w:val="1"/>
      <w:marLeft w:val="0"/>
      <w:marRight w:val="0"/>
      <w:marTop w:val="0"/>
      <w:marBottom w:val="0"/>
      <w:divBdr>
        <w:top w:val="none" w:sz="0" w:space="0" w:color="auto"/>
        <w:left w:val="none" w:sz="0" w:space="0" w:color="auto"/>
        <w:bottom w:val="none" w:sz="0" w:space="0" w:color="auto"/>
        <w:right w:val="none" w:sz="0" w:space="0" w:color="auto"/>
      </w:divBdr>
    </w:div>
    <w:div w:id="248855716">
      <w:bodyDiv w:val="1"/>
      <w:marLeft w:val="0"/>
      <w:marRight w:val="0"/>
      <w:marTop w:val="0"/>
      <w:marBottom w:val="0"/>
      <w:divBdr>
        <w:top w:val="none" w:sz="0" w:space="0" w:color="auto"/>
        <w:left w:val="none" w:sz="0" w:space="0" w:color="auto"/>
        <w:bottom w:val="none" w:sz="0" w:space="0" w:color="auto"/>
        <w:right w:val="none" w:sz="0" w:space="0" w:color="auto"/>
      </w:divBdr>
    </w:div>
    <w:div w:id="260995861">
      <w:bodyDiv w:val="1"/>
      <w:marLeft w:val="0"/>
      <w:marRight w:val="0"/>
      <w:marTop w:val="0"/>
      <w:marBottom w:val="0"/>
      <w:divBdr>
        <w:top w:val="none" w:sz="0" w:space="0" w:color="auto"/>
        <w:left w:val="none" w:sz="0" w:space="0" w:color="auto"/>
        <w:bottom w:val="none" w:sz="0" w:space="0" w:color="auto"/>
        <w:right w:val="none" w:sz="0" w:space="0" w:color="auto"/>
      </w:divBdr>
    </w:div>
    <w:div w:id="266813260">
      <w:bodyDiv w:val="1"/>
      <w:marLeft w:val="0"/>
      <w:marRight w:val="0"/>
      <w:marTop w:val="0"/>
      <w:marBottom w:val="0"/>
      <w:divBdr>
        <w:top w:val="none" w:sz="0" w:space="0" w:color="auto"/>
        <w:left w:val="none" w:sz="0" w:space="0" w:color="auto"/>
        <w:bottom w:val="none" w:sz="0" w:space="0" w:color="auto"/>
        <w:right w:val="none" w:sz="0" w:space="0" w:color="auto"/>
      </w:divBdr>
      <w:divsChild>
        <w:div w:id="127165661">
          <w:marLeft w:val="0"/>
          <w:marRight w:val="0"/>
          <w:marTop w:val="0"/>
          <w:marBottom w:val="0"/>
          <w:divBdr>
            <w:top w:val="none" w:sz="0" w:space="0" w:color="auto"/>
            <w:left w:val="none" w:sz="0" w:space="0" w:color="auto"/>
            <w:bottom w:val="none" w:sz="0" w:space="0" w:color="auto"/>
            <w:right w:val="none" w:sz="0" w:space="0" w:color="auto"/>
          </w:divBdr>
        </w:div>
      </w:divsChild>
    </w:div>
    <w:div w:id="295111009">
      <w:bodyDiv w:val="1"/>
      <w:marLeft w:val="0"/>
      <w:marRight w:val="0"/>
      <w:marTop w:val="0"/>
      <w:marBottom w:val="0"/>
      <w:divBdr>
        <w:top w:val="none" w:sz="0" w:space="0" w:color="auto"/>
        <w:left w:val="none" w:sz="0" w:space="0" w:color="auto"/>
        <w:bottom w:val="none" w:sz="0" w:space="0" w:color="auto"/>
        <w:right w:val="none" w:sz="0" w:space="0" w:color="auto"/>
      </w:divBdr>
      <w:divsChild>
        <w:div w:id="836120136">
          <w:marLeft w:val="0"/>
          <w:marRight w:val="0"/>
          <w:marTop w:val="0"/>
          <w:marBottom w:val="0"/>
          <w:divBdr>
            <w:top w:val="none" w:sz="0" w:space="0" w:color="auto"/>
            <w:left w:val="none" w:sz="0" w:space="0" w:color="auto"/>
            <w:bottom w:val="none" w:sz="0" w:space="0" w:color="auto"/>
            <w:right w:val="none" w:sz="0" w:space="0" w:color="auto"/>
          </w:divBdr>
        </w:div>
      </w:divsChild>
    </w:div>
    <w:div w:id="308248302">
      <w:bodyDiv w:val="1"/>
      <w:marLeft w:val="0"/>
      <w:marRight w:val="0"/>
      <w:marTop w:val="0"/>
      <w:marBottom w:val="0"/>
      <w:divBdr>
        <w:top w:val="none" w:sz="0" w:space="0" w:color="auto"/>
        <w:left w:val="none" w:sz="0" w:space="0" w:color="auto"/>
        <w:bottom w:val="none" w:sz="0" w:space="0" w:color="auto"/>
        <w:right w:val="none" w:sz="0" w:space="0" w:color="auto"/>
      </w:divBdr>
    </w:div>
    <w:div w:id="319620321">
      <w:bodyDiv w:val="1"/>
      <w:marLeft w:val="0"/>
      <w:marRight w:val="0"/>
      <w:marTop w:val="0"/>
      <w:marBottom w:val="0"/>
      <w:divBdr>
        <w:top w:val="none" w:sz="0" w:space="0" w:color="auto"/>
        <w:left w:val="none" w:sz="0" w:space="0" w:color="auto"/>
        <w:bottom w:val="none" w:sz="0" w:space="0" w:color="auto"/>
        <w:right w:val="none" w:sz="0" w:space="0" w:color="auto"/>
      </w:divBdr>
    </w:div>
    <w:div w:id="322008391">
      <w:bodyDiv w:val="1"/>
      <w:marLeft w:val="0"/>
      <w:marRight w:val="0"/>
      <w:marTop w:val="0"/>
      <w:marBottom w:val="0"/>
      <w:divBdr>
        <w:top w:val="none" w:sz="0" w:space="0" w:color="auto"/>
        <w:left w:val="none" w:sz="0" w:space="0" w:color="auto"/>
        <w:bottom w:val="none" w:sz="0" w:space="0" w:color="auto"/>
        <w:right w:val="none" w:sz="0" w:space="0" w:color="auto"/>
      </w:divBdr>
    </w:div>
    <w:div w:id="340159379">
      <w:bodyDiv w:val="1"/>
      <w:marLeft w:val="0"/>
      <w:marRight w:val="0"/>
      <w:marTop w:val="0"/>
      <w:marBottom w:val="0"/>
      <w:divBdr>
        <w:top w:val="none" w:sz="0" w:space="0" w:color="auto"/>
        <w:left w:val="none" w:sz="0" w:space="0" w:color="auto"/>
        <w:bottom w:val="none" w:sz="0" w:space="0" w:color="auto"/>
        <w:right w:val="none" w:sz="0" w:space="0" w:color="auto"/>
      </w:divBdr>
    </w:div>
    <w:div w:id="369886722">
      <w:bodyDiv w:val="1"/>
      <w:marLeft w:val="0"/>
      <w:marRight w:val="0"/>
      <w:marTop w:val="0"/>
      <w:marBottom w:val="0"/>
      <w:divBdr>
        <w:top w:val="none" w:sz="0" w:space="0" w:color="auto"/>
        <w:left w:val="none" w:sz="0" w:space="0" w:color="auto"/>
        <w:bottom w:val="none" w:sz="0" w:space="0" w:color="auto"/>
        <w:right w:val="none" w:sz="0" w:space="0" w:color="auto"/>
      </w:divBdr>
    </w:div>
    <w:div w:id="394084323">
      <w:bodyDiv w:val="1"/>
      <w:marLeft w:val="0"/>
      <w:marRight w:val="0"/>
      <w:marTop w:val="0"/>
      <w:marBottom w:val="0"/>
      <w:divBdr>
        <w:top w:val="none" w:sz="0" w:space="0" w:color="auto"/>
        <w:left w:val="none" w:sz="0" w:space="0" w:color="auto"/>
        <w:bottom w:val="none" w:sz="0" w:space="0" w:color="auto"/>
        <w:right w:val="none" w:sz="0" w:space="0" w:color="auto"/>
      </w:divBdr>
    </w:div>
    <w:div w:id="402530875">
      <w:bodyDiv w:val="1"/>
      <w:marLeft w:val="0"/>
      <w:marRight w:val="0"/>
      <w:marTop w:val="0"/>
      <w:marBottom w:val="0"/>
      <w:divBdr>
        <w:top w:val="none" w:sz="0" w:space="0" w:color="auto"/>
        <w:left w:val="none" w:sz="0" w:space="0" w:color="auto"/>
        <w:bottom w:val="none" w:sz="0" w:space="0" w:color="auto"/>
        <w:right w:val="none" w:sz="0" w:space="0" w:color="auto"/>
      </w:divBdr>
    </w:div>
    <w:div w:id="402724607">
      <w:bodyDiv w:val="1"/>
      <w:marLeft w:val="0"/>
      <w:marRight w:val="0"/>
      <w:marTop w:val="0"/>
      <w:marBottom w:val="0"/>
      <w:divBdr>
        <w:top w:val="none" w:sz="0" w:space="0" w:color="auto"/>
        <w:left w:val="none" w:sz="0" w:space="0" w:color="auto"/>
        <w:bottom w:val="none" w:sz="0" w:space="0" w:color="auto"/>
        <w:right w:val="none" w:sz="0" w:space="0" w:color="auto"/>
      </w:divBdr>
    </w:div>
    <w:div w:id="413086950">
      <w:bodyDiv w:val="1"/>
      <w:marLeft w:val="0"/>
      <w:marRight w:val="0"/>
      <w:marTop w:val="0"/>
      <w:marBottom w:val="0"/>
      <w:divBdr>
        <w:top w:val="none" w:sz="0" w:space="0" w:color="auto"/>
        <w:left w:val="none" w:sz="0" w:space="0" w:color="auto"/>
        <w:bottom w:val="none" w:sz="0" w:space="0" w:color="auto"/>
        <w:right w:val="none" w:sz="0" w:space="0" w:color="auto"/>
      </w:divBdr>
    </w:div>
    <w:div w:id="449401180">
      <w:bodyDiv w:val="1"/>
      <w:marLeft w:val="0"/>
      <w:marRight w:val="0"/>
      <w:marTop w:val="0"/>
      <w:marBottom w:val="0"/>
      <w:divBdr>
        <w:top w:val="none" w:sz="0" w:space="0" w:color="auto"/>
        <w:left w:val="none" w:sz="0" w:space="0" w:color="auto"/>
        <w:bottom w:val="none" w:sz="0" w:space="0" w:color="auto"/>
        <w:right w:val="none" w:sz="0" w:space="0" w:color="auto"/>
      </w:divBdr>
    </w:div>
    <w:div w:id="451939613">
      <w:bodyDiv w:val="1"/>
      <w:marLeft w:val="0"/>
      <w:marRight w:val="0"/>
      <w:marTop w:val="0"/>
      <w:marBottom w:val="0"/>
      <w:divBdr>
        <w:top w:val="none" w:sz="0" w:space="0" w:color="auto"/>
        <w:left w:val="none" w:sz="0" w:space="0" w:color="auto"/>
        <w:bottom w:val="none" w:sz="0" w:space="0" w:color="auto"/>
        <w:right w:val="none" w:sz="0" w:space="0" w:color="auto"/>
      </w:divBdr>
      <w:divsChild>
        <w:div w:id="1009986587">
          <w:marLeft w:val="0"/>
          <w:marRight w:val="0"/>
          <w:marTop w:val="0"/>
          <w:marBottom w:val="0"/>
          <w:divBdr>
            <w:top w:val="none" w:sz="0" w:space="0" w:color="auto"/>
            <w:left w:val="none" w:sz="0" w:space="0" w:color="auto"/>
            <w:bottom w:val="none" w:sz="0" w:space="0" w:color="auto"/>
            <w:right w:val="none" w:sz="0" w:space="0" w:color="auto"/>
          </w:divBdr>
          <w:divsChild>
            <w:div w:id="1975871970">
              <w:marLeft w:val="0"/>
              <w:marRight w:val="0"/>
              <w:marTop w:val="0"/>
              <w:marBottom w:val="0"/>
              <w:divBdr>
                <w:top w:val="none" w:sz="0" w:space="0" w:color="auto"/>
                <w:left w:val="none" w:sz="0" w:space="0" w:color="auto"/>
                <w:bottom w:val="none" w:sz="0" w:space="0" w:color="auto"/>
                <w:right w:val="none" w:sz="0" w:space="0" w:color="auto"/>
              </w:divBdr>
              <w:divsChild>
                <w:div w:id="7910501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7163168">
      <w:bodyDiv w:val="1"/>
      <w:marLeft w:val="0"/>
      <w:marRight w:val="0"/>
      <w:marTop w:val="0"/>
      <w:marBottom w:val="0"/>
      <w:divBdr>
        <w:top w:val="none" w:sz="0" w:space="0" w:color="auto"/>
        <w:left w:val="none" w:sz="0" w:space="0" w:color="auto"/>
        <w:bottom w:val="none" w:sz="0" w:space="0" w:color="auto"/>
        <w:right w:val="none" w:sz="0" w:space="0" w:color="auto"/>
      </w:divBdr>
    </w:div>
    <w:div w:id="520971973">
      <w:bodyDiv w:val="1"/>
      <w:marLeft w:val="0"/>
      <w:marRight w:val="0"/>
      <w:marTop w:val="0"/>
      <w:marBottom w:val="0"/>
      <w:divBdr>
        <w:top w:val="none" w:sz="0" w:space="0" w:color="auto"/>
        <w:left w:val="none" w:sz="0" w:space="0" w:color="auto"/>
        <w:bottom w:val="none" w:sz="0" w:space="0" w:color="auto"/>
        <w:right w:val="none" w:sz="0" w:space="0" w:color="auto"/>
      </w:divBdr>
    </w:div>
    <w:div w:id="542905834">
      <w:bodyDiv w:val="1"/>
      <w:marLeft w:val="0"/>
      <w:marRight w:val="0"/>
      <w:marTop w:val="0"/>
      <w:marBottom w:val="0"/>
      <w:divBdr>
        <w:top w:val="none" w:sz="0" w:space="0" w:color="auto"/>
        <w:left w:val="none" w:sz="0" w:space="0" w:color="auto"/>
        <w:bottom w:val="none" w:sz="0" w:space="0" w:color="auto"/>
        <w:right w:val="none" w:sz="0" w:space="0" w:color="auto"/>
      </w:divBdr>
    </w:div>
    <w:div w:id="557280936">
      <w:bodyDiv w:val="1"/>
      <w:marLeft w:val="0"/>
      <w:marRight w:val="0"/>
      <w:marTop w:val="0"/>
      <w:marBottom w:val="0"/>
      <w:divBdr>
        <w:top w:val="none" w:sz="0" w:space="0" w:color="auto"/>
        <w:left w:val="none" w:sz="0" w:space="0" w:color="auto"/>
        <w:bottom w:val="none" w:sz="0" w:space="0" w:color="auto"/>
        <w:right w:val="none" w:sz="0" w:space="0" w:color="auto"/>
      </w:divBdr>
    </w:div>
    <w:div w:id="588123661">
      <w:bodyDiv w:val="1"/>
      <w:marLeft w:val="0"/>
      <w:marRight w:val="0"/>
      <w:marTop w:val="0"/>
      <w:marBottom w:val="0"/>
      <w:divBdr>
        <w:top w:val="none" w:sz="0" w:space="0" w:color="auto"/>
        <w:left w:val="none" w:sz="0" w:space="0" w:color="auto"/>
        <w:bottom w:val="none" w:sz="0" w:space="0" w:color="auto"/>
        <w:right w:val="none" w:sz="0" w:space="0" w:color="auto"/>
      </w:divBdr>
    </w:div>
    <w:div w:id="608240666">
      <w:bodyDiv w:val="1"/>
      <w:marLeft w:val="0"/>
      <w:marRight w:val="0"/>
      <w:marTop w:val="0"/>
      <w:marBottom w:val="0"/>
      <w:divBdr>
        <w:top w:val="none" w:sz="0" w:space="0" w:color="auto"/>
        <w:left w:val="none" w:sz="0" w:space="0" w:color="auto"/>
        <w:bottom w:val="none" w:sz="0" w:space="0" w:color="auto"/>
        <w:right w:val="none" w:sz="0" w:space="0" w:color="auto"/>
      </w:divBdr>
    </w:div>
    <w:div w:id="611671963">
      <w:bodyDiv w:val="1"/>
      <w:marLeft w:val="0"/>
      <w:marRight w:val="0"/>
      <w:marTop w:val="0"/>
      <w:marBottom w:val="0"/>
      <w:divBdr>
        <w:top w:val="none" w:sz="0" w:space="0" w:color="auto"/>
        <w:left w:val="none" w:sz="0" w:space="0" w:color="auto"/>
        <w:bottom w:val="none" w:sz="0" w:space="0" w:color="auto"/>
        <w:right w:val="none" w:sz="0" w:space="0" w:color="auto"/>
      </w:divBdr>
    </w:div>
    <w:div w:id="624235115">
      <w:bodyDiv w:val="1"/>
      <w:marLeft w:val="0"/>
      <w:marRight w:val="0"/>
      <w:marTop w:val="0"/>
      <w:marBottom w:val="0"/>
      <w:divBdr>
        <w:top w:val="none" w:sz="0" w:space="0" w:color="auto"/>
        <w:left w:val="none" w:sz="0" w:space="0" w:color="auto"/>
        <w:bottom w:val="none" w:sz="0" w:space="0" w:color="auto"/>
        <w:right w:val="none" w:sz="0" w:space="0" w:color="auto"/>
      </w:divBdr>
    </w:div>
    <w:div w:id="625820369">
      <w:bodyDiv w:val="1"/>
      <w:marLeft w:val="0"/>
      <w:marRight w:val="0"/>
      <w:marTop w:val="0"/>
      <w:marBottom w:val="0"/>
      <w:divBdr>
        <w:top w:val="none" w:sz="0" w:space="0" w:color="auto"/>
        <w:left w:val="none" w:sz="0" w:space="0" w:color="auto"/>
        <w:bottom w:val="none" w:sz="0" w:space="0" w:color="auto"/>
        <w:right w:val="none" w:sz="0" w:space="0" w:color="auto"/>
      </w:divBdr>
    </w:div>
    <w:div w:id="729959694">
      <w:bodyDiv w:val="1"/>
      <w:marLeft w:val="0"/>
      <w:marRight w:val="0"/>
      <w:marTop w:val="0"/>
      <w:marBottom w:val="0"/>
      <w:divBdr>
        <w:top w:val="none" w:sz="0" w:space="0" w:color="auto"/>
        <w:left w:val="none" w:sz="0" w:space="0" w:color="auto"/>
        <w:bottom w:val="none" w:sz="0" w:space="0" w:color="auto"/>
        <w:right w:val="none" w:sz="0" w:space="0" w:color="auto"/>
      </w:divBdr>
    </w:div>
    <w:div w:id="783305779">
      <w:bodyDiv w:val="1"/>
      <w:marLeft w:val="0"/>
      <w:marRight w:val="0"/>
      <w:marTop w:val="0"/>
      <w:marBottom w:val="0"/>
      <w:divBdr>
        <w:top w:val="none" w:sz="0" w:space="0" w:color="auto"/>
        <w:left w:val="none" w:sz="0" w:space="0" w:color="auto"/>
        <w:bottom w:val="none" w:sz="0" w:space="0" w:color="auto"/>
        <w:right w:val="none" w:sz="0" w:space="0" w:color="auto"/>
      </w:divBdr>
    </w:div>
    <w:div w:id="797725048">
      <w:bodyDiv w:val="1"/>
      <w:marLeft w:val="0"/>
      <w:marRight w:val="0"/>
      <w:marTop w:val="0"/>
      <w:marBottom w:val="0"/>
      <w:divBdr>
        <w:top w:val="none" w:sz="0" w:space="0" w:color="auto"/>
        <w:left w:val="none" w:sz="0" w:space="0" w:color="auto"/>
        <w:bottom w:val="none" w:sz="0" w:space="0" w:color="auto"/>
        <w:right w:val="none" w:sz="0" w:space="0" w:color="auto"/>
      </w:divBdr>
    </w:div>
    <w:div w:id="804859139">
      <w:bodyDiv w:val="1"/>
      <w:marLeft w:val="0"/>
      <w:marRight w:val="0"/>
      <w:marTop w:val="0"/>
      <w:marBottom w:val="0"/>
      <w:divBdr>
        <w:top w:val="none" w:sz="0" w:space="0" w:color="auto"/>
        <w:left w:val="none" w:sz="0" w:space="0" w:color="auto"/>
        <w:bottom w:val="none" w:sz="0" w:space="0" w:color="auto"/>
        <w:right w:val="none" w:sz="0" w:space="0" w:color="auto"/>
      </w:divBdr>
    </w:div>
    <w:div w:id="845510576">
      <w:bodyDiv w:val="1"/>
      <w:marLeft w:val="0"/>
      <w:marRight w:val="0"/>
      <w:marTop w:val="0"/>
      <w:marBottom w:val="0"/>
      <w:divBdr>
        <w:top w:val="none" w:sz="0" w:space="0" w:color="auto"/>
        <w:left w:val="none" w:sz="0" w:space="0" w:color="auto"/>
        <w:bottom w:val="none" w:sz="0" w:space="0" w:color="auto"/>
        <w:right w:val="none" w:sz="0" w:space="0" w:color="auto"/>
      </w:divBdr>
    </w:div>
    <w:div w:id="858927772">
      <w:bodyDiv w:val="1"/>
      <w:marLeft w:val="0"/>
      <w:marRight w:val="0"/>
      <w:marTop w:val="0"/>
      <w:marBottom w:val="0"/>
      <w:divBdr>
        <w:top w:val="none" w:sz="0" w:space="0" w:color="auto"/>
        <w:left w:val="none" w:sz="0" w:space="0" w:color="auto"/>
        <w:bottom w:val="none" w:sz="0" w:space="0" w:color="auto"/>
        <w:right w:val="none" w:sz="0" w:space="0" w:color="auto"/>
      </w:divBdr>
    </w:div>
    <w:div w:id="874973290">
      <w:bodyDiv w:val="1"/>
      <w:marLeft w:val="0"/>
      <w:marRight w:val="0"/>
      <w:marTop w:val="0"/>
      <w:marBottom w:val="0"/>
      <w:divBdr>
        <w:top w:val="none" w:sz="0" w:space="0" w:color="auto"/>
        <w:left w:val="none" w:sz="0" w:space="0" w:color="auto"/>
        <w:bottom w:val="none" w:sz="0" w:space="0" w:color="auto"/>
        <w:right w:val="none" w:sz="0" w:space="0" w:color="auto"/>
      </w:divBdr>
    </w:div>
    <w:div w:id="911114124">
      <w:bodyDiv w:val="1"/>
      <w:marLeft w:val="0"/>
      <w:marRight w:val="0"/>
      <w:marTop w:val="0"/>
      <w:marBottom w:val="0"/>
      <w:divBdr>
        <w:top w:val="none" w:sz="0" w:space="0" w:color="auto"/>
        <w:left w:val="none" w:sz="0" w:space="0" w:color="auto"/>
        <w:bottom w:val="none" w:sz="0" w:space="0" w:color="auto"/>
        <w:right w:val="none" w:sz="0" w:space="0" w:color="auto"/>
      </w:divBdr>
    </w:div>
    <w:div w:id="917640613">
      <w:bodyDiv w:val="1"/>
      <w:marLeft w:val="0"/>
      <w:marRight w:val="0"/>
      <w:marTop w:val="0"/>
      <w:marBottom w:val="0"/>
      <w:divBdr>
        <w:top w:val="none" w:sz="0" w:space="0" w:color="auto"/>
        <w:left w:val="none" w:sz="0" w:space="0" w:color="auto"/>
        <w:bottom w:val="none" w:sz="0" w:space="0" w:color="auto"/>
        <w:right w:val="none" w:sz="0" w:space="0" w:color="auto"/>
      </w:divBdr>
    </w:div>
    <w:div w:id="924847339">
      <w:bodyDiv w:val="1"/>
      <w:marLeft w:val="0"/>
      <w:marRight w:val="0"/>
      <w:marTop w:val="0"/>
      <w:marBottom w:val="0"/>
      <w:divBdr>
        <w:top w:val="none" w:sz="0" w:space="0" w:color="auto"/>
        <w:left w:val="none" w:sz="0" w:space="0" w:color="auto"/>
        <w:bottom w:val="none" w:sz="0" w:space="0" w:color="auto"/>
        <w:right w:val="none" w:sz="0" w:space="0" w:color="auto"/>
      </w:divBdr>
    </w:div>
    <w:div w:id="935672309">
      <w:bodyDiv w:val="1"/>
      <w:marLeft w:val="0"/>
      <w:marRight w:val="0"/>
      <w:marTop w:val="0"/>
      <w:marBottom w:val="0"/>
      <w:divBdr>
        <w:top w:val="none" w:sz="0" w:space="0" w:color="auto"/>
        <w:left w:val="none" w:sz="0" w:space="0" w:color="auto"/>
        <w:bottom w:val="none" w:sz="0" w:space="0" w:color="auto"/>
        <w:right w:val="none" w:sz="0" w:space="0" w:color="auto"/>
      </w:divBdr>
    </w:div>
    <w:div w:id="945038301">
      <w:bodyDiv w:val="1"/>
      <w:marLeft w:val="0"/>
      <w:marRight w:val="0"/>
      <w:marTop w:val="0"/>
      <w:marBottom w:val="0"/>
      <w:divBdr>
        <w:top w:val="none" w:sz="0" w:space="0" w:color="auto"/>
        <w:left w:val="none" w:sz="0" w:space="0" w:color="auto"/>
        <w:bottom w:val="none" w:sz="0" w:space="0" w:color="auto"/>
        <w:right w:val="none" w:sz="0" w:space="0" w:color="auto"/>
      </w:divBdr>
    </w:div>
    <w:div w:id="982152910">
      <w:bodyDiv w:val="1"/>
      <w:marLeft w:val="0"/>
      <w:marRight w:val="0"/>
      <w:marTop w:val="0"/>
      <w:marBottom w:val="0"/>
      <w:divBdr>
        <w:top w:val="none" w:sz="0" w:space="0" w:color="auto"/>
        <w:left w:val="none" w:sz="0" w:space="0" w:color="auto"/>
        <w:bottom w:val="none" w:sz="0" w:space="0" w:color="auto"/>
        <w:right w:val="none" w:sz="0" w:space="0" w:color="auto"/>
      </w:divBdr>
    </w:div>
    <w:div w:id="1092551460">
      <w:bodyDiv w:val="1"/>
      <w:marLeft w:val="0"/>
      <w:marRight w:val="0"/>
      <w:marTop w:val="0"/>
      <w:marBottom w:val="0"/>
      <w:divBdr>
        <w:top w:val="none" w:sz="0" w:space="0" w:color="auto"/>
        <w:left w:val="none" w:sz="0" w:space="0" w:color="auto"/>
        <w:bottom w:val="none" w:sz="0" w:space="0" w:color="auto"/>
        <w:right w:val="none" w:sz="0" w:space="0" w:color="auto"/>
      </w:divBdr>
    </w:div>
    <w:div w:id="1097753087">
      <w:bodyDiv w:val="1"/>
      <w:marLeft w:val="0"/>
      <w:marRight w:val="0"/>
      <w:marTop w:val="0"/>
      <w:marBottom w:val="0"/>
      <w:divBdr>
        <w:top w:val="none" w:sz="0" w:space="0" w:color="auto"/>
        <w:left w:val="none" w:sz="0" w:space="0" w:color="auto"/>
        <w:bottom w:val="none" w:sz="0" w:space="0" w:color="auto"/>
        <w:right w:val="none" w:sz="0" w:space="0" w:color="auto"/>
      </w:divBdr>
    </w:div>
    <w:div w:id="1128158533">
      <w:bodyDiv w:val="1"/>
      <w:marLeft w:val="0"/>
      <w:marRight w:val="0"/>
      <w:marTop w:val="0"/>
      <w:marBottom w:val="0"/>
      <w:divBdr>
        <w:top w:val="none" w:sz="0" w:space="0" w:color="auto"/>
        <w:left w:val="none" w:sz="0" w:space="0" w:color="auto"/>
        <w:bottom w:val="none" w:sz="0" w:space="0" w:color="auto"/>
        <w:right w:val="none" w:sz="0" w:space="0" w:color="auto"/>
      </w:divBdr>
    </w:div>
    <w:div w:id="1142574055">
      <w:bodyDiv w:val="1"/>
      <w:marLeft w:val="0"/>
      <w:marRight w:val="0"/>
      <w:marTop w:val="0"/>
      <w:marBottom w:val="0"/>
      <w:divBdr>
        <w:top w:val="none" w:sz="0" w:space="0" w:color="auto"/>
        <w:left w:val="none" w:sz="0" w:space="0" w:color="auto"/>
        <w:bottom w:val="none" w:sz="0" w:space="0" w:color="auto"/>
        <w:right w:val="none" w:sz="0" w:space="0" w:color="auto"/>
      </w:divBdr>
    </w:div>
    <w:div w:id="1142649657">
      <w:bodyDiv w:val="1"/>
      <w:marLeft w:val="0"/>
      <w:marRight w:val="0"/>
      <w:marTop w:val="0"/>
      <w:marBottom w:val="0"/>
      <w:divBdr>
        <w:top w:val="none" w:sz="0" w:space="0" w:color="auto"/>
        <w:left w:val="none" w:sz="0" w:space="0" w:color="auto"/>
        <w:bottom w:val="none" w:sz="0" w:space="0" w:color="auto"/>
        <w:right w:val="none" w:sz="0" w:space="0" w:color="auto"/>
      </w:divBdr>
    </w:div>
    <w:div w:id="1145515137">
      <w:bodyDiv w:val="1"/>
      <w:marLeft w:val="0"/>
      <w:marRight w:val="0"/>
      <w:marTop w:val="0"/>
      <w:marBottom w:val="0"/>
      <w:divBdr>
        <w:top w:val="none" w:sz="0" w:space="0" w:color="auto"/>
        <w:left w:val="none" w:sz="0" w:space="0" w:color="auto"/>
        <w:bottom w:val="none" w:sz="0" w:space="0" w:color="auto"/>
        <w:right w:val="none" w:sz="0" w:space="0" w:color="auto"/>
      </w:divBdr>
      <w:divsChild>
        <w:div w:id="2060742942">
          <w:marLeft w:val="0"/>
          <w:marRight w:val="0"/>
          <w:marTop w:val="0"/>
          <w:marBottom w:val="0"/>
          <w:divBdr>
            <w:top w:val="none" w:sz="0" w:space="0" w:color="auto"/>
            <w:left w:val="none" w:sz="0" w:space="0" w:color="auto"/>
            <w:bottom w:val="none" w:sz="0" w:space="0" w:color="auto"/>
            <w:right w:val="none" w:sz="0" w:space="0" w:color="auto"/>
          </w:divBdr>
          <w:divsChild>
            <w:div w:id="482354225">
              <w:marLeft w:val="0"/>
              <w:marRight w:val="0"/>
              <w:marTop w:val="0"/>
              <w:marBottom w:val="0"/>
              <w:divBdr>
                <w:top w:val="none" w:sz="0" w:space="0" w:color="auto"/>
                <w:left w:val="none" w:sz="0" w:space="0" w:color="auto"/>
                <w:bottom w:val="none" w:sz="0" w:space="0" w:color="auto"/>
                <w:right w:val="none" w:sz="0" w:space="0" w:color="auto"/>
              </w:divBdr>
              <w:divsChild>
                <w:div w:id="751702675">
                  <w:marLeft w:val="0"/>
                  <w:marRight w:val="0"/>
                  <w:marTop w:val="0"/>
                  <w:marBottom w:val="0"/>
                  <w:divBdr>
                    <w:top w:val="none" w:sz="0" w:space="0" w:color="auto"/>
                    <w:left w:val="none" w:sz="0" w:space="0" w:color="auto"/>
                    <w:bottom w:val="none" w:sz="0" w:space="0" w:color="auto"/>
                    <w:right w:val="none" w:sz="0" w:space="0" w:color="auto"/>
                  </w:divBdr>
                  <w:divsChild>
                    <w:div w:id="1156803783">
                      <w:marLeft w:val="0"/>
                      <w:marRight w:val="0"/>
                      <w:marTop w:val="0"/>
                      <w:marBottom w:val="0"/>
                      <w:divBdr>
                        <w:top w:val="none" w:sz="0" w:space="0" w:color="auto"/>
                        <w:left w:val="none" w:sz="0" w:space="0" w:color="auto"/>
                        <w:bottom w:val="none" w:sz="0" w:space="0" w:color="auto"/>
                        <w:right w:val="none" w:sz="0" w:space="0" w:color="auto"/>
                      </w:divBdr>
                      <w:divsChild>
                        <w:div w:id="1237667153">
                          <w:marLeft w:val="0"/>
                          <w:marRight w:val="0"/>
                          <w:marTop w:val="0"/>
                          <w:marBottom w:val="0"/>
                          <w:divBdr>
                            <w:top w:val="none" w:sz="0" w:space="0" w:color="auto"/>
                            <w:left w:val="none" w:sz="0" w:space="0" w:color="auto"/>
                            <w:bottom w:val="none" w:sz="0" w:space="0" w:color="auto"/>
                            <w:right w:val="none" w:sz="0" w:space="0" w:color="auto"/>
                          </w:divBdr>
                          <w:divsChild>
                            <w:div w:id="991759596">
                              <w:marLeft w:val="0"/>
                              <w:marRight w:val="0"/>
                              <w:marTop w:val="0"/>
                              <w:marBottom w:val="110"/>
                              <w:divBdr>
                                <w:top w:val="none" w:sz="0" w:space="0" w:color="auto"/>
                                <w:left w:val="none" w:sz="0" w:space="0" w:color="auto"/>
                                <w:bottom w:val="none" w:sz="0" w:space="0" w:color="auto"/>
                                <w:right w:val="none" w:sz="0" w:space="0" w:color="auto"/>
                              </w:divBdr>
                            </w:div>
                            <w:div w:id="1407991504">
                              <w:marLeft w:val="0"/>
                              <w:marRight w:val="0"/>
                              <w:marTop w:val="0"/>
                              <w:marBottom w:val="110"/>
                              <w:divBdr>
                                <w:top w:val="none" w:sz="0" w:space="0" w:color="auto"/>
                                <w:left w:val="none" w:sz="0" w:space="0" w:color="auto"/>
                                <w:bottom w:val="none" w:sz="0" w:space="0" w:color="auto"/>
                                <w:right w:val="none" w:sz="0" w:space="0" w:color="auto"/>
                              </w:divBdr>
                            </w:div>
                            <w:div w:id="1715689183">
                              <w:marLeft w:val="0"/>
                              <w:marRight w:val="0"/>
                              <w:marTop w:val="0"/>
                              <w:marBottom w:val="11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58111482">
      <w:bodyDiv w:val="1"/>
      <w:marLeft w:val="0"/>
      <w:marRight w:val="0"/>
      <w:marTop w:val="0"/>
      <w:marBottom w:val="0"/>
      <w:divBdr>
        <w:top w:val="none" w:sz="0" w:space="0" w:color="auto"/>
        <w:left w:val="none" w:sz="0" w:space="0" w:color="auto"/>
        <w:bottom w:val="none" w:sz="0" w:space="0" w:color="auto"/>
        <w:right w:val="none" w:sz="0" w:space="0" w:color="auto"/>
      </w:divBdr>
    </w:div>
    <w:div w:id="1168591996">
      <w:bodyDiv w:val="1"/>
      <w:marLeft w:val="0"/>
      <w:marRight w:val="0"/>
      <w:marTop w:val="0"/>
      <w:marBottom w:val="0"/>
      <w:divBdr>
        <w:top w:val="none" w:sz="0" w:space="0" w:color="auto"/>
        <w:left w:val="none" w:sz="0" w:space="0" w:color="auto"/>
        <w:bottom w:val="none" w:sz="0" w:space="0" w:color="auto"/>
        <w:right w:val="none" w:sz="0" w:space="0" w:color="auto"/>
      </w:divBdr>
    </w:div>
    <w:div w:id="1179127370">
      <w:bodyDiv w:val="1"/>
      <w:marLeft w:val="0"/>
      <w:marRight w:val="0"/>
      <w:marTop w:val="0"/>
      <w:marBottom w:val="0"/>
      <w:divBdr>
        <w:top w:val="none" w:sz="0" w:space="0" w:color="auto"/>
        <w:left w:val="none" w:sz="0" w:space="0" w:color="auto"/>
        <w:bottom w:val="none" w:sz="0" w:space="0" w:color="auto"/>
        <w:right w:val="none" w:sz="0" w:space="0" w:color="auto"/>
      </w:divBdr>
    </w:div>
    <w:div w:id="1187251772">
      <w:bodyDiv w:val="1"/>
      <w:marLeft w:val="0"/>
      <w:marRight w:val="0"/>
      <w:marTop w:val="0"/>
      <w:marBottom w:val="0"/>
      <w:divBdr>
        <w:top w:val="none" w:sz="0" w:space="0" w:color="auto"/>
        <w:left w:val="none" w:sz="0" w:space="0" w:color="auto"/>
        <w:bottom w:val="none" w:sz="0" w:space="0" w:color="auto"/>
        <w:right w:val="none" w:sz="0" w:space="0" w:color="auto"/>
      </w:divBdr>
    </w:div>
    <w:div w:id="1206717714">
      <w:bodyDiv w:val="1"/>
      <w:marLeft w:val="0"/>
      <w:marRight w:val="0"/>
      <w:marTop w:val="0"/>
      <w:marBottom w:val="0"/>
      <w:divBdr>
        <w:top w:val="none" w:sz="0" w:space="0" w:color="auto"/>
        <w:left w:val="none" w:sz="0" w:space="0" w:color="auto"/>
        <w:bottom w:val="none" w:sz="0" w:space="0" w:color="auto"/>
        <w:right w:val="none" w:sz="0" w:space="0" w:color="auto"/>
      </w:divBdr>
    </w:div>
    <w:div w:id="1210649613">
      <w:bodyDiv w:val="1"/>
      <w:marLeft w:val="0"/>
      <w:marRight w:val="0"/>
      <w:marTop w:val="0"/>
      <w:marBottom w:val="0"/>
      <w:divBdr>
        <w:top w:val="none" w:sz="0" w:space="0" w:color="auto"/>
        <w:left w:val="none" w:sz="0" w:space="0" w:color="auto"/>
        <w:bottom w:val="none" w:sz="0" w:space="0" w:color="auto"/>
        <w:right w:val="none" w:sz="0" w:space="0" w:color="auto"/>
      </w:divBdr>
    </w:div>
    <w:div w:id="1214583617">
      <w:bodyDiv w:val="1"/>
      <w:marLeft w:val="0"/>
      <w:marRight w:val="0"/>
      <w:marTop w:val="0"/>
      <w:marBottom w:val="0"/>
      <w:divBdr>
        <w:top w:val="none" w:sz="0" w:space="0" w:color="auto"/>
        <w:left w:val="none" w:sz="0" w:space="0" w:color="auto"/>
        <w:bottom w:val="none" w:sz="0" w:space="0" w:color="auto"/>
        <w:right w:val="none" w:sz="0" w:space="0" w:color="auto"/>
      </w:divBdr>
    </w:div>
    <w:div w:id="1238202808">
      <w:bodyDiv w:val="1"/>
      <w:marLeft w:val="0"/>
      <w:marRight w:val="0"/>
      <w:marTop w:val="0"/>
      <w:marBottom w:val="0"/>
      <w:divBdr>
        <w:top w:val="none" w:sz="0" w:space="0" w:color="auto"/>
        <w:left w:val="none" w:sz="0" w:space="0" w:color="auto"/>
        <w:bottom w:val="none" w:sz="0" w:space="0" w:color="auto"/>
        <w:right w:val="none" w:sz="0" w:space="0" w:color="auto"/>
      </w:divBdr>
    </w:div>
    <w:div w:id="1257515607">
      <w:bodyDiv w:val="1"/>
      <w:marLeft w:val="0"/>
      <w:marRight w:val="0"/>
      <w:marTop w:val="0"/>
      <w:marBottom w:val="0"/>
      <w:divBdr>
        <w:top w:val="none" w:sz="0" w:space="0" w:color="auto"/>
        <w:left w:val="none" w:sz="0" w:space="0" w:color="auto"/>
        <w:bottom w:val="none" w:sz="0" w:space="0" w:color="auto"/>
        <w:right w:val="none" w:sz="0" w:space="0" w:color="auto"/>
      </w:divBdr>
    </w:div>
    <w:div w:id="1258292917">
      <w:bodyDiv w:val="1"/>
      <w:marLeft w:val="0"/>
      <w:marRight w:val="0"/>
      <w:marTop w:val="0"/>
      <w:marBottom w:val="0"/>
      <w:divBdr>
        <w:top w:val="none" w:sz="0" w:space="0" w:color="auto"/>
        <w:left w:val="none" w:sz="0" w:space="0" w:color="auto"/>
        <w:bottom w:val="none" w:sz="0" w:space="0" w:color="auto"/>
        <w:right w:val="none" w:sz="0" w:space="0" w:color="auto"/>
      </w:divBdr>
    </w:div>
    <w:div w:id="1281299549">
      <w:bodyDiv w:val="1"/>
      <w:marLeft w:val="0"/>
      <w:marRight w:val="0"/>
      <w:marTop w:val="0"/>
      <w:marBottom w:val="0"/>
      <w:divBdr>
        <w:top w:val="none" w:sz="0" w:space="0" w:color="auto"/>
        <w:left w:val="none" w:sz="0" w:space="0" w:color="auto"/>
        <w:bottom w:val="none" w:sz="0" w:space="0" w:color="auto"/>
        <w:right w:val="none" w:sz="0" w:space="0" w:color="auto"/>
      </w:divBdr>
    </w:div>
    <w:div w:id="1326393075">
      <w:bodyDiv w:val="1"/>
      <w:marLeft w:val="0"/>
      <w:marRight w:val="0"/>
      <w:marTop w:val="0"/>
      <w:marBottom w:val="0"/>
      <w:divBdr>
        <w:top w:val="none" w:sz="0" w:space="0" w:color="auto"/>
        <w:left w:val="none" w:sz="0" w:space="0" w:color="auto"/>
        <w:bottom w:val="none" w:sz="0" w:space="0" w:color="auto"/>
        <w:right w:val="none" w:sz="0" w:space="0" w:color="auto"/>
      </w:divBdr>
    </w:div>
    <w:div w:id="1335181762">
      <w:bodyDiv w:val="1"/>
      <w:marLeft w:val="0"/>
      <w:marRight w:val="0"/>
      <w:marTop w:val="0"/>
      <w:marBottom w:val="0"/>
      <w:divBdr>
        <w:top w:val="none" w:sz="0" w:space="0" w:color="auto"/>
        <w:left w:val="none" w:sz="0" w:space="0" w:color="auto"/>
        <w:bottom w:val="none" w:sz="0" w:space="0" w:color="auto"/>
        <w:right w:val="none" w:sz="0" w:space="0" w:color="auto"/>
      </w:divBdr>
    </w:div>
    <w:div w:id="1357848447">
      <w:bodyDiv w:val="1"/>
      <w:marLeft w:val="0"/>
      <w:marRight w:val="0"/>
      <w:marTop w:val="0"/>
      <w:marBottom w:val="0"/>
      <w:divBdr>
        <w:top w:val="none" w:sz="0" w:space="0" w:color="auto"/>
        <w:left w:val="none" w:sz="0" w:space="0" w:color="auto"/>
        <w:bottom w:val="none" w:sz="0" w:space="0" w:color="auto"/>
        <w:right w:val="none" w:sz="0" w:space="0" w:color="auto"/>
      </w:divBdr>
    </w:div>
    <w:div w:id="1369179682">
      <w:bodyDiv w:val="1"/>
      <w:marLeft w:val="0"/>
      <w:marRight w:val="0"/>
      <w:marTop w:val="0"/>
      <w:marBottom w:val="0"/>
      <w:divBdr>
        <w:top w:val="none" w:sz="0" w:space="0" w:color="auto"/>
        <w:left w:val="none" w:sz="0" w:space="0" w:color="auto"/>
        <w:bottom w:val="none" w:sz="0" w:space="0" w:color="auto"/>
        <w:right w:val="none" w:sz="0" w:space="0" w:color="auto"/>
      </w:divBdr>
    </w:div>
    <w:div w:id="1382900510">
      <w:bodyDiv w:val="1"/>
      <w:marLeft w:val="0"/>
      <w:marRight w:val="0"/>
      <w:marTop w:val="0"/>
      <w:marBottom w:val="0"/>
      <w:divBdr>
        <w:top w:val="none" w:sz="0" w:space="0" w:color="auto"/>
        <w:left w:val="none" w:sz="0" w:space="0" w:color="auto"/>
        <w:bottom w:val="none" w:sz="0" w:space="0" w:color="auto"/>
        <w:right w:val="none" w:sz="0" w:space="0" w:color="auto"/>
      </w:divBdr>
    </w:div>
    <w:div w:id="1385837048">
      <w:bodyDiv w:val="1"/>
      <w:marLeft w:val="0"/>
      <w:marRight w:val="0"/>
      <w:marTop w:val="0"/>
      <w:marBottom w:val="0"/>
      <w:divBdr>
        <w:top w:val="none" w:sz="0" w:space="0" w:color="auto"/>
        <w:left w:val="none" w:sz="0" w:space="0" w:color="auto"/>
        <w:bottom w:val="none" w:sz="0" w:space="0" w:color="auto"/>
        <w:right w:val="none" w:sz="0" w:space="0" w:color="auto"/>
      </w:divBdr>
    </w:div>
    <w:div w:id="1412237225">
      <w:bodyDiv w:val="1"/>
      <w:marLeft w:val="0"/>
      <w:marRight w:val="0"/>
      <w:marTop w:val="0"/>
      <w:marBottom w:val="0"/>
      <w:divBdr>
        <w:top w:val="none" w:sz="0" w:space="0" w:color="auto"/>
        <w:left w:val="none" w:sz="0" w:space="0" w:color="auto"/>
        <w:bottom w:val="none" w:sz="0" w:space="0" w:color="auto"/>
        <w:right w:val="none" w:sz="0" w:space="0" w:color="auto"/>
      </w:divBdr>
    </w:div>
    <w:div w:id="1443718870">
      <w:bodyDiv w:val="1"/>
      <w:marLeft w:val="0"/>
      <w:marRight w:val="0"/>
      <w:marTop w:val="0"/>
      <w:marBottom w:val="0"/>
      <w:divBdr>
        <w:top w:val="none" w:sz="0" w:space="0" w:color="auto"/>
        <w:left w:val="none" w:sz="0" w:space="0" w:color="auto"/>
        <w:bottom w:val="none" w:sz="0" w:space="0" w:color="auto"/>
        <w:right w:val="none" w:sz="0" w:space="0" w:color="auto"/>
      </w:divBdr>
    </w:div>
    <w:div w:id="1459882516">
      <w:bodyDiv w:val="1"/>
      <w:marLeft w:val="0"/>
      <w:marRight w:val="0"/>
      <w:marTop w:val="0"/>
      <w:marBottom w:val="0"/>
      <w:divBdr>
        <w:top w:val="none" w:sz="0" w:space="0" w:color="auto"/>
        <w:left w:val="none" w:sz="0" w:space="0" w:color="auto"/>
        <w:bottom w:val="none" w:sz="0" w:space="0" w:color="auto"/>
        <w:right w:val="none" w:sz="0" w:space="0" w:color="auto"/>
      </w:divBdr>
    </w:div>
    <w:div w:id="1469325339">
      <w:bodyDiv w:val="1"/>
      <w:marLeft w:val="0"/>
      <w:marRight w:val="0"/>
      <w:marTop w:val="0"/>
      <w:marBottom w:val="0"/>
      <w:divBdr>
        <w:top w:val="none" w:sz="0" w:space="0" w:color="auto"/>
        <w:left w:val="none" w:sz="0" w:space="0" w:color="auto"/>
        <w:bottom w:val="none" w:sz="0" w:space="0" w:color="auto"/>
        <w:right w:val="none" w:sz="0" w:space="0" w:color="auto"/>
      </w:divBdr>
      <w:divsChild>
        <w:div w:id="804851442">
          <w:marLeft w:val="0"/>
          <w:marRight w:val="0"/>
          <w:marTop w:val="0"/>
          <w:marBottom w:val="0"/>
          <w:divBdr>
            <w:top w:val="none" w:sz="0" w:space="0" w:color="auto"/>
            <w:left w:val="none" w:sz="0" w:space="0" w:color="auto"/>
            <w:bottom w:val="none" w:sz="0" w:space="0" w:color="auto"/>
            <w:right w:val="none" w:sz="0" w:space="0" w:color="auto"/>
          </w:divBdr>
        </w:div>
      </w:divsChild>
    </w:div>
    <w:div w:id="1512530202">
      <w:bodyDiv w:val="1"/>
      <w:marLeft w:val="0"/>
      <w:marRight w:val="0"/>
      <w:marTop w:val="0"/>
      <w:marBottom w:val="0"/>
      <w:divBdr>
        <w:top w:val="none" w:sz="0" w:space="0" w:color="auto"/>
        <w:left w:val="none" w:sz="0" w:space="0" w:color="auto"/>
        <w:bottom w:val="none" w:sz="0" w:space="0" w:color="auto"/>
        <w:right w:val="none" w:sz="0" w:space="0" w:color="auto"/>
      </w:divBdr>
    </w:div>
    <w:div w:id="1527331807">
      <w:bodyDiv w:val="1"/>
      <w:marLeft w:val="0"/>
      <w:marRight w:val="0"/>
      <w:marTop w:val="0"/>
      <w:marBottom w:val="0"/>
      <w:divBdr>
        <w:top w:val="none" w:sz="0" w:space="0" w:color="auto"/>
        <w:left w:val="none" w:sz="0" w:space="0" w:color="auto"/>
        <w:bottom w:val="none" w:sz="0" w:space="0" w:color="auto"/>
        <w:right w:val="none" w:sz="0" w:space="0" w:color="auto"/>
      </w:divBdr>
    </w:div>
    <w:div w:id="1565872188">
      <w:bodyDiv w:val="1"/>
      <w:marLeft w:val="0"/>
      <w:marRight w:val="0"/>
      <w:marTop w:val="0"/>
      <w:marBottom w:val="0"/>
      <w:divBdr>
        <w:top w:val="none" w:sz="0" w:space="0" w:color="auto"/>
        <w:left w:val="none" w:sz="0" w:space="0" w:color="auto"/>
        <w:bottom w:val="none" w:sz="0" w:space="0" w:color="auto"/>
        <w:right w:val="none" w:sz="0" w:space="0" w:color="auto"/>
      </w:divBdr>
    </w:div>
    <w:div w:id="1599634890">
      <w:bodyDiv w:val="1"/>
      <w:marLeft w:val="0"/>
      <w:marRight w:val="0"/>
      <w:marTop w:val="0"/>
      <w:marBottom w:val="0"/>
      <w:divBdr>
        <w:top w:val="none" w:sz="0" w:space="0" w:color="auto"/>
        <w:left w:val="none" w:sz="0" w:space="0" w:color="auto"/>
        <w:bottom w:val="none" w:sz="0" w:space="0" w:color="auto"/>
        <w:right w:val="none" w:sz="0" w:space="0" w:color="auto"/>
      </w:divBdr>
    </w:div>
    <w:div w:id="1613317228">
      <w:bodyDiv w:val="1"/>
      <w:marLeft w:val="0"/>
      <w:marRight w:val="0"/>
      <w:marTop w:val="0"/>
      <w:marBottom w:val="0"/>
      <w:divBdr>
        <w:top w:val="none" w:sz="0" w:space="0" w:color="auto"/>
        <w:left w:val="none" w:sz="0" w:space="0" w:color="auto"/>
        <w:bottom w:val="none" w:sz="0" w:space="0" w:color="auto"/>
        <w:right w:val="none" w:sz="0" w:space="0" w:color="auto"/>
      </w:divBdr>
    </w:div>
    <w:div w:id="1625306108">
      <w:bodyDiv w:val="1"/>
      <w:marLeft w:val="0"/>
      <w:marRight w:val="0"/>
      <w:marTop w:val="0"/>
      <w:marBottom w:val="0"/>
      <w:divBdr>
        <w:top w:val="none" w:sz="0" w:space="0" w:color="auto"/>
        <w:left w:val="none" w:sz="0" w:space="0" w:color="auto"/>
        <w:bottom w:val="none" w:sz="0" w:space="0" w:color="auto"/>
        <w:right w:val="none" w:sz="0" w:space="0" w:color="auto"/>
      </w:divBdr>
    </w:div>
    <w:div w:id="1691754290">
      <w:bodyDiv w:val="1"/>
      <w:marLeft w:val="0"/>
      <w:marRight w:val="0"/>
      <w:marTop w:val="0"/>
      <w:marBottom w:val="0"/>
      <w:divBdr>
        <w:top w:val="none" w:sz="0" w:space="0" w:color="auto"/>
        <w:left w:val="none" w:sz="0" w:space="0" w:color="auto"/>
        <w:bottom w:val="none" w:sz="0" w:space="0" w:color="auto"/>
        <w:right w:val="none" w:sz="0" w:space="0" w:color="auto"/>
      </w:divBdr>
    </w:div>
    <w:div w:id="1734620944">
      <w:bodyDiv w:val="1"/>
      <w:marLeft w:val="0"/>
      <w:marRight w:val="0"/>
      <w:marTop w:val="0"/>
      <w:marBottom w:val="0"/>
      <w:divBdr>
        <w:top w:val="none" w:sz="0" w:space="0" w:color="auto"/>
        <w:left w:val="none" w:sz="0" w:space="0" w:color="auto"/>
        <w:bottom w:val="none" w:sz="0" w:space="0" w:color="auto"/>
        <w:right w:val="none" w:sz="0" w:space="0" w:color="auto"/>
      </w:divBdr>
    </w:div>
    <w:div w:id="1752116051">
      <w:bodyDiv w:val="1"/>
      <w:marLeft w:val="0"/>
      <w:marRight w:val="0"/>
      <w:marTop w:val="0"/>
      <w:marBottom w:val="0"/>
      <w:divBdr>
        <w:top w:val="none" w:sz="0" w:space="0" w:color="auto"/>
        <w:left w:val="none" w:sz="0" w:space="0" w:color="auto"/>
        <w:bottom w:val="none" w:sz="0" w:space="0" w:color="auto"/>
        <w:right w:val="none" w:sz="0" w:space="0" w:color="auto"/>
      </w:divBdr>
    </w:div>
    <w:div w:id="1776712085">
      <w:bodyDiv w:val="1"/>
      <w:marLeft w:val="0"/>
      <w:marRight w:val="0"/>
      <w:marTop w:val="0"/>
      <w:marBottom w:val="0"/>
      <w:divBdr>
        <w:top w:val="none" w:sz="0" w:space="0" w:color="auto"/>
        <w:left w:val="none" w:sz="0" w:space="0" w:color="auto"/>
        <w:bottom w:val="none" w:sz="0" w:space="0" w:color="auto"/>
        <w:right w:val="none" w:sz="0" w:space="0" w:color="auto"/>
      </w:divBdr>
    </w:div>
    <w:div w:id="1779908659">
      <w:bodyDiv w:val="1"/>
      <w:marLeft w:val="0"/>
      <w:marRight w:val="0"/>
      <w:marTop w:val="0"/>
      <w:marBottom w:val="0"/>
      <w:divBdr>
        <w:top w:val="none" w:sz="0" w:space="0" w:color="auto"/>
        <w:left w:val="none" w:sz="0" w:space="0" w:color="auto"/>
        <w:bottom w:val="none" w:sz="0" w:space="0" w:color="auto"/>
        <w:right w:val="none" w:sz="0" w:space="0" w:color="auto"/>
      </w:divBdr>
    </w:div>
    <w:div w:id="1808934509">
      <w:bodyDiv w:val="1"/>
      <w:marLeft w:val="0"/>
      <w:marRight w:val="0"/>
      <w:marTop w:val="0"/>
      <w:marBottom w:val="0"/>
      <w:divBdr>
        <w:top w:val="none" w:sz="0" w:space="0" w:color="auto"/>
        <w:left w:val="none" w:sz="0" w:space="0" w:color="auto"/>
        <w:bottom w:val="none" w:sz="0" w:space="0" w:color="auto"/>
        <w:right w:val="none" w:sz="0" w:space="0" w:color="auto"/>
      </w:divBdr>
    </w:div>
    <w:div w:id="1819375614">
      <w:bodyDiv w:val="1"/>
      <w:marLeft w:val="0"/>
      <w:marRight w:val="0"/>
      <w:marTop w:val="0"/>
      <w:marBottom w:val="0"/>
      <w:divBdr>
        <w:top w:val="none" w:sz="0" w:space="0" w:color="auto"/>
        <w:left w:val="none" w:sz="0" w:space="0" w:color="auto"/>
        <w:bottom w:val="none" w:sz="0" w:space="0" w:color="auto"/>
        <w:right w:val="none" w:sz="0" w:space="0" w:color="auto"/>
      </w:divBdr>
    </w:div>
    <w:div w:id="1825461990">
      <w:bodyDiv w:val="1"/>
      <w:marLeft w:val="0"/>
      <w:marRight w:val="0"/>
      <w:marTop w:val="0"/>
      <w:marBottom w:val="0"/>
      <w:divBdr>
        <w:top w:val="none" w:sz="0" w:space="0" w:color="auto"/>
        <w:left w:val="none" w:sz="0" w:space="0" w:color="auto"/>
        <w:bottom w:val="none" w:sz="0" w:space="0" w:color="auto"/>
        <w:right w:val="none" w:sz="0" w:space="0" w:color="auto"/>
      </w:divBdr>
    </w:div>
    <w:div w:id="1841387020">
      <w:bodyDiv w:val="1"/>
      <w:marLeft w:val="0"/>
      <w:marRight w:val="0"/>
      <w:marTop w:val="0"/>
      <w:marBottom w:val="0"/>
      <w:divBdr>
        <w:top w:val="none" w:sz="0" w:space="0" w:color="auto"/>
        <w:left w:val="none" w:sz="0" w:space="0" w:color="auto"/>
        <w:bottom w:val="none" w:sz="0" w:space="0" w:color="auto"/>
        <w:right w:val="none" w:sz="0" w:space="0" w:color="auto"/>
      </w:divBdr>
    </w:div>
    <w:div w:id="1868835601">
      <w:bodyDiv w:val="1"/>
      <w:marLeft w:val="0"/>
      <w:marRight w:val="0"/>
      <w:marTop w:val="0"/>
      <w:marBottom w:val="0"/>
      <w:divBdr>
        <w:top w:val="none" w:sz="0" w:space="0" w:color="auto"/>
        <w:left w:val="none" w:sz="0" w:space="0" w:color="auto"/>
        <w:bottom w:val="none" w:sz="0" w:space="0" w:color="auto"/>
        <w:right w:val="none" w:sz="0" w:space="0" w:color="auto"/>
      </w:divBdr>
    </w:div>
    <w:div w:id="1888254016">
      <w:bodyDiv w:val="1"/>
      <w:marLeft w:val="0"/>
      <w:marRight w:val="0"/>
      <w:marTop w:val="0"/>
      <w:marBottom w:val="0"/>
      <w:divBdr>
        <w:top w:val="none" w:sz="0" w:space="0" w:color="auto"/>
        <w:left w:val="none" w:sz="0" w:space="0" w:color="auto"/>
        <w:bottom w:val="none" w:sz="0" w:space="0" w:color="auto"/>
        <w:right w:val="none" w:sz="0" w:space="0" w:color="auto"/>
      </w:divBdr>
    </w:div>
    <w:div w:id="1889682756">
      <w:bodyDiv w:val="1"/>
      <w:marLeft w:val="0"/>
      <w:marRight w:val="0"/>
      <w:marTop w:val="0"/>
      <w:marBottom w:val="0"/>
      <w:divBdr>
        <w:top w:val="none" w:sz="0" w:space="0" w:color="auto"/>
        <w:left w:val="none" w:sz="0" w:space="0" w:color="auto"/>
        <w:bottom w:val="none" w:sz="0" w:space="0" w:color="auto"/>
        <w:right w:val="none" w:sz="0" w:space="0" w:color="auto"/>
      </w:divBdr>
    </w:div>
    <w:div w:id="1895504924">
      <w:bodyDiv w:val="1"/>
      <w:marLeft w:val="0"/>
      <w:marRight w:val="0"/>
      <w:marTop w:val="0"/>
      <w:marBottom w:val="0"/>
      <w:divBdr>
        <w:top w:val="none" w:sz="0" w:space="0" w:color="auto"/>
        <w:left w:val="none" w:sz="0" w:space="0" w:color="auto"/>
        <w:bottom w:val="none" w:sz="0" w:space="0" w:color="auto"/>
        <w:right w:val="none" w:sz="0" w:space="0" w:color="auto"/>
      </w:divBdr>
    </w:div>
    <w:div w:id="1918516273">
      <w:bodyDiv w:val="1"/>
      <w:marLeft w:val="0"/>
      <w:marRight w:val="0"/>
      <w:marTop w:val="0"/>
      <w:marBottom w:val="0"/>
      <w:divBdr>
        <w:top w:val="none" w:sz="0" w:space="0" w:color="auto"/>
        <w:left w:val="none" w:sz="0" w:space="0" w:color="auto"/>
        <w:bottom w:val="none" w:sz="0" w:space="0" w:color="auto"/>
        <w:right w:val="none" w:sz="0" w:space="0" w:color="auto"/>
      </w:divBdr>
    </w:div>
    <w:div w:id="1930458747">
      <w:bodyDiv w:val="1"/>
      <w:marLeft w:val="0"/>
      <w:marRight w:val="0"/>
      <w:marTop w:val="0"/>
      <w:marBottom w:val="0"/>
      <w:divBdr>
        <w:top w:val="none" w:sz="0" w:space="0" w:color="auto"/>
        <w:left w:val="none" w:sz="0" w:space="0" w:color="auto"/>
        <w:bottom w:val="none" w:sz="0" w:space="0" w:color="auto"/>
        <w:right w:val="none" w:sz="0" w:space="0" w:color="auto"/>
      </w:divBdr>
    </w:div>
    <w:div w:id="1968966852">
      <w:bodyDiv w:val="1"/>
      <w:marLeft w:val="0"/>
      <w:marRight w:val="0"/>
      <w:marTop w:val="0"/>
      <w:marBottom w:val="0"/>
      <w:divBdr>
        <w:top w:val="none" w:sz="0" w:space="0" w:color="auto"/>
        <w:left w:val="none" w:sz="0" w:space="0" w:color="auto"/>
        <w:bottom w:val="none" w:sz="0" w:space="0" w:color="auto"/>
        <w:right w:val="none" w:sz="0" w:space="0" w:color="auto"/>
      </w:divBdr>
    </w:div>
    <w:div w:id="2010718376">
      <w:bodyDiv w:val="1"/>
      <w:marLeft w:val="0"/>
      <w:marRight w:val="0"/>
      <w:marTop w:val="0"/>
      <w:marBottom w:val="0"/>
      <w:divBdr>
        <w:top w:val="none" w:sz="0" w:space="0" w:color="auto"/>
        <w:left w:val="none" w:sz="0" w:space="0" w:color="auto"/>
        <w:bottom w:val="none" w:sz="0" w:space="0" w:color="auto"/>
        <w:right w:val="none" w:sz="0" w:space="0" w:color="auto"/>
      </w:divBdr>
    </w:div>
    <w:div w:id="2037534250">
      <w:bodyDiv w:val="1"/>
      <w:marLeft w:val="0"/>
      <w:marRight w:val="0"/>
      <w:marTop w:val="0"/>
      <w:marBottom w:val="0"/>
      <w:divBdr>
        <w:top w:val="none" w:sz="0" w:space="0" w:color="auto"/>
        <w:left w:val="none" w:sz="0" w:space="0" w:color="auto"/>
        <w:bottom w:val="none" w:sz="0" w:space="0" w:color="auto"/>
        <w:right w:val="none" w:sz="0" w:space="0" w:color="auto"/>
      </w:divBdr>
    </w:div>
    <w:div w:id="2048023805">
      <w:bodyDiv w:val="1"/>
      <w:marLeft w:val="0"/>
      <w:marRight w:val="0"/>
      <w:marTop w:val="0"/>
      <w:marBottom w:val="0"/>
      <w:divBdr>
        <w:top w:val="none" w:sz="0" w:space="0" w:color="auto"/>
        <w:left w:val="none" w:sz="0" w:space="0" w:color="auto"/>
        <w:bottom w:val="none" w:sz="0" w:space="0" w:color="auto"/>
        <w:right w:val="none" w:sz="0" w:space="0" w:color="auto"/>
      </w:divBdr>
    </w:div>
    <w:div w:id="2051949160">
      <w:bodyDiv w:val="1"/>
      <w:marLeft w:val="0"/>
      <w:marRight w:val="0"/>
      <w:marTop w:val="0"/>
      <w:marBottom w:val="0"/>
      <w:divBdr>
        <w:top w:val="none" w:sz="0" w:space="0" w:color="auto"/>
        <w:left w:val="none" w:sz="0" w:space="0" w:color="auto"/>
        <w:bottom w:val="none" w:sz="0" w:space="0" w:color="auto"/>
        <w:right w:val="none" w:sz="0" w:space="0" w:color="auto"/>
      </w:divBdr>
    </w:div>
    <w:div w:id="2058120487">
      <w:bodyDiv w:val="1"/>
      <w:marLeft w:val="0"/>
      <w:marRight w:val="0"/>
      <w:marTop w:val="0"/>
      <w:marBottom w:val="0"/>
      <w:divBdr>
        <w:top w:val="none" w:sz="0" w:space="0" w:color="auto"/>
        <w:left w:val="none" w:sz="0" w:space="0" w:color="auto"/>
        <w:bottom w:val="none" w:sz="0" w:space="0" w:color="auto"/>
        <w:right w:val="none" w:sz="0" w:space="0" w:color="auto"/>
      </w:divBdr>
    </w:div>
    <w:div w:id="2119593524">
      <w:bodyDiv w:val="1"/>
      <w:marLeft w:val="0"/>
      <w:marRight w:val="0"/>
      <w:marTop w:val="0"/>
      <w:marBottom w:val="0"/>
      <w:divBdr>
        <w:top w:val="none" w:sz="0" w:space="0" w:color="auto"/>
        <w:left w:val="none" w:sz="0" w:space="0" w:color="auto"/>
        <w:bottom w:val="none" w:sz="0" w:space="0" w:color="auto"/>
        <w:right w:val="none" w:sz="0" w:space="0" w:color="auto"/>
      </w:divBdr>
    </w:div>
    <w:div w:id="21342085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5.png"/><Relationship Id="rId21" Type="http://schemas.openxmlformats.org/officeDocument/2006/relationships/footer" Target="footer7.xml"/><Relationship Id="rId42" Type="http://schemas.openxmlformats.org/officeDocument/2006/relationships/image" Target="media/image21.png"/><Relationship Id="rId47" Type="http://schemas.openxmlformats.org/officeDocument/2006/relationships/image" Target="media/image26.png"/><Relationship Id="rId63" Type="http://schemas.openxmlformats.org/officeDocument/2006/relationships/image" Target="media/image42.png"/><Relationship Id="rId68" Type="http://schemas.openxmlformats.org/officeDocument/2006/relationships/hyperlink" Target="http://www.consultant.ru/document/cons_doc_LAW_342036/b5315c892df7002ac987a311b4a242874fdcf420/" TargetMode="External"/><Relationship Id="rId84" Type="http://schemas.openxmlformats.org/officeDocument/2006/relationships/hyperlink" Target="consultantplus://offline/ref%3DD4CB2907E4A80634DA8E3B6D7D19FE1523AE53BCF045419533845AD2B16F04B4C2235A606A6C0B39D6401CDBE2BD0D17903ED25572Z4H3O" TargetMode="External"/><Relationship Id="rId89" Type="http://schemas.openxmlformats.org/officeDocument/2006/relationships/hyperlink" Target="consultantplus://offline/ref%3DD4CB2907E4A80634DA8E3B6D7D19FE1523AE53BBF145419533845AD2B16F04B4C2235A6368620B39D6401CDBE2BD0D17903ED25572Z4H3O" TargetMode="External"/><Relationship Id="rId16" Type="http://schemas.openxmlformats.org/officeDocument/2006/relationships/header" Target="header5.xml"/><Relationship Id="rId11" Type="http://schemas.openxmlformats.org/officeDocument/2006/relationships/footer" Target="footer2.xml"/><Relationship Id="rId32" Type="http://schemas.openxmlformats.org/officeDocument/2006/relationships/image" Target="media/image11.png"/><Relationship Id="rId37" Type="http://schemas.openxmlformats.org/officeDocument/2006/relationships/image" Target="media/image16.png"/><Relationship Id="rId53" Type="http://schemas.openxmlformats.org/officeDocument/2006/relationships/image" Target="media/image32.png"/><Relationship Id="rId58" Type="http://schemas.openxmlformats.org/officeDocument/2006/relationships/image" Target="media/image37.png"/><Relationship Id="rId74" Type="http://schemas.openxmlformats.org/officeDocument/2006/relationships/hyperlink" Target="consultantplus://offline/ref%3DD4CB2907E4A80634DA8E3B6D7D19FE1522A755BFF44B419533845AD2B16F04B4C2235A69626F543CC35144D4E2A112178F22D054Z7HBO" TargetMode="External"/><Relationship Id="rId79" Type="http://schemas.openxmlformats.org/officeDocument/2006/relationships/hyperlink" Target="consultantplus://offline/ref%3DD4CB2907E4A80634DA8E3B6D7D19FE1521AF55B9FB43419533845AD2B16F04B4C2235A606A64006C8E0F1D87A4EA1E14933ED1546D491C4CZ8HDO" TargetMode="External"/><Relationship Id="rId5" Type="http://schemas.openxmlformats.org/officeDocument/2006/relationships/webSettings" Target="webSettings.xml"/><Relationship Id="rId90" Type="http://schemas.openxmlformats.org/officeDocument/2006/relationships/hyperlink" Target="consultantplus://offline/ref%3DD4CB2907E4A80634DA8E3B6D7D19FE1527AA53BBF6481C9F3BDD56D0B6605BA3C56A56616A64076B8C501892B5B211148F21D14B714B1DZ4H5O" TargetMode="External"/><Relationship Id="rId95" Type="http://schemas.openxmlformats.org/officeDocument/2006/relationships/footer" Target="footer8.xml"/><Relationship Id="rId22" Type="http://schemas.openxmlformats.org/officeDocument/2006/relationships/image" Target="media/image1.jpeg"/><Relationship Id="rId27" Type="http://schemas.openxmlformats.org/officeDocument/2006/relationships/image" Target="media/image6.jpeg"/><Relationship Id="rId43" Type="http://schemas.openxmlformats.org/officeDocument/2006/relationships/image" Target="media/image22.png"/><Relationship Id="rId48" Type="http://schemas.openxmlformats.org/officeDocument/2006/relationships/image" Target="media/image27.png"/><Relationship Id="rId64" Type="http://schemas.openxmlformats.org/officeDocument/2006/relationships/image" Target="media/image43.png"/><Relationship Id="rId69" Type="http://schemas.openxmlformats.org/officeDocument/2006/relationships/hyperlink" Target="http://www.consultant.ru/document/cons_doc_LAW_342036/2f2f19d786e4d18472d3508871a9af6e482ad9ca/" TargetMode="External"/><Relationship Id="rId80" Type="http://schemas.openxmlformats.org/officeDocument/2006/relationships/hyperlink" Target="consultantplus://offline/ref%3DD4CB2907E4A80634DA8E3B6D7D19FE1523AE53BBF142419533845AD2B16F04B4C2235A606A64026F840F1D87A4EA1E14933ED1546D491C4CZ8HDO" TargetMode="External"/><Relationship Id="rId85" Type="http://schemas.openxmlformats.org/officeDocument/2006/relationships/hyperlink" Target="consultantplus://offline/ref%3DD4CB2907E4A80634DA8E3B6D7D19FE1523AE53BBF145419533845AD2B16F04B4C2235A606A64056A840F1D87A4EA1E14933ED1546D491C4CZ8HDO" TargetMode="External"/><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footer" Target="footer5.xml"/><Relationship Id="rId25" Type="http://schemas.openxmlformats.org/officeDocument/2006/relationships/image" Target="media/image4.png"/><Relationship Id="rId33" Type="http://schemas.openxmlformats.org/officeDocument/2006/relationships/image" Target="media/image12.png"/><Relationship Id="rId38" Type="http://schemas.openxmlformats.org/officeDocument/2006/relationships/image" Target="media/image17.png"/><Relationship Id="rId46" Type="http://schemas.openxmlformats.org/officeDocument/2006/relationships/image" Target="media/image25.png"/><Relationship Id="rId59" Type="http://schemas.openxmlformats.org/officeDocument/2006/relationships/image" Target="media/image38.png"/><Relationship Id="rId67" Type="http://schemas.openxmlformats.org/officeDocument/2006/relationships/hyperlink" Target="consultantplus://offline/ref=F497F5CEBC191C91DADF6C0D28331C8B0443CA377EC1916919D046F2BDAC59592E3C4AB9F9ED56B1tC32D" TargetMode="External"/><Relationship Id="rId20" Type="http://schemas.openxmlformats.org/officeDocument/2006/relationships/header" Target="header7.xml"/><Relationship Id="rId41" Type="http://schemas.openxmlformats.org/officeDocument/2006/relationships/image" Target="media/image20.png"/><Relationship Id="rId54" Type="http://schemas.openxmlformats.org/officeDocument/2006/relationships/image" Target="media/image33.png"/><Relationship Id="rId62" Type="http://schemas.openxmlformats.org/officeDocument/2006/relationships/image" Target="media/image41.png"/><Relationship Id="rId70" Type="http://schemas.openxmlformats.org/officeDocument/2006/relationships/hyperlink" Target="consultantplus://offline/ref%3DD4CB2907E4A80634DA8E3B6D7D19FE1523AE53BBF142419533845AD2B16F04B4C2235A696F660B39D6401CDBE2BD0D17903ED25572Z4H3O" TargetMode="External"/><Relationship Id="rId75" Type="http://schemas.openxmlformats.org/officeDocument/2006/relationships/hyperlink" Target="consultantplus://offline/ref%3DD4CB2907E4A80634DA8E3B6D7D19FE1523AE53BBF140419533845AD2B16F04B4C2235A606A640165820F1D87A4EA1E14933ED1546D491C4CZ8HDO" TargetMode="External"/><Relationship Id="rId83" Type="http://schemas.openxmlformats.org/officeDocument/2006/relationships/hyperlink" Target="consultantplus://offline/ref%3DD4CB2907E4A80634DA8E3B6D7D19FE1522AC56BDFB41419533845AD2B16F04B4C2235A606A64006C830F1D87A4EA1E14933ED1546D491C4CZ8HDO" TargetMode="External"/><Relationship Id="rId88" Type="http://schemas.openxmlformats.org/officeDocument/2006/relationships/hyperlink" Target="consultantplus://offline/ref%3DD4CB2907E4A80634DA8E3B6D7D19FE1523AE53BBF145419533845AD2B16F04B4C2235A606A640669830F1D87A4EA1E14933ED1546D491C4CZ8HDO" TargetMode="External"/><Relationship Id="rId91" Type="http://schemas.openxmlformats.org/officeDocument/2006/relationships/hyperlink" Target="consultantplus://offline/ref%3DD4CB2907E4A80634DA8E3B6D7D19FE1522A75FBFF444419533845AD2B16F04B4C2235A60636C0B39D6401CDBE2BD0D17903ED25572Z4H3O" TargetMode="External"/><Relationship Id="rId9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4.xml"/><Relationship Id="rId23" Type="http://schemas.openxmlformats.org/officeDocument/2006/relationships/image" Target="media/image2.jpeg"/><Relationship Id="rId28" Type="http://schemas.openxmlformats.org/officeDocument/2006/relationships/image" Target="media/image7.jpeg"/><Relationship Id="rId36" Type="http://schemas.openxmlformats.org/officeDocument/2006/relationships/image" Target="media/image15.png"/><Relationship Id="rId49" Type="http://schemas.openxmlformats.org/officeDocument/2006/relationships/image" Target="media/image28.png"/><Relationship Id="rId57" Type="http://schemas.openxmlformats.org/officeDocument/2006/relationships/image" Target="media/image36.png"/><Relationship Id="rId10" Type="http://schemas.openxmlformats.org/officeDocument/2006/relationships/header" Target="header2.xml"/><Relationship Id="rId31" Type="http://schemas.openxmlformats.org/officeDocument/2006/relationships/image" Target="media/image10.png"/><Relationship Id="rId44" Type="http://schemas.openxmlformats.org/officeDocument/2006/relationships/image" Target="media/image23.png"/><Relationship Id="rId52" Type="http://schemas.openxmlformats.org/officeDocument/2006/relationships/image" Target="media/image31.png"/><Relationship Id="rId60" Type="http://schemas.openxmlformats.org/officeDocument/2006/relationships/image" Target="media/image39.png"/><Relationship Id="rId65" Type="http://schemas.openxmlformats.org/officeDocument/2006/relationships/hyperlink" Target="consultantplus://offline/ref=F497F5CEBC191C91DADF6C0D28331C8B0440CC3277C2916919D046F2BDAC59592E3C4AB9F9ED57B3tC35D" TargetMode="External"/><Relationship Id="rId73" Type="http://schemas.openxmlformats.org/officeDocument/2006/relationships/hyperlink" Target="consultantplus://offline/ref%3DD4CB2907E4A80634DA8E3B6D7D19FE1526A65FBDF815169762D154D7B93F4CA48C6657616A650566D3550D83EDBD11089021CE57734AZ1H4O" TargetMode="External"/><Relationship Id="rId78" Type="http://schemas.openxmlformats.org/officeDocument/2006/relationships/hyperlink" Target="consultantplus://offline/ref%3DD4CB2907E4A80634DA8E3B6D7D19FE1523AE53BDF245419533845AD2B16F04B4C2235A69626F543CC35144D4E2A112178F22D054Z7HBO" TargetMode="External"/><Relationship Id="rId81" Type="http://schemas.openxmlformats.org/officeDocument/2006/relationships/hyperlink" Target="consultantplus://offline/ref%3DD4CB2907E4A80634DA8E3B6D7D19FE1523AE53BBF042419533845AD2B16F04B4C2235A606A640265820F1D87A4EA1E14933ED1546D491C4CZ8HDO" TargetMode="External"/><Relationship Id="rId86" Type="http://schemas.openxmlformats.org/officeDocument/2006/relationships/hyperlink" Target="consultantplus://offline/ref%3DD4CB2907E4A80634DA8E3B6D7D19FE1521AB51B1FB47419533845AD2B16F04B4C2235A606A64016D870F1D87A4EA1E14933ED1546D491C4CZ8HDO" TargetMode="External"/><Relationship Id="rId94" Type="http://schemas.openxmlformats.org/officeDocument/2006/relationships/hyperlink" Target="consultantplus://offline/ref%3DD4CB2907E4A80634DA8E3B6D7D19FE1523AE53BBF145419533845AD2B16F04B4C2235A6368600B39D6401CDBE2BD0D17903ED25572Z4H3O" TargetMode="Externa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footer" Target="footer3.xml"/><Relationship Id="rId18" Type="http://schemas.openxmlformats.org/officeDocument/2006/relationships/header" Target="header6.xml"/><Relationship Id="rId39" Type="http://schemas.openxmlformats.org/officeDocument/2006/relationships/image" Target="media/image18.png"/><Relationship Id="rId34" Type="http://schemas.openxmlformats.org/officeDocument/2006/relationships/image" Target="media/image13.png"/><Relationship Id="rId50" Type="http://schemas.openxmlformats.org/officeDocument/2006/relationships/image" Target="media/image29.png"/><Relationship Id="rId55" Type="http://schemas.openxmlformats.org/officeDocument/2006/relationships/image" Target="media/image34.png"/><Relationship Id="rId76" Type="http://schemas.openxmlformats.org/officeDocument/2006/relationships/hyperlink" Target="consultantplus://offline/ref%3DD4CB2907E4A80634DA8E3B6D7D19FE1523AE53BBFA43419533845AD2B16F04B4C2235A606A640268860F1D87A4EA1E14933ED1546D491C4CZ8HDO" TargetMode="External"/><Relationship Id="rId97"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hyperlink" Target="consultantplus://offline/ref%3DD4CB2907E4A80634DA8E3B6D7D19FE1523AE53BAF147419533845AD2B16F04B4C2235A606A640064820F1D87A4EA1E14933ED1546D491C4CZ8HDO" TargetMode="External"/><Relationship Id="rId92" Type="http://schemas.openxmlformats.org/officeDocument/2006/relationships/hyperlink" Target="consultantplus://offline/ref%3DD4CB2907E4A80634DA8E3B6D7D19FE1522A75FBFF444419533845AD2B16F04B4C2235A6062650B39D6401CDBE2BD0D17903ED25572Z4H3O" TargetMode="External"/><Relationship Id="rId2" Type="http://schemas.openxmlformats.org/officeDocument/2006/relationships/numbering" Target="numbering.xml"/><Relationship Id="rId29" Type="http://schemas.openxmlformats.org/officeDocument/2006/relationships/image" Target="media/image8.jpeg"/><Relationship Id="rId24" Type="http://schemas.openxmlformats.org/officeDocument/2006/relationships/image" Target="media/image3.png"/><Relationship Id="rId40" Type="http://schemas.openxmlformats.org/officeDocument/2006/relationships/image" Target="media/image19.png"/><Relationship Id="rId45" Type="http://schemas.openxmlformats.org/officeDocument/2006/relationships/image" Target="media/image24.png"/><Relationship Id="rId66" Type="http://schemas.openxmlformats.org/officeDocument/2006/relationships/hyperlink" Target="consultantplus://offline/ref=F497F5CEBC191C91DADF6C0D28331C8B0443CA377EC1916919D046F2BDAC59592E3C4AB9F9ED56B1tC33D" TargetMode="External"/><Relationship Id="rId87" Type="http://schemas.openxmlformats.org/officeDocument/2006/relationships/hyperlink" Target="consultantplus://offline/ref%3DD4CB2907E4A80634DA8E3B6D7D19FE1522A751BCF541419533845AD2B16F04B4C2235A636D620B39D6401CDBE2BD0D17903ED25572Z4H3O" TargetMode="External"/><Relationship Id="rId61" Type="http://schemas.openxmlformats.org/officeDocument/2006/relationships/image" Target="media/image40.png"/><Relationship Id="rId82" Type="http://schemas.openxmlformats.org/officeDocument/2006/relationships/hyperlink" Target="consultantplus://offline/ref%3DD4CB2907E4A80634DA8E3B6D7D19FE1523AE53B8FB4B419533845AD2B16F04B4C2235A656B620B39D6401CDBE2BD0D17903ED25572Z4H3O" TargetMode="External"/><Relationship Id="rId19" Type="http://schemas.openxmlformats.org/officeDocument/2006/relationships/footer" Target="footer6.xml"/><Relationship Id="rId14" Type="http://schemas.openxmlformats.org/officeDocument/2006/relationships/header" Target="header4.xml"/><Relationship Id="rId30" Type="http://schemas.openxmlformats.org/officeDocument/2006/relationships/image" Target="media/image9.jpeg"/><Relationship Id="rId35" Type="http://schemas.openxmlformats.org/officeDocument/2006/relationships/image" Target="media/image14.png"/><Relationship Id="rId56" Type="http://schemas.openxmlformats.org/officeDocument/2006/relationships/image" Target="media/image35.png"/><Relationship Id="rId77" Type="http://schemas.openxmlformats.org/officeDocument/2006/relationships/hyperlink" Target="http://www.garant.ru/products/ipo/prime/doc/71412650/" TargetMode="External"/><Relationship Id="rId8" Type="http://schemas.openxmlformats.org/officeDocument/2006/relationships/header" Target="header1.xml"/><Relationship Id="rId51" Type="http://schemas.openxmlformats.org/officeDocument/2006/relationships/image" Target="media/image30.png"/><Relationship Id="rId72" Type="http://schemas.openxmlformats.org/officeDocument/2006/relationships/hyperlink" Target="consultantplus://offline/ref%3DD4CB2907E4A80634DA8E3B6D7D19FE1523AE53BDF245419533845AD2B16F04B4C2235A686B6F543CC35144D4E2A112178F22D054Z7HBO" TargetMode="External"/><Relationship Id="rId93" Type="http://schemas.openxmlformats.org/officeDocument/2006/relationships/hyperlink" Target="consultantplus://offline/ref%3DD4CB2907E4A80634DA8E3B6D7D19FE1522A95FB1FB4A419533845AD2B16F04B4C2235A606A64026A810F1D87A4EA1E14933ED1546D491C4CZ8HDO"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Program%20Files\Microsoft%20Office\&#1064;&#1072;&#1073;&#1083;&#1086;&#1085;&#1099;\&#1054;&#1073;&#1097;&#1080;&#1077;%20&#1076;&#1072;&#1085;&#1085;&#1099;&#1077;.dot"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87EF5D4-1EAB-4597-B09E-A4524BBD941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Общие данные</Template>
  <TotalTime>7174</TotalTime>
  <Pages>1</Pages>
  <Words>29691</Words>
  <Characters>169242</Characters>
  <Application>Microsoft Office Word</Application>
  <DocSecurity>0</DocSecurity>
  <Lines>1410</Lines>
  <Paragraphs>397</Paragraphs>
  <ScaleCrop>false</ScaleCrop>
  <HeadingPairs>
    <vt:vector size="2" baseType="variant">
      <vt:variant>
        <vt:lpstr>Название</vt:lpstr>
      </vt:variant>
      <vt:variant>
        <vt:i4>1</vt:i4>
      </vt:variant>
    </vt:vector>
  </HeadingPairs>
  <TitlesOfParts>
    <vt:vector size="1" baseType="lpstr">
      <vt:lpstr>записка</vt:lpstr>
    </vt:vector>
  </TitlesOfParts>
  <Company>Microsoft</Company>
  <LinksUpToDate>false</LinksUpToDate>
  <CharactersWithSpaces>198536</CharactersWithSpaces>
  <SharedDoc>false</SharedDoc>
  <HLinks>
    <vt:vector size="12" baseType="variant">
      <vt:variant>
        <vt:i4>65543</vt:i4>
      </vt:variant>
      <vt:variant>
        <vt:i4>9</vt:i4>
      </vt:variant>
      <vt:variant>
        <vt:i4>0</vt:i4>
      </vt:variant>
      <vt:variant>
        <vt:i4>5</vt:i4>
      </vt:variant>
      <vt:variant>
        <vt:lpwstr>http://ivo.garant.ru/document?id=10004313&amp;sub=191</vt:lpwstr>
      </vt:variant>
      <vt:variant>
        <vt:lpwstr/>
      </vt:variant>
      <vt:variant>
        <vt:i4>3670070</vt:i4>
      </vt:variant>
      <vt:variant>
        <vt:i4>6</vt:i4>
      </vt:variant>
      <vt:variant>
        <vt:i4>0</vt:i4>
      </vt:variant>
      <vt:variant>
        <vt:i4>5</vt:i4>
      </vt:variant>
      <vt:variant>
        <vt:lpwstr>http://ivo.garant.ru/document?id=10004313&amp;sub=7</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записка</dc:title>
  <dc:creator>mareeva</dc:creator>
  <cp:lastModifiedBy>YAna</cp:lastModifiedBy>
  <cp:revision>723</cp:revision>
  <cp:lastPrinted>2024-04-08T11:17:00Z</cp:lastPrinted>
  <dcterms:created xsi:type="dcterms:W3CDTF">2021-03-18T11:32:00Z</dcterms:created>
  <dcterms:modified xsi:type="dcterms:W3CDTF">2024-12-05T09:30:00Z</dcterms:modified>
</cp:coreProperties>
</file>