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2 -->
  <w:body>
    <w:p w:rsidR="001123C3">
      <w:r w:rsidR="00397EBD">
        <w:rPr>
          <w:noProof/>
        </w:rPr>
        <w:drawing>
          <wp:anchor simplePos="0" relativeHeight="0" behindDoc="0" locked="0" layoutInCell="0" allowOverlap="1">
            <wp:simplePos x="0" y="0"/>
            <wp:positionH relativeFrom="page">
              <wp:posOffset>5176943</wp:posOffset>
            </wp:positionH>
            <wp:positionV relativeFrom="page">
              <wp:posOffset>9925897</wp:posOffset>
            </wp:positionV>
            <wp:extent cx="2167467" cy="550333"/>
            <wp:wrapNone/>
            <wp:docPr id="1025" name="barcodeDocument"/>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25" name="barcodeDocument"/>
                    <pic:cNvPicPr/>
                  </pic:nvPicPr>
                  <pic:blipFill>
                    <a:blip xmlns:r="http://schemas.openxmlformats.org/officeDocument/2006/relationships" r:embed="rId4"/>
                    <a:stretch>
                      <a:fillRect/>
                    </a:stretch>
                  </pic:blipFill>
                  <pic:spPr>
                    <a:xfrm>
                      <a:off x="0" y="0"/>
                      <a:ext cx="2167467" cy="550333"/>
                    </a:xfrm>
                    <a:prstGeom prst="rect">
                      <a:avLst/>
                    </a:prstGeom>
                  </pic:spPr>
                </pic:pic>
              </a:graphicData>
            </a:graphic>
          </wp:anchor>
        </w:drawing>
      </w:r>
    </w:p>
    <w:p w:rsidR="001123C3"/>
    <w:p w:rsidR="001123C3"/>
    <w:p w:rsidR="001123C3"/>
    <w:p w:rsidR="001123C3"/>
    <w:p w:rsidR="001123C3"/>
    <w:p w:rsidR="001123C3"/>
    <w:p w:rsidR="001123C3"/>
    <w:p w:rsidR="001123C3"/>
    <w:tbl>
      <w:tblPr>
        <w:tblW w:w="10314" w:type="dxa"/>
        <w:tblLayout w:type="fixed"/>
        <w:tblLook w:val="01E0"/>
      </w:tblPr>
      <w:tblGrid>
        <w:gridCol w:w="5778"/>
        <w:gridCol w:w="4536"/>
      </w:tblGrid>
      <w:tr w:rsidTr="00584BB0">
        <w:tblPrEx>
          <w:tblW w:w="10314" w:type="dxa"/>
          <w:tblLayout w:type="fixed"/>
          <w:tblLook w:val="01E0"/>
        </w:tblPrEx>
        <w:trPr>
          <w:trHeight w:val="1187"/>
        </w:trPr>
        <w:tc>
          <w:tcPr>
            <w:tcW w:w="5778" w:type="dxa"/>
          </w:tcPr>
          <w:p w:rsidR="00E76A74" w:rsidRPr="00A6127D" w:rsidP="004B3FB6">
            <w:pPr>
              <w:rPr>
                <w:rFonts w:ascii="Franklin Gothic Book" w:hAnsi="Franklin Gothic Book"/>
                <w:color w:val="005596"/>
                <w:sz w:val="28"/>
                <w:szCs w:val="28"/>
                <w:lang w:eastAsia="en-US"/>
              </w:rPr>
            </w:pPr>
            <w:r w:rsidRPr="00A6127D">
              <w:rPr>
                <w:rFonts w:ascii="Franklin Gothic Book" w:hAnsi="Franklin Gothic Book"/>
                <w:color w:val="005596"/>
                <w:sz w:val="28"/>
                <w:szCs w:val="28"/>
                <w:lang w:eastAsia="en-US"/>
              </w:rPr>
              <w:drawing>
                <wp:anchor simplePos="0" relativeHeight="251658240" behindDoc="0" locked="0" layoutInCell="1" allowOverlap="1">
                  <wp:simplePos x="0" y="0"/>
                  <wp:positionH relativeFrom="column">
                    <wp:posOffset>0</wp:posOffset>
                  </wp:positionH>
                  <wp:positionV relativeFrom="paragraph">
                    <wp:posOffset>0</wp:posOffset>
                  </wp:positionV>
                  <wp:extent cx="3492500" cy="635000"/>
                  <wp:wrapNone/>
                  <wp:docPr id="100004" name="RegisterParam" descr="RegisterPa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11377" name=""/>
                          <pic:cNvPicPr>
                            <a:picLocks noChangeAspect="1"/>
                          </pic:cNvPicPr>
                        </pic:nvPicPr>
                        <pic:blipFill>
                          <a:blip xmlns:r="http://schemas.openxmlformats.org/officeDocument/2006/relationships" r:embed="rId5"/>
                          <a:stretch>
                            <a:fillRect/>
                          </a:stretch>
                        </pic:blipFill>
                        <pic:spPr>
                          <a:xfrm>
                            <a:off x="0" y="0"/>
                            <a:ext cx="3492500" cy="635000"/>
                          </a:xfrm>
                          <a:prstGeom prst="rect">
                            <a:avLst/>
                          </a:prstGeom>
                        </pic:spPr>
                      </pic:pic>
                    </a:graphicData>
                  </a:graphic>
                </wp:anchor>
              </w:drawing>
            </w:r>
          </w:p>
        </w:tc>
        <w:tc>
          <w:tcPr>
            <w:tcW w:w="4536" w:type="dxa"/>
          </w:tcPr>
          <w:p w:rsidR="00E83591" w:rsidRPr="00C56BC5" w:rsidP="00E83591">
            <w:pPr>
              <w:rPr>
                <w:rFonts w:ascii="Franklin Gothic Book" w:hAnsi="Franklin Gothic Book"/>
                <w:sz w:val="28"/>
                <w:szCs w:val="28"/>
              </w:rPr>
            </w:pPr>
            <w:r w:rsidRPr="00C56BC5">
              <w:rPr>
                <w:rFonts w:ascii="Franklin Gothic Book" w:hAnsi="Franklin Gothic Book"/>
                <w:sz w:val="28"/>
                <w:szCs w:val="28"/>
              </w:rPr>
              <w:t xml:space="preserve">Заместителю </w:t>
            </w:r>
          </w:p>
          <w:p w:rsidR="00E83591" w:rsidRPr="00C56BC5" w:rsidP="00E83591">
            <w:pPr>
              <w:rPr>
                <w:rFonts w:ascii="Franklin Gothic Book" w:hAnsi="Franklin Gothic Book"/>
                <w:sz w:val="28"/>
                <w:szCs w:val="28"/>
              </w:rPr>
            </w:pPr>
            <w:r w:rsidRPr="00C56BC5">
              <w:rPr>
                <w:rFonts w:ascii="Franklin Gothic Book" w:hAnsi="Franklin Gothic Book"/>
                <w:sz w:val="28"/>
                <w:szCs w:val="28"/>
              </w:rPr>
              <w:t xml:space="preserve">Министра энергетики </w:t>
            </w:r>
          </w:p>
          <w:p w:rsidR="00E83591" w:rsidRPr="00C56BC5" w:rsidP="00E83591">
            <w:pPr>
              <w:rPr>
                <w:rFonts w:ascii="Franklin Gothic Book" w:hAnsi="Franklin Gothic Book"/>
                <w:sz w:val="28"/>
                <w:szCs w:val="28"/>
              </w:rPr>
            </w:pPr>
            <w:r w:rsidRPr="00C56BC5">
              <w:rPr>
                <w:rFonts w:ascii="Franklin Gothic Book" w:hAnsi="Franklin Gothic Book"/>
                <w:sz w:val="28"/>
                <w:szCs w:val="28"/>
              </w:rPr>
              <w:t>Российской Федерации</w:t>
            </w:r>
          </w:p>
          <w:p w:rsidR="0091245D" w:rsidRPr="0067677C" w:rsidP="00E83591">
            <w:pPr>
              <w:rPr>
                <w:rFonts w:ascii="Franklin Gothic Book" w:hAnsi="Franklin Gothic Book"/>
                <w:sz w:val="28"/>
                <w:szCs w:val="28"/>
                <w:lang w:eastAsia="en-US"/>
              </w:rPr>
            </w:pPr>
            <w:r w:rsidRPr="00C56BC5">
              <w:rPr>
                <w:rFonts w:ascii="Franklin Gothic Book" w:hAnsi="Franklin Gothic Book"/>
                <w:sz w:val="28"/>
                <w:szCs w:val="28"/>
              </w:rPr>
              <w:t>Грабчаку Е.П.</w:t>
            </w:r>
          </w:p>
        </w:tc>
      </w:tr>
      <w:tr w:rsidTr="00584BB0">
        <w:tblPrEx>
          <w:tblW w:w="10314" w:type="dxa"/>
          <w:tblLayout w:type="fixed"/>
          <w:tblLook w:val="01E0"/>
        </w:tblPrEx>
        <w:trPr>
          <w:trHeight w:val="457"/>
        </w:trPr>
        <w:tc>
          <w:tcPr>
            <w:tcW w:w="5778" w:type="dxa"/>
            <w:shd w:val="clear" w:color="auto" w:fill="auto"/>
          </w:tcPr>
          <w:p w:rsidR="00E76A74" w:rsidRPr="004E0E32" w:rsidP="00C01368">
            <w:pPr>
              <w:tabs>
                <w:tab w:val="left" w:pos="4248"/>
                <w:tab w:val="left" w:pos="5954"/>
                <w:tab w:val="left" w:pos="7668"/>
              </w:tabs>
              <w:spacing w:line="360" w:lineRule="auto"/>
              <w:rPr>
                <w:rFonts w:ascii="Franklin Gothic Book" w:hAnsi="Franklin Gothic Book"/>
                <w:szCs w:val="28"/>
              </w:rPr>
            </w:pPr>
          </w:p>
        </w:tc>
        <w:tc>
          <w:tcPr>
            <w:tcW w:w="4536" w:type="dxa"/>
            <w:shd w:val="clear" w:color="auto" w:fill="auto"/>
          </w:tcPr>
          <w:p w:rsidR="00E76A74" w:rsidRPr="0067677C" w:rsidP="006A65B5">
            <w:pPr>
              <w:tabs>
                <w:tab w:val="left" w:pos="4248"/>
                <w:tab w:val="left" w:pos="5954"/>
                <w:tab w:val="left" w:pos="7668"/>
              </w:tabs>
              <w:spacing w:line="360" w:lineRule="auto"/>
              <w:rPr>
                <w:rFonts w:ascii="Franklin Gothic Book" w:hAnsi="Franklin Gothic Book"/>
                <w:sz w:val="28"/>
                <w:szCs w:val="28"/>
                <w:lang w:eastAsia="en-US"/>
              </w:rPr>
            </w:pPr>
          </w:p>
        </w:tc>
      </w:tr>
    </w:tbl>
    <w:p w:rsidR="00E76A74" w:rsidRPr="0067677C" w:rsidP="00E76A74">
      <w:pPr>
        <w:spacing w:line="360" w:lineRule="auto"/>
        <w:rPr>
          <w:rFonts w:ascii="Franklin Gothic Book" w:hAnsi="Franklin Gothic Book"/>
          <w:sz w:val="28"/>
          <w:szCs w:val="28"/>
        </w:rPr>
      </w:pPr>
    </w:p>
    <w:tbl>
      <w:tblPr>
        <w:tblW w:w="10047" w:type="dxa"/>
        <w:tblLayout w:type="fixed"/>
        <w:tblCellMar>
          <w:left w:w="0" w:type="dxa"/>
          <w:right w:w="0" w:type="dxa"/>
        </w:tblCellMar>
        <w:tblLook w:val="04A0"/>
      </w:tblPr>
      <w:tblGrid>
        <w:gridCol w:w="559"/>
        <w:gridCol w:w="725"/>
        <w:gridCol w:w="2268"/>
        <w:gridCol w:w="555"/>
        <w:gridCol w:w="3269"/>
        <w:gridCol w:w="149"/>
        <w:gridCol w:w="2522"/>
      </w:tblGrid>
      <w:tr w:rsidTr="001A7606">
        <w:tblPrEx>
          <w:tblW w:w="10047" w:type="dxa"/>
          <w:tblLayout w:type="fixed"/>
          <w:tblCellMar>
            <w:left w:w="0" w:type="dxa"/>
            <w:right w:w="0" w:type="dxa"/>
          </w:tblCellMar>
          <w:tblLook w:val="04A0"/>
        </w:tblPrEx>
        <w:tc>
          <w:tcPr>
            <w:tcW w:w="559" w:type="dxa"/>
            <w:tcBorders>
              <w:top w:val="single" w:sz="6" w:space="0" w:color="000000"/>
              <w:left w:val="single" w:sz="6" w:space="0" w:color="000000"/>
              <w:bottom w:val="single" w:sz="6" w:space="0" w:color="000000"/>
              <w:right w:val="single" w:sz="6" w:space="0" w:color="000000"/>
            </w:tcBorders>
            <w:hideMark/>
          </w:tcPr>
          <w:p w:rsidR="00E83591" w:rsidRPr="008404FF" w:rsidP="001A7606"/>
        </w:tc>
        <w:tc>
          <w:tcPr>
            <w:tcW w:w="9488" w:type="dxa"/>
            <w:gridSpan w:val="6"/>
            <w:tcBorders>
              <w:top w:val="single" w:sz="6" w:space="0" w:color="000000"/>
              <w:bottom w:val="single" w:sz="6" w:space="0" w:color="000000"/>
              <w:right w:val="single" w:sz="6" w:space="0" w:color="000000"/>
            </w:tcBorders>
            <w:hideMark/>
          </w:tcPr>
          <w:p w:rsidR="00E83591" w:rsidP="001A7606">
            <w:pPr>
              <w:jc w:val="center"/>
              <w:rPr>
                <w:color w:val="000000"/>
              </w:rPr>
            </w:pPr>
          </w:p>
          <w:p w:rsidR="00E83591" w:rsidRPr="00FD174A" w:rsidP="001A7606">
            <w:pPr>
              <w:jc w:val="center"/>
              <w:rPr>
                <w:color w:val="000000"/>
              </w:rPr>
            </w:pPr>
            <w:r w:rsidRPr="00FD174A">
              <w:rPr>
                <w:color w:val="000000"/>
              </w:rPr>
              <w:t>Ходатайство об установлении публичного сервитута</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1</w:t>
            </w:r>
          </w:p>
        </w:tc>
        <w:tc>
          <w:tcPr>
            <w:tcW w:w="9488" w:type="dxa"/>
            <w:gridSpan w:val="6"/>
            <w:tcBorders>
              <w:bottom w:val="single" w:sz="6" w:space="0" w:color="000000"/>
              <w:right w:val="single" w:sz="6" w:space="0" w:color="000000"/>
            </w:tcBorders>
            <w:hideMark/>
          </w:tcPr>
          <w:p w:rsidR="00E83591" w:rsidRPr="0089092F" w:rsidP="001A7606">
            <w:pPr>
              <w:jc w:val="center"/>
              <w:rPr>
                <w:b/>
                <w:bCs/>
                <w:color w:val="000000"/>
              </w:rPr>
            </w:pPr>
            <w:r w:rsidRPr="0089092F">
              <w:rPr>
                <w:b/>
                <w:bCs/>
                <w:color w:val="000000"/>
              </w:rPr>
              <w:t>Министерство энергетики Российской Федерации</w:t>
            </w:r>
          </w:p>
          <w:p w:rsidR="00E83591" w:rsidRPr="00FD174A" w:rsidP="001A7606">
            <w:pPr>
              <w:jc w:val="center"/>
              <w:rPr>
                <w:color w:val="000000"/>
              </w:rPr>
            </w:pPr>
            <w:r w:rsidRPr="00FD174A">
              <w:rPr>
                <w:color w:val="000000"/>
              </w:rPr>
              <w:t>(наименование органа, принимающего решение об установлении публичного сервитута)</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2</w:t>
            </w:r>
          </w:p>
        </w:tc>
        <w:tc>
          <w:tcPr>
            <w:tcW w:w="9488" w:type="dxa"/>
            <w:gridSpan w:val="6"/>
            <w:tcBorders>
              <w:bottom w:val="single" w:sz="6" w:space="0" w:color="000000"/>
              <w:right w:val="single" w:sz="6" w:space="0" w:color="000000"/>
            </w:tcBorders>
            <w:hideMark/>
          </w:tcPr>
          <w:p w:rsidR="00E83591" w:rsidP="001A7606">
            <w:pPr>
              <w:jc w:val="center"/>
              <w:rPr>
                <w:color w:val="000000"/>
              </w:rPr>
            </w:pPr>
            <w:r w:rsidRPr="00FD174A">
              <w:rPr>
                <w:color w:val="000000"/>
              </w:rPr>
              <w:t xml:space="preserve">Сведения о лице, представившем ходатайство об установлении публичного сервитута </w:t>
            </w:r>
          </w:p>
          <w:p w:rsidR="00E83591" w:rsidRPr="00FD174A" w:rsidP="001A7606">
            <w:pPr>
              <w:jc w:val="center"/>
              <w:rPr>
                <w:color w:val="000000"/>
              </w:rPr>
            </w:pPr>
            <w:r w:rsidRPr="00FD174A">
              <w:rPr>
                <w:color w:val="000000"/>
              </w:rPr>
              <w:t>(далее - заявитель):</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2.1</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Полное наименование</w:t>
            </w:r>
          </w:p>
        </w:tc>
        <w:tc>
          <w:tcPr>
            <w:tcW w:w="5940" w:type="dxa"/>
            <w:gridSpan w:val="3"/>
            <w:tcBorders>
              <w:bottom w:val="single" w:sz="6" w:space="0" w:color="000000"/>
              <w:right w:val="single" w:sz="6" w:space="0" w:color="000000"/>
            </w:tcBorders>
            <w:hideMark/>
          </w:tcPr>
          <w:p w:rsidR="00E83591" w:rsidRPr="0089092F" w:rsidP="001A7606">
            <w:pPr>
              <w:ind w:right="121"/>
              <w:jc w:val="both"/>
              <w:rPr>
                <w:b/>
                <w:bCs/>
                <w:color w:val="000000"/>
              </w:rPr>
            </w:pPr>
            <w:r w:rsidRPr="0089092F">
              <w:rPr>
                <w:b/>
                <w:bCs/>
                <w:color w:val="000000"/>
              </w:rPr>
              <w:t> </w:t>
            </w:r>
            <w:r w:rsidRPr="0089092F">
              <w:rPr>
                <w:b/>
                <w:bCs/>
              </w:rPr>
              <w:t>Акционерное общество «Транснефть - Урал»</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2.2</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Сокращенное наименование</w:t>
            </w:r>
          </w:p>
        </w:tc>
        <w:tc>
          <w:tcPr>
            <w:tcW w:w="5940" w:type="dxa"/>
            <w:gridSpan w:val="3"/>
            <w:tcBorders>
              <w:bottom w:val="single" w:sz="6" w:space="0" w:color="000000"/>
              <w:right w:val="single" w:sz="6" w:space="0" w:color="000000"/>
            </w:tcBorders>
            <w:hideMark/>
          </w:tcPr>
          <w:p w:rsidR="00E83591" w:rsidRPr="0089092F" w:rsidP="001A7606">
            <w:pPr>
              <w:ind w:right="121"/>
              <w:jc w:val="both"/>
              <w:rPr>
                <w:b/>
                <w:bCs/>
                <w:color w:val="000000"/>
              </w:rPr>
            </w:pPr>
            <w:r w:rsidRPr="0089092F">
              <w:rPr>
                <w:b/>
                <w:bCs/>
                <w:color w:val="000000"/>
              </w:rPr>
              <w:t> </w:t>
            </w:r>
            <w:r w:rsidRPr="0089092F">
              <w:rPr>
                <w:b/>
                <w:bCs/>
              </w:rPr>
              <w:t>АО «Транснефть - Урал»</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2.3</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Организационно-правовая форма</w:t>
            </w:r>
          </w:p>
        </w:tc>
        <w:tc>
          <w:tcPr>
            <w:tcW w:w="5940" w:type="dxa"/>
            <w:gridSpan w:val="3"/>
            <w:tcBorders>
              <w:bottom w:val="single" w:sz="6" w:space="0" w:color="000000"/>
              <w:right w:val="single" w:sz="6" w:space="0" w:color="000000"/>
            </w:tcBorders>
            <w:hideMark/>
          </w:tcPr>
          <w:p w:rsidR="00E83591" w:rsidRPr="0089092F" w:rsidP="001A7606">
            <w:pPr>
              <w:ind w:right="121"/>
              <w:jc w:val="both"/>
              <w:rPr>
                <w:b/>
                <w:bCs/>
                <w:color w:val="000000"/>
              </w:rPr>
            </w:pPr>
            <w:r w:rsidRPr="0089092F">
              <w:rPr>
                <w:b/>
                <w:bCs/>
                <w:color w:val="000000"/>
              </w:rPr>
              <w:t> Акционерное общество</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2.4</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Почтовый адрес (индекс, субъект Российской Федерации, населенный пункт, улица, дом)</w:t>
            </w:r>
          </w:p>
        </w:tc>
        <w:tc>
          <w:tcPr>
            <w:tcW w:w="5940" w:type="dxa"/>
            <w:gridSpan w:val="3"/>
            <w:tcBorders>
              <w:bottom w:val="single" w:sz="6" w:space="0" w:color="000000"/>
              <w:right w:val="single" w:sz="6" w:space="0" w:color="000000"/>
            </w:tcBorders>
            <w:hideMark/>
          </w:tcPr>
          <w:p w:rsidR="00E83591" w:rsidRPr="00AC74A6" w:rsidP="001A7606">
            <w:pPr>
              <w:ind w:right="121"/>
              <w:jc w:val="both"/>
            </w:pPr>
            <w:r w:rsidRPr="00FD174A">
              <w:rPr>
                <w:color w:val="000000"/>
              </w:rPr>
              <w:t> </w:t>
            </w:r>
            <w:r w:rsidRPr="00310DAA">
              <w:rPr>
                <w:b/>
                <w:bCs/>
                <w:color w:val="000000"/>
              </w:rPr>
              <w:t xml:space="preserve">450008, Российская Федерация, </w:t>
            </w:r>
            <w:r w:rsidRPr="00310DAA">
              <w:rPr>
                <w:b/>
                <w:bCs/>
              </w:rPr>
              <w:t>Республика Башкортостан, г. Уфа, ул. Крупской, д. 10</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2.</w:t>
            </w:r>
            <w:r>
              <w:rPr>
                <w:color w:val="000000"/>
              </w:rPr>
              <w:t>5</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Адрес электронной почты</w:t>
            </w:r>
          </w:p>
        </w:tc>
        <w:tc>
          <w:tcPr>
            <w:tcW w:w="5940" w:type="dxa"/>
            <w:gridSpan w:val="3"/>
            <w:tcBorders>
              <w:bottom w:val="single" w:sz="6" w:space="0" w:color="000000"/>
              <w:right w:val="single" w:sz="6" w:space="0" w:color="000000"/>
            </w:tcBorders>
            <w:hideMark/>
          </w:tcPr>
          <w:p w:rsidR="00E83591" w:rsidRPr="00FD174A" w:rsidP="001A7606">
            <w:pPr>
              <w:ind w:right="121"/>
              <w:jc w:val="both"/>
              <w:rPr>
                <w:color w:val="000000"/>
              </w:rPr>
            </w:pPr>
            <w:r w:rsidRPr="00FD174A">
              <w:rPr>
                <w:color w:val="000000"/>
              </w:rPr>
              <w:t> </w:t>
            </w:r>
            <w:r w:rsidRPr="00310DAA">
              <w:rPr>
                <w:rFonts w:ascii="TimesNewRomanPS-BoldMT" w:hAnsi="TimesNewRomanPS-BoldMT" w:cs="TimesNewRomanPS-BoldMT"/>
                <w:b/>
                <w:bCs/>
              </w:rPr>
              <w:t>tnural@ufa.transneft.ru</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2.</w:t>
            </w:r>
            <w:r>
              <w:rPr>
                <w:color w:val="000000"/>
              </w:rPr>
              <w:t>6</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ОГРН</w:t>
            </w:r>
          </w:p>
        </w:tc>
        <w:tc>
          <w:tcPr>
            <w:tcW w:w="5940" w:type="dxa"/>
            <w:gridSpan w:val="3"/>
            <w:tcBorders>
              <w:bottom w:val="single" w:sz="6" w:space="0" w:color="000000"/>
              <w:right w:val="single" w:sz="6" w:space="0" w:color="000000"/>
            </w:tcBorders>
            <w:hideMark/>
          </w:tcPr>
          <w:p w:rsidR="00E83591" w:rsidRPr="00F13BCA" w:rsidP="001A7606">
            <w:pPr>
              <w:ind w:right="121"/>
              <w:jc w:val="both"/>
              <w:rPr>
                <w:b/>
                <w:bCs/>
                <w:color w:val="000000"/>
              </w:rPr>
            </w:pPr>
            <w:r w:rsidRPr="00F13BCA">
              <w:rPr>
                <w:b/>
                <w:bCs/>
                <w:color w:val="000000"/>
              </w:rPr>
              <w:t> </w:t>
            </w:r>
            <w:r w:rsidRPr="00F13BCA">
              <w:rPr>
                <w:b/>
                <w:bCs/>
              </w:rPr>
              <w:t>1020203226230</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2.</w:t>
            </w:r>
            <w:r>
              <w:rPr>
                <w:color w:val="000000"/>
              </w:rPr>
              <w:t>7</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ИНН</w:t>
            </w:r>
          </w:p>
        </w:tc>
        <w:tc>
          <w:tcPr>
            <w:tcW w:w="5940" w:type="dxa"/>
            <w:gridSpan w:val="3"/>
            <w:tcBorders>
              <w:bottom w:val="single" w:sz="6" w:space="0" w:color="000000"/>
              <w:right w:val="single" w:sz="6" w:space="0" w:color="000000"/>
            </w:tcBorders>
            <w:hideMark/>
          </w:tcPr>
          <w:p w:rsidR="00E83591" w:rsidRPr="00F13BCA" w:rsidP="001A7606">
            <w:pPr>
              <w:ind w:right="121"/>
              <w:jc w:val="both"/>
              <w:rPr>
                <w:b/>
                <w:bCs/>
                <w:color w:val="000000"/>
              </w:rPr>
            </w:pPr>
            <w:r w:rsidRPr="00F13BCA">
              <w:rPr>
                <w:b/>
                <w:bCs/>
                <w:color w:val="000000"/>
              </w:rPr>
              <w:t> </w:t>
            </w:r>
            <w:r w:rsidRPr="00F13BCA">
              <w:rPr>
                <w:b/>
                <w:bCs/>
              </w:rPr>
              <w:t>0278039018</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3</w:t>
            </w:r>
          </w:p>
        </w:tc>
        <w:tc>
          <w:tcPr>
            <w:tcW w:w="9488" w:type="dxa"/>
            <w:gridSpan w:val="6"/>
            <w:tcBorders>
              <w:bottom w:val="single" w:sz="6" w:space="0" w:color="000000"/>
              <w:right w:val="single" w:sz="6" w:space="0" w:color="000000"/>
            </w:tcBorders>
            <w:hideMark/>
          </w:tcPr>
          <w:p w:rsidR="00E83591" w:rsidRPr="00FD174A" w:rsidP="001A7606">
            <w:pPr>
              <w:tabs>
                <w:tab w:val="left" w:pos="6548"/>
              </w:tabs>
              <w:ind w:right="121"/>
              <w:jc w:val="both"/>
              <w:rPr>
                <w:color w:val="000000"/>
              </w:rPr>
            </w:pPr>
            <w:r w:rsidRPr="00FD174A">
              <w:rPr>
                <w:color w:val="000000"/>
              </w:rPr>
              <w:t>Сведения о представителе заявителя:</w:t>
            </w:r>
            <w:r>
              <w:rPr>
                <w:color w:val="000000"/>
              </w:rPr>
              <w:tab/>
            </w:r>
          </w:p>
        </w:tc>
      </w:tr>
      <w:tr w:rsidTr="001A7606">
        <w:tblPrEx>
          <w:tblW w:w="10047" w:type="dxa"/>
          <w:tblLayout w:type="fixed"/>
          <w:tblCellMar>
            <w:left w:w="0" w:type="dxa"/>
            <w:right w:w="0" w:type="dxa"/>
          </w:tblCellMar>
          <w:tblLook w:val="04A0"/>
        </w:tblPrEx>
        <w:tc>
          <w:tcPr>
            <w:tcW w:w="559" w:type="dxa"/>
            <w:vMerge w:val="restart"/>
            <w:tcBorders>
              <w:left w:val="single" w:sz="6" w:space="0" w:color="000000"/>
              <w:right w:val="single" w:sz="6" w:space="0" w:color="000000"/>
            </w:tcBorders>
            <w:hideMark/>
          </w:tcPr>
          <w:p w:rsidR="00E83591" w:rsidRPr="00FD174A" w:rsidP="001A7606">
            <w:pPr>
              <w:jc w:val="center"/>
              <w:rPr>
                <w:color w:val="000000"/>
              </w:rPr>
            </w:pPr>
            <w:r w:rsidRPr="00FD174A">
              <w:rPr>
                <w:color w:val="000000"/>
              </w:rPr>
              <w:t>3.1</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Фамилия</w:t>
            </w:r>
          </w:p>
        </w:tc>
        <w:tc>
          <w:tcPr>
            <w:tcW w:w="5940" w:type="dxa"/>
            <w:gridSpan w:val="3"/>
            <w:tcBorders>
              <w:bottom w:val="single" w:sz="6" w:space="0" w:color="000000"/>
              <w:right w:val="single" w:sz="6" w:space="0" w:color="000000"/>
            </w:tcBorders>
            <w:hideMark/>
          </w:tcPr>
          <w:p w:rsidR="00E83591" w:rsidRPr="00BA69A5" w:rsidP="001A7606">
            <w:pPr>
              <w:ind w:right="57"/>
              <w:rPr>
                <w:b/>
                <w:bCs/>
                <w:color w:val="000000"/>
              </w:rPr>
            </w:pPr>
            <w:r w:rsidRPr="00BA69A5">
              <w:rPr>
                <w:b/>
                <w:bCs/>
                <w:color w:val="000000"/>
              </w:rPr>
              <w:t xml:space="preserve"> </w:t>
            </w:r>
            <w:r>
              <w:rPr>
                <w:b/>
                <w:bCs/>
                <w:color w:val="000000"/>
              </w:rPr>
              <w:t>Грищенко</w:t>
            </w:r>
          </w:p>
        </w:tc>
      </w:tr>
      <w:tr w:rsidTr="001A7606">
        <w:tblPrEx>
          <w:tblW w:w="10047" w:type="dxa"/>
          <w:tblLayout w:type="fixed"/>
          <w:tblCellMar>
            <w:left w:w="0" w:type="dxa"/>
            <w:right w:w="0" w:type="dxa"/>
          </w:tblCellMar>
          <w:tblLook w:val="04A0"/>
        </w:tblPrEx>
        <w:tc>
          <w:tcPr>
            <w:tcW w:w="559" w:type="dxa"/>
            <w:vMerge/>
            <w:tcBorders>
              <w:left w:val="single" w:sz="6" w:space="0" w:color="000000"/>
              <w:right w:val="single" w:sz="6" w:space="0" w:color="000000"/>
            </w:tcBorders>
            <w:vAlign w:val="center"/>
            <w:hideMark/>
          </w:tcPr>
          <w:p w:rsidR="00E83591" w:rsidRPr="00FD174A" w:rsidP="001A7606">
            <w:pPr>
              <w:rPr>
                <w:color w:val="000000"/>
              </w:rPr>
            </w:pP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Имя</w:t>
            </w:r>
          </w:p>
        </w:tc>
        <w:tc>
          <w:tcPr>
            <w:tcW w:w="5940" w:type="dxa"/>
            <w:gridSpan w:val="3"/>
            <w:tcBorders>
              <w:bottom w:val="single" w:sz="6" w:space="0" w:color="000000"/>
              <w:right w:val="single" w:sz="6" w:space="0" w:color="000000"/>
            </w:tcBorders>
            <w:hideMark/>
          </w:tcPr>
          <w:p w:rsidR="00E83591" w:rsidRPr="00BA69A5" w:rsidP="001A7606">
            <w:pPr>
              <w:ind w:left="57" w:right="57"/>
              <w:rPr>
                <w:b/>
                <w:bCs/>
                <w:color w:val="000000"/>
              </w:rPr>
            </w:pPr>
            <w:r>
              <w:rPr>
                <w:b/>
                <w:bCs/>
                <w:color w:val="000000"/>
              </w:rPr>
              <w:t>Виктория</w:t>
            </w:r>
          </w:p>
        </w:tc>
      </w:tr>
      <w:tr w:rsidTr="001A7606">
        <w:tblPrEx>
          <w:tblW w:w="10047" w:type="dxa"/>
          <w:tblLayout w:type="fixed"/>
          <w:tblCellMar>
            <w:left w:w="0" w:type="dxa"/>
            <w:right w:w="0" w:type="dxa"/>
          </w:tblCellMar>
          <w:tblLook w:val="04A0"/>
        </w:tblPrEx>
        <w:tc>
          <w:tcPr>
            <w:tcW w:w="559" w:type="dxa"/>
            <w:vMerge/>
            <w:tcBorders>
              <w:left w:val="single" w:sz="6" w:space="0" w:color="000000"/>
              <w:right w:val="single" w:sz="6" w:space="0" w:color="000000"/>
            </w:tcBorders>
            <w:vAlign w:val="center"/>
            <w:hideMark/>
          </w:tcPr>
          <w:p w:rsidR="00E83591" w:rsidRPr="00FD174A" w:rsidP="001A7606">
            <w:pPr>
              <w:rPr>
                <w:color w:val="000000"/>
              </w:rPr>
            </w:pP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Отчество (при наличии)</w:t>
            </w:r>
          </w:p>
        </w:tc>
        <w:tc>
          <w:tcPr>
            <w:tcW w:w="5940" w:type="dxa"/>
            <w:gridSpan w:val="3"/>
            <w:tcBorders>
              <w:bottom w:val="single" w:sz="6" w:space="0" w:color="000000"/>
              <w:right w:val="single" w:sz="6" w:space="0" w:color="000000"/>
            </w:tcBorders>
            <w:hideMark/>
          </w:tcPr>
          <w:p w:rsidR="00E83591" w:rsidRPr="00BA69A5" w:rsidP="001A7606">
            <w:pPr>
              <w:ind w:left="57" w:right="57"/>
              <w:rPr>
                <w:b/>
                <w:bCs/>
                <w:color w:val="000000"/>
              </w:rPr>
            </w:pPr>
            <w:r>
              <w:rPr>
                <w:b/>
                <w:bCs/>
                <w:color w:val="000000"/>
              </w:rPr>
              <w:t>Валерьевна</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3.2</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Адрес электронной почты</w:t>
            </w:r>
          </w:p>
        </w:tc>
        <w:tc>
          <w:tcPr>
            <w:tcW w:w="5940" w:type="dxa"/>
            <w:gridSpan w:val="3"/>
            <w:tcBorders>
              <w:bottom w:val="single" w:sz="6" w:space="0" w:color="000000"/>
              <w:right w:val="single" w:sz="6" w:space="0" w:color="000000"/>
            </w:tcBorders>
            <w:hideMark/>
          </w:tcPr>
          <w:p w:rsidR="00E83591" w:rsidRPr="00310DAA" w:rsidP="001A7606">
            <w:pPr>
              <w:ind w:right="121"/>
              <w:jc w:val="both"/>
              <w:rPr>
                <w:b/>
                <w:bCs/>
              </w:rPr>
            </w:pPr>
            <w:r w:rsidRPr="00310DAA">
              <w:rPr>
                <w:b/>
                <w:bCs/>
              </w:rPr>
              <w:t> </w:t>
            </w:r>
            <w:r w:rsidRPr="00310DAA">
              <w:rPr>
                <w:rFonts w:ascii="TimesNewRomanPS-BoldMT" w:hAnsi="TimesNewRomanPS-BoldMT" w:cs="TimesNewRomanPS-BoldMT"/>
                <w:b/>
                <w:bCs/>
              </w:rPr>
              <w:t>tnural@ufa.transneft.ru</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3.3</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Телефон</w:t>
            </w:r>
          </w:p>
        </w:tc>
        <w:tc>
          <w:tcPr>
            <w:tcW w:w="5940" w:type="dxa"/>
            <w:gridSpan w:val="3"/>
            <w:tcBorders>
              <w:bottom w:val="single" w:sz="6" w:space="0" w:color="000000"/>
              <w:right w:val="single" w:sz="6" w:space="0" w:color="000000"/>
            </w:tcBorders>
            <w:hideMark/>
          </w:tcPr>
          <w:p w:rsidR="00E83591" w:rsidRPr="00310DAA" w:rsidP="001A7606">
            <w:pPr>
              <w:ind w:right="121"/>
              <w:jc w:val="both"/>
              <w:rPr>
                <w:b/>
                <w:bCs/>
              </w:rPr>
            </w:pPr>
            <w:r w:rsidRPr="00310DAA">
              <w:rPr>
                <w:b/>
                <w:bCs/>
              </w:rPr>
              <w:t> </w:t>
            </w:r>
            <w:r w:rsidRPr="00DC27A1">
              <w:rPr>
                <w:b/>
                <w:bCs/>
              </w:rPr>
              <w:t>+7 (347)272-75-84, 279-26-16, 8 (917) 752-04-14, 8 (937) 342-76-99</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3.4</w:t>
            </w:r>
          </w:p>
        </w:tc>
        <w:tc>
          <w:tcPr>
            <w:tcW w:w="3548" w:type="dxa"/>
            <w:gridSpan w:val="3"/>
            <w:tcBorders>
              <w:bottom w:val="single" w:sz="6" w:space="0" w:color="000000"/>
              <w:right w:val="single" w:sz="6" w:space="0" w:color="000000"/>
            </w:tcBorders>
            <w:hideMark/>
          </w:tcPr>
          <w:p w:rsidR="00E83591" w:rsidRPr="00FD174A" w:rsidP="001A7606">
            <w:pPr>
              <w:rPr>
                <w:color w:val="000000"/>
              </w:rPr>
            </w:pPr>
            <w:r w:rsidRPr="00FD174A">
              <w:rPr>
                <w:color w:val="000000"/>
              </w:rPr>
              <w:t>Наименование и реквизиты документа, подтверждающего полномочия представителя заявителя</w:t>
            </w:r>
          </w:p>
        </w:tc>
        <w:tc>
          <w:tcPr>
            <w:tcW w:w="5940" w:type="dxa"/>
            <w:gridSpan w:val="3"/>
            <w:tcBorders>
              <w:bottom w:val="single" w:sz="6" w:space="0" w:color="000000"/>
              <w:right w:val="single" w:sz="6" w:space="0" w:color="000000"/>
            </w:tcBorders>
            <w:hideMark/>
          </w:tcPr>
          <w:p w:rsidR="00E83591" w:rsidRPr="00FD174A" w:rsidP="001A7606">
            <w:pPr>
              <w:autoSpaceDE w:val="0"/>
              <w:autoSpaceDN w:val="0"/>
              <w:adjustRightInd w:val="0"/>
              <w:ind w:right="121"/>
              <w:jc w:val="both"/>
              <w:rPr>
                <w:color w:val="000000"/>
              </w:rPr>
            </w:pPr>
            <w:r w:rsidRPr="00DC27A1">
              <w:rPr>
                <w:b/>
                <w:bCs/>
              </w:rPr>
              <w:t xml:space="preserve">Доверенность №02 АА </w:t>
            </w:r>
            <w:r>
              <w:rPr>
                <w:b/>
                <w:bCs/>
              </w:rPr>
              <w:t>6371385</w:t>
            </w:r>
            <w:r w:rsidRPr="00DC27A1">
              <w:rPr>
                <w:b/>
                <w:bCs/>
              </w:rPr>
              <w:t xml:space="preserve"> от </w:t>
            </w:r>
            <w:r>
              <w:rPr>
                <w:b/>
                <w:bCs/>
              </w:rPr>
              <w:t>03</w:t>
            </w:r>
            <w:r w:rsidRPr="00DC27A1">
              <w:rPr>
                <w:b/>
                <w:bCs/>
              </w:rPr>
              <w:t>.1</w:t>
            </w:r>
            <w:r>
              <w:rPr>
                <w:b/>
                <w:bCs/>
              </w:rPr>
              <w:t>1</w:t>
            </w:r>
            <w:r w:rsidRPr="00DC27A1">
              <w:rPr>
                <w:b/>
                <w:bCs/>
              </w:rPr>
              <w:t>.202</w:t>
            </w:r>
            <w:r>
              <w:rPr>
                <w:b/>
                <w:bCs/>
              </w:rPr>
              <w:t>3</w:t>
            </w:r>
            <w:r w:rsidRPr="00DC27A1">
              <w:rPr>
                <w:b/>
                <w:bCs/>
              </w:rPr>
              <w:t>г., зарегистрированная в реестре №03/138-н/03-2020-3-</w:t>
            </w:r>
            <w:r>
              <w:rPr>
                <w:b/>
                <w:bCs/>
              </w:rPr>
              <w:t>1181</w:t>
            </w:r>
            <w:r w:rsidRPr="00DC27A1">
              <w:rPr>
                <w:b/>
                <w:bCs/>
              </w:rPr>
              <w:t xml:space="preserve"> от </w:t>
            </w:r>
            <w:r>
              <w:rPr>
                <w:b/>
                <w:bCs/>
              </w:rPr>
              <w:t>03</w:t>
            </w:r>
            <w:r w:rsidRPr="00DC27A1">
              <w:rPr>
                <w:b/>
                <w:bCs/>
              </w:rPr>
              <w:t>.1</w:t>
            </w:r>
            <w:r>
              <w:rPr>
                <w:b/>
                <w:bCs/>
              </w:rPr>
              <w:t>1</w:t>
            </w:r>
            <w:r w:rsidRPr="00DC27A1">
              <w:rPr>
                <w:b/>
                <w:bCs/>
              </w:rPr>
              <w:t>.202</w:t>
            </w:r>
            <w:r>
              <w:rPr>
                <w:b/>
                <w:bCs/>
              </w:rPr>
              <w:t>3</w:t>
            </w:r>
            <w:r w:rsidRPr="00DC27A1">
              <w:rPr>
                <w:b/>
                <w:bCs/>
              </w:rPr>
              <w:t>г.</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P="001A7606">
            <w:pPr>
              <w:jc w:val="center"/>
              <w:rPr>
                <w:color w:val="000000"/>
              </w:rPr>
            </w:pPr>
          </w:p>
          <w:p w:rsidR="00E83591" w:rsidRPr="00BE7E41" w:rsidP="001A7606">
            <w:pPr>
              <w:jc w:val="center"/>
              <w:rPr>
                <w:color w:val="000000"/>
              </w:rPr>
            </w:pPr>
            <w:r w:rsidRPr="00BE7E41">
              <w:rPr>
                <w:color w:val="000000"/>
              </w:rPr>
              <w:t>4</w:t>
            </w:r>
          </w:p>
        </w:tc>
        <w:tc>
          <w:tcPr>
            <w:tcW w:w="9488" w:type="dxa"/>
            <w:gridSpan w:val="6"/>
            <w:tcBorders>
              <w:bottom w:val="single" w:sz="6" w:space="0" w:color="000000"/>
              <w:right w:val="single" w:sz="6" w:space="0" w:color="000000"/>
            </w:tcBorders>
            <w:hideMark/>
          </w:tcPr>
          <w:p w:rsidR="00E83591" w:rsidP="001A7606">
            <w:pPr>
              <w:ind w:right="121"/>
              <w:jc w:val="both"/>
            </w:pPr>
            <w:r w:rsidRPr="00583ABB">
              <w:t>Прошу установить публичный сервитут в отношении земель и земельных участков в целях (указываются цели, предусмотренные </w:t>
            </w:r>
            <w:r>
              <w:fldChar w:fldCharType="begin"/>
            </w:r>
            <w:r>
              <w:instrText xml:space="preserve"> HYPERLINK "https://docs.cntd.ru/document/744100004" \l "BU00PO" </w:instrText>
            </w:r>
            <w:r>
              <w:fldChar w:fldCharType="separate"/>
            </w:r>
            <w:r w:rsidRPr="00583ABB">
              <w:rPr>
                <w:u w:val="single"/>
              </w:rPr>
              <w:t>статьей 39.37 Земельного кодекса Российской Федерации</w:t>
            </w:r>
            <w:r>
              <w:fldChar w:fldCharType="end"/>
            </w:r>
            <w:r w:rsidRPr="00583ABB">
              <w:t> или </w:t>
            </w:r>
            <w:r>
              <w:fldChar w:fldCharType="begin"/>
            </w:r>
            <w:r>
              <w:instrText xml:space="preserve"> HYPERLINK "https://docs.cntd.ru/document/902347486" \l "8PE0M0" </w:instrText>
            </w:r>
            <w:r>
              <w:fldChar w:fldCharType="separate"/>
            </w:r>
            <w:r w:rsidRPr="00583ABB">
              <w:rPr>
                <w:u w:val="single"/>
              </w:rPr>
              <w:t>стать</w:t>
            </w:r>
            <w:r>
              <w:rPr>
                <w:u w:val="single"/>
              </w:rPr>
              <w:t>ями</w:t>
            </w:r>
            <w:r w:rsidRPr="00583ABB">
              <w:rPr>
                <w:u w:val="single"/>
              </w:rPr>
              <w:t xml:space="preserve"> 3.6</w:t>
            </w:r>
            <w:r>
              <w:rPr>
                <w:u w:val="single"/>
              </w:rPr>
              <w:t>, 3.9</w:t>
            </w:r>
            <w:r w:rsidRPr="00583ABB">
              <w:rPr>
                <w:u w:val="single"/>
              </w:rPr>
              <w:t xml:space="preserve"> Федерального закона от 25 октября 2001 г. N 137-ФЗ "О введении в действие Земельного кодекса Российской Федерации"</w:t>
            </w:r>
            <w:r>
              <w:fldChar w:fldCharType="end"/>
            </w:r>
            <w:r>
              <w:t>:</w:t>
            </w:r>
          </w:p>
          <w:p w:rsidR="00E83591" w:rsidRPr="00376C08" w:rsidP="001A7606">
            <w:pPr>
              <w:ind w:right="121"/>
              <w:jc w:val="both"/>
              <w:rPr>
                <w:b/>
                <w:color w:val="FF0000"/>
              </w:rPr>
            </w:pPr>
            <w:r w:rsidRPr="00DC27A1">
              <w:rPr>
                <w:b/>
                <w:bCs/>
              </w:rPr>
              <w:t xml:space="preserve">для использования земель и земельных участков в целях эксплуатации </w:t>
            </w:r>
            <w:r>
              <w:rPr>
                <w:b/>
                <w:bCs/>
              </w:rPr>
              <w:t>магистрального нефтепродуктопровода федерального значения</w:t>
            </w:r>
            <w:r w:rsidRPr="00DC27A1">
              <w:rPr>
                <w:b/>
                <w:bCs/>
              </w:rPr>
              <w:t xml:space="preserve"> </w:t>
            </w:r>
            <w:r>
              <w:rPr>
                <w:b/>
                <w:bCs/>
              </w:rPr>
              <w:t xml:space="preserve">«Сооружение- </w:t>
            </w:r>
            <w:r>
              <w:rPr>
                <w:b/>
                <w:bCs/>
              </w:rPr>
              <w:t>производственно-технологический комплекс-м</w:t>
            </w:r>
            <w:r w:rsidRPr="006441F5">
              <w:rPr>
                <w:b/>
                <w:bCs/>
              </w:rPr>
              <w:t>агистральный нефте</w:t>
            </w:r>
            <w:r>
              <w:rPr>
                <w:b/>
                <w:bCs/>
              </w:rPr>
              <w:t>продукто</w:t>
            </w:r>
            <w:r w:rsidRPr="006441F5">
              <w:rPr>
                <w:b/>
                <w:bCs/>
              </w:rPr>
              <w:t>провод «</w:t>
            </w:r>
            <w:r>
              <w:rPr>
                <w:b/>
                <w:bCs/>
              </w:rPr>
              <w:t>Уфа-Петропавловск»»</w:t>
            </w:r>
            <w:r w:rsidRPr="00DC27A1">
              <w:rPr>
                <w:b/>
                <w:bCs/>
              </w:rPr>
              <w:t>, предусмотренных</w:t>
            </w:r>
            <w:r>
              <w:rPr>
                <w:b/>
                <w:bCs/>
              </w:rPr>
              <w:t xml:space="preserve"> п.3</w:t>
            </w:r>
            <w:r w:rsidRPr="00DC27A1">
              <w:rPr>
                <w:b/>
                <w:bCs/>
              </w:rPr>
              <w:t xml:space="preserve"> стать</w:t>
            </w:r>
            <w:r>
              <w:rPr>
                <w:b/>
                <w:bCs/>
              </w:rPr>
              <w:t>и</w:t>
            </w:r>
            <w:r w:rsidRPr="00DC27A1">
              <w:rPr>
                <w:b/>
                <w:bCs/>
              </w:rPr>
              <w:t xml:space="preserve"> 3.6 Федерального закона от 25 октября 2001 г. N 137-ФЗ "О введении в действие Земельного кодекса Российской Федерации"</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5</w:t>
            </w:r>
          </w:p>
        </w:tc>
        <w:tc>
          <w:tcPr>
            <w:tcW w:w="9488" w:type="dxa"/>
            <w:gridSpan w:val="6"/>
            <w:tcBorders>
              <w:bottom w:val="single" w:sz="6" w:space="0" w:color="000000"/>
              <w:right w:val="single" w:sz="6" w:space="0" w:color="000000"/>
            </w:tcBorders>
            <w:hideMark/>
          </w:tcPr>
          <w:p w:rsidR="00E83591" w:rsidRPr="00FD174A" w:rsidP="001A7606">
            <w:pPr>
              <w:rPr>
                <w:color w:val="000000"/>
              </w:rPr>
            </w:pPr>
            <w:r w:rsidRPr="00FD174A">
              <w:rPr>
                <w:color w:val="000000"/>
              </w:rPr>
              <w:t>Испрашиваемый срок публичного сервитута</w:t>
            </w:r>
            <w:r>
              <w:rPr>
                <w:color w:val="000000"/>
              </w:rPr>
              <w:t>:</w:t>
            </w:r>
            <w:r w:rsidRPr="00FD174A">
              <w:rPr>
                <w:color w:val="000000"/>
              </w:rPr>
              <w:t xml:space="preserve"> </w:t>
            </w:r>
            <w:r w:rsidRPr="00310DAA">
              <w:rPr>
                <w:b/>
                <w:bCs/>
                <w:color w:val="000000"/>
              </w:rPr>
              <w:t>49 (сорок девять) лет</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6</w:t>
            </w:r>
          </w:p>
        </w:tc>
        <w:tc>
          <w:tcPr>
            <w:tcW w:w="9488" w:type="dxa"/>
            <w:gridSpan w:val="6"/>
            <w:tcBorders>
              <w:bottom w:val="single" w:sz="6" w:space="0" w:color="000000"/>
              <w:right w:val="single" w:sz="6" w:space="0" w:color="000000"/>
            </w:tcBorders>
            <w:hideMark/>
          </w:tcPr>
          <w:p w:rsidR="00E83591" w:rsidP="001A7606">
            <w:pPr>
              <w:ind w:right="121"/>
              <w:jc w:val="both"/>
              <w:rPr>
                <w:color w:val="000000"/>
              </w:rPr>
            </w:pPr>
            <w:r w:rsidRPr="00583ABB">
              <w:rPr>
                <w:color w:val="00000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39_41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E83591" w:rsidRPr="00E93C9B" w:rsidP="001A7606">
            <w:pPr>
              <w:ind w:right="121"/>
              <w:jc w:val="both"/>
            </w:pPr>
            <w:r w:rsidRPr="00E93C9B">
              <w:rPr>
                <w:b/>
              </w:rPr>
              <w:t xml:space="preserve">В связи с осуществлением деятельности, для обеспечения которой устанавливается публичный сервитут, эксплуатация </w:t>
            </w:r>
            <w:r>
              <w:rPr>
                <w:b/>
                <w:bCs/>
              </w:rPr>
              <w:t>магистрального нефтепровода федерального значения</w:t>
            </w:r>
            <w:r w:rsidRPr="00DC27A1">
              <w:rPr>
                <w:b/>
                <w:bCs/>
              </w:rPr>
              <w:t xml:space="preserve"> </w:t>
            </w:r>
            <w:r>
              <w:rPr>
                <w:b/>
                <w:bCs/>
              </w:rPr>
              <w:t>«</w:t>
            </w:r>
            <w:r w:rsidRPr="006441F5">
              <w:rPr>
                <w:b/>
                <w:bCs/>
              </w:rPr>
              <w:t>Магистральный нефте</w:t>
            </w:r>
            <w:r>
              <w:rPr>
                <w:b/>
                <w:bCs/>
              </w:rPr>
              <w:t>продукто</w:t>
            </w:r>
            <w:r w:rsidRPr="006441F5">
              <w:rPr>
                <w:b/>
                <w:bCs/>
              </w:rPr>
              <w:t>провод «</w:t>
            </w:r>
            <w:r>
              <w:rPr>
                <w:b/>
                <w:bCs/>
              </w:rPr>
              <w:t>Уфа-Петропавловск»»</w:t>
            </w:r>
            <w:r w:rsidRPr="00E93C9B">
              <w:rPr>
                <w:b/>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затруднено-отсутствует.</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7</w:t>
            </w:r>
          </w:p>
        </w:tc>
        <w:tc>
          <w:tcPr>
            <w:tcW w:w="9488" w:type="dxa"/>
            <w:gridSpan w:val="6"/>
            <w:tcBorders>
              <w:bottom w:val="single" w:sz="6" w:space="0" w:color="000000"/>
              <w:right w:val="single" w:sz="6" w:space="0" w:color="000000"/>
            </w:tcBorders>
            <w:shd w:val="clear" w:color="auto" w:fill="auto"/>
            <w:hideMark/>
          </w:tcPr>
          <w:p w:rsidR="00E83591" w:rsidP="001A7606">
            <w:pPr>
              <w:ind w:right="121"/>
              <w:jc w:val="both"/>
              <w:rPr>
                <w:color w:val="000000"/>
              </w:rPr>
            </w:pPr>
            <w:r w:rsidRPr="0056503A">
              <w:rPr>
                <w:color w:val="000000"/>
              </w:rPr>
              <w:t>Обоснование необходимости установления публичного сервитута:</w:t>
            </w:r>
          </w:p>
          <w:p w:rsidR="00E83591" w:rsidRPr="00583ABB" w:rsidP="001A7606">
            <w:pPr>
              <w:ind w:right="121" w:firstLine="282"/>
              <w:jc w:val="both"/>
              <w:rPr>
                <w:b/>
                <w:bCs/>
                <w:color w:val="FF0000"/>
              </w:rPr>
            </w:pPr>
            <w:r w:rsidRPr="00E93C9B">
              <w:rPr>
                <w:b/>
                <w:bCs/>
              </w:rPr>
              <w:t>Установление публичного сервитута осуществляется в соответствии</w:t>
            </w:r>
            <w:r>
              <w:rPr>
                <w:b/>
                <w:bCs/>
              </w:rPr>
              <w:t xml:space="preserve"> п.3</w:t>
            </w:r>
            <w:r w:rsidRPr="00E93C9B">
              <w:rPr>
                <w:b/>
                <w:bCs/>
              </w:rPr>
              <w:t xml:space="preserve"> ст. 3.6 Федерального закона от 25.10.2001 №137-ФЗ «О введении в действие Земельного кодекса Российской Федерации». </w:t>
            </w:r>
          </w:p>
          <w:p w:rsidR="00E83591" w:rsidRPr="00E93C9B" w:rsidP="001A7606">
            <w:pPr>
              <w:ind w:right="121" w:firstLine="282"/>
              <w:jc w:val="both"/>
              <w:rPr>
                <w:b/>
                <w:bCs/>
              </w:rPr>
            </w:pPr>
            <w:r w:rsidRPr="00E93C9B">
              <w:rPr>
                <w:b/>
                <w:bCs/>
              </w:rPr>
              <w:t xml:space="preserve">Право собственности на объект, с кадастровым номером </w:t>
            </w:r>
            <w:r w:rsidRPr="00BD4D72">
              <w:rPr>
                <w:b/>
                <w:bCs/>
              </w:rPr>
              <w:t>0:0:0:501</w:t>
            </w:r>
            <w:r w:rsidRPr="00E93C9B">
              <w:rPr>
                <w:b/>
                <w:bCs/>
              </w:rPr>
              <w:t xml:space="preserve">, </w:t>
            </w:r>
            <w:r w:rsidRPr="005320B7">
              <w:rPr>
                <w:b/>
                <w:bCs/>
              </w:rPr>
              <w:t>«Сооружение- производственно-технологический комплекс-магистральный нефтепродуктопровод «Уфа-Петропавловск»»</w:t>
            </w:r>
            <w:r w:rsidRPr="00E93C9B">
              <w:rPr>
                <w:b/>
              </w:rPr>
              <w:t>,</w:t>
            </w:r>
            <w:r w:rsidRPr="00E93C9B">
              <w:rPr>
                <w:b/>
                <w:bCs/>
              </w:rPr>
              <w:t xml:space="preserve"> зарегистрировано Управлением Росреестра </w:t>
            </w:r>
            <w:r>
              <w:rPr>
                <w:b/>
                <w:bCs/>
              </w:rPr>
              <w:t>№</w:t>
            </w:r>
            <w:r>
              <w:t xml:space="preserve"> </w:t>
            </w:r>
            <w:r w:rsidRPr="00950F11">
              <w:rPr>
                <w:b/>
                <w:bCs/>
              </w:rPr>
              <w:t>00-00/001-00/001/002/2015-10/2 от 03.03.2015 г</w:t>
            </w:r>
            <w:r w:rsidRPr="00E93C9B">
              <w:rPr>
                <w:b/>
                <w:bCs/>
              </w:rPr>
              <w:t>.</w:t>
            </w:r>
          </w:p>
          <w:p w:rsidR="00E83591" w:rsidRPr="00E93C9B" w:rsidP="001A7606">
            <w:pPr>
              <w:ind w:right="121" w:firstLine="282"/>
              <w:jc w:val="both"/>
              <w:rPr>
                <w:b/>
                <w:bCs/>
              </w:rPr>
            </w:pPr>
            <w:r w:rsidRPr="00E93C9B">
              <w:rPr>
                <w:b/>
                <w:bCs/>
              </w:rPr>
              <w:t>В связи с тем, что установление публичного сервитута не обусловлено строительством или реконструкцией линейного объекта, а обусловлено установлением публичного сервитута в целях эксплуатации магистрального нефте</w:t>
            </w:r>
            <w:r>
              <w:rPr>
                <w:b/>
                <w:bCs/>
              </w:rPr>
              <w:t>продукто</w:t>
            </w:r>
            <w:r w:rsidRPr="00E93C9B">
              <w:rPr>
                <w:b/>
                <w:bCs/>
              </w:rPr>
              <w:t xml:space="preserve">провода федерального значения </w:t>
            </w:r>
            <w:r w:rsidRPr="005320B7">
              <w:rPr>
                <w:b/>
                <w:bCs/>
              </w:rPr>
              <w:t>«Сооружение</w:t>
            </w:r>
            <w:r>
              <w:rPr>
                <w:b/>
                <w:bCs/>
              </w:rPr>
              <w:t xml:space="preserve"> </w:t>
            </w:r>
            <w:r w:rsidRPr="005320B7">
              <w:rPr>
                <w:b/>
                <w:bCs/>
              </w:rPr>
              <w:t>- производственно-технологический комплекс</w:t>
            </w:r>
            <w:r>
              <w:rPr>
                <w:b/>
                <w:bCs/>
              </w:rPr>
              <w:t xml:space="preserve"> </w:t>
            </w:r>
            <w:r w:rsidRPr="005320B7">
              <w:rPr>
                <w:b/>
                <w:bCs/>
              </w:rPr>
              <w:t>-</w:t>
            </w:r>
            <w:r>
              <w:rPr>
                <w:b/>
                <w:bCs/>
              </w:rPr>
              <w:t xml:space="preserve"> </w:t>
            </w:r>
            <w:r w:rsidRPr="005320B7">
              <w:rPr>
                <w:b/>
                <w:bCs/>
              </w:rPr>
              <w:t>магистральный нефтепродуктопровод «Уфа-Петропавловск»»</w:t>
            </w:r>
            <w:r w:rsidRPr="00E93C9B">
              <w:rPr>
                <w:b/>
                <w:bCs/>
              </w:rPr>
              <w:t xml:space="preserve">, проект планировки территории для размещения инженерных сооружений трубопроводного транспорта федерального значения не требуется, в подтверждение сведений, предусмотренных пунктом 3 статьи 39.41 Земельного кодекса Российской Федерации, прилагаются кадастровые планы территории. </w:t>
            </w:r>
          </w:p>
          <w:p w:rsidR="00E83591" w:rsidRPr="00E93C9B" w:rsidP="001A7606">
            <w:pPr>
              <w:ind w:right="121" w:firstLine="282"/>
              <w:jc w:val="both"/>
              <w:rPr>
                <w:b/>
                <w:bCs/>
              </w:rPr>
            </w:pPr>
            <w:r w:rsidRPr="00E93C9B">
              <w:rPr>
                <w:b/>
                <w:bCs/>
              </w:rPr>
              <w:t>Согласно ч. 6 ст. 39.41 ЗК РФ границы публичного сервитута в целях, предусмотренных подпунктами 1, 3 и 4 статьи 39.37 настоящего Кодекса, определяются в соответствии с установленной документацией по планировке территории границами зон планируемого размещения объекта, а в случае размещения инженерных сооружений, автомобильных дорог, железнодорожных путей разработка документации по планировке территории не требуется, границы публичного сервитута определяются в пределах, не превышающих размеров соответствующих охранных зон.</w:t>
            </w:r>
          </w:p>
          <w:p w:rsidR="00E83591" w:rsidRPr="00E93C9B" w:rsidP="001A7606">
            <w:pPr>
              <w:ind w:right="119"/>
              <w:contextualSpacing/>
              <w:jc w:val="both"/>
              <w:rPr>
                <w:b/>
                <w:bCs/>
              </w:rPr>
            </w:pPr>
            <w:r w:rsidRPr="00E93C9B">
              <w:rPr>
                <w:b/>
                <w:bCs/>
              </w:rPr>
              <w:t xml:space="preserve">     Установление публичного сервитута в таких границах является наиболее целесообразным способом, необходимым для</w:t>
            </w:r>
            <w:bookmarkStart w:id="0" w:name="_GoBack"/>
            <w:bookmarkEnd w:id="0"/>
            <w:r w:rsidRPr="00E93C9B">
              <w:rPr>
                <w:b/>
                <w:bCs/>
              </w:rPr>
              <w:t xml:space="preserve"> обеспечения </w:t>
            </w:r>
            <w:r w:rsidRPr="00E93C9B">
              <w:rPr>
                <w:b/>
              </w:rPr>
              <w:t xml:space="preserve">беспрепятственного доступа к </w:t>
            </w:r>
            <w:r w:rsidRPr="00E93C9B">
              <w:rPr>
                <w:b/>
                <w:bCs/>
              </w:rPr>
              <w:t>магистральному нефте</w:t>
            </w:r>
            <w:r>
              <w:rPr>
                <w:b/>
                <w:bCs/>
              </w:rPr>
              <w:t>продукто</w:t>
            </w:r>
            <w:r w:rsidRPr="00E93C9B">
              <w:rPr>
                <w:b/>
                <w:bCs/>
              </w:rPr>
              <w:t xml:space="preserve">проводу федерального значения </w:t>
            </w:r>
            <w:r w:rsidRPr="005320B7">
              <w:rPr>
                <w:b/>
                <w:bCs/>
              </w:rPr>
              <w:t>«Сооружение</w:t>
            </w:r>
            <w:r>
              <w:rPr>
                <w:b/>
                <w:bCs/>
              </w:rPr>
              <w:t xml:space="preserve"> –</w:t>
            </w:r>
            <w:r w:rsidRPr="005320B7">
              <w:rPr>
                <w:b/>
                <w:bCs/>
              </w:rPr>
              <w:t xml:space="preserve"> производственно</w:t>
            </w:r>
            <w:r>
              <w:rPr>
                <w:b/>
                <w:bCs/>
              </w:rPr>
              <w:t xml:space="preserve"> </w:t>
            </w:r>
            <w:r w:rsidRPr="005320B7">
              <w:rPr>
                <w:b/>
                <w:bCs/>
              </w:rPr>
              <w:t>-</w:t>
            </w:r>
            <w:r>
              <w:rPr>
                <w:b/>
                <w:bCs/>
              </w:rPr>
              <w:t xml:space="preserve"> </w:t>
            </w:r>
            <w:r w:rsidRPr="005320B7">
              <w:rPr>
                <w:b/>
                <w:bCs/>
              </w:rPr>
              <w:t>технологический комплекс-магистральный нефтепродуктопровод «Уфа-Петропавловск»»</w:t>
            </w:r>
            <w:r w:rsidRPr="00E93C9B">
              <w:rPr>
                <w:b/>
                <w:bCs/>
              </w:rPr>
              <w:t xml:space="preserve"> </w:t>
            </w:r>
            <w:r w:rsidRPr="00E93C9B">
              <w:rPr>
                <w:b/>
              </w:rPr>
              <w:t xml:space="preserve">с целью создания условий по безопасной и бесперебойной эксплуатации, возможности своевременного проведения работ по диагностике, обслуживанию, </w:t>
            </w:r>
            <w:r w:rsidRPr="00E93C9B">
              <w:rPr>
                <w:b/>
                <w:bCs/>
              </w:rPr>
              <w:t>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w:t>
            </w:r>
            <w:r w:rsidRPr="00E93C9B">
              <w:rPr>
                <w:b/>
              </w:rPr>
              <w:t>.</w:t>
            </w:r>
          </w:p>
          <w:p w:rsidR="00E83591" w:rsidRPr="00E50EE8" w:rsidP="001A7606">
            <w:pPr>
              <w:ind w:right="119"/>
              <w:contextualSpacing/>
              <w:jc w:val="both"/>
              <w:rPr>
                <w:b/>
                <w:bCs/>
                <w:color w:val="000000"/>
              </w:rPr>
            </w:pPr>
            <w:r w:rsidRPr="00E93C9B">
              <w:rPr>
                <w:b/>
                <w:bCs/>
              </w:rPr>
              <w:t xml:space="preserve">      Иные варианты размещения магистрального нефте</w:t>
            </w:r>
            <w:r>
              <w:rPr>
                <w:b/>
                <w:bCs/>
              </w:rPr>
              <w:t>продукто</w:t>
            </w:r>
            <w:r w:rsidRPr="00E93C9B">
              <w:rPr>
                <w:b/>
                <w:bCs/>
              </w:rPr>
              <w:t xml:space="preserve">провода федерального значения </w:t>
            </w:r>
            <w:r w:rsidRPr="005320B7">
              <w:rPr>
                <w:b/>
                <w:bCs/>
              </w:rPr>
              <w:t>«Сооружение</w:t>
            </w:r>
            <w:r>
              <w:rPr>
                <w:b/>
                <w:bCs/>
              </w:rPr>
              <w:t xml:space="preserve"> –</w:t>
            </w:r>
            <w:r w:rsidRPr="005320B7">
              <w:rPr>
                <w:b/>
                <w:bCs/>
              </w:rPr>
              <w:t xml:space="preserve"> производственно</w:t>
            </w:r>
            <w:r>
              <w:rPr>
                <w:b/>
                <w:bCs/>
              </w:rPr>
              <w:t xml:space="preserve"> </w:t>
            </w:r>
            <w:r w:rsidRPr="005320B7">
              <w:rPr>
                <w:b/>
                <w:bCs/>
              </w:rPr>
              <w:t>-</w:t>
            </w:r>
            <w:r>
              <w:rPr>
                <w:b/>
                <w:bCs/>
              </w:rPr>
              <w:t xml:space="preserve"> </w:t>
            </w:r>
            <w:r w:rsidRPr="005320B7">
              <w:rPr>
                <w:b/>
                <w:bCs/>
              </w:rPr>
              <w:t>технологический комплекс</w:t>
            </w:r>
            <w:r>
              <w:rPr>
                <w:b/>
                <w:bCs/>
              </w:rPr>
              <w:t xml:space="preserve"> </w:t>
            </w:r>
            <w:r w:rsidRPr="005320B7">
              <w:rPr>
                <w:b/>
                <w:bCs/>
              </w:rPr>
              <w:t>-</w:t>
            </w:r>
            <w:r>
              <w:rPr>
                <w:b/>
                <w:bCs/>
              </w:rPr>
              <w:t xml:space="preserve"> </w:t>
            </w:r>
            <w:r w:rsidRPr="005320B7">
              <w:rPr>
                <w:b/>
                <w:bCs/>
              </w:rPr>
              <w:t>магистральный нефтепродуктопровод «Уфа-Петропавловск»»</w:t>
            </w:r>
            <w:r w:rsidRPr="00E93C9B">
              <w:rPr>
                <w:b/>
                <w:bCs/>
              </w:rPr>
              <w:t xml:space="preserve"> отсутствуют.</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8</w:t>
            </w:r>
          </w:p>
        </w:tc>
        <w:tc>
          <w:tcPr>
            <w:tcW w:w="9488" w:type="dxa"/>
            <w:gridSpan w:val="6"/>
            <w:tcBorders>
              <w:bottom w:val="single" w:sz="4" w:space="0" w:color="auto"/>
              <w:right w:val="single" w:sz="6" w:space="0" w:color="000000"/>
            </w:tcBorders>
            <w:hideMark/>
          </w:tcPr>
          <w:p w:rsidR="00E83591" w:rsidRPr="00FD174A" w:rsidP="001A7606">
            <w:pPr>
              <w:ind w:right="121" w:firstLine="282"/>
              <w:jc w:val="both"/>
              <w:rPr>
                <w:color w:val="000000"/>
              </w:rPr>
            </w:pPr>
            <w:r w:rsidRPr="00583ABB">
              <w:rPr>
                <w:color w:val="00000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r>
              <w:rPr>
                <w:color w:val="000000"/>
              </w:rPr>
              <w:t xml:space="preserve"> -</w:t>
            </w:r>
          </w:p>
        </w:tc>
      </w:tr>
      <w:tr w:rsidTr="001A7606">
        <w:tblPrEx>
          <w:tblW w:w="10047" w:type="dxa"/>
          <w:tblLayout w:type="fixed"/>
          <w:tblCellMar>
            <w:left w:w="0" w:type="dxa"/>
            <w:right w:w="0" w:type="dxa"/>
          </w:tblCellMar>
          <w:tblLook w:val="04A0"/>
        </w:tblPrEx>
        <w:trPr>
          <w:trHeight w:val="71"/>
        </w:trPr>
        <w:tc>
          <w:tcPr>
            <w:tcW w:w="559" w:type="dxa"/>
            <w:vMerge w:val="restart"/>
            <w:tcBorders>
              <w:left w:val="single" w:sz="6" w:space="0" w:color="000000"/>
              <w:right w:val="single" w:sz="4" w:space="0" w:color="auto"/>
            </w:tcBorders>
            <w:hideMark/>
          </w:tcPr>
          <w:p w:rsidR="00E83591" w:rsidRPr="00FD174A" w:rsidP="001A7606">
            <w:pPr>
              <w:jc w:val="center"/>
              <w:rPr>
                <w:color w:val="000000"/>
              </w:rPr>
            </w:pPr>
            <w:r w:rsidRPr="00FD174A">
              <w:rPr>
                <w:color w:val="000000"/>
              </w:rPr>
              <w:t>9</w:t>
            </w:r>
          </w:p>
        </w:tc>
        <w:tc>
          <w:tcPr>
            <w:tcW w:w="9488" w:type="dxa"/>
            <w:gridSpan w:val="6"/>
            <w:tcBorders>
              <w:top w:val="single" w:sz="4" w:space="0" w:color="auto"/>
              <w:left w:val="single" w:sz="4" w:space="0" w:color="auto"/>
              <w:bottom w:val="single" w:sz="4" w:space="0" w:color="auto"/>
              <w:right w:val="single" w:sz="4" w:space="0" w:color="auto"/>
            </w:tcBorders>
            <w:hideMark/>
          </w:tcPr>
          <w:p w:rsidR="00E83591" w:rsidRPr="00FD174A" w:rsidP="001A7606">
            <w:pPr>
              <w:ind w:right="121" w:firstLine="282"/>
              <w:jc w:val="both"/>
              <w:rPr>
                <w:color w:val="000000"/>
              </w:rPr>
            </w:pPr>
            <w:r w:rsidRPr="00583ABB">
              <w:rPr>
                <w:color w:val="000000"/>
              </w:rPr>
              <w:t>Кадастровые номера земельных участков (при их наличии), в</w:t>
            </w:r>
            <w:r>
              <w:rPr>
                <w:color w:val="000000"/>
              </w:rPr>
              <w:t xml:space="preserve"> </w:t>
            </w:r>
            <w:r w:rsidRPr="00583ABB">
              <w:rPr>
                <w:color w:val="000000"/>
              </w:rPr>
              <w:t>отношении которых подано ходатайство об установлении</w:t>
            </w:r>
            <w:r>
              <w:rPr>
                <w:color w:val="000000"/>
              </w:rPr>
              <w:t xml:space="preserve"> </w:t>
            </w:r>
            <w:r w:rsidRPr="00583ABB">
              <w:rPr>
                <w:color w:val="000000"/>
              </w:rPr>
              <w:t>публичного сервитута, адреса или иное описание местоположения таких земельных участков</w:t>
            </w:r>
          </w:p>
        </w:tc>
      </w:tr>
      <w:tr w:rsidTr="001A7606">
        <w:tblPrEx>
          <w:tblW w:w="10047" w:type="dxa"/>
          <w:tblLayout w:type="fixed"/>
          <w:tblCellMar>
            <w:left w:w="0" w:type="dxa"/>
            <w:right w:w="0" w:type="dxa"/>
          </w:tblCellMar>
          <w:tblLook w:val="04A0"/>
        </w:tblPrEx>
        <w:trPr>
          <w:trHeight w:val="63"/>
        </w:trPr>
        <w:tc>
          <w:tcPr>
            <w:tcW w:w="559" w:type="dxa"/>
            <w:vMerge/>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b/>
                <w:color w:val="000000"/>
                <w:sz w:val="22"/>
                <w:szCs w:val="22"/>
              </w:rPr>
            </w:pPr>
            <w:r w:rsidRPr="00AD62DF">
              <w:rPr>
                <w:b/>
                <w:color w:val="000000"/>
                <w:sz w:val="22"/>
                <w:szCs w:val="22"/>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b/>
                <w:color w:val="000000"/>
                <w:sz w:val="22"/>
                <w:szCs w:val="22"/>
              </w:rPr>
            </w:pPr>
            <w:r w:rsidRPr="00AD62DF">
              <w:rPr>
                <w:b/>
                <w:color w:val="000000"/>
                <w:sz w:val="22"/>
                <w:szCs w:val="22"/>
              </w:rPr>
              <w:t>Кадастровый номер земельного участка</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b/>
                <w:color w:val="000000"/>
                <w:sz w:val="22"/>
                <w:szCs w:val="22"/>
              </w:rPr>
            </w:pPr>
            <w:r w:rsidRPr="00AD62DF">
              <w:rPr>
                <w:b/>
                <w:color w:val="000000"/>
                <w:sz w:val="22"/>
                <w:szCs w:val="22"/>
              </w:rPr>
              <w:t>Адрес или иное описание местоположения земельного участка</w:t>
            </w:r>
          </w:p>
        </w:tc>
      </w:tr>
      <w:tr w:rsidTr="001A7606">
        <w:tblPrEx>
          <w:tblW w:w="10047" w:type="dxa"/>
          <w:tblLayout w:type="fixed"/>
          <w:tblCellMar>
            <w:left w:w="0" w:type="dxa"/>
            <w:right w:w="0" w:type="dxa"/>
          </w:tblCellMar>
          <w:tblLook w:val="04A0"/>
        </w:tblPrEx>
        <w:trPr>
          <w:trHeight w:val="63"/>
        </w:trPr>
        <w:tc>
          <w:tcPr>
            <w:tcW w:w="559" w:type="dxa"/>
            <w:vMerge/>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02:00:000000:1714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Уфимский, с/с Черкасский</w:t>
            </w:r>
          </w:p>
        </w:tc>
      </w:tr>
      <w:tr w:rsidTr="001A7606">
        <w:tblPrEx>
          <w:tblW w:w="10047" w:type="dxa"/>
          <w:tblLayout w:type="fixed"/>
          <w:tblCellMar>
            <w:left w:w="0" w:type="dxa"/>
            <w:right w:w="0" w:type="dxa"/>
          </w:tblCellMar>
          <w:tblLook w:val="04A0"/>
        </w:tblPrEx>
        <w:trPr>
          <w:trHeight w:val="63"/>
        </w:trPr>
        <w:tc>
          <w:tcPr>
            <w:tcW w:w="559" w:type="dxa"/>
            <w:vMerge/>
            <w:tcBorders>
              <w:left w:val="single" w:sz="6" w:space="0" w:color="000000"/>
              <w:right w:val="single" w:sz="4" w:space="0" w:color="auto"/>
            </w:tcBorders>
          </w:tcPr>
          <w:p w:rsidR="00E83591" w:rsidRPr="00FD174A" w:rsidP="001A7606">
            <w:pPr>
              <w:spacing w:after="240"/>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02:00:000000:96</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Уфимский р-н, с/п Черкасский с/с, с.Черкассы, мкр. Промышленный, уч.№ 2а</w:t>
            </w:r>
          </w:p>
        </w:tc>
      </w:tr>
      <w:tr w:rsidTr="001A7606">
        <w:tblPrEx>
          <w:tblW w:w="10047" w:type="dxa"/>
          <w:tblLayout w:type="fixed"/>
          <w:tblCellMar>
            <w:left w:w="0" w:type="dxa"/>
            <w:right w:w="0" w:type="dxa"/>
          </w:tblCellMar>
          <w:tblLook w:val="04A0"/>
        </w:tblPrEx>
        <w:trPr>
          <w:trHeight w:val="70"/>
        </w:trPr>
        <w:tc>
          <w:tcPr>
            <w:tcW w:w="559" w:type="dxa"/>
            <w:tcBorders>
              <w:left w:val="single" w:sz="6" w:space="0" w:color="000000"/>
              <w:right w:val="single" w:sz="4" w:space="0" w:color="auto"/>
            </w:tcBorders>
          </w:tcPr>
          <w:p w:rsidR="00E83591" w:rsidRPr="00FD174A" w:rsidP="001A7606">
            <w:pP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02:26:000000:102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191"/>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02:26:000000:105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02:26:000000:117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02:26:000000:122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31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02:26:000000:146</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Иглинское, Пушкинское, Улу-Телякское, Урманское, Тавтимановское участковые лесничества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02:26:000000:147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244"/>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02:26:000000:154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134"/>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02:26:000000:155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316"/>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228"/>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02:26:000000:3190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02:26:000000:3312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02:26:000000:3314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02:26:000000:3315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Майский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02:26:000000:3317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02:26:000000:532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02:26:000000:5433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02:26:000000:5646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02:26:000000:5653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Иглинское лесничество, Улу-Телякское участковое лесничество, квартал №177 выдела №№28, 27, 21, 26, квартал №186 выдела №№10,6 и квартал №187 выдел №4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02:26:000000:5655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02:26:000000:5659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02:26:000000:5804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Улу-Телякское участковое лесничество, квартал №177 выделы №№27, 28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02:26:000000:5850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РБ, р-н Иглинский, Иглинское лесничество, Улу-Телякское </w:t>
            </w:r>
            <w:r w:rsidRPr="00AD62DF">
              <w:rPr>
                <w:color w:val="000000"/>
                <w:sz w:val="22"/>
                <w:szCs w:val="22"/>
              </w:rPr>
              <w:t>участковое лесничество, квартал № 262, выделы №№ 1, 2, 5, 22, 26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02:26:000000:5851</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Иглинское лесничество, Улу-Телякское участковое лесничество, квартал № 189, выделы №№ 9, 10, 11, 12, 23, 25, 38, 40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02:26:000000:5955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c/c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02:26:000000:5966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c/c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02:26:000000:5982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Иглинское лесничество, Улу-Телякское участковое лесничество, квартал № 189 части выделов №№ 1, 9, 10, 11, 12, 25, 31, 32, 39, 40, квартал № 255 части выделов №№ 17, 18, 22, 23, 26, 27, квартал № 256 части выделов №№ 1, 11, 15, 16, квартал № 261 части выделов №№ 1, 2, 9, квартал № 262 части выделов 1,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02:26:000000:6006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Иглинское лесничество, Улу-Телякское участковое лесничество, квартал № 189 части выделов №№ 9, 10, 11, 12, 25, 40, квартал № 261 части выделов №№ 1, 9</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02:26:000000:6026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c/c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02:26:000000:6029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02:26:000000:6030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c/c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02:26:000000:6044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02:26:000000:6045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c/c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02:26:000000:6051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02:26:000000:6059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Чуваш-Кубовский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02:26:000000:6060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02:26:000000:6075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02:26:000000:6088</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Улу-Телякское участковое лесничество, квартал 187 часть выделов 8,16,19, квартал 206 часть выделов 19,20,22,63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02:26:000000:6089</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Иглинское участковое лесничество, квартал 120 часть выдела 13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02:26:000000:6090</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Улу-Телякское участковое лесничество, квартал 179 часть выдела 20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02:26:000000:6091</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Урманское участковое лесничество, квартал 96 часть выдела 11,14, квартал 97 часть выдела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02:26:000000:6092</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Тавтимановское участковое лесничество, квартал 127 часть выдела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02:26:000000:6093</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Урманское участковое лесничество, квартал 95 часть выдела 9, квартал 96 часть выдела 10, 14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02:26:000000:6094</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Улу-Телякское участковое лесничество, квартал №261, часть выделов №№ 9, 10, №262 выделов №№ 2, 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02:26:000000:6096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Иглинский муниципальный р-н, c/c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02:26:000000:6143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Майский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02:26:000000:6267</w:t>
            </w:r>
          </w:p>
          <w:p w:rsidR="00E83591" w:rsidP="001A7606">
            <w:pPr>
              <w:jc w:val="center"/>
              <w:rPr>
                <w:color w:val="000000"/>
                <w:sz w:val="22"/>
                <w:szCs w:val="22"/>
              </w:rPr>
            </w:pPr>
          </w:p>
          <w:p w:rsidR="00E83591" w:rsidP="001A7606">
            <w:pPr>
              <w:jc w:val="center"/>
              <w:rPr>
                <w:color w:val="000000"/>
                <w:sz w:val="22"/>
                <w:szCs w:val="22"/>
              </w:rPr>
            </w:pP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Иглинское лесничество, Урманское участковое лесничество, квартал № 91 выделы №№ 1-11, квартал № 92 выделы №№ 1-19, квартал № 93 выделы №№ 1-16, квартал № 94 выделы №№ 1-24, квартал № 95 выделы №№ 1-24, квартал № 99 выделы №№ 1-13, квартал № 100 выделы №№ 1-14, квартал № 101 выделы №№ 1-14, квартал № 102 выделы №№ 1-29, квартал № 103 выделы №№ 1-43.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02:26:000000:6319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 xml:space="preserve">РБ, Иглинский р-н, Иглинское лесничество, Урманское участковое лесничество, квартал № 96 части выделов № 10,12, 13, 14, 16, 22,23, квартал № 103 части выделов № 33,39, квартал № 104 части выделов № 1,2,3,4,5, квартал № 110 части выделов № 19,22, квартал </w:t>
            </w:r>
            <w:r w:rsidRPr="00AD62DF">
              <w:rPr>
                <w:color w:val="000000"/>
                <w:sz w:val="22"/>
                <w:szCs w:val="22"/>
              </w:rPr>
              <w:t>№ 111 части выделов № 13,16,21,22, квартал № 112 выдел № 11, части выделов № 2,7,8,12,13,14,15,20, квартал № 113 выдел № 4, части выделов № 5,6,7,14,30, квартал № 121 часть выдела № 11, квартал № 122 части выделов № 2,3,4,6,7,10,11,12,19,20,21,22,23,24,25,27, квартал № 123 части выделов № 1,2,4,5,6,12,13,14,15,16,21,22,23,25,26, квартал № 136 части выделов № 1,2,3,4,5,6,13,17,19, квартал № 137 части выделов № 1,2,3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02:26:000000:6320</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Иглинский р-н, Иглинское лесничество, Урманское участковое лесничество,квартал № 96 части выделов № 10,11,14,22,23,25, выдела № 24,26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02:26:000000:6367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Иглинский р-н, Чуваш-Кубовский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02:26:000000:6376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Иглинский р-н, Тавтимановский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02:26:000000:6393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Иглинский р-н, Улу-Телякский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02:26:000000:6396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02:26:000000:6585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02:26:000000:6601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02:26:000000:6602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02:26:000000:6603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02:26:000000:6604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02:26:000000:6605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02:26:000000:74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02:26:000000:75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02:26:030302:436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Иглинское лесничество, в границах кварталов №155, 156, 165, 167, 168, 174,175, 177, 184, 185, 186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02:26:030302:5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02:26:030302:508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Иглинское лесничество, Улу-Телякское участковое лесничество, квартал №177 выделы №№27, 28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02:26:030302:509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02:26:030302:633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Улу-Телякский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02:26:030702:125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02:26:030702:126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02:26:030702:307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Улу-Телякский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02:26:030703:161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Красновосходский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02:26:030703:162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Иглинский р-н,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02:26:030703:49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c/c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02:26:030703:50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02:26:101301:101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02:26:101303:155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Урманский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02:26:101303:169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02:26:101303:170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02:26:101303:171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02:26:101303:172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02:26:101303:173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02:26:101303:174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02:26:101303:175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02:26:101303:176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c/c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02:26:101303:178</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РБ, Иглинский р-н, Иглинское лесничество, Улу-Телякское участковое лесничество, квартал № 189 части выделов №№ 1, 9, 10, 11, 12, 25, 31, 32, 39, 40, квартал № 255 части выделов №№ 17, 18, 22, 23, 26, 27, квартал № 256 части выделов №№ 1, 11, 15, 16, квартал № 261 части выделов №№ 1, 2, 9, квартал № 262 части </w:t>
            </w:r>
            <w:r w:rsidRPr="00AD62DF">
              <w:rPr>
                <w:color w:val="000000"/>
                <w:sz w:val="22"/>
                <w:szCs w:val="22"/>
              </w:rPr>
              <w:t>выделов 1,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02:26:101303:181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c/c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02:26:101303:184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c/c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02:26:101303:185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02:26:101303:186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02:26:101303:187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02:26:101303:188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c/c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02:26:101303:189</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Улу-Телякское участковое лесничество, квартал №189, часть выдела 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shd w:val="clear" w:color="auto" w:fill="auto"/>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83591" w:rsidP="001A7606">
            <w:pPr>
              <w:jc w:val="center"/>
              <w:rPr>
                <w:color w:val="000000"/>
                <w:sz w:val="22"/>
                <w:szCs w:val="22"/>
              </w:rPr>
            </w:pPr>
            <w:r w:rsidRPr="00AD62DF">
              <w:rPr>
                <w:color w:val="000000"/>
                <w:sz w:val="22"/>
                <w:szCs w:val="22"/>
              </w:rPr>
              <w:t>02:26:101303:190</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Улу-Телякское участковое лесничество, квартал №189, часть выделов № 6,9,23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shd w:val="clear" w:color="auto" w:fill="auto"/>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83591" w:rsidRPr="00AD62DF" w:rsidP="001A7606">
            <w:pPr>
              <w:jc w:val="center"/>
              <w:rPr>
                <w:color w:val="000000"/>
                <w:sz w:val="22"/>
                <w:szCs w:val="22"/>
              </w:rPr>
            </w:pPr>
            <w:r w:rsidRPr="00AD62DF">
              <w:rPr>
                <w:color w:val="000000"/>
                <w:sz w:val="22"/>
                <w:szCs w:val="22"/>
              </w:rPr>
              <w:t>02:26:101303:303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shd w:val="clear" w:color="auto" w:fill="auto"/>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83591" w:rsidP="001A7606">
            <w:pPr>
              <w:jc w:val="center"/>
              <w:rPr>
                <w:color w:val="000000"/>
                <w:sz w:val="22"/>
                <w:szCs w:val="22"/>
              </w:rPr>
            </w:pPr>
            <w:r w:rsidRPr="00AD62DF">
              <w:rPr>
                <w:color w:val="000000"/>
                <w:sz w:val="22"/>
                <w:szCs w:val="22"/>
              </w:rPr>
              <w:t>02:26:101303:304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Красновосходский с/с, вблизи д. Казаяк Хуснуллино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shd w:val="clear" w:color="auto" w:fill="auto"/>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83591" w:rsidRPr="00AD62DF" w:rsidP="001A7606">
            <w:pPr>
              <w:jc w:val="center"/>
              <w:rPr>
                <w:color w:val="000000"/>
                <w:sz w:val="22"/>
                <w:szCs w:val="22"/>
              </w:rPr>
            </w:pPr>
            <w:r w:rsidRPr="00AD62DF">
              <w:rPr>
                <w:color w:val="000000"/>
                <w:sz w:val="22"/>
                <w:szCs w:val="22"/>
              </w:rPr>
              <w:t>02:26:101303:305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с/с Красновосходский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shd w:val="clear" w:color="auto" w:fill="auto"/>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83591" w:rsidRPr="00AD62DF" w:rsidP="001A7606">
            <w:pPr>
              <w:jc w:val="center"/>
              <w:rPr>
                <w:color w:val="000000"/>
                <w:sz w:val="22"/>
                <w:szCs w:val="22"/>
              </w:rPr>
            </w:pPr>
            <w:r w:rsidRPr="00AD62DF">
              <w:rPr>
                <w:color w:val="000000"/>
                <w:sz w:val="22"/>
                <w:szCs w:val="22"/>
              </w:rPr>
              <w:t>02:26:120201:171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Майский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shd w:val="clear" w:color="auto" w:fill="auto"/>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83591" w:rsidRPr="00AD62DF" w:rsidP="001A7606">
            <w:pPr>
              <w:jc w:val="center"/>
              <w:rPr>
                <w:color w:val="000000"/>
                <w:sz w:val="22"/>
                <w:szCs w:val="22"/>
              </w:rPr>
            </w:pPr>
            <w:r w:rsidRPr="00AD62DF">
              <w:rPr>
                <w:color w:val="000000"/>
                <w:sz w:val="22"/>
                <w:szCs w:val="22"/>
              </w:rPr>
              <w:t>02:26:120201:227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shd w:val="clear" w:color="auto" w:fill="auto"/>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83591" w:rsidRPr="00AD62DF" w:rsidP="001A7606">
            <w:pPr>
              <w:jc w:val="center"/>
              <w:rPr>
                <w:color w:val="000000"/>
                <w:sz w:val="22"/>
                <w:szCs w:val="22"/>
              </w:rPr>
            </w:pPr>
            <w:r w:rsidRPr="00AD62DF">
              <w:rPr>
                <w:color w:val="000000"/>
                <w:sz w:val="22"/>
                <w:szCs w:val="22"/>
              </w:rPr>
              <w:t>02:26:120201:228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shd w:val="clear" w:color="auto" w:fill="auto"/>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83591" w:rsidRPr="00AD62DF" w:rsidP="001A7606">
            <w:pPr>
              <w:jc w:val="center"/>
              <w:rPr>
                <w:color w:val="000000"/>
                <w:sz w:val="22"/>
                <w:szCs w:val="22"/>
              </w:rPr>
            </w:pPr>
            <w:r w:rsidRPr="00AD62DF">
              <w:rPr>
                <w:color w:val="000000"/>
                <w:sz w:val="22"/>
                <w:szCs w:val="22"/>
              </w:rPr>
              <w:t>02:26:120201:229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Иглинское лесничество, Улу-Телякское участковое лесничество, квартал № 261, части выделов №№ 2, 9</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shd w:val="clear" w:color="auto" w:fill="auto"/>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83591" w:rsidP="001A7606">
            <w:pPr>
              <w:jc w:val="center"/>
              <w:rPr>
                <w:color w:val="000000"/>
                <w:sz w:val="22"/>
                <w:szCs w:val="22"/>
              </w:rPr>
            </w:pPr>
            <w:r w:rsidRPr="00AD62DF">
              <w:rPr>
                <w:color w:val="000000"/>
                <w:sz w:val="22"/>
                <w:szCs w:val="22"/>
              </w:rPr>
              <w:t>02:26:120201:231</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Иглинское лесничество, Улу-Телякское участковое лесничество, квартал № 189 части выделов №№ 1, 9, 10, 11, 12, 25, 31, 32, 39, 40, квартал № 255 части выделов №№ 17, 18, 22, 23, 26, 27, квартал № 256 части выделов №№ 1, 11, 15, 16, квартал № 261 части выделов №№ 1, 2, 9, квартал № 262 части выделов 1,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shd w:val="clear" w:color="auto" w:fill="auto"/>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83591" w:rsidP="001A7606">
            <w:pPr>
              <w:jc w:val="center"/>
              <w:rPr>
                <w:color w:val="000000"/>
                <w:sz w:val="22"/>
                <w:szCs w:val="22"/>
              </w:rPr>
            </w:pPr>
            <w:r w:rsidRPr="00AD62DF">
              <w:rPr>
                <w:color w:val="000000"/>
                <w:sz w:val="22"/>
                <w:szCs w:val="22"/>
              </w:rPr>
              <w:t>02:26:120201:232</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Иглинское лесничество, Улу-Телякское участковое лесничество, квартал № 189 части выделов №№ 1, 9, 10, 11, 12, 25, 31, 32, 39, 40, квартал № 255 части выделов №№ 17, 18, 22, 23, 26, 27, квартал № 256 части выделов №№ 1, 11, 15, 16, квартал № 261 части выделов №№ 1, 2, 9, квартал № 262 части выделов 1,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02:26:120201:233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Улу-Телякское участковое лесничество, квартал № 261 часть выдела №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02:26:120201:236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Иглинское лесничество, Улу-Телякское участковое лесничество, квартал №255, часть выдела №№ 9,11,16,17,18; квартал №261 часть выдела 9</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02:26:120201:237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Улу-Телякское участковое лесничество, квартал №262, выдел №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02:26:120201:349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02:26:120502:32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02:26:120502:37</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Улу-Телякское участковое лесничество, квартал №261, часть выделов №2,10,11; квартал №262 часть выделов №№4,8,9,12,24,25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02:26:150103:197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c/c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02:26:150103:198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c/c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02:26:150401:70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02:26:150401:74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02:26:150401:75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Тавтимановский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02:26:170102:19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02:26:170501:15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02:26:170501:150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02:26:170501:151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02:26:170501:152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02:26:170501:160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02:26:170501:206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448"/>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02:26:170501:232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448"/>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02:26:170501:233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02:26:170501:236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02:26:170501:240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02:26:170501:384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02:26:170501:584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02:26:170501:709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02:26:170701:11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02:26:171101:107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c/c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02:26:171201:15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02:26:171201:229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02:26:171201:377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02:26:171201:518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02:26:171201:549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02:26:171201:807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Уктеевский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02:26:180201:12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Чуваш-Кубовский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02:26:180201:202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Иглинский р-н, Чуваш-Кубовский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02:26:180201:203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Иглинский р-н, Тавтимановский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02:26:190302:180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02:26:190302:47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02:26:190302:69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Надеждинский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02:26:190303:144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Иглинский р-н,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02:26:190303:32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Иглинское Лесничество, Урманское участковое лесничество, квартал №97 часть выдела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02:26:190303:33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Иглинское Лесничество, Урманское участковое лесничество, квартал №97 часть выдела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02:26:190401:153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02:26:190401:164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02:26:190401:166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02:26:190401:169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02:26:190401:209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Иглинский, с/с Улу-Телякский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02:26:190401:326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Иглинский р-н, Улу-Телякский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02:26:190401:327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Иглинский р-н, Улу-Телякский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02:42:000000:1086</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Салаватский р-н, Салаватское лесничество, Салаватское сельское участковое лесничество, квартал №136 выдел №19 и квартал №136 выдел №20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02:42:000000:1199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 c/c Терменевский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02:42:000000:248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02:42:000000:255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02:42:000000:275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02:42:000000:318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 с/с Мурсалимкинский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02:42:000000:321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02:42:000000:322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02:42:000000:341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02:42:000000:343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02:42:000000:348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Салаватский р-н, Трубопроводного транспорта МНПП "Уфа-Омск"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Салаватский р-н, Трубопроводного транспорта МНПП "Уфа-</w:t>
            </w:r>
            <w:r w:rsidRPr="00AD62DF">
              <w:rPr>
                <w:color w:val="000000"/>
                <w:sz w:val="22"/>
                <w:szCs w:val="22"/>
              </w:rPr>
              <w:t>Петропавловск"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 Салаватское лесничество, Аркаульское, Калмакуловское, Малоязовское участковые лесничества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02:42:000000:935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02:42:000000:967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02:42:000000:969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 с/с Мурсалимкинский, автодорога "Мурсалимкино-Сулея"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02:42:020303:435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Салаватский р-н, с/с Ишимбаевский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02:42:000000:347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02:42:080109:127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 с/с Мурсалимкинский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02:42:120104:36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Салаватский, с/с Первомайский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02:47:000000:190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Уфимский, с/с Черкасский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02:47:000000:1945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Уфимский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02:47:000000:227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Уфимский, с/с Черкасский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02:47:000000:228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Уфимский, с/с Черкасский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02:47:000000:273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Уфимский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02:47:000000:381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Уфимский, Уфимское лесничество, Демское, Покровское (Уфимская дача) участковые лесничества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02:47:000000:421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Уфимский, с/с Черкасский, с. Черкассы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02:47:160104:259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Уфимский р-н, с/п Черкасский с/с, с. Черкассы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02:47:160701:21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р-н Уфимский, с/с Черкасский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02:47:160701:22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р-н Уфимский, с/с Черкасский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02:47:160901:670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Уфимский р-н, с/п Черкасский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02:47:161001:498</w:t>
            </w:r>
          </w:p>
          <w:p w:rsidR="00E83591" w:rsidRPr="00AD62DF" w:rsidP="001A7606">
            <w:pPr>
              <w:jc w:val="center"/>
              <w:rPr>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Уфимский р-н, с/п Черкасский с/с, Покровское участковое лестничество Уфимского лесничества, квартал 17 части выделов 5,6,8,10,14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02:47:161001:767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Уфимский р-н, с Черкассы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02:55:000000:40814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02:55:030601:34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Уфимский р-н с/п Черкасский с/с, с.Черкассы, территория Мкр Промышленный, з/у 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02:55:030601:44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02:55:030601:89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02:55:030709:38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02:55:030709:39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02:55:030709:42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з/у расположен в северной части КК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02:55:030714:284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02:55:030714:285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02:55:030714:286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02:55:030714:287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02:55:030714:288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02:55:030714:289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02:55:030714:290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02:55:030714:291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02:55:030714:292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02:55:030714:294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02:55:030714:295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02:55:030714:296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02:55:030714:297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02:55:030714:298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02:55:030714:299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02:55:030714:300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02:55:030714:301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02:55:030714:302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02:55:030714:303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02:55:030714:304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02:55:030714:361</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РБ, г. Уфа, з/у расположен в северной части КК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02:55:030714:362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 г Уфа, з/у расположен в северной части КК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02:55:030714:676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 Уфа, Орджоникидзевский р-н, п.Старые Черкассы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02:55:030714:682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РБ, г.Уфа, Орджоникидзевский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02:26:030302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02:26:030702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02:26:030703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02:26:101001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02:26:101303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02:26:120201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02:26:120502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02:26:150103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02:26:150401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02:26:150402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02:26:170102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02:26:170501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02:26:170701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02:26:170801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02:26:171101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02:26:171201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02:26:180101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02:26:180201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02:26:190301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02:26:190302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02:26:190303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02:26:190401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02:26:190501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479A5">
              <w:rPr>
                <w:color w:val="000000"/>
                <w:sz w:val="22"/>
                <w:szCs w:val="22"/>
              </w:rPr>
              <w:t>РБ, Иглинский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02:42:020202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color w:val="000000"/>
                <w:sz w:val="22"/>
                <w:szCs w:val="22"/>
              </w:rPr>
              <w:t>РБ, Салаватский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02:42:020303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86E13">
              <w:rPr>
                <w:color w:val="000000"/>
                <w:sz w:val="22"/>
                <w:szCs w:val="22"/>
              </w:rPr>
              <w:t>РБ, Салаватский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02:42:030203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86E13">
              <w:rPr>
                <w:color w:val="000000"/>
                <w:sz w:val="22"/>
                <w:szCs w:val="22"/>
              </w:rPr>
              <w:t>РБ, Салаватский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02:42:040102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86E13">
              <w:rPr>
                <w:color w:val="000000"/>
                <w:sz w:val="22"/>
                <w:szCs w:val="22"/>
              </w:rPr>
              <w:t>РБ, Салаватский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02:42:040302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86E13">
              <w:rPr>
                <w:color w:val="000000"/>
                <w:sz w:val="22"/>
                <w:szCs w:val="22"/>
              </w:rPr>
              <w:t>РБ, Салаватский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02:42:120104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86E13">
              <w:rPr>
                <w:color w:val="000000"/>
                <w:sz w:val="22"/>
                <w:szCs w:val="22"/>
              </w:rPr>
              <w:t>РБ, Салаватский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02:42:150102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86E13">
              <w:rPr>
                <w:color w:val="000000"/>
                <w:sz w:val="22"/>
                <w:szCs w:val="22"/>
              </w:rPr>
              <w:t>РБ, Салаватский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02:42:150203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86E13">
              <w:rPr>
                <w:color w:val="000000"/>
                <w:sz w:val="22"/>
                <w:szCs w:val="22"/>
              </w:rPr>
              <w:t>РБ, Салаватский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02:42:150205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86E13">
              <w:rPr>
                <w:color w:val="000000"/>
                <w:sz w:val="22"/>
                <w:szCs w:val="22"/>
              </w:rPr>
              <w:t>РБ, Салаватский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02:47:160104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C20935">
              <w:rPr>
                <w:color w:val="000000"/>
                <w:sz w:val="22"/>
                <w:szCs w:val="22"/>
              </w:rPr>
              <w:t>РБ, Уфимский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02:47:160602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C20935">
              <w:rPr>
                <w:color w:val="000000"/>
                <w:sz w:val="22"/>
                <w:szCs w:val="22"/>
              </w:rPr>
              <w:t>РБ, Уфимский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02:47:160701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C20935">
              <w:rPr>
                <w:color w:val="000000"/>
                <w:sz w:val="22"/>
                <w:szCs w:val="22"/>
              </w:rPr>
              <w:t>РБ, Уфимский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02:47:160801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C20935">
              <w:rPr>
                <w:color w:val="000000"/>
                <w:sz w:val="22"/>
                <w:szCs w:val="22"/>
              </w:rPr>
              <w:t>РБ, Уфимский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02:47:160901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C20935">
              <w:rPr>
                <w:color w:val="000000"/>
                <w:sz w:val="22"/>
                <w:szCs w:val="22"/>
              </w:rPr>
              <w:t>РБ, Уфимский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02:47:161001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color w:val="000000"/>
                <w:sz w:val="22"/>
                <w:szCs w:val="22"/>
              </w:rPr>
              <w:t>РБ, Уфимский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02:55:030601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color w:val="000000"/>
                <w:sz w:val="22"/>
                <w:szCs w:val="22"/>
              </w:rPr>
              <w:t>РБ, г. Уфа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02:55:030602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color w:val="000000"/>
                <w:sz w:val="22"/>
                <w:szCs w:val="22"/>
              </w:rPr>
              <w:t>РБ, г. Уфа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02:55:030709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color w:val="000000"/>
                <w:sz w:val="22"/>
                <w:szCs w:val="22"/>
              </w:rPr>
              <w:t>РБ, г. Уфа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02:55:030714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color w:val="000000"/>
                <w:sz w:val="22"/>
                <w:szCs w:val="22"/>
              </w:rPr>
              <w:t>РБ, г. Уфа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45:03:000000:1318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с/п Южный с/с, д.Корнилово, з/у 39</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45:03:000000:143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45:03:000000:144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45:03:000000:146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д. Пестерево, в границах ТОО "Заря" по направлению на северо-восток и юго-восток от ориентира д. Пестерево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45:03:000000:253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в границах МО Варгашинского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45:03:000000:255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в границах МО Варгашинского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45:03:000000:342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Варгашинский,в границах МО Медвежьевского с/са, по направлению на север, северо-запад от ориентира д. Корнилово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45:03:000000:348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Медвежье, в границах МО Медвежьевского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45:03:000000:514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Варгашинский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45:03:000000:515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с/с Медвежьевский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45:03:000000:609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Варгашинский р-н, Варгашинский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45:03:030403:680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Сычёвский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45:03:030403:682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в границах МО Сычевского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45:03:030403:687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Варгаши, в границах ТОО "Урал"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45:03:030403:691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с Варгаши, в границах ТОО "Урал"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45:03:030403:906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Варгаши, в границах Варгашинского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45:03:030403:907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Варгаши, в границах Варгашинского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45:03:030403:910</w:t>
            </w:r>
          </w:p>
          <w:p w:rsidR="00E83591" w:rsidRPr="00AD62DF" w:rsidP="001A7606">
            <w:pP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Варгаши, участок находится в 1,37 км. по направлению на юго-запад от земельного участка расположенного по адресу: Курганская обл., Варгашинский р-н, с. Варгаши, ул. Центральная, №160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45:03:030403:912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д.Пестерево, в границах МО Варгашинского поссовета, Участок находится примерно в 3,5 км на юг от д. Пестерево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45:03:030403:928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Варгаши, в урочище "Прудки", в границах ТОО "Урал"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45:03:030502:1629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с Варгаши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45:03:030502:1678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с Варгаши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45:03:030502:2025</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Варгаши, участок находится примерно в 1,3 км по направлению на северо-запад от жилого дома, ул. Центральная, 156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45:03:030502:2044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участок находится в 500 метрах по направлению на юг от земельного участка, расположенного по адресу:Курганская обл., Варгашинский р-н, с. Варгаши, ул. Центральная, №160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45:03:030502:2052</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Варгаши, участок находится в 670 метрах по направлению на юго-восток, в 900 метрах по направлению на юго-запад от жилого дома ул. Центральная, д.160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45:03:030701:103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Варгаши, в границах МО Варгашинского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45:03:030701:392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с Варгаши, в границах ТОО "Урал"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вблизи д. Василки на 5-ом поле 2-го севооборота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вблизи д. Василки на 5-ом поле 2-го севооборота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в границах ТОО "Урал"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45:03:030906:657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Муниципальный р-н Варгашинский, с/п Южный с/с, с. Медвежье, 34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45:03:030906:661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Муниципальный р-н Варгашинский, с/п Южный с/с, с. Медвежье, 35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45:03:030906:663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Муниципальный р-н Варгашинский, с/п Южный с/с, с. Медвежье, 36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45:03:030906:668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Варгашинский,в границах МО Медвежьевского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45:03:030906:670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с/п Южный с/с, с. Медвежье, 50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45:03:030906:687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в границах муниципального образования Медвежьевского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45:03:030906:690</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Медвежьевский с/с На земельном участке расположены АМС НУП 914 и НУП 914 Кабельной линии связи «Участок магистральной кабельной линии связи «Юргамыш-Омск» от узла связи Юргамыш до границы Республики Казахстан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45:03:030906:802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Варгаши, в границах Варгашинского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45:03:030906:803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 Варгаши, в границах Варгашинского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45:03:030906:804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с.Варгаши, в границах Варгашинского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45:03:030906:806</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Варгашинский р-н, участок находится в границах МО Медвежьевского с/са по направлению на северо-восток, восток, юго-восток от ориентира д. Корнилово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45:03:030906:97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Варгашинский, в границах ТОО "Урал"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45:08:000000:109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45:08:000000:110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45:08:000000:111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тер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45:08:000000:112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магистральный нефтепровод Туймазы-Омск-Новосибирск (ТОН-1)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45:08:000000:113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45:08:000000:262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45:08:000000:287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юго-восточная часть р-на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центральная, южная часть р-на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45:08:000000:6947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Садовский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45:08:000000:6948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Пименовский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45:08:000000:6949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Каширинский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45:08:000000:6950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Лесниковский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45:08:000000:6951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Чесноковский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45:08:000000:7033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в границах муниципального образования Лесниковский с/с, с. Лесниково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45:08:000000:7081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с/с Колесниковский, с Кетово, в границах Колесниковского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45:08:000000:7233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на территории Лесниковского с/са, с. Лесниково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45:08:000000:7352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в границах МО Садовский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45:08:000000:7414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с.Садовое, автомобильная дорога,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45:08:000000:7557</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Белозерский р-н, Курганское лесничество, Курганское участковое лесничество, Шмаковский мастерский участок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45:08:000000:7838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на территории Колесниковского с/са, с. Колесниково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45:08:000000:8434</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Кетово, Курганское лесничество, Кетовское участковое лесничество, Барабинский мастерский участок, кв. 4 выд. 2, кв. 9 выд. 1, кв. 15 выд.1, кв. 21 выд. 1,2, кв. 20 выд. 5,6, кв. 26 выд. 7,8, кв. 32 выд. 8,10, кв. 38 выд. 6,7, кв. 44 выд. 9, кв. 48 выд. 13,14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45:08:000000:8435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Лесниково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45:08:000000:8508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Курганское лесничество, Кетовское участковое лесничество, Барабинский мастерский участок кв.48 выд.3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45:08:000000:8993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с. Пименовка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45:08:000000:9001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с. Пименовка, в границах МО Пименовский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45:08:000000:9009</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Курганское лесничество, Кетовское участковое лесничество, Кетовский м/у (б. Кетовское лесничество), квартала 194, 195, 197-201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45:08:000000:9144</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Курганское лесничество, Кетовское участковое лесничество, Барабинский мастерский участок(б.Барабинское лесничество), квартала 38(ч),44(ч),48(ч),51(ч),58,59,64-66,69-74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45:08:000000:9160</w:t>
            </w:r>
          </w:p>
          <w:p w:rsidR="00E83591" w:rsidP="001A7606">
            <w:pPr>
              <w:jc w:val="center"/>
              <w:rPr>
                <w:color w:val="000000"/>
                <w:sz w:val="22"/>
                <w:szCs w:val="22"/>
              </w:rPr>
            </w:pP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Курганское лесничество, Кетовское участковое лесничество, Барабинский мастерский участок (б.Барабинское лесничество), кварталы 1(ч), 2(ч), 3, 4(ч), 5 (ч), 6-8, 9(ч), 10(ч), 11-14, 15(ч), 16(ч), 17-20, 21(ч), 22(ч), 23(ч), 24-26, 27(ч), 28(ч), 29(ч), 30(ч), 31, 32(ч), 33(ч), 34, 35(ч), 36(ч), 37, 38(ч), 39(ч),40, 41(ч), 42(ч), 43, 44(ч), 45 (ч), 46(ч), 47, 48(ч), 49(ч), 50(ч), 51(ч).</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45:08:021201:1052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с. Пименовка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45:08:021201:815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Пименовка, Уральский федеральный округ</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45:08:021501:506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в границах Пименовского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45:08:021501:728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с. Пименовка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45:08:021801:550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Садовое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45:08:022101:1353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в границах Муниципального образования Садовский с/с Кетовского р-на Курганской области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45:08:022101:1400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в границах муниципального образования Садовский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45:08:022101:2297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с. Садовое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45:08:022101:273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в границах АОЗТ " Племзавод Черемушки"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45:08:022101:284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на землях бывшего АОЗТ " Племзавод " Черемушки", урочище Ширеевский Увал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45:08:022201:678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В границах коллективного предприятия "Серп и молот"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45:08:022201:679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В границах коллективного предприятия "Серп и молот"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45:08:022201:680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В границах коллективного предприятия "Серп и молот"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45:08:030601:1126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в границах Колесниковского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45:08:030601:1407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Колесниковский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45:08:030601:16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сельхозкооператив Колесниковский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45:08:030601:1601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на территории Колесниковского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45:08:030601:22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с. Колесниково, сельхозкооператив Колесниковский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45:08:030601:2213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п. Светлые Поляны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45:08:030601:2216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Курганская обл., Кетовский р-н, в границах МО Колесниковский </w:t>
            </w:r>
            <w:r w:rsidRPr="00AD62DF">
              <w:rPr>
                <w:color w:val="000000"/>
                <w:sz w:val="22"/>
                <w:szCs w:val="22"/>
              </w:rPr>
              <w:t>с/с, с. Колесниково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45:08:030601:2219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сельхозкооператив Колесниковский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45:08:030601:491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в границах сельхозкооператива Колесниковский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45:08:030601:5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45:08:030707:363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автомобильная дорога " Курган-Звериноголовское"(до границы Казахстана)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45:08:030707:365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Курганское лесничество, Кетовское участковое лесничество, Барабинский мастерский участок, кв. 35 выд.3, 4, 8, 10; кв. 41 выд. 2, 4; кв. 45 выд. 6, 7, 13; кв. 49 выд. 5, 6, 9</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45:08:030707:366</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Бараба, Курганское лесничество, Кетовское участковое лесничество, Барабинский мастерский участок, кв. 36 выд. 1, 3, 5; кв. 42 выд. 1, 4, 5; кв. 46 выд. 1, 7, 8; кв. 50 выд. 1,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45:08:030707:615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юго-восточная часть р-на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45:08:030707:828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Лесниково, на территории Лесниковского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45:08:030801:359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д Северное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45:08:030801:561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на территории Каширинского с/са, с. Северное.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45:08:031004:13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Колесниково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45:08:031004:15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Колесниково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45:08:031101:379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п Нефтяников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45:08:031101:726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п Нефтяников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45:08:031101:737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п. Нефтяников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45:08:031202:101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Лесниково, автомобильная дорога " Курган-Звериноголовское"(до границы Казахстана)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45:08:031202:102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Лесниково, автомобильная дорога " Курган-Звериноголовское"(до границы Казахстана)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45:08:031202:613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Кетовский р-н, с. Лесниково, 0,5 км западнее трассы Курган-Звериноголовское, южнее нефтепровода "Уфа-Омск"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45:08:031202:659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с/с Лесниковский, с Лесниково, Уральский Федеральный округ</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45:08:031202:660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с/с Лесниковский, с Лесниково, Уральский Федеральный округ</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45:08:031205:24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Лесниково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45:08:031205:27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с. Лесниково, автомобильная дорога "Курган-Звериноголовское"(до границы Казахстана)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45:08:031209:497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Кетовский, в границах муниципального образования Лесниковский с/с, д Санаторная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45:10:000000:128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электролиния ВЛ-35 кВ Лебяжье-Саратовка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45:10:000000:153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 р-н, рп.Лебяжье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45:10:000000:1605</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 р-н, с. Головное, Нижнеголовинский сельский совет, КК 45:10:021301, 45:10:050101, 45:10:000000.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45:10:000000:1643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 р-н, с. Плоское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45:10:000000:1645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 МО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с Речное, в границах Муниципального образования Речновского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45:10:000000:431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с. Плоское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45:10:000000:503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Нижнеголовинский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45:10:000000:504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Плосковский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45:10:000000:505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в границах Лебяжьевского поссовета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45:10:000000:506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Речновский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45:10:000000:513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Лебяжьевский поссовет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45:10:000000:516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Плосковский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45:10:000000:523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Плосковский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45:10:000000:691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 р-н, Лебяжьевский поссовет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45:10:000000:83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 р-н, Речновский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45:10:000000:879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45:10:021301:127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з/у расположен в юго- восточной части КК 45:10:021301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45:10:021301:128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з/у расположен в юго- восточной части КК 45:10:021301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45:10:021301:351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 р-н, з/у расположен в юго- восточной части КК 45:10:021301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45:10:021301:352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с Головное, в границах ОАО "Головное"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45:10:021301:354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с Головное, в границах ОАО "Головное"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45:10:040201:60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с. Плоское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45:10:040201:65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с Плоское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45:10:040701:194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д. Слободчики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45:10:040701:204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с. Плоское, в границах СПК "Восток"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45:10:040701:205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с. Плоское, в границах СПК "Восток"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45:10:040701:443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 р-н, с Речное, в границах муниципального образования Речновский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45:10:050101:696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Лисьевский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45:10:050101:699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 р-н, пос. Коопзверопромхоз</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45:10:050101:705</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D62DF">
              <w:rPr>
                <w:color w:val="000000"/>
                <w:sz w:val="22"/>
                <w:szCs w:val="22"/>
              </w:rPr>
              <w:t>Курганская обл., Лебяжьевский р-н, Лисьевский с/с На земельном участке рас/положены АМС НУП 916 и НУП 916 кабельной линии связи «Участок магистральной кабельной линии связи «Юргамыш-Омск» от узла связи Юргамыш до границы Рес/публики Казахстан»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45:10:050101:936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 р-н, в границах муниципального образования Лебяжьевский поссовет, р.п. Лебяжье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45:10:050101:953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с Головное, в границах ОАО "Головное"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45:10:050101:954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Лебяжьевский, с Головное, в границах ОАО "Головное"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Коновалово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45:11:000000:152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45:11:000000:168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Коновалово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45:11:000000:169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Коновалово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45:11:000000:172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45:11:000000:173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45:11:000000:3692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г. Макушино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45:11:000000:3693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Коноваловский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45:11:000000:3923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с. Коновалово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45:11:000000:3981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в границах муниципального образования г. Макушино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45:11:000000:3982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в границах Коноваловского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45:11:000000:4228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г. Макушино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45:11:000000:94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Коновалово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45:11:000000:96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45:11:011802:251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п. Рекорд</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45:11:020101:102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г Макушино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45:11:020101:5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г. Макушино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45:11:030301:682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в границах г. Макушино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45:11:030301:718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Моршихинский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45:11:030301:844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с. Моршиха, в границах МО Моршихинский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45:11:030301:845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в границах МО Коноваловский с/с, с. Коновалово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45:11:030501:291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на территории Коноваловского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45:11:030502:32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Коновалово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45:11:040201:318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территория Степновского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45:11:040201:319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в границах муниципального образования Степновский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45:11:040201:432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г. Макушино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45:11:040202:258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Пионерский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45:11:040202:262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на территории Степновского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45:11:040202:264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на территории Степновского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45:11:040301:1176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Степное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45:11:040301:1177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Степное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45:11:040301:217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Степное, ул. Мира, 1б</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45:11:040301:268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Степное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45:11:040301:269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Степное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45:11:040301:345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Степное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45:11:040301:349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Степное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45:11:040301:350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пос. Степное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45:11:040301:808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Макушинский, с Степное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45:11:040301:862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на территории Степновского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45:11:040401:199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 р-н, д. Суслово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45:12:000000:1354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р-н,с.Островное, в границах МО Островнинского с/са, кадастровые квартала: 45:12:041101, 45:12:000000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45:12:000000:1355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д Бутырское, ориетир:д. Бутырское-за пределами участка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45:12:000000:1367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с. Краснознаменское, на территории Краснознаменского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45:12:000000:140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Муниципальный р-н Мишкинский, с/п Краснознаменский с/с, с. Краснознаменкое, 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45:12:000000:1400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Введенского с/са д.Быдино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д. Речкалово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д. Речкалово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р.п. Мишкино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р.п. Мишкино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р.п. Мишкино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р.п. Мишкино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с. Краснознаменское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с. Краснознаменское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с. Краснознаменское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с. Краснознаменское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д. Быдино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45:12:000000:237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д. Быдино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45:12:000000:239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д. Быдино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45:12:000000:306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в границах АО Маяк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45:12:000000:308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с/с Введенский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45:12:000000:413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в границах бывшего АО "Маяк"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45:12:000000:414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Островнинский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45:12:000000:415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Введенский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45:12:000000:427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в границах Введенского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45:12:000000:437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с Краснознаменское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45:12:000000:703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Введенского с/са, д. Речкалово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45:12:000000:705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Введенского с/са, д. Быдино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45:12:000000:739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Островнинского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45:12:000000:747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Введенского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45:12:000000:748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Краснознаменского с/са, с. Краснознаменское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45:12:000000:754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Островнинский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45:12:040505:527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в южной части кадастрового квартала 45:12:040505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45:12:040601:103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д. Речкалово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45:12:040601:108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обл.,Мишкинский р-н, д.Речкалово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45:12:040601:334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Введенского с/са д.Речкалово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45:12:040601:335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д. Речкалово, установлено относительно ориентира, расположенного в границах участка.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45:12:040601:336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Администрация Введенского с/са, д. Речкалово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45:12:040602:80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обл.,Мишкинский р-н, д.Быдино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45:12:040702:420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с Краснознаменское, на территории Краснознаменского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45:12:040703:688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Краснознаменского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45:12:040703:892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Краснознаменского с/са, с. Краснознаменское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45:12:041101:1040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с. Масли, в границах бывшего ТОО "Маслейское"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45:12:041101:1045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в границах бывшего ТОО "Севастьяновское"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45:12:041101:1046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в границах бывшего ТОО "Севастьяновское"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45:12:041101:1047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в границах ТОО "Севастьяновское"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45:12:041101:1054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Рождественский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45:12:041101:1055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Маслинский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45:12:041101:1057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Маслинского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45:12:041101:1058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Островнинского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45:12:041101:1290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муниципальный р-н, с/п Рождественский с/с, с. Бутырское,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45:12:041101:990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с. Островное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45:12:041303:586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Краснознаменский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45:12:041303:594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на территории Краснознаменского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45:12:041303:817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в южной части кадастрового квартала 45:12:041303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45:12:041401:531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Мишкинский, с. Введенское, в границах бывшего АО "Маяк", урочище "Кукуй"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45:12:041401:761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в северо-западной части кадастрового квартала 45:12:041401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45:12:041401:762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в северо-западной части кадастрового квартала 45:12:041401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45:12:041401:763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Мишкинский р-н, Введенский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45:14:000000:1196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г Петухово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45:14:000000:129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г. Петухово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45:14:000000:1292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в границах Зотинского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45:14:000000:130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г. Петухово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45:14:000000:131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45:14:000000:132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45:14:000000:1555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с Зотино, в границах бывшего совхоза "Раздолье"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45:14:000000:1812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г. Петухово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45:14:000000:1857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с. Зотино, в границах бывшего совхоза "Раздолье"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45:14:000000:1902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г. Петухово, северо-западная часть кадастровых кварталов 45:14:020105, 45:14:020106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45:14:000000:348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Курганская обл, р-н Петуховский, ТОО "Раздолье" </w:t>
            </w:r>
            <w:r w:rsidRPr="00AD62DF">
              <w:rPr>
                <w:color w:val="000000"/>
                <w:sz w:val="22"/>
                <w:szCs w:val="22"/>
              </w:rPr>
              <w:t>возле бол</w:t>
            </w:r>
            <w:r w:rsidRPr="00AD62DF">
              <w:rPr>
                <w:color w:val="000000"/>
                <w:sz w:val="22"/>
                <w:szCs w:val="22"/>
              </w:rPr>
              <w:t>. "Архипково" и оз. "Каменное"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45:14:000000:354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Курганская обл., р-н Петуховский, г. Петухово, ограничен </w:t>
            </w:r>
            <w:r w:rsidRPr="00AD62DF">
              <w:rPr>
                <w:color w:val="000000"/>
                <w:sz w:val="22"/>
                <w:szCs w:val="22"/>
              </w:rPr>
              <w:t>ул.ми</w:t>
            </w:r>
            <w:r w:rsidRPr="00AD62DF">
              <w:rPr>
                <w:color w:val="000000"/>
                <w:sz w:val="22"/>
                <w:szCs w:val="22"/>
              </w:rPr>
              <w:t xml:space="preserve"> Труда, Чапаева, Сибирская, К.Маркса, Советская. Заводская, Красная, Рабочая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45:14:000000:427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"у трубопровода", "Марьины Ляги"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45:14:000000:56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г. Петухово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45:14:000000:57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электролиния ВЛ-110 кВ "Макушино - Петухово"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45:14:020101:114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г Петухово, Петуховское ДРСП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45:14:020106:1029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г Петухово, з/у расположен в северо- западной части кадастрового квартала 45:14:020106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45:14:020106:1293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г. Петухово, северо-западная часть кадастрового квартала 45:14:020106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45:14:020106:438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г Петухово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45:14:020106:439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Петухово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с. Рынки, ТОО "Рынковское", урочище "Елесиха", "Мелкополосица"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45:14:030101:472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в границах реорганизованного совхоза "Рынковский", урочище "Мелкополосица"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45:14:030101:474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"У Орловика", "Марьины Ляги"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45:14:030101:484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"У Орловика", Марьины Ляги"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45:14:030101:490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"У озера Сливки"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45:14:030101:491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"У озера Сливки"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45:14:030101:492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"У озера Сливки"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45:14:030101:499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урочища "У озера Сливки", "У трубопровода"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45:14:030101:501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ТОО "Рынковское", урочище "У озера Сливки"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45:14:030101:509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"Марьины Ляги"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45:14:030101:510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урочища "У озера Сливки", "У трубопровода"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45:14:030101:515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"Марьины Ляги"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45:14:030101:517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Рынковский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45:14:030101:522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"У озера Сливки"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45:14:030101:523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"У озера Сливки"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45:14:030101:533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с Рынки, ТОО "Рынковское"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ТОО Рынковское, урочище Вилки, южнее озера Певичное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45:14:030101:751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с. Рынки, в границах МО Рынковский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45:14:030101:9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с. Рынки, ТОО Рынковское, урочище Черкашино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45:14:031901:433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в границах Зотинского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45:14:031901:434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в границах Зотинского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45:14:031901:435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45:14:031901:437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45:14:031901:438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Петуховский, Зотинский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45:14:031901:673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Петуховский р-н, в границах МО Зотинский с/с, с. Зотино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45:22:000000:136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в границах бывшего ТОО "Мичуринец", в центральной части Шумихинского кадастрового р-на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45:22:000000:171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45:22:000000:172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45:22:000000:173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45:22:000000:175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45:22:000000:176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45:22:000000:177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45:22:000000:178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45:22:000000:199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ТОО "Мичуринец" с западной и восточной стороны д.Карандашово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45:22:000000:208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45:22:000000:218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45:22:000000:2888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45:22:000000:2889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в границах Каменского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45:22:000000:289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с/с Каменский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45:22:000000:2958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на территории Кушмянского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45:22:000000:3230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45:22:000000:3804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с/с Каменский, с Каменное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45:22:000000:4230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с. Кушма, Кушмянский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45:22:000000:4348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с/с Каменский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45:22:000000:4352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с/с Каменский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45:22:000000:4374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Курганская обл., Шумихинский р-н, в границах бывшего </w:t>
            </w:r>
            <w:r w:rsidRPr="00AD62DF">
              <w:rPr>
                <w:color w:val="000000"/>
                <w:sz w:val="22"/>
                <w:szCs w:val="22"/>
              </w:rPr>
              <w:t>Каменского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45:22:000000:4375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муниципальный округ</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45:22:000000:4408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в границах бывшего Каменского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Кушмянский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Каменский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45:22:000000:475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обл.,Шумихинский р-н, г.Шумиха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45:22:030102:1295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45:22:030103:1884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45:22:030103:1885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45:22:030103:1886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45:22:030103:1887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45:22:030103:2118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45:22:030103:2168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45:22:030103:2169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45:22:030103:2170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45:22:030103:2171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45:22:030104:682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45:22:030104:798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45:22:030104:799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45:22:030104:800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45:22:030104:801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45:22:040201:115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д. Карандашово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45:22:040201:136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с/с Каменский, с Каменное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45:22:040201:358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с/с Каменский, д Карандашово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45:22:040201:359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с/с Каменский, д. Карандашово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45:22:040201:361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муниципальный округ, д. Карандашово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45:22:040201:80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д Карандашово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45:22:040201:88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з/у находится севернее д.Карандашово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45:22:040201:98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обл.,Шумихинский р-н, д.Карандашево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45:22:040401:347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ТОО "Колос", южнее трассы Байкал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45:22:040401:349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ТОО "Колос", южнее трассы Байкал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45:22:040401:360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на территории Каменского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45:22:040401:368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Каменский с/с, в границах бывшего ТОО "Мичуринец", в центральной части Шумихинского кадастрового р-на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45:22:040401:487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обл.,Шумихинский р-н, Каменский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45:22:040401:488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обл.,Шумихинский р-н, Каменский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45:22:040401:493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Каменского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45:22:040601:300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ТОО "Колос", 123 км трассы "Байкал", урочища "у асфальта", "у Медового"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45:22:040601:620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45:22:040601:905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Каменский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45:22:040601:907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МО Каменский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45:22:040601:910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Курганская обл., Шумихинский р-н, Шумихинское лесничество, </w:t>
            </w:r>
            <w:r w:rsidRPr="00AD62DF">
              <w:rPr>
                <w:color w:val="000000"/>
                <w:sz w:val="22"/>
                <w:szCs w:val="22"/>
              </w:rPr>
              <w:t>Шумихинское участковое лесничество, Шумихинский мастерский участок СХА "им. Калинина", квартал 9, выдел 35, 37, 54, 83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45:22:040601:911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Шумихинское лесничество, Шумихинское участковое лесничество, Шумихинский мастерский участок СХА "им. Калинина", квартал 9, выдел 35, 37, 54, 83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45:22:040601:936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в границах бывшего Каменского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45:22:040602:211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муниципальный округ</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45:22:040602:97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ТОО "Колос"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45:22:040602:98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ТОО "Колос"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45:22:041301:1117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45:22:041301:1118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45:22:041301:1119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45:22:041301:1127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муниципальный округ</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45:22:041301:1128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муниципальный округ</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45:22:041301:1132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45:22:041301:493</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ТОО "Знамя Ленина" в восточной части Шумихинского кадастрового р-на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45:22:041301:593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ТОО "Знамя Ленина"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45:22:041301:611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Кушмянский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45:22:041301:816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ТОО "Мичуринец"</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45:22:041301:820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г Шумиха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45:22:041301:821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с/с Кушмянский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45:22:041306:432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подсобного хозяйства "Семиозерное"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45:22:041306:433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подсобного хозяйства "Семиозерное"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45:22:041306:656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на территории Трусиловского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45:22:041306:663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в границах бывшего колхоза "Хохлы", вблизи пос.Пристанционный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45:22:041306:894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з/у рас/положен в северной части кадастрового квартала 45:22:041306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45:22:041306:896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муниципальный округ</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45:22:041601:380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п Пристанционный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45:22:041601:592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п. Пристанционный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45:22:041601:594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п Пристанционный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45:22:041601:69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Шумихинский, п Пристанционный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45:22:041601:71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Шумихинский р-н п. Пристанционный, ул. Южная, 16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45:23:000000:1007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с.Каясан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45:23:000000:1277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д Козино, Уральский федеральный округ</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45:23:000000:1280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ТОО "Алакуль"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45:23:000000:1294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 Майка, в границах ТОО "Каясановское"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45:23:000000:132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ТОО "Каясановское"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45:23:000000:1622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п Алакуль, в границах ТОО "Алакуль"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45:23:000000:1649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Курганская обл., Щучанский р-н, с. Пивкино, в границах ТОО </w:t>
            </w:r>
            <w:r w:rsidRPr="00AD62DF">
              <w:rPr>
                <w:color w:val="000000"/>
                <w:sz w:val="22"/>
                <w:szCs w:val="22"/>
              </w:rPr>
              <w:t>Алакуль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45:23:000000:1666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Шумихинское лесничество, Щучанское участковое лесничество, Щучанский мастерский участок, квартал 72(ч),73(ч),75(ч),76(ч),86(ч)</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45:23:000000:1674</w:t>
            </w:r>
          </w:p>
          <w:p w:rsidR="00E83591" w:rsidP="001A7606">
            <w:pPr>
              <w:jc w:val="center"/>
              <w:rPr>
                <w:color w:val="000000"/>
                <w:sz w:val="22"/>
                <w:szCs w:val="22"/>
              </w:rPr>
            </w:pP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Россия, Курганская обл., Щучанский р-н, Шумихинское лесничество, Щучанское участковое лесничество, Щучанский мастерский участок, кварталы 45, 46(ч), 47(ч), 56, 57, 58(ч), 77, 78, 79, 80, 81, 82(ч), 83(ч), 84, 96, 97, 98(ч), 99, 100, 105, 106, 107, 108, 122, 123, 124, 125, 126, 127, 128, 129, 146(ч), 147, 148, 149(ч), 163(ч), 164(ч)</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45:23:000000:1689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в границах ТОО "Каясановское"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45:23:000000:1714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Шумихинское лесничество, Щучанское участковое лесничество, Белоярский мастерский участок, кварталы 108(ч),110(ч),111(ч),125(ч)</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45:23:000000:177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с. Майка, в границах с/пК "Каясановский"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нефтепровод Усть-Балык - Курган - Уфа - Альметьевск (УБКУА)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 "Дружный "</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бывшего совхоза "Щучанский"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45:23:000000:237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нефтепровод Туймазы - Омск - Новосибирск - 1 (ТОН-1)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нефтепровод Туймазы - Омск - Новосибирск -2 (ТОН-2)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нефтепровод Усть-Балык - Курган - Уфа - Альметьевск (УБКУА)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45:23:000000:256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з/у рас/положен в границах бывшего совхоза"Щучанский"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45:23:000000:282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северо-восточная часть с/пК(колхоз)им. Пушкина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45:23:000000:300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г. Щучье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45:23:000000:301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45:23:000000:304</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участок рас/положен в центральной и западной частяхв границах с/пК (колхоз)"Дружный", с восточной стороны ЛПДС, между трубопрводом и трассой "Байкал"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45:23:000000:305</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участок рас/положен в центральной и западной частяхв границах с/пК (колхоз) "Дружный", с восточной стороны ЛПДС, между трубопроводом и трассой "Байкал"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45:23:000000:318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45:23:000000:332</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Шумихинский,Шумихинское лесничество, Щучанское участковое лесничество, Белоярский мастерский участок, кв.106 выд.6,7,8,15,16,17,21,23, кв.109 выд.1-7,9,10, кв.107 выд.67,68, Щучанский мастерский участок кв.68 выд.9, кв.69 выд.2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45:23:000000:333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"Зайково"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45:23:000000:426</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бывшего ТОО "Дружный" в урочищах от Силосных ям до реки Тукманка, в массиве правая сторона реки Тукманка площадью 169,48 га; в массиве у Нефтепровода урочище от Силосных ям до Тукманки; в урочище за озером Монастырское в массиве у нефтепровода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45:23:000000:441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Майковский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45:23:000000:442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Медведковский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45:23:000000:443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Пивкинский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45:23:000000:445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обл.,Щучанский р-н, г.Щучье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45:23:000000:448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бывшего ТОО "Дружный" на территории Медведского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45:23:000000:583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участок рас/положен в границах бывшего ТОО "им. Пушкина" на территории Нифанского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45:23:000000:718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бывшего ТОО "Каясановское"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45:23:000000:720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г. Щучье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45:23:000000:728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г. Щучье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45:23:000000:931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в границах МО Медведский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45:23:012203:967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МО г.Щучье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45:23:012301:253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юго-западнее д.Козино, вдоль автодороги "Иртыш", в границах Нифанского с/са Щучанского р-на Курганской обл.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45:23:021001:279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обл.,Щучанский р-н, с.Медведское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45:23:021001:360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с/с Медведский, с Медведское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45:23:030106:4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г Щучье, в р-не 2-ого железнодорожного переезда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45:23:040101:285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обл.,Щучанский р-н, с.Каясан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45:23:040501:320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обл.,Щучанский р-н, п.Алакуль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45:23:040501:479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п Алакуль, "Байкал"-ст.Алакуль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45:23:040501:504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с/с Каясанский, п Алакуль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45:23:040601:410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(колхоза) "Каясановский"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45:23:040601:521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в границах МО Каясанский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45:23:040601:523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в границах МО Майковский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45:23:040601:530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с/с Майковский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45:23:040601:749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(колхоза)"Каясановский"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45:23:040601:750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(колхоза)"Каясановский"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45:23:040601:752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(колхоза)"Каясановский"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45:23:040601:753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(колхоза)"Каясановский"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45:23:040601:756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с. Майка, в границах с/пК "Каясановский"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45:23:040601:758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с. Майка, в границах с/пК "Каясановский"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45:23:040604:401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в границах бывшего ТОО им.Пушкина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45:23:040604:410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бывшего ТОО "им. Пушкина"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45:23:040604:411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Нифанский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45:23:040604:412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Каясанский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45:23:040604:430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в границах муниципального образования Нифанского с/са, д. Козино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45:23:040604:439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Шумихинское лесничество, Щучанское участковое лесничество, Щучанский мастерский участок, квартал 76 выдел 18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45:23:040604:443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с/с Нифанский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45:23:040604:446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з/у расположен в северной части КК 45:23:040604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45:23:040604:655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Нифанский с/с, КК 45:23:040604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45:23:040604:656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д. Козино, в границах ТОО им. Пушкина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45:23:040604:659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в границах ТОО им.Пушкина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45:23:040605:1022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ТОО "Алакуль"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45:23:040605:1023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п Алакуль, в границах ТОО "Алакуль"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45:23:040605:770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бывшего ТОО "Алакуль" на территории Пивкинского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45:23:040605:792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п Алакуль, в границах ТОО "Алакуль"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45:23:040605:797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с/с Пивкинский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45:23:041001:496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Зайковский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45:23:041001:504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Щучанский р-н, В границах бывшего ТОО «Зайковское» на территории Зайковского с/са Щучанского р-на Курганской области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45:23:041001:522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ТОО "Зайковское"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45:23:041001:523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с/с Медведский, Уральский Федеральный округ</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45:23:041001:526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с/с Зайковский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45:23:041001:528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с/с Медведский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45:23:041004:125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с/пК(колхоза)"Дружный"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45:23:041004:129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д. Медведское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45:23:041004:468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(колхоза)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45:23:041004:469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(колхоза)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45:23:041004:470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(колхоза)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45:23:041004:472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45:23:041004:473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45:23:041004:476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45:23:041004:484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с/пК (колхоз)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45:23:041004:631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в границах ТОО "Дружный"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45:23:041004:632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Щучанский, с/с Медведский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45:24:000000:1004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МО Чинеевский с/с, с. Чинеево, в границах земель бывшего ТОО "Чинеево"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45:24:000000:1164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границах земель ТОО"Чинеево"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45:24:000000:1300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45:24:000000:1319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с. Горохово в границах земель ТОО "Рассвет".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45:24:000000:1320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45:24:000000:1329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границах земель с/пК "Рассвет"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45:24:000000:1615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45:24:000000:1616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45:24:000000:1617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45:24:000000:1618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45:24:000000:1619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45:24:000000:1620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45:24:000000:1621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45:24:000000:1675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45:24:000000:1679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45:24:000000:1680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45:24:000000:1788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45:24:000000:1964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МО Чинеевский с/с, с. Чинеево, в границах земель бывшего ТОО "Чинеево", за нефтепроводом, Кулики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45:24:000000:1976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Чинеевский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45:24:000000:1977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рп Юргамыш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45:24:000000:2229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в границах Кипельского с/са, ТОО «Большевик»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45:24:000000:2459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в границах земель ТОО "Большевик"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п. Новый Мир</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45:24:000000:3155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с. Красный Уралец, в границах земель АО "Красноуральское"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45:24:000000:3161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п. Новый Мир</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45:24:000000:488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8520 м. на северо-северо-запад от с.Горохово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45:24:000000:522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45:24:000000:524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45:24:000000:527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6770 м на северо-северо-запад от с.Горохово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45:24:000000:531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границах земель ТОО"Рассвет"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45:24:000000:533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границах земель ТОО "Рассвет"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с. Горохово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45:24:000000:788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границах земель ТОО "Чинеево"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45:24:000000:789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границах земель ТОО "Чинеево"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45:24:000000:790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границах земель ТОО "Чинеево"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45:24:000000:83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45:24:030203:1132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с. Красный Уралец, в границах земель АО "Красноуральское"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45:24:030203:1139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Курганская обл., Юргамышский р-н, в границах Красноуральского </w:t>
            </w:r>
            <w:r w:rsidRPr="00AD62DF">
              <w:rPr>
                <w:color w:val="000000"/>
                <w:sz w:val="22"/>
                <w:szCs w:val="22"/>
              </w:rPr>
              <w:t>с/са, с. Красный Уралец</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45:24:030203:1142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Юргамыщский р-н, Юргамышский поссовет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45:24:030203:1143</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Красноуральский с/с, з/у рас/положен в центральной части кадастрового квартала 45:24:030203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45:24:030203:901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Кипельский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45:24:030203:902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Красноуральский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45:24:030203:904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границах бывшего АО «Красноуральское» на территории Красноуральского с/са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45:24:030203:905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на территории Юргамышского поссовета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45:24:030203:992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в границах земель АО "Красноуральское"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45:24:030204:1672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с/п Юргамышский поссовет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45:24:030204:338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п. Новый Мир</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45:24:030204:576</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границах п.Новый Мир, в охранной зоне ЛПДС "Юргамыш",с восточной ,южной и западной сторон ограждения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45:24:030204:578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п.Новый мир, западнее ЛПДС "Юргамыш" в р-не ул.К.Маркса, и восточнее ЛПДС "Юргамыш"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с. Горохово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45:24:030205:1649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магистральный нефтепровод УБКУА, 889,9 км.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45:24:030205:1650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магистральный нефтепровод УБКУА, 900,7 км.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45:24:030205:1656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в границах бывшего с/пК "Большевик"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45:24:030205:1739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Гороховский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45:24:030205:1745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на территории Чинеевского с/са в границах бывшего ТОО "Чинеево"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45:24:030205:1746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на территории Кипельского с/са в границах бывшего ТОО "Большевик"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45:24:030205:1747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на территории Гороховского с/са в границах бывшего ТОО "Рассвет"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45:24:030205:1805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в границах бывшего ТОО "Чинеево"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45:24:030205:1836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с Кипель, в границах земель ТОО "Большевик"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45:24:030205:1839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р-н Юргамышский, с Горохово, в границах бывшего ТОО «Рассвет»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45:24:030205:2051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д. Рождественка, в границах земель ТОО "Чинеево"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45:24:030205:2128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с/п Кипельский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45:24:030205:2132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с/п Гороховский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45:24:030205:2134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с/п Юргамышский поссовет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45:24:030205:2136</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Курганская обл., Юргамышский р-н, с/п Юргамышский поссовет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45:24:030205:2139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Юргамышский р-н, с/п Кипельский 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45:24:030402:392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Курганская обл., Юргамышский р-н, в границах МО Чинеевский с/с, </w:t>
            </w:r>
            <w:r w:rsidRPr="00AD62DF">
              <w:rPr>
                <w:color w:val="000000"/>
                <w:sz w:val="22"/>
                <w:szCs w:val="22"/>
              </w:rPr>
              <w:t>с .</w:t>
            </w:r>
            <w:r w:rsidRPr="00AD62DF">
              <w:rPr>
                <w:color w:val="000000"/>
                <w:sz w:val="22"/>
                <w:szCs w:val="22"/>
              </w:rPr>
              <w:t xml:space="preserve"> Чинеево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45:25:000000:204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г.Курган,магистральный нефтепровод Туймазы-Омск-Новосибирск-1( ТОН-1)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45:25:000000:205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г.Курган,магистральный нефтепровод Туймазы-Омск-Новосибиоск-2 (ТОН-2)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45:25:110403:58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г Курган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45:25:110403:59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Курганская обл., г Курган, Уральский Федеральный округ, </w:t>
            </w:r>
            <w:r w:rsidRPr="00AD62DF">
              <w:rPr>
                <w:color w:val="000000"/>
                <w:sz w:val="22"/>
                <w:szCs w:val="22"/>
              </w:rPr>
              <w:t>Кетовский муниципальный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45:03:030403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color w:val="000000"/>
                <w:sz w:val="22"/>
                <w:szCs w:val="22"/>
              </w:rPr>
              <w:t xml:space="preserve">Курганская обл., </w:t>
            </w:r>
            <w:r w:rsidRPr="00F06E32">
              <w:rPr>
                <w:color w:val="000000"/>
                <w:sz w:val="22"/>
                <w:szCs w:val="22"/>
              </w:rPr>
              <w:t>Варгашинск</w:t>
            </w:r>
            <w:r>
              <w:rPr>
                <w:color w:val="000000"/>
                <w:sz w:val="22"/>
                <w:szCs w:val="22"/>
              </w:rPr>
              <w:t>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45:03:030502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440D8">
              <w:rPr>
                <w:color w:val="000000"/>
                <w:sz w:val="22"/>
                <w:szCs w:val="22"/>
              </w:rPr>
              <w:t>Курганская обл., Варгашинский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45:03:030701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440D8">
              <w:rPr>
                <w:color w:val="000000"/>
                <w:sz w:val="22"/>
                <w:szCs w:val="22"/>
              </w:rPr>
              <w:t>Курганская обл., Варгашинский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45:03:030906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440D8">
              <w:rPr>
                <w:color w:val="000000"/>
                <w:sz w:val="22"/>
                <w:szCs w:val="22"/>
              </w:rPr>
              <w:t>Курганская обл., Варгашинский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45:03:031001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440D8">
              <w:rPr>
                <w:color w:val="000000"/>
                <w:sz w:val="22"/>
                <w:szCs w:val="22"/>
              </w:rPr>
              <w:t>Курганская обл., Варгашинский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45:03:031101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440D8">
              <w:rPr>
                <w:color w:val="000000"/>
                <w:sz w:val="22"/>
                <w:szCs w:val="22"/>
              </w:rPr>
              <w:t>Курганская обл., Варгашинский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45:08:021201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F06E32">
              <w:rPr>
                <w:color w:val="000000"/>
                <w:sz w:val="22"/>
                <w:szCs w:val="22"/>
              </w:rPr>
              <w:t>Курганская обл., Кетовский</w:t>
            </w:r>
            <w:r>
              <w:rPr>
                <w:color w:val="000000"/>
                <w:sz w:val="22"/>
                <w:szCs w:val="22"/>
              </w:rPr>
              <w:t xml:space="preserve">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45:08:021501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45:08:021801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45:08:022101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45:08:022201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45:08:030601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45:08:030707</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45:08:030801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45:08:030901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45:08:031004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45:08:031101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45:08:031202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45:08:031205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45:08:031209</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AF3CE5">
              <w:rPr>
                <w:color w:val="000000"/>
                <w:sz w:val="22"/>
                <w:szCs w:val="22"/>
              </w:rPr>
              <w:t>Курганская обл., Кетовский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45:10:021301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Лебяжьевский</w:t>
            </w:r>
            <w:r>
              <w:rPr>
                <w:color w:val="000000"/>
                <w:sz w:val="22"/>
                <w:szCs w:val="22"/>
              </w:rPr>
              <w:t xml:space="preserve">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45:10:021303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276CC">
              <w:rPr>
                <w:color w:val="000000"/>
                <w:sz w:val="22"/>
                <w:szCs w:val="22"/>
              </w:rPr>
              <w:t>Курганская обл., Лебяжьевский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45:10:040201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276CC">
              <w:rPr>
                <w:color w:val="000000"/>
                <w:sz w:val="22"/>
                <w:szCs w:val="22"/>
              </w:rPr>
              <w:t>Курганская обл., Лебяжьевский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45:10:040701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276CC">
              <w:rPr>
                <w:color w:val="000000"/>
                <w:sz w:val="22"/>
                <w:szCs w:val="22"/>
              </w:rPr>
              <w:t>Курганская обл., Лебяжьевский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45:10:040901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276CC">
              <w:rPr>
                <w:color w:val="000000"/>
                <w:sz w:val="22"/>
                <w:szCs w:val="22"/>
              </w:rPr>
              <w:t>Курганская обл., Лебяжьевский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45:10:050101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276CC">
              <w:rPr>
                <w:color w:val="000000"/>
                <w:sz w:val="22"/>
                <w:szCs w:val="22"/>
              </w:rPr>
              <w:t>Курганская обл., Лебяжьевский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45:11:011502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 Макушинский</w:t>
            </w:r>
            <w:r>
              <w:rPr>
                <w:color w:val="000000"/>
                <w:sz w:val="22"/>
                <w:szCs w:val="22"/>
              </w:rPr>
              <w:t xml:space="preserve">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45:11:011802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45:11:020101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45:11:020102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45:11:030101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45:11:030301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45:11:030501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45:11:030502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45:11:040201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45:11:040202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45:11:040301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45:11:040401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F0FD9">
              <w:rPr>
                <w:color w:val="000000"/>
                <w:sz w:val="22"/>
                <w:szCs w:val="22"/>
              </w:rPr>
              <w:t>Курганская обл., Макушинский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45:12:040505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w:t>
            </w:r>
            <w:r>
              <w:rPr>
                <w:color w:val="000000"/>
                <w:sz w:val="22"/>
                <w:szCs w:val="22"/>
              </w:rPr>
              <w:t>.</w:t>
            </w:r>
            <w:r w:rsidRPr="00AD62DF">
              <w:rPr>
                <w:color w:val="000000"/>
                <w:sz w:val="22"/>
                <w:szCs w:val="22"/>
              </w:rPr>
              <w:t>, Мишкинский</w:t>
            </w:r>
            <w:r>
              <w:rPr>
                <w:color w:val="000000"/>
                <w:sz w:val="22"/>
                <w:szCs w:val="22"/>
              </w:rPr>
              <w:t xml:space="preserve">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45:12:040601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A67DB">
              <w:rPr>
                <w:color w:val="000000"/>
                <w:sz w:val="22"/>
                <w:szCs w:val="22"/>
              </w:rPr>
              <w:t>Курганская обл., Мишкинский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45:12:040602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A67DB">
              <w:rPr>
                <w:color w:val="000000"/>
                <w:sz w:val="22"/>
                <w:szCs w:val="22"/>
              </w:rPr>
              <w:t>Курганская обл., Мишкинский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45:12:040702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A67DB">
              <w:rPr>
                <w:color w:val="000000"/>
                <w:sz w:val="22"/>
                <w:szCs w:val="22"/>
              </w:rPr>
              <w:t>Курганская обл., Мишкинский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45:12:040703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A67DB">
              <w:rPr>
                <w:color w:val="000000"/>
                <w:sz w:val="22"/>
                <w:szCs w:val="22"/>
              </w:rPr>
              <w:t>Курганская обл., Мишкинский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45:12:041101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A67DB">
              <w:rPr>
                <w:color w:val="000000"/>
                <w:sz w:val="22"/>
                <w:szCs w:val="22"/>
              </w:rPr>
              <w:t>Курганская обл., Мишкинский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45:12:041303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A67DB">
              <w:rPr>
                <w:color w:val="000000"/>
                <w:sz w:val="22"/>
                <w:szCs w:val="22"/>
              </w:rPr>
              <w:t>Курганская обл., Мишкинский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45:12:041401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A67DB">
              <w:rPr>
                <w:color w:val="000000"/>
                <w:sz w:val="22"/>
                <w:szCs w:val="22"/>
              </w:rPr>
              <w:t>Курганская обл., Мишкинский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45:14:020101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83B13">
              <w:rPr>
                <w:color w:val="000000"/>
                <w:sz w:val="22"/>
                <w:szCs w:val="22"/>
              </w:rPr>
              <w:t>Курганская обл</w:t>
            </w:r>
            <w:r>
              <w:rPr>
                <w:color w:val="000000"/>
                <w:sz w:val="22"/>
                <w:szCs w:val="22"/>
              </w:rPr>
              <w:t>.</w:t>
            </w:r>
            <w:r w:rsidRPr="00683B13">
              <w:rPr>
                <w:color w:val="000000"/>
                <w:sz w:val="22"/>
                <w:szCs w:val="22"/>
              </w:rPr>
              <w:t>, Петуховский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45:14:020102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83B13">
              <w:rPr>
                <w:color w:val="000000"/>
                <w:sz w:val="22"/>
                <w:szCs w:val="22"/>
              </w:rPr>
              <w:t>Курганская обл</w:t>
            </w:r>
            <w:r>
              <w:rPr>
                <w:color w:val="000000"/>
                <w:sz w:val="22"/>
                <w:szCs w:val="22"/>
              </w:rPr>
              <w:t>.</w:t>
            </w:r>
            <w:r w:rsidRPr="00683B13">
              <w:rPr>
                <w:color w:val="000000"/>
                <w:sz w:val="22"/>
                <w:szCs w:val="22"/>
              </w:rPr>
              <w:t>, Петуховский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45:14:020103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743C60">
              <w:rPr>
                <w:color w:val="000000"/>
                <w:sz w:val="22"/>
                <w:szCs w:val="22"/>
              </w:rPr>
              <w:t>Курганская обл</w:t>
            </w:r>
            <w:r>
              <w:rPr>
                <w:color w:val="000000"/>
                <w:sz w:val="22"/>
                <w:szCs w:val="22"/>
              </w:rPr>
              <w:t>.</w:t>
            </w:r>
            <w:r w:rsidRPr="00743C60">
              <w:rPr>
                <w:color w:val="000000"/>
                <w:sz w:val="22"/>
                <w:szCs w:val="22"/>
              </w:rPr>
              <w:t>, Петуховский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45:14:020104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743C60">
              <w:rPr>
                <w:color w:val="000000"/>
                <w:sz w:val="22"/>
                <w:szCs w:val="22"/>
              </w:rPr>
              <w:t>Курганская обл</w:t>
            </w:r>
            <w:r>
              <w:rPr>
                <w:color w:val="000000"/>
                <w:sz w:val="22"/>
                <w:szCs w:val="22"/>
              </w:rPr>
              <w:t>.</w:t>
            </w:r>
            <w:r w:rsidRPr="00743C60">
              <w:rPr>
                <w:color w:val="000000"/>
                <w:sz w:val="22"/>
                <w:szCs w:val="22"/>
              </w:rPr>
              <w:t>, Петуховский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45:14:020105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743C60">
              <w:rPr>
                <w:color w:val="000000"/>
                <w:sz w:val="22"/>
                <w:szCs w:val="22"/>
              </w:rPr>
              <w:t>Курганская обл</w:t>
            </w:r>
            <w:r>
              <w:rPr>
                <w:color w:val="000000"/>
                <w:sz w:val="22"/>
                <w:szCs w:val="22"/>
              </w:rPr>
              <w:t>.</w:t>
            </w:r>
            <w:r w:rsidRPr="00743C60">
              <w:rPr>
                <w:color w:val="000000"/>
                <w:sz w:val="22"/>
                <w:szCs w:val="22"/>
              </w:rPr>
              <w:t>, Петуховский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45:14:020106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743C60">
              <w:rPr>
                <w:color w:val="000000"/>
                <w:sz w:val="22"/>
                <w:szCs w:val="22"/>
              </w:rPr>
              <w:t>Курганская обл</w:t>
            </w:r>
            <w:r>
              <w:rPr>
                <w:color w:val="000000"/>
                <w:sz w:val="22"/>
                <w:szCs w:val="22"/>
              </w:rPr>
              <w:t>.</w:t>
            </w:r>
            <w:r w:rsidRPr="00743C60">
              <w:rPr>
                <w:color w:val="000000"/>
                <w:sz w:val="22"/>
                <w:szCs w:val="22"/>
              </w:rPr>
              <w:t>, Петуховский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45:14:030101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743C60">
              <w:rPr>
                <w:color w:val="000000"/>
                <w:sz w:val="22"/>
                <w:szCs w:val="22"/>
              </w:rPr>
              <w:t>Курганская обл</w:t>
            </w:r>
            <w:r>
              <w:rPr>
                <w:color w:val="000000"/>
                <w:sz w:val="22"/>
                <w:szCs w:val="22"/>
              </w:rPr>
              <w:t>.</w:t>
            </w:r>
            <w:r w:rsidRPr="00743C60">
              <w:rPr>
                <w:color w:val="000000"/>
                <w:sz w:val="22"/>
                <w:szCs w:val="22"/>
              </w:rPr>
              <w:t>, Петуховский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45:14:031901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w:t>
            </w:r>
            <w:r>
              <w:rPr>
                <w:color w:val="000000"/>
                <w:sz w:val="22"/>
                <w:szCs w:val="22"/>
              </w:rPr>
              <w:t>.</w:t>
            </w:r>
            <w:r w:rsidRPr="00AD62DF">
              <w:rPr>
                <w:color w:val="000000"/>
                <w:sz w:val="22"/>
                <w:szCs w:val="22"/>
              </w:rPr>
              <w:t>, Петуховский</w:t>
            </w:r>
            <w:r>
              <w:rPr>
                <w:color w:val="000000"/>
                <w:sz w:val="22"/>
                <w:szCs w:val="22"/>
              </w:rPr>
              <w:t xml:space="preserve">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45:22:030102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w:t>
            </w:r>
            <w:r w:rsidRPr="00D71E7E">
              <w:rPr>
                <w:color w:val="000000"/>
                <w:sz w:val="22"/>
                <w:szCs w:val="22"/>
              </w:rPr>
              <w:t>,</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45:22:030103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45:22:030104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45:22:030105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45:22:040201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45:22:040401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45:22:040601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45:22:040602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45:22:041301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45:22:041306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45:22:041601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71E7E">
              <w:rPr>
                <w:color w:val="000000"/>
                <w:sz w:val="22"/>
                <w:szCs w:val="22"/>
              </w:rPr>
              <w:t>Курганская обл.,</w:t>
            </w:r>
            <w:r>
              <w:rPr>
                <w:color w:val="000000"/>
                <w:sz w:val="22"/>
                <w:szCs w:val="22"/>
              </w:rPr>
              <w:t xml:space="preserve"> </w:t>
            </w:r>
            <w:r w:rsidRPr="00D71E7E">
              <w:rPr>
                <w:color w:val="000000"/>
                <w:sz w:val="22"/>
                <w:szCs w:val="22"/>
              </w:rPr>
              <w:t>Шумихинский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45:23:012203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45:23:012301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45:23:012302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45:23:021001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45:23:030103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45:23:030106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45:23:030108</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45:23:040101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45:23:040102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45:23:040302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45:23:040501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45:23:040601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45:23:040604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45:23:040605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45:23:041001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D762D">
              <w:rPr>
                <w:color w:val="000000"/>
                <w:sz w:val="22"/>
                <w:szCs w:val="22"/>
              </w:rPr>
              <w:t>Курганская обл., Щучанский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45:23:041004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w:t>
            </w:r>
            <w:r>
              <w:rPr>
                <w:color w:val="000000"/>
                <w:sz w:val="22"/>
                <w:szCs w:val="22"/>
              </w:rPr>
              <w:t>.</w:t>
            </w:r>
            <w:r w:rsidRPr="00AD62DF">
              <w:rPr>
                <w:color w:val="000000"/>
                <w:sz w:val="22"/>
                <w:szCs w:val="22"/>
              </w:rPr>
              <w:t>, Щучанский</w:t>
            </w:r>
            <w:r>
              <w:rPr>
                <w:color w:val="000000"/>
                <w:sz w:val="22"/>
                <w:szCs w:val="22"/>
              </w:rPr>
              <w:t xml:space="preserve">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45:24:030203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B5085">
              <w:rPr>
                <w:color w:val="000000"/>
                <w:sz w:val="22"/>
                <w:szCs w:val="22"/>
              </w:rPr>
              <w:t>Курганская обл., Юргамышский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45:24:030204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B5085">
              <w:rPr>
                <w:color w:val="000000"/>
                <w:sz w:val="22"/>
                <w:szCs w:val="22"/>
              </w:rPr>
              <w:t>Курганская обл., Юргамышский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45:24:030205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B5085">
              <w:rPr>
                <w:color w:val="000000"/>
                <w:sz w:val="22"/>
                <w:szCs w:val="22"/>
              </w:rPr>
              <w:t>Курганская обл., Юргамышский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45:24:030402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B5085">
              <w:rPr>
                <w:color w:val="000000"/>
                <w:sz w:val="22"/>
                <w:szCs w:val="22"/>
              </w:rPr>
              <w:t>Курганская обл., Юргамышский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45:25:110403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Курганская обл</w:t>
            </w:r>
            <w:r>
              <w:rPr>
                <w:color w:val="000000"/>
                <w:sz w:val="22"/>
                <w:szCs w:val="22"/>
              </w:rPr>
              <w:t>.</w:t>
            </w:r>
            <w:r w:rsidRPr="00AD62DF">
              <w:rPr>
                <w:color w:val="000000"/>
                <w:sz w:val="22"/>
                <w:szCs w:val="22"/>
              </w:rPr>
              <w:t>, г.</w:t>
            </w:r>
            <w:r>
              <w:rPr>
                <w:color w:val="000000"/>
                <w:sz w:val="22"/>
                <w:szCs w:val="22"/>
              </w:rPr>
              <w:t xml:space="preserve"> </w:t>
            </w:r>
            <w:r w:rsidRPr="00AD62DF">
              <w:rPr>
                <w:color w:val="000000"/>
                <w:sz w:val="22"/>
                <w:szCs w:val="22"/>
              </w:rPr>
              <w:t>Курган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74:00:0000000:453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лесничество, части кварталов 111, 132, 143, 161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74:00:0000000:59330</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лесничество, квартал 11 часть выдела 28, квартал 112 часть выделов 39,40,52,61, квартал 132 часть выдела 3,квартал 143 часть выдела 31, квартал 160 часть выдела 11, квартал 161 часть выдела 27</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74:00:0000000:750</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Златоустовское лесничество, Златоустовское участковое лесничество, квартал 142 (части выделов: 7,12,18,19,24,30,31,32,33), квартал 143 (часть выдела 31), квартал 159 (часть выдела 7), квартал 160 (части выделов: 1,2,3,6,7,9,11)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Ашинское лесничество, Биянское участковое лесничество, кварталы 84-191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Челябинская обл., Ашинский р-н, Ашинское лесничество, Укское участковое лесничество, квартала 1, 2, 3 часть, 4-9, 10 часть, 11, 12, </w:t>
            </w:r>
            <w:r w:rsidRPr="00AD62DF">
              <w:rPr>
                <w:color w:val="000000"/>
                <w:sz w:val="22"/>
                <w:szCs w:val="22"/>
              </w:rPr>
              <w:t>13, 14 часть, 15 часть, 16-28, 29 часть, 30-37, 38 часть 39-126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п. Ук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 Аша, ул. Энгельса, д. 121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рп Кропачево, примерно в 1720 м. по направлению на юго-восток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г/п Миньярское, г. Миньяр, ул. Нагорная, з/у 13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г/п Миньярское, г. Миньяр, ул. Нагорная, з/у 13А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280-271 км. МН ТОН-2; 287-282 км.МН ТОН-2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рп. Кропачево, ул. Ленина, д. 161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 Сим, ул. Свердлова, д. 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74:03:0000000:162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74:03:0000000:1939</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п Кропачево, магистральные нефтепродуктопроводы (МНПП) "Уфа-Петропавловск"; "Уфа-Омск"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74:03:0000000:1940</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 Сим, магистральные нефтепродуктопроводы (МНПП) "Уфа-Петропавловск"; "Уфа-Омск"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74:03:0000000:1966</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Еральское с/п, магистральные нефтепродуктопроводы (МНПП) «Уфа-Омск», «Уфа-Петропавловск»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74:03:0000000:2081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с Укское, Укское с/п, магистральные нефтепродуктопроводы (МНПП) «Уфа-Омск», «Уфа-Петропавловск»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74:03:0000000:2332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в административных границах Симского г/п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74:03:0000000:2413</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Ашинское лесничество, Укское участковое лесничество, квартала 7 часть, 13 часть, 21 часть, 31 часть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74:03:0000000:2498</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Ашинское лесничество, Укское участковое лесничество квартал 7 части выделов 26, 33, квартал 12 части выделов 5, 19, 28, 30, 32, квартал 20 часть выдела 6, квартал 30 части выделов 10, 29, 32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74:03:0000000:2561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Симское г/п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п. Кропачево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74:03:0000000:289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рп Кропачево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74:03:0000000:2962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Укское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74:03:0000000:2963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Укское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74:03:0000000:2965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Еральское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74:03:0000000:2966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Еральское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74:03:0000000:2973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Еральское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74:03:0000000:2977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Еральское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74:03:0000000:2986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г Сим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74:03:0000000:2995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Ашинское лесничество, Симское участковое лесничество, квартал 23 часть выдела 27, квартал 34 часть выделов 2-4,15-17, квартал 35 часть выделов 24,25,45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74:03:0000000:3036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п Новозаречный, ул Нефтянников, д 22; ориентир жилой дом, участок находится примерно в 9 км 7 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74:03:0000000:65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 Сим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рп Кропачево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74:03:0000000:83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п. Новозаречный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74:03:0000000:85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рп Кропачево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74:03:0000000:86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 Сим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74:03:0000000:98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Ашинское лесничество, Симское участковое лесничество, квартала 1-107</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74:03:0000000:99</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муниципальный р-н, Ашинское лесничество, Миньярское участковое лесничество, кварталы 42, 43, 44, 47, 48, 49, 50, 53-94, 97-101, 104-107, 110-125, часть 126, 127-135, часть 136, 137-143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74:03:0803003:147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 Сим, в административных границах Симского г/п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74:03:0803003:150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 Сим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74:03:0804002:98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 Сим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74:03:0804005:22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 Сим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74:03:0804007:369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г Сим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74:03:0804007:370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г. Сим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74:03:0804007:58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муниципальный р-н, Симское г/п, г. Сим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74:03:0903001:1</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г/п Кропачевское, рп Кропачево, территория Линейная производственно-дис/петчерская станция, з/у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74:03:0903001:112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рп Кропачево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74:03:0903001:292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п. Кропачево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74:03:0903001:52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рп Кропачево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74:03:0903002:20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рп Кропачево, МНПП "Уфа-Омск"; "Уфа-Петропавловск"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74:03:0903002:24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Кропачевское г/п, п Кропачево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74:03:1201029:331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г/п Симское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74:03:1201029:6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Миньярское г/п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74:03:1201036:76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Ашинский, Укское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74:03:1201039:335</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Ашинское лесничество, Миньярское участковое лесничество, квартал №139 (части выделов 47, 48, 58, 98)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shd w:val="clear" w:color="auto" w:fill="F8F9FA"/>
              </w:rPr>
              <w:t>Челябинская обл., р-н. Ашинский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74:03:1401014:68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муниципальный р-н, Укское с/п, пос.к Новозаречный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74:03:1401015:336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Ашинское лесничество, Укское участковое лесничество, квартал 10 (выделы: 13, 18), квартал 15 (выделы: 23, 40)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74:03:0000000:2991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Ашинский р-н, Ашинское лесничество, Симское участковое лесничество, квартал 35 часть выделов 23,27-31,35,45,52,54, квариал 49 часть выдела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74:03:1401005:354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shd w:val="clear" w:color="auto" w:fill="F8F9FA"/>
              </w:rPr>
              <w:t>Челябинская обл., Ашинский р-н, Ашинское лесничество, Укское участковое лесничество, квартал 10 выдел 14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74:03:0000000:3121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shd w:val="clear" w:color="auto" w:fill="F8F9FA"/>
              </w:rPr>
            </w:pPr>
            <w:r w:rsidRPr="00AD62DF">
              <w:rPr>
                <w:color w:val="000000"/>
                <w:sz w:val="22"/>
                <w:szCs w:val="22"/>
                <w:shd w:val="clear" w:color="auto" w:fill="F8F9FA"/>
              </w:rPr>
              <w:t>Челябинская обл., Ашинский р-н, Ашинское лесничество, Укское участковое лесничество квартал 10 выдел 36, квартал 16 (выделы: 49, 52, 72, 73, 74)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74:03:1401006:338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shd w:val="clear" w:color="auto" w:fill="F8F9FA"/>
              </w:rPr>
            </w:pPr>
            <w:r w:rsidRPr="00AD62DF">
              <w:rPr>
                <w:color w:val="000000"/>
                <w:sz w:val="22"/>
                <w:szCs w:val="22"/>
                <w:shd w:val="clear" w:color="auto" w:fill="F8F9FA"/>
              </w:rPr>
              <w:t>Челябинская обл., Ашинский район, Укское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74:03:1401006:339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shd w:val="clear" w:color="auto" w:fill="F8F9FA"/>
              </w:rPr>
            </w:pPr>
            <w:r w:rsidRPr="00AD62DF">
              <w:rPr>
                <w:color w:val="000000"/>
                <w:sz w:val="22"/>
                <w:szCs w:val="22"/>
                <w:shd w:val="clear" w:color="auto" w:fill="F8F9FA"/>
              </w:rPr>
              <w:t>Челябинская обл., Ашинский район, Укское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74:03:1401006:340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shd w:val="clear" w:color="auto" w:fill="F8F9FA"/>
              </w:rPr>
            </w:pPr>
            <w:r w:rsidRPr="00AD62DF">
              <w:rPr>
                <w:color w:val="000000"/>
                <w:sz w:val="22"/>
                <w:szCs w:val="22"/>
                <w:shd w:val="clear" w:color="auto" w:fill="F8F9FA"/>
              </w:rPr>
              <w:t>Челябинская обл., Ашинский район, Укское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74:03:1401006:344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shd w:val="clear" w:color="auto" w:fill="F8F9FA"/>
              </w:rPr>
            </w:pPr>
            <w:r w:rsidRPr="00AD62DF">
              <w:rPr>
                <w:color w:val="000000"/>
                <w:sz w:val="22"/>
                <w:szCs w:val="22"/>
                <w:shd w:val="clear" w:color="auto" w:fill="F8F9FA"/>
              </w:rPr>
              <w:t>Челябинская обл., Ашинский р-н, Ашинское лесничество Укское участковое лесничество квартал 3 выдел 68,66,93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74:03:1301034:371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shd w:val="clear" w:color="auto" w:fill="F8F9FA"/>
              </w:rPr>
            </w:pPr>
            <w:r w:rsidRPr="00AD62DF">
              <w:rPr>
                <w:color w:val="000000"/>
                <w:sz w:val="22"/>
                <w:szCs w:val="22"/>
                <w:shd w:val="clear" w:color="auto" w:fill="F8F9FA"/>
              </w:rPr>
              <w:t>Челябинская обл., Ашинский р-н, Симское г/п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74:12:0000000:116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74:12:0000000:120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автодорога "Копейск-Луговой Красноармейского р-на"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74:12:0000000:1276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ВЛ 10 кВ№1 подстанция Березово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74:12:0000000:203</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74:12:0000000:2187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обл.,Красноармейский р-н, ВЛ 10 кВ № 14 подстанция Чернявская тяговая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74:12:0000000:3419</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Красноармейское лесничество , Севастьяновское участковое лесничество, кварталы 62, 63, 65, 67, 68, 72-102, части кварталов 11, 64, 66, 69, 70, 71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74:12:0000000:3429</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Красноармейское лесничество, Севастьяновское участковое лесничество, квартала 16,24,30,32,33,34,36-40 части кварталов 10,11,12-15,17,23,27-29,35,41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74:12:0000000:3446</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Красноармейское лесничество, Севастьяновское участковое лесничество, части кварталов 62, 65, 66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74:12:0000000:3451</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Красноармейское лесничество, Севастьяновское уч.лесничество Квартала 44,46,49,51,52,53,58,59,60 части кварталов 42,43,45,47,48,50,54-57,61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74:12:0000000:3475</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Красноармейское лесничество, Севастьяновское участковое лесничество, части кварталов 15, 17, 24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74:12:0000000:3484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Красноармейское лесничество, Севастьяновское участковое лесничество, квартала 7,21 части кварталов 1-6,8-10,19,20,22,25-28,31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74:12:0000000:3638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Канашевское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74:12:0000000:366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74:12:0000000:4001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Луговское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74:12:0000000:4007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Луговское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74:12:0000000:418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74:12:0000000:458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74:12:0000000:4866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74:12:0000000:5165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п Луговой, с/пК коопхоз "Луговской"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74:12:0000000:5210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под автомобильной дорогой п. Октябрьский до д. Фроловка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74:12:0000000:768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74:12:1408004:100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Березовское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74:12:1408005:139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74:12:1408005:176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74:12:1408005:177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74:12:1408005:178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74:12:1408005:179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74:12:1408005:238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воздушная линия 10 кВ №14 подстанция Березово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74:12:1408006:3673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Луговское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74:12:1410003:1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НПС "Канаши", участок рас/положен с/права от а/д Канашево-Таукаево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74:12:1410003:172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Канашевское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74:12:1410003:176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Канашевское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74:12:1410003:68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74:12:1410005:63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Березовское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74:12:1414006:12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с Севастьяново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74:12:1501002:112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74:12:1501002:117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74:12:1501002:197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29 км автодороги "Обход г. Челябинска" (с правой стороны)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74:12:1501002:198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29 км автодороги "Обход г. Челябинска" (с правой стороны)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74:12:1501002:632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примерно 4,1 км на север от п. Камышинка и 2,1 км на восток от п. Бажово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74:12:1501002:645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Луговское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74:12:1501002:650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74:12:1501002:651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74:12:1501002:942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Луговское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74:12:1501002:944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ЗАО СХП "Донгузловское", севернее автодороги "Объезд г. Челябинска", поле № 1, кормовой севооборот № 1, отделение № 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74:12:1504003:220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74:12:1506002:25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74:12:1506003:42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п Октябрьский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74:12:1506006:154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п Октябрьский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74:12:1508001:220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по автодороге Фроловка-Ханжино слева за магистральным путепроводом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74:12:1508001:275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Березовское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74:12:1508001:280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Березовское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74:12:1601001:176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Канашевское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74:12:1601001:178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Канашевское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74:12:1601001:179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Канашевское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74:12:1601001:182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Красноармейский, Канашевское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74:12:1601001:183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муниципальный р-н, Канашевское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74:12:1601004:178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Красноармейский р-н, Канашевское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Сатка, полоса отвода Южно-Уральской железной дороги "Калино-Бердяуш"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 НПС "Бердяуш"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рп Межевой, Железная дорога от ст.Кукшик до шахты Кургазакская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74:18:0000000:137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 тер НПС "Бердяуш"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 НПС "Бердяуш"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 НПС "Бердяуш"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 НПС "Бердяуш"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 НПС "Бердяуш"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74:18:0000000:157</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Саткинское лесничество, Бердяушское участковое лесничество, квартал 60 часть выдела 17, Сулеинское участковое лесничество, квартал 28 часть выделов 32, 44, квартал 24 часть выделов 16, 36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74:18:0000000:173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74:18:0000000:208</w:t>
            </w: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Саткинское лесничество Бердяушское участковое лесничество квартал 60 часть выделов 50 52 55 56 58 71 75 квартал 66 часть выделов 18 19 квартал 74 часть выдела 43 квартал 77 часть выделов 20 21 35 квартал 79 часть выдела 16 квартал 80 часть выделов 1 14 44 квартал 81 часть выделов 24 29 35 36 38 45 Сулеинское участковое лесничество квартал 24 часть выделов 11-43 квартал 28 часть выделов 44 56 57 64 65 квартал 34 часть выдела 8 квартал 39 часть выделов 8 25 квартал 43 часть выдела 2 квартал 49 часть выдела 1 квартал 61 часть выделов 13 46 48 55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74:18:0000000:210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74:18:0000000:259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 НПС "Бердяуш"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74:18:0000000:262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 Саткинский лесхоз, Сулеинское лесничество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74:18:0000000:263</w:t>
            </w:r>
          </w:p>
          <w:p w:rsidR="00E83591" w:rsidP="001A7606">
            <w:pPr>
              <w:jc w:val="center"/>
              <w:rPr>
                <w:color w:val="000000"/>
                <w:sz w:val="22"/>
                <w:szCs w:val="22"/>
              </w:rPr>
            </w:pP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Саткинское лесничество, Сулеинское участковое лесничество, квартал 18 часть выделов 53, 54, квартал 24 часть выделов 12 ,14,15,41,42,44, квартал 28 часть выделов 26, 38, 54, 58-60,64, квартал 34 часть выделов 4,8, квартал 39 часть выделов 8,25, квартал 43 часть выдела 2, квартал 49 часть выделов 1,3, квартал 68 часть выделов 4, 31, квартал 69 часть выделоа 4,16; квартал 78 часть выдела 43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74:18:0000000:264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74:18:0000000:265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74:18:0000000:301</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Саткинское лесничество, Сулеинское участковое лесничество, кварталы 1-13,14 часть, 15 часть, 16-21, 22 часть, 23 часть, 24-27, 28 часть, 29-46, 47 часть, 48-52, 53 часть, 54 часть, 55, 56 часть, 57-60, 61 часть, 62-69, 70 часть, 71-74, 75 часть, 76 часть, 77-92, 93 часть, 94-113, 114 часть, 115-117, 118 часть, 119-123, 124 часть, 125 часть, 126, 127 часть, 128-129, 130 часть, 131-135, 136 часть, 137, 138 часть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74:18:0000000:306</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Саткинское лесничество, Бердяушское участковое лесничество кварталы: 1-47, 49-56, 58, 59, 61-64, 67-76, 79, 82, 86-90, 93, 94, 97-102, 104-112; части кварталов: 48, 57, 60, 65, 66, 77, 78, 80, 81, 83, 84, 85, 91, 92, 95, 96, 103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74:18:0000000:608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74:18:0000000:629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74:18:0000000:6401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автодорога рабочий п.Сулея - п.Единовер</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74:18:0000000:65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74:18:0000000:655</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74:18:0000000:6697</w:t>
            </w:r>
          </w:p>
          <w:p w:rsidR="00E83591" w:rsidP="001A7606">
            <w:pPr>
              <w:jc w:val="center"/>
              <w:rPr>
                <w:color w:val="000000"/>
                <w:sz w:val="22"/>
                <w:szCs w:val="22"/>
              </w:rPr>
            </w:pP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Сулеинское участковое лесничество ОГУ "Саткинское участковое:1,ч.2,ч.3,ч.4,ч.5,6,7, ч.8,9-41,ч.42,43),29-52,53(в:1-30,ч31,2-34, ч35,38-40),54 (в:1-13, ч14,ч15,16-30),55-60,61(в:1,2,ч3,4,5, ч6,ч7,ч8,ч9,ч10,11-32) 62-69,70 (в:1-10,ч11,12-36,ч37,38,39,ч40,41-67,71-74,75(в:1-16,ч17,18-49,ч50,ч.51,ч52,54),76(в:1-22,ч23)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74:18:0000000:6721</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74:18:0000000:6722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74:18:0000000:6723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74:18:0000000:6762</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части кварталов 60, 65, 66, 78, 80,85 Бердяушского участкового лесничества, Саткинского лесничества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74:18:0000000:6896</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части кварталов 60, 65, 66, 78, 80, 85 Бердяушского участкового лесничества, ОГУ "Саткинское лесничество"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74:18:0000000:7398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74:18:0000000:7407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74:18:0000000:7408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Саткинское лесничество, Бердяушское участковое лесничество части кварталов 77, 80, 81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74:18:0000000:7855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74:18:0000000:7934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Саткинское лесничество, Бердяушское участковое лесничество, квартал 77, части выделов 21,36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74:18:0000000:8363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74:18:0000000:8367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74:18:0000000:8440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 в границах 4го отделения совхоза "Айлинский"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 полоса отвода Южно-Уральской железной дороги "Самара-Челябинск"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74:18:0000000:9279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Жукатау пос.к, железнодорожная станция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74:18:0000000:9550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р-он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74:18:0201001:1124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74:18:0201001:1125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74:18:0201001:1127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74:18:0201001:1128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74:18:0201001:1129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74:18:0201001:1130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в южной части КК 74:18:0201001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74:18:0201001:1132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74:18:0201001:1133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74:18:0201001:1134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74:18:0201001:1447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74:18:0206010:1114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74:18:0206010:1115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74:18:0206011:1134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74:18:0206011:1135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74:18:0206011:1136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74:18:0206011:1137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74:18:0206011:1138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74:18:0206011:1139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74:18:0206011:1140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74:18:0208011:1127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Чулковка, ул Центральная, (от автодороги Чулковка-Романовка до автодороги Сулея-Единовер)</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74:18:0208011:1131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74:18:0208011:1133</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74:18:0208011:1134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Чулковка, ул Центральная (от автодороги Чулковка-Романовка до автодороги Сулея-Единовер)</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74:18:0402007:1112</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74:18:0402007:1114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74:18:0402007:1116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74:18:0402007:1118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74:18:0402007:1120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74:18:0402007:1123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74:18:0402007:1124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74:18:0402007:1125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74:18:0402007:1126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74:18:0402007:117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рп. Сулея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по техническому коридору "МНПП "Уфа-Петропавловск", участок "Кропачево-Бердяуш" (127,7 км-216,7 км)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74:18:0402008:1119</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р-он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74:18:0402008:1124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74:18:0402008:1134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74:18:0402008:150</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в 520 метрах восточнее перекрестка дорог Блиновка - Алексеевка и отворота на шх. Кургазакская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74:18:0402009:1123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74:18:0402009:1127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74:18:0402009:1128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74:18:0402009:1134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Сатка, в границах 4го отделения совхоза «Айлинский»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74:18:0402009:1135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Сатка, в границах 4го отделения совхоза «Айлинский»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74:18:0402009:1136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 в границах 4го отделения совхоза "Айлинский"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74:18:0402009:1448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74:18:0402009:1449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74:18:0402010:41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74:18:0402010:42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74:18:0402010:43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74:18:0402010:44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74:18:0402010:45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74:18:0402010:46</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74:18:0402010:48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74:18:0402010:49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74:18:0402010:50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74:18:0408001:398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р-он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с/с Аилинское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р-он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р-он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74:18:0408001:83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74:18:0408001:85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г Сатка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74:18:0408001:86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74:18:0408001:87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74:18:0501001:1114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рп Бердяуш, в 620 м к северу от р.п. 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74:18:0501004:1122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рп Бердяуш, в 750 метрах к северо-востоку от р.п. 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74:18:0504001:110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74:18:0504001:1113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п. Жукатау, ЛПДС "Бердяуш"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74:18:0504001:1178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74:18:0504001:1181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74:18:0504001:1182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 п Жукатау</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74:18:0504001:1582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Жукатау, пос.к, железнодорожная станция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74:18:0504001:1586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Жукатау, пос.к, железнодорожная станция, юго-восточная часть кадастрового квартала 74:18:0504001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74:18:0504001:1587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 п Жукатау, железнодорожная станция, юго-восточная часть кадастрового квартала 74:18:0504001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74:18:0601001:1115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Саткинский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74:19:0000000:1022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п. Новотроицкий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74:19:0000000:10406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Сосновский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74:19:0000000:1264</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74:19:0000000:1423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74:19:0000000:14730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вдоль автомобильной дороги М-5 "Урал" от Москвы через Рязань, Пензу, Самару, Уфу до Челябинска на участке км 1858+404 - км 1863+668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74:19:0000000:15861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Саргазинское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74:19:0000000:16080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74:19:0000000:16146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74:19:0000000:16330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74:19:0000000:16345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74:19:0000000:16607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с Чипышево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74:19:0000000:16735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Полетаевское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74:19:0000000:177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74:19:0000000:202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74:19:0000000:335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74:19:0000000:435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74:19:0000000:446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74:19:0000000:454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Сосновский р-н, автомагистраль М-5 "Урал" от Москвы через Рязань, Пензу, Самару, Уфу до Челябинска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74:19:0000000:852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74:19:0000000:876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74:19:1502001:171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74:19:1502001:174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74:19:1502001:175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74:19:1502001:176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74:19:1502001:253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74:19:1502001:279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Сосновский р-н, Полетаевское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74:19:1502002:36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74:19:1502002:361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Сосновский р-н, Полетаевское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74:19:1502002:50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Полетаевское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74:19:1602002:1030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Сосновский р-н, п Витаминный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74:19:1602002:150</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74:19:1602002:169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74:19:1602002:709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с/п Полетаевское, з/у расположен в центральной части КК 74:19:1602002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74:19:1602002:73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74:19:1602003:106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Сосновский р-н, Полетаевское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74:19:1901001:166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74:19:1901001:167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74:19:1901001:178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74:19:1901001:179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74:19:1901001:231</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примерно в 2800 м по направлению на юго-запад от ориентира центр п. Полетаево и примерно в 3300 м по направлению на юго-запад от ориентира центр д. Бутаки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74:19:1901001:320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Сосновский р-н, Полетаевское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74:19:1901001:326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с/п Полетаевское, Совхоз Шершневский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74:19:1901001:327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с/п Полетаевское, в границах земель совхоза "Шершневский"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74:19:1901001:329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Полетаевское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74:19:1901001:641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Сосновский р-н, Полетаевское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74:19:1901001:644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74:19:1901001:647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Сосновский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74:19:2001001:1258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74:19:2001001:1733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74:19:2001001:317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 п Саргазы, северо-восточная часть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74:19:2001001:521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74:19:2001001:522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74:19:2002001:308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74:23:0000000:114</w:t>
            </w:r>
          </w:p>
          <w:p w:rsidR="00E83591" w:rsidP="001A7606">
            <w:pPr>
              <w:jc w:val="center"/>
              <w:rPr>
                <w:color w:val="000000"/>
                <w:sz w:val="22"/>
                <w:szCs w:val="22"/>
              </w:rPr>
            </w:pP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Челябинская обл, р-н Чебаркульский, нефтепровод "Туймазы-Омск-Новосибирск-1"455,4-509,8 км,"Туймазы-Омск-Новосибирск-2"457,4-511,8 км,"Усть-Балык-Курган-Уфа-Альметьевск"1165,8-1219,5 км, "Нижневартовск-Курган-Куйбышев"1383,1-1436,7 км,Лупинг МН "Усть-Балык-Курган-Уфа-Альметьевск"1165,8-1189 </w:t>
            </w:r>
            <w:r w:rsidRPr="00AD62DF">
              <w:rPr>
                <w:color w:val="000000"/>
                <w:sz w:val="22"/>
                <w:szCs w:val="22"/>
              </w:rPr>
              <w:t>км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74:23:0000000:115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74:23:0000000:131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ВОЛС "Уфа-Юргамыш"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74:23:0000000:148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автомобильная дорога М-5 "Урал"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74:23:0000000:158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74:23:0000000:159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ориентир ВОЛС "Уфа-Юргамыш"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74:23:0000000:181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74:23:0000000:2165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 Травники, наземные объекты магистральных нефтепродуктопроводов "Уфа-Омск", "Уфа-Петропавловск"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74:23:0000000:226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74:23:0000000:227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74:23:0000000:2274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автодорога "Черновское-Кундравы"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74:23:0000000:2318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под полосу отвода автодороги Кундравы - Варламово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74:23:0000000:2403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автодорога "Чебаркуль - Мисяш - а/д Москва - Челябинск, участок 4,6 км-24,3 км"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74:23:0000000:2442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под полосой отвода автодороги Железнодорожная станция Бишкиль-Варламово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74:23:0000000:2780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 Травники, автодорога к НПС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74:23:0000000:287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 Пустозерово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74:23:0000000:2964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ОГУ "Чебаркульское лесничество",Травниковское участковое лесничество, кварталы:1-35,36(выделы: 1, 2, часть 3, 4-7),37,38(выделы:1-7,часть 8,9-12, часть 13,14-22),39(выделы:1-15,часть16,17),40-41,42(выделы:1-29,часть 30-32),43-48,49(выделы:часть 1,2-6,часть 7,8,часть 9,11,12,часть 13,14,15,16-26), 50-88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74:23:0000000:3009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южнее с. Травники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74:23:0000000:3036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Травниковское с/п, а/д Травники-Щапино-Барсуки, участок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74:23:0000000:3047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Тимирязевское с/п, в 100 метрах на север от п.Тимирязевский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74:23:0000000:3048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Тимирязевское с/п, п.Тимирязевский, ул.Шоссейная, 20/1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74:23:0000000:3150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замена перехода через а/д на 347,5 км, ЛПДС "Травники"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74:23:0000000:3154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74:23:0000000:3155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74:23:0000000:3156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74:23:0000000:3225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74:23:0000000:3226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74:23:0000000:3275</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Травниковское с/п, с. Травники, элемент планировочной структуры, расположенный в 170 метрах на юг от с. Травники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74:23:0000000:353</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ОГУ "Чебаркульское лесничество", Травниковское участковое лесничество, квартал 70, часть выдела 60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74:23:0000000:354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ОГУ "Чебаркульское лесничество", Бишкильское участковое лесничество, квартал 82, часть выдела 30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74:23:0000000:3834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Тимирязевское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74:23:0000000:3841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Тимирязевское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74:23:0000000:386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74:23:0000000:393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74:23:0000000:410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74:23:0000000:452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74:23:0000000:464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Кундравинское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74:23:0000000:535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74:23:0000000:540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74:23:0000000:577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а/д "Ступино-а/д Чебаркуль-Магнитогорск", протяженностью 8 км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74:23:0000000:85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74:23:0902002:146</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ОГУ "Чебаркульское лесничество", Бишкильское участковое лесничество, квартал 82, часть выдела 31, часть выдела 34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74:23:0902002:147</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ОГУ "Чебаркульское лесничество", Бишкильское участковое лесничество, квартал 82, часть выдела 33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74:23:0902002:156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74:23:0905002:221</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ОГУ "Чебаркульское лесничество", Бишкильское участковое лесничество, квартал 82, часть выдела 23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74:23:0905002:230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74:23:0905002:233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74:23:0905002:237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74:23:0905002:238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74:23:0905002:248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территория ГНУ ЧНИИСХ, участок №6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74:23:0905002:260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п. Тимирязевский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74:23:0905002:281</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Чебаркульское лесничество, Бишкильское участковое лесничество, квартал 19, части выделов 1, 3, 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74:23:0905002:604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Тимирязевское с/п, участок МН ТОН-2, Челябинск-Ленинск, Ду700, 500-500,1 км, НПС "Челябинск", участок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74:23:0908002:34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74:23:0908002:37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74:23:0908002:41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74:23:0908002:46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74:23:0908002:47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74:23:0908002:48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74:23:0908002:51</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74:23:0908002:53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74:23:0909009:6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с/п Травниковское, в 400 метрах на восток от с.Травники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74:23:0909009:7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муниципальный р-н, Травниковское с/п, в 400 метрах на восток от с. Травники, уч.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74:23:0909009:8</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муниципальный р-н, Травниковское с/п, с. Травники, наземные объекты магистральных нефтепродуктопроводов "Уфа-Омск", "Уфа-Петропавловск", уч.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74:23:0909016:51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Травниковское с/п, с. Травники, ул. Октябрьская, 113/1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74:23:0909017:5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Челябинская обл., Чебаркульский р-он, с Травники, ул Октябрьская, </w:t>
            </w:r>
            <w:r w:rsidRPr="00AD62DF">
              <w:rPr>
                <w:color w:val="000000"/>
                <w:sz w:val="22"/>
                <w:szCs w:val="22"/>
              </w:rPr>
              <w:t>98-1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74:23:0910001:184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74:23:0910001:238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в 5250 м на запад от центра п. Тимирязевский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74:23:0910001:242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уч №78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74:23:0910001:244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 Травники, 4 поле 1 севооборота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74:23:0910001:252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обл.,р-н Чебаркульский, с/п Травниковское, с. Травники, з/у 80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74:23:0910001:257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с/п Травниковское, с. Травники, з/у 82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74:23:0910001:259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с/п Травниковское, с. Травники, з/у 83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74:23:0910001:280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с/п Травниковское, в 500 метрах на восток от с.Травники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74:23:0910001:285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74:23:0910001:294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Травниковское с/п, в 500 метрах на восток от с.Травники, участок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74:23:0910001:295</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ТОО «Чебаркульское», в 2000 м по направлению на северо-восток от с. Травники, в 2320 м по направлению на север от д. Щапино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74:23:0910001:613</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муниципальный р-н, Травниковское с/п, с Травники, элемент планировочной структуры, рас/положенный в 10 метрах на юго-восток от с Травники, уч.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74:23:0910001:614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Травниковское с/п, с Травники, элемент планировочной структуры, расположенный по смежеству с юго-восточной границей с Травники, уч.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74:23:0910001:616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территория ЗАО "Шахматовское", участок №1, 5, 10, 12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ТОО "Чебаркульское"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74:23:0910001:7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ЗАО Шахматовское, 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74:23:0911001:10</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нефтепровод "Туймазы-Омск-Новосибирск-1"455,4-509,8 км,"Туймазы-Омск-Новосибирск-2"457,4-511,8 км,"Усть-Балык-Курган-Уфа-Альметьевск"1165,8-1219,5 км,"Нижневартовск-Курган-Куйбышев"1383,1-1436,7 км,Лупинг МН "Усть-Балык-Курган-Уфа-Альметьевск"1165,8-1189 км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74:23:1002001:245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в Бутырском отделении, поле № 2 кормового севооборота от угла школы 3182 м на запад</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74:23:1002002:102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74:23:1002002:51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тер в 3290 м на северо-запад от с Кундравы, уч. №1-1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74:23:1002002:57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д Бутырки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74:23:1002002:59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СПК "Чебаркульский", уч. №13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74:23:1004002:174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74:23:1004002:178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р-он.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74:23:1004002:183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74:23:1004002:225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7200 м юго-восточнее д. Малково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74:23:1004002:263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74:23:1004002:396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74:23:1004002:586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Травниковское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74:23:1004002:587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с/п Травниковское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74:23:1004002:588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с/п Травниковское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74:23:1004002:920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Травниковское с/п, п спутник, участок №1Т/1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74:23:1004004:310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74:23:1004004:312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 Кундравы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74:23:1004004:313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 Кундравы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74:23:1004004:319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74:23:1004004:321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74:23:1004004:340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Кундравинское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74:23:1004004:350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Кундравинское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74:23:1004004:368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4620 м на юго-восток от д. Сарафаново, 6280 м на северо-запад от д. Ступино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74:23:1004004:714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муниципальный р-н, Кундравинское с/п, с Кундравы, элемент планировочной структуры, расположенный в 600 метрах на восток от с Кундравы, уч.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74:23:1004004:716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с/п Кундравинское, с Кундравы</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74:23:1005001:13</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нефтепровод "Туймазы-Омск-Новосибирск-1"455,4-509,8 км,"Туймазы-Омск-Новосибирск-2"457,4-511,8 км,"Усть-Балык-Курган-Уфа-Альметьевск"1165,8-1219,5 км,"Нижневартовск-Курган-Куйбышев"1383,1-1436,7 км,Лупинг МН "Усть-Балык - Курган-Уфа-Альметьевск"1165,8-1189 км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74:23:1005001:269</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п спутник, наземные объекты магистральных нефтепродуктопроводов "Уфа-Омск", "Уфа-Петропавловск"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74:23:1005001:28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п. спутник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74:23:1005001:350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74:23:1005001:355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Травниковское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74:23:1005001:356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Травниковское с/п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74:23:1005001:357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с/п Травниковское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74:23:1005001:360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Травниковское с/п, п. спутник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74:23:1005001:689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р-н, Травниковское с/п, п спутник, участок № 1Т/2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74:23:1006001:127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 автодорога "Травники - автодорога М-5 "Урал"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74:23:1006001:453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Чебаркульский муниципальный р-н, Травниковское с/п, п спутник, элемент планировочной структуры, расположенный в 100 метрах на север от п спутник, уч.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74:23:1006002:46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Российская Федерация, Челябинская обл., Чебаркульский муниципальный р-н, Травниковское с/п, в 150 метрах на юго-восток от с.Травники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74:23:1006002:49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Российская Федерация, Челябинская обл., Чебаркульский муниципальный р-н, Травниковское с/п, в 150 метрах на юго-восток от с. Травники, участок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74:23:1017001:320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74:23:1017001:321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74:25:0000000:11140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74:25:0000000:12244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п Центральный, ТОО "Айское"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74:25:0000000:12270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севернее Айского водохранилища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74:25:0000000:14615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коридор магистрального нефтепровода ТОН-2 - 411-417 км</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74:25:0000000:15336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по техническому коридору магистральных трубопродуктопроводов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74:25:0000000:15348</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лесничество, части кварталов 236, 237, 239, 240, 244, 245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74:25:0000000:15362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74:25:0000000:15367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по техническому коридору магистральных трубопродуктопроводов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74:25:0000000:15376</w:t>
            </w:r>
          </w:p>
          <w:p w:rsidR="00E83591" w:rsidRPr="00AD62DF" w:rsidP="001A7606">
            <w:pP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Кувашинское участковое лесничество, части кварталов 3, 4, 106, 109, 110, 111, 112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74:25:0000000:15673</w:t>
            </w:r>
          </w:p>
          <w:p w:rsidR="00E83591" w:rsidP="001A7606">
            <w:pPr>
              <w:jc w:val="center"/>
              <w:rPr>
                <w:color w:val="000000"/>
                <w:sz w:val="22"/>
                <w:szCs w:val="22"/>
              </w:rPr>
            </w:pP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лесничество, кварталы 20 (части выделов 21, 28, 33, 35, 42, 47) 21 (часть выдела 46), 22 (части выделов 22, 23), 23 (часть выдела 26) 132 (часть выдела 3), 143 (часть выдела 31), 161 (часть выдела 27), 239 (часть выдела 14), 240 (часть выдела 9), 241 (часть выдела 11), Кувашинское участковое лесничество, кварталы 7 (часть выдела 14), 8 (часть выделов 15, 54, 55)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74:25:0000000:15684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по техническому коридору нефтепродуктопроводов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74:25:0000000:15832</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лесничество, квартал 20 (части выделов 36, 45, 46, 47), 22 (части выделов 23, 28)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74:25:0000000:15912</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лесничество, кварталы 238 (части выделов 23, 27), 239 (часть выдела 10), 240 (часть выдела 9), 245 (части выделов 5, 14), 246 (часть выдела 15), 247 (часть выдела 26), 253 (часть выдела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74:25:0000000:15913</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лесничество, кварталы 238 (части выделов 23,27), 239 (часть выдела 10), 240 (часть выдела 9), 245 (часть выдела 5,14), 246 (часть выдела 15), 247 (часть выдела 26), 253 (часть выдела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74:25:0000000:16001</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Златоустовское лесничество, Кувашинское участковое лесничество, квартал 2 выдел: 18, 69, 70; квартал 3 выдел: 20, 29, 74; квартал 4 выдел: 15; квартал 8 выдел: 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74:25:0000000:16072</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Кувашинское участковое лесничество, квартала 87, 88, 89, 91, 93, 100, 103, 107, 110, 112, 115, 123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74:25:0000000:17487</w:t>
            </w: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лесничество, квартал 247 часть выдела 18, квартал 248 часть выдела 26, квартал 269 часть выдела 3, квартал 270 часть выдела 9, квартал 275 часть выделов 2, 26, квартал 283 часть выдела 4, квартал 280 часть выделов 7,17</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74:25:0000000:17566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74:25:0000000:18</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74:25:0000000:203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74:25:0000000:208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Златоустовское лесничество, Златоустовское участковое лесничество, квартал 109 (часть выдела 14)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74:25:0000000:301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лесничество, квартал 241, выдел 16 часть.</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74:25:0000000:45</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74:25:0000000:95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Челябинской обл, территория Златоустовского ГО, Ленинск-Бердяуш</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74:25:0100401:432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74:25:0100401:472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Кувашинское участковое лесничество, квартал 109, часть выдела 10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74:25:0100401:473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Кувашинское участковое лесничество, квартал 109, часть выдела 10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74:25:0100802:9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Кувашинское лесничество , кв-л 64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74:25:0201101:111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74:25:0201202:206</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ОГУ "Златоустовское лесничество", Златоустовское участковое лесничество, квартал 246 (часть выдела 25, 28)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74:25:0201202:207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по техническому коридору магистральных трубопродуктопроводов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74:25:0201202:208</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Златоустовское лесничество, Златоустовское участковое лесничество, части кварталов 246, 247, 253, 259, 260, 263, 266, 268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74:25:0201305:178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Златоустовское лесничество, Златоустовское участковое лесничество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74:25:0201305:179</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Златоустовское лесничество, Златоустовское участковое лесничество, квартал 143 (часть выдела 31)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74:25:0201305:180</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Златоустовское лесничество, Златоустовское участковое лесничество, квартал 132 (части выделов: 3,28,38)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74:25:0201305:181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Златоустовское лесничество, Златоустовское участковое лесничество, квартал 143 (часть выдела 31)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74:25:0310003:114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ЧОБУ "Златоустовское лесничество", Златоустовское участковое лесничество, часть квартала 86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74:25:0310003:115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 в 61м юго-западнее границы участка ул.им.Г.Я.Седова, №85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74:25:0311419:203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Златоустовский ГО, по техническому коридору магистральных трубопродуктопроводов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74:30:0000000:13232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74:30:0000000:13392</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от точки врезки ГРС №2 "Сухомесово" до задвижки Ду 300 у ГРП Челябинской птицефабрики, от ГРП до котельной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74:30:0000000:13902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74:30:0000000:13931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74:30:0000000:13936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74:30:0000000:145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74:30:0000000:169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с.Калачево, поле №4 севооборот №2 Заозерного отделения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74:30:0000000:170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74:30:0000000:171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74:30:0000000:180</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с.Калачево, поле2, севооборот 2 Заозерного отделения, 400 м на юго-восток от жилого дома №4 по ул.Щепкина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74:30:0000000:189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74:30:0000000:197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74:30:0000000:223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74:30:0000000:236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74:30:0000000:300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74:30:0000000:360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74:30:0000000:96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74:30:0710002:10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рп. Старокамышинск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74:30:0804002:55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74:30:0907001:41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74:30:0907001:42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74:30:0908001:11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ул. Щепкина, д. 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74:30:0908001:13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74:30:0908001:14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74:30:0908001:15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74:30:0908001:17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74:30:0908001:19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74:30:0908001:24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п Заозерный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ул. Щепкина, д. 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ул. Щепкина, д. 4</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74:30:0908002:3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ул. Низовая, д. 35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74:30:0908002:4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ул. Низовая, д. 35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ул. Низовая, д. 35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74:30:0908002:7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74:30:0908002:8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 поле 4 севооборот 2 Заозерного отделения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74:30:0908003:152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Копейск, с Калачево, поле 4, севооборот 2 Заозерного отделения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74:34:0000000:11</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г. Миасс, административная территория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74:34:0000000:234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территория Миасского г.ского округа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74:34:0000000:270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на административной территории Миасского ГО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74:34:0000000:271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на административной территории Миасского ГО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74:34:0000000:272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на административной территории Миасского ГО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74:34:0000000:273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на административной территории Миасского ГО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74:34:0000000:274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на административной территории Миасского ГО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74:34:0000000:281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на административной территории Миасского ГО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74:34:0000000:282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74:34:0000000:304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п. Ленинск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74:34:0000000:305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п Ленинск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74:34:0000000:385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74:34:0000000:4680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74:34:0000000:4707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74:34:0000000:5419</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74:34:0000000:5520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74:34:0000000:5529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Миасское лесничество, Сыростанское участковое лесничество, части кварталов 120, 135, 136,138, 140, 155</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к/х "Союз"</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74:34:0000000:6442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Миасское лесничество, Сыростанское участковое лесничество, в частях кварталов 100, 110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74:34:0000000:6641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Миасский ГО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74:34:0000000:6753</w:t>
            </w: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Челябинская обл., г Миасс, Миасское лесничество, Миасское участковое лесничество квартал 6, часть квартала 7, кварталы 8-15, </w:t>
            </w:r>
            <w:r w:rsidRPr="00AD62DF">
              <w:rPr>
                <w:color w:val="000000"/>
                <w:sz w:val="22"/>
                <w:szCs w:val="22"/>
              </w:rPr>
              <w:t>часть квартала 16,часть квартала 17, кварталы 18-25, часть квартала 29, кварталы 30-38, часть квартала 41, часть квартала 42, кварталы 43-53, часть квартала 54, квартал 55, часть квартала 56, часть квартала 57, кварталы 58-61, часть квартала 62, кварталы 63-65, часть квартала 67, часть квартала 68, часть квартала 69, часть квартала 70, часть квартала 71, часть квартала 72, часть квартала 73, часть квартала 74, часть квартала 75, часть квартала 76, часть квартала 77, часть квартала 78, кварталы 79-85, часть квартала 86, кварталы 87-96, часть квартала 97, кварталы 98-111, часть квартала 112, часть квартала 113, часть квартала 114, часть квартала 115, кварталы 116-122, часть квартала 123, часть квартала 124, кварталы 125-128, часть квартала 129, кварталы 130-133, часть квартала 134, часть квартала 135, часть квартала 136,квартал 137, часть квартала 138, часть квартала 139, кварталы 140-156, часть квартала 157</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74:34:0000000:6772</w:t>
            </w: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P="001A7606">
            <w:pPr>
              <w:jc w:val="center"/>
              <w:rPr>
                <w:color w:val="000000"/>
                <w:sz w:val="22"/>
                <w:szCs w:val="22"/>
              </w:rPr>
            </w:pP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Миасское лесничество, Сыростанское участковое лесничество, кварталы 98-99, части кварталов 100-103, квартал 104, части кварталов 105-106, кварталы 107-109, часть квартала 110, кварталы 111-112, часть квартала 113, кварталы 114-119, часть квартала 120, кварталы 121-125, часть квартала 126, кварталы 127-129, части кварталов 130-131, кварталы 132-134, части кварталов 135-138, квартал 139, части кварталов 140-142, кварталы 143-148, часть квартала 149, квартал 150, часть квартала 151, кварталы 152-154, часть квартала 155, квартал 156, часть квартала 157, квартал 158, части кварталов 159-163, квартал 164, часть квартала 165, квартал 166, часть квартала 167, кварталы 168-169, части кварталов 170-172, квартал 173 части кварталов 174-175, квартал 176, части кварталов 177-180, кварталы 181-182, части кварталов 183-186, кварталы 187-188, части кварталов 189-190, кварталы 191-193, часть квартала 194, квартал 195, часть квартала 196, квартал 197, части кварталов 198-201, квартал 202, части кварталов 203-206.</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74:34:0000000:6897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74:34:0000000:7325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74:34:0000000:7329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74:34:2209001:396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п Ленинск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74:34:2209003:315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п. Ленинск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74:34:2217503:19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Миасское лесничество, Сыростанское участковое лесничество квартал 100 часть выдела 32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74:34:2217503:20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Миасское лесничество, Сыростанское участковое лесничество квартал 100 часть выдела 32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74:34:2217503:21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Миасское лесничество, Сыростанское участковое лесничество квартал 100 часть выдела 32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74:34:2306600:711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74:34:2306600:712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74:34:2306600:713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74:34:2306600:714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74:34:2306600:715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74:34:2308001:558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СХПК "Черновской"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74:34:2308001:954</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восточнее автодороги "Черновское - Устиново-граница Башкортостана Миасского ГО", севернее р. Чашковка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74:34:2308001:955</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восточнее автодороги "Черновское - Устиново-граница Башкортостана Миасского ГО", севернее р. Чашковка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74:34:2508001:938</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восточнее автодороги "Черновское - Устиново-граница Башкортостана Миасского ГО", севернее р. Чашковка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74:34:2508001:939</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Миасс, восточнее автодороги "Черновское - Устиново-граница Башкортостана Миасского ГО", севернее р. Чашковка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74:36:0000000:244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74:36:0000000:292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74:36:0000000:293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74:36:0000000:304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74:36:0000000:55144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74:36:0000000:55378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74:36:0000000:56017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 п Исаково, вдоль ул. Железнодорожной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74:36:0000000:63045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р-н, вдоль озера Синеглазово.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74:36:0000000:689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ул. Советская (Новосинеглазовский)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74:36:0416015:230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 жилой р-н Новосинеглазово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74:36:0418003:1287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р-н, СНТ "Факел", ул. Центральная, уч. 282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74:36:0418003:619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 СНТ "Факел", ул Центральная, уч. 268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74:36:0418003:622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"Факел", ул. Рябиновая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74:36:0418003:630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снт. "Факел"</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74:36:0418003:633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СНТ "Факел", ул Центральная, участок 283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74:36:0418003:635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снт. "Факел", ул. Рябиновая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74:36:0418003:658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снт. "Факел", ул. Рябиновая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74:36:0418003:662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снт. "Факел", ул. Центральная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74:36:0418003:664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снт. "Факел", ул. Центральная, уч. 270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74:36:0418003:666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снт. "Факел", ул. Центральная</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74:36:0418003:702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 снт "Факел", ул Центральная, уч. №269</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74:36:0418003:715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 СНТ "Факел", ул. Рябиновая, уч. № 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74:36:0418003:718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CНТ "Факел", ул. Центральная, уч. № 278</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74:36:0418003:915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 жилой р-н Новосинеглазово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74:36:0418003:926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р-н, садоводческое товарищество "Факел", уч. 10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74:36:0418005:12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п Новосинеглазово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74:36:0418005:2075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 жилой р-н Новосинеглазово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74:36:0418005:2299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74:36:0418005:2302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74:36:0418005:2646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р-н, ул. Чехова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74:36:0418005:2652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р-н, ул. Чехова, 1Д/1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74:36:0418005:2663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74:36:0418005:2664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74:36:0418005:2665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1AC7">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74:36:0418005:2666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1AC7">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74:36:0418005:2667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74:36:0418005:2668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74:36:0418005:2671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74:36:0418005:2672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74:36:0418005:2673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Советский р-н, жилой р-н Новосинеглазово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74:36:0418005:2674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ГО Челябинский, внутригородской р-н Советский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74:36:0419003:640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 вдоль южной границы г. Челябинска, юго-западнее Новосинеглазово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74:36:0419003:642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Челябинск, р-н Советский, вдоль южной границы г. Челябинска, юго-западнее Новосинеглазово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74:39:0000000:1043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Усть-Катавское лесничество, Минское участковое лесничество, квартал 101, часть выделов 53, 73</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74:39:0000000:105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74:39:0000000:1058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Усть-Катавское участковое лесничество, кварталы 1-70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74:39:0000000:120</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74:39:0000000:122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74:39:0000000:125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74:39:0000000:1300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от задвижки №29 на 155 км МНПП "Уфа-Петропавловск", до БКС 51 на 1380 км МН УБКУА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74:39:0000000:1306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Усть-Катавский ГО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74:39:0000000:47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74:39:0000000:57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лупинг магистрального нефтепровода "Туймазы - Омск - Новосибирск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74:39:0000000:58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лупинг магистрального нефтепровода "Усть-Балык-Курган-Уфа-Альметьевск"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74:39:0000000:60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магистральный нефтепровод "Туймазы-Омск-Новосибирск 1"</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74:39:0000000:61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магистральный нефтепровод "Туймазы-Омск-Новосибирск 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74:39:0000000:62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магистральный нефтепровод "Усть-Балык-Курган-Уфа-Альметьевск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74:39:0000000:63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Обслуживающая ЛЭП</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74:39:0000000:91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Минское участковое лесничество, квартала 1-102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74:39:0000000:96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Усть-Катавское участковое лесничество, кварталы 1-70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74:39:0000000:975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от задвижки №29 на 155 км. МНПП "Уфа-Петропавловск", до БКС 51 на 1380 км. МН УБКУА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P="001A7606">
            <w:pPr>
              <w:jc w:val="center"/>
              <w:rPr>
                <w:color w:val="000000"/>
                <w:sz w:val="22"/>
                <w:szCs w:val="22"/>
              </w:rPr>
            </w:pPr>
            <w:r w:rsidRPr="00AD62DF">
              <w:rPr>
                <w:color w:val="000000"/>
                <w:sz w:val="22"/>
                <w:szCs w:val="22"/>
              </w:rPr>
              <w:t>74:39:0000000:98</w:t>
            </w:r>
          </w:p>
          <w:p w:rsidR="00E83591" w:rsidRPr="00AD62DF" w:rsidP="001A7606">
            <w:pPr>
              <w:jc w:val="center"/>
              <w:rPr>
                <w:color w:val="000000"/>
                <w:sz w:val="22"/>
                <w:szCs w:val="22"/>
              </w:rPr>
            </w:pP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Вязовское участковое лесничество, кварталы 23-54,56-68,77-85.100-105,109-111,113-114,116-119,122-124,130-132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74:39:0000000:981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от задвижки №29 на 155 км МНПП "Уфа-Петропавловск", до БКС 51 на 1380 км МН УБКУА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74:39:0000000:99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Вязовское участковое лесничество, кварталы 1-22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74:39:0107001:24</w:t>
            </w:r>
          </w:p>
        </w:tc>
        <w:tc>
          <w:tcPr>
            <w:tcW w:w="6495" w:type="dxa"/>
            <w:gridSpan w:val="4"/>
            <w:tcBorders>
              <w:top w:val="single" w:sz="4" w:space="0" w:color="auto"/>
              <w:left w:val="single" w:sz="4" w:space="0" w:color="auto"/>
              <w:bottom w:val="single" w:sz="4" w:space="0" w:color="auto"/>
              <w:right w:val="single" w:sz="4" w:space="0" w:color="auto"/>
            </w:tcBorders>
            <w:vAlign w:val="center"/>
          </w:tcPr>
          <w:p w:rsidR="00E83591" w:rsidRPr="00AD62DF" w:rsidP="001A7606">
            <w:pPr>
              <w:jc w:val="center"/>
              <w:rPr>
                <w:color w:val="000000"/>
                <w:sz w:val="22"/>
                <w:szCs w:val="22"/>
              </w:rPr>
            </w:pPr>
            <w:r w:rsidRPr="00AD62DF">
              <w:rPr>
                <w:color w:val="000000"/>
                <w:sz w:val="22"/>
                <w:szCs w:val="22"/>
              </w:rPr>
              <w:t>Челябинская обл., г. Усть-Катав, п. Кочкари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74:39:0107001:82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Усть-Катавский ГО</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74:39:0211002:270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Усть-Катавское участковое лесничество, кварталы 1-70</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74:39:0212002:100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74:39:0212002:101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74:39:0212002:111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 xml:space="preserve">Челябинская обл., г. Усть-Катав, Минское участковое лесничество, </w:t>
            </w:r>
            <w:r w:rsidRPr="00AD62DF">
              <w:rPr>
                <w:color w:val="000000"/>
                <w:sz w:val="22"/>
                <w:szCs w:val="22"/>
              </w:rPr>
              <w:t>квартала 1-102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74:39:0212002:113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Вязовское участковое лесничество, кварталы 1-22</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74:39:0212002:116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0 км. автодороги "с.Минка - п.ж/д ст. Минка"</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74:39:0213001:276</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74:39:0213001:278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п. Кочкари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74:39:0213001:8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Усть-Катав, п. Кочкари</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74:03:0401028</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74:03:0401084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74:03:0401086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74:03:0803002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74:03:0803003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74:03:0804002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74:03:0804005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74:03:0804006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74:03:0804007</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74:03:0804008</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74:03:0901038</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74:03:0901039</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74:03:0901040</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74:03:0901041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74:03:0901042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74:03:0902024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74:03:0902026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74:03:0903001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74:03:0903002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74:03:0904001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74:03:1101064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74:03:1201028</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74:03:1201029</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74:03:1201031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74:03:1201032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74:03:1201034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74:03:1201035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74:03:1201036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74:03:1201039</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74:03:1301010</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74:03:1301011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74:03:1301021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74:03:1301022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74:03:1301026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74:03:1301028</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74:03:1301029</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74:03:1301030</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74:03:1301034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74:03:1301035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46CB7">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74:03:1301036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74:03:1301058</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74:03:1301059</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74:03:1401005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74:03:1401006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74:03:1401009</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74:03:1401010</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74:03:1401011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74:03:1401012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74:03:1401014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74:03:1401015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74:03:1401016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6F527E">
              <w:rPr>
                <w:color w:val="000000"/>
                <w:sz w:val="22"/>
                <w:szCs w:val="22"/>
              </w:rPr>
              <w:t>Челябинская обл., Ашинский р-н</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74:12:1408004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74:12:1408005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74:12:1408006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74:12:1410001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74:12:1410002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74:12:1410003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74:12:1410005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74:12:1410006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74:12:1414006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74:12:1418001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74:12:1419001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74:12:1501002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74:12:1501003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74:12:1504003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74:12:1504004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74:12:1504005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74:12:1506001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74:12:1506002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74:12:1506003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74:12:1506004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74:12:1506006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74:12:1508001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74:12:1601001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74:12:1601003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74:12:1601004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DA04BE">
              <w:rPr>
                <w:color w:val="000000"/>
                <w:sz w:val="22"/>
                <w:szCs w:val="22"/>
              </w:rPr>
              <w:t>Челябинская обл., р-н Красноармейский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74:18:0201001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74:18:0206010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74:18:0206011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74:18:0208010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74:18:0208011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74:18:0402007</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74:18:0402008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74:18:0402009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74:18:0402010</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74:18:0408001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74:18:0501001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74:18:0501003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74:18:0501004</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74:18:0503001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74:18:0503002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74:18:0503048</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74:18:0504001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74:18:0504002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74:18:0504005</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74:18:0505003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74:18:0601001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Саткинский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74:19:1502001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74:19:1502002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74:19:1502003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74:19:1508003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74:19:1602001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74:19:1602002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74:19:1602003</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74:19:1901001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74:19:2001001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74:19:2001002</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74:19:2002001</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р-н Сосновский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74:23:0902002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74:23:0905002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74:23:0908002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74:23:0909009</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74:23:0909016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74:23:0909017</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74:23:0910001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74:23:0911001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74:23:1002002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74:23:1004002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74:23:1004004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74:23:1005001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74:23:1006001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74:23:1006002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74:23:1017001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74:23:1017002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3D52B4">
              <w:rPr>
                <w:color w:val="000000"/>
                <w:sz w:val="22"/>
                <w:szCs w:val="22"/>
              </w:rPr>
              <w:t>Челябинская обл., р-н Чебаркульский</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74:25:0100401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74:25:0100501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74:25:0100701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74:25:0100801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74:25:0201101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74:25:0201201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74:25:0201202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74:25:0201301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74:25:0201304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74:25:0201305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74:25:0201306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74:25:0307006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74:25:0310003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74:25:0311301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74:25:0311302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74:25:0311303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74:25:0311305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807451">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74:25:0311419</w:t>
            </w:r>
          </w:p>
        </w:tc>
        <w:tc>
          <w:tcPr>
            <w:tcW w:w="6495" w:type="dxa"/>
            <w:gridSpan w:val="4"/>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sidRPr="00AD62DF">
              <w:rPr>
                <w:color w:val="000000"/>
                <w:sz w:val="22"/>
                <w:szCs w:val="22"/>
              </w:rPr>
              <w:t>Челябинская обл., г Златоуст</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74:30:0701026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74:30:0708001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74:30:0709001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74:30:0710002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74:30:0804001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74:30:0804002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74:30:0907001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74:30:0907002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74:30:0908001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74:30:0908002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74:30:0908003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74:30:0908004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74:30:0908005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74:30:0908006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74:30:0908007</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FE5A6E">
              <w:rPr>
                <w:color w:val="000000"/>
                <w:sz w:val="22"/>
                <w:szCs w:val="22"/>
              </w:rPr>
              <w:t>Челябинская обл., г. Копейск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74:34:2201001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74:34:2209001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74:34:2209003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74:34:2216002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74:34:2217292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74:34:2217503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74:34:2217504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74:34:2217508</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74:34:2217513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74:34:2217523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74:34:2217538</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74:34:2217539</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74:34:2217540</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74:34:2217541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74:34:2217543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74:34:2306600</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74:34:2308001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74:34:2406700</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74:34:2508001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4F7AA3">
              <w:rPr>
                <w:color w:val="000000"/>
                <w:sz w:val="22"/>
                <w:szCs w:val="22"/>
              </w:rPr>
              <w:t>Челябинская обл., г Миасс</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74:36:0416014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B65DC">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74:36:0416015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B65DC">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74:36:0418003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B65DC">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74:36:0418004</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B65DC">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74:36:0418005</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B65DC">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74:36:0418029</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B65DC">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74:36:0419002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B65DC">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74:36:0419003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BB65DC">
              <w:rPr>
                <w:color w:val="000000"/>
                <w:sz w:val="22"/>
                <w:szCs w:val="22"/>
              </w:rPr>
              <w:t>Челябинская обл., г. Челябинск</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74:39:0107001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47C7D">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74:39:0109006</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47C7D">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74:39:0211001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47C7D">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74:39:0211002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47C7D">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74:39:0211003</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47C7D">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74:39:0212002</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47C7D">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74:39:0213001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47C7D">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rPr>
          <w:trHeight w:val="63"/>
        </w:trPr>
        <w:tc>
          <w:tcPr>
            <w:tcW w:w="559" w:type="dxa"/>
            <w:tcBorders>
              <w:left w:val="single" w:sz="6" w:space="0" w:color="000000"/>
              <w:right w:val="single" w:sz="4" w:space="0" w:color="auto"/>
            </w:tcBorders>
          </w:tcPr>
          <w:p w:rsidR="00E83591" w:rsidRPr="00FD174A" w:rsidP="001A7606">
            <w:pPr>
              <w:jc w:val="center"/>
              <w:rPr>
                <w:color w:val="000000"/>
              </w:rPr>
            </w:pPr>
          </w:p>
        </w:tc>
        <w:tc>
          <w:tcPr>
            <w:tcW w:w="725" w:type="dxa"/>
            <w:tcBorders>
              <w:top w:val="single" w:sz="4" w:space="0" w:color="auto"/>
              <w:left w:val="single" w:sz="4" w:space="0" w:color="auto"/>
              <w:bottom w:val="single" w:sz="4" w:space="0" w:color="auto"/>
              <w:right w:val="single" w:sz="4" w:space="0" w:color="auto"/>
            </w:tcBorders>
            <w:vAlign w:val="center"/>
          </w:tcPr>
          <w:p w:rsidR="00E83591" w:rsidRPr="00AD62DF" w:rsidP="001A7606">
            <w:pPr>
              <w:numPr>
                <w:ilvl w:val="0"/>
                <w:numId w:val="5"/>
              </w:numPr>
              <w:ind w:hanging="563"/>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E83591" w:rsidRPr="00AD62DF" w:rsidP="001A7606">
            <w:pPr>
              <w:jc w:val="center"/>
              <w:rPr>
                <w:color w:val="000000"/>
                <w:sz w:val="22"/>
                <w:szCs w:val="22"/>
              </w:rPr>
            </w:pPr>
            <w:r>
              <w:rPr>
                <w:rFonts w:ascii="Calibri" w:hAnsi="Calibri" w:cs="Calibri"/>
                <w:color w:val="000000"/>
                <w:sz w:val="22"/>
                <w:szCs w:val="22"/>
              </w:rPr>
              <w:t>74:39:0214001</w:t>
            </w:r>
          </w:p>
        </w:tc>
        <w:tc>
          <w:tcPr>
            <w:tcW w:w="6495" w:type="dxa"/>
            <w:gridSpan w:val="4"/>
            <w:tcBorders>
              <w:top w:val="single" w:sz="4" w:space="0" w:color="auto"/>
              <w:left w:val="single" w:sz="4" w:space="0" w:color="auto"/>
              <w:bottom w:val="single" w:sz="4" w:space="0" w:color="auto"/>
              <w:right w:val="single" w:sz="4" w:space="0" w:color="auto"/>
            </w:tcBorders>
          </w:tcPr>
          <w:p w:rsidR="00E83591" w:rsidRPr="00AD62DF" w:rsidP="001A7606">
            <w:pPr>
              <w:jc w:val="center"/>
              <w:rPr>
                <w:color w:val="000000"/>
                <w:sz w:val="22"/>
                <w:szCs w:val="22"/>
              </w:rPr>
            </w:pPr>
            <w:r w:rsidRPr="00147C7D">
              <w:rPr>
                <w:color w:val="000000"/>
                <w:sz w:val="22"/>
                <w:szCs w:val="22"/>
              </w:rPr>
              <w:t>Челябинская обл., г. Усть-Катав</w:t>
            </w:r>
          </w:p>
        </w:tc>
      </w:tr>
      <w:tr w:rsidTr="001A7606">
        <w:tblPrEx>
          <w:tblW w:w="10047" w:type="dxa"/>
          <w:tblLayout w:type="fixed"/>
          <w:tblCellMar>
            <w:left w:w="0" w:type="dxa"/>
            <w:right w:w="0" w:type="dxa"/>
          </w:tblCellMar>
          <w:tblLook w:val="04A0"/>
        </w:tblPrEx>
        <w:tc>
          <w:tcPr>
            <w:tcW w:w="559" w:type="dxa"/>
            <w:tcBorders>
              <w:top w:val="single" w:sz="4" w:space="0" w:color="auto"/>
              <w:left w:val="single" w:sz="4" w:space="0" w:color="auto"/>
              <w:bottom w:val="single" w:sz="4" w:space="0" w:color="auto"/>
              <w:right w:val="single" w:sz="4" w:space="0" w:color="auto"/>
            </w:tcBorders>
            <w:hideMark/>
          </w:tcPr>
          <w:p w:rsidR="00E83591" w:rsidRPr="00FD174A" w:rsidP="001A7606">
            <w:pPr>
              <w:jc w:val="center"/>
              <w:rPr>
                <w:color w:val="000000"/>
              </w:rPr>
            </w:pPr>
            <w:r w:rsidRPr="00FD174A">
              <w:rPr>
                <w:color w:val="000000"/>
              </w:rPr>
              <w:t>10</w:t>
            </w:r>
          </w:p>
        </w:tc>
        <w:tc>
          <w:tcPr>
            <w:tcW w:w="9488" w:type="dxa"/>
            <w:gridSpan w:val="6"/>
            <w:tcBorders>
              <w:top w:val="single" w:sz="4" w:space="0" w:color="auto"/>
              <w:left w:val="single" w:sz="4" w:space="0" w:color="auto"/>
              <w:bottom w:val="single" w:sz="6" w:space="0" w:color="000000"/>
              <w:right w:val="single" w:sz="6" w:space="0" w:color="000000"/>
            </w:tcBorders>
            <w:hideMark/>
          </w:tcPr>
          <w:p w:rsidR="00E83591" w:rsidRPr="00491462" w:rsidP="001A7606">
            <w:pPr>
              <w:ind w:right="121" w:firstLine="282"/>
              <w:jc w:val="both"/>
              <w:rPr>
                <w:color w:val="000000"/>
              </w:rPr>
            </w:pPr>
            <w:r w:rsidRPr="00D408C3">
              <w:rPr>
                <w:color w:val="00000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w:t>
            </w:r>
            <w:r w:rsidRPr="00D408C3">
              <w:rPr>
                <w:color w:val="000000"/>
              </w:rPr>
              <w:t>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2001 г. N 137-ФЗ "О введении в действие Земельного кодекса Российской Федерации)</w:t>
            </w:r>
            <w:r>
              <w:rPr>
                <w:color w:val="000000"/>
              </w:rPr>
              <w:t>:</w:t>
            </w:r>
            <w:r w:rsidRPr="00491462">
              <w:rPr>
                <w:color w:val="000000"/>
              </w:rPr>
              <w:t xml:space="preserve"> </w:t>
            </w:r>
            <w:r w:rsidRPr="00491462">
              <w:rPr>
                <w:b/>
                <w:bCs/>
                <w:color w:val="000000"/>
              </w:rPr>
              <w:t>Собственность</w:t>
            </w:r>
          </w:p>
        </w:tc>
      </w:tr>
      <w:tr w:rsidTr="001A7606">
        <w:tblPrEx>
          <w:tblW w:w="10047" w:type="dxa"/>
          <w:tblLayout w:type="fixed"/>
          <w:tblCellMar>
            <w:left w:w="0" w:type="dxa"/>
            <w:right w:w="0" w:type="dxa"/>
          </w:tblCellMar>
          <w:tblLook w:val="04A0"/>
        </w:tblPrEx>
        <w:tc>
          <w:tcPr>
            <w:tcW w:w="559" w:type="dxa"/>
            <w:vMerge w:val="restart"/>
            <w:tcBorders>
              <w:top w:val="single" w:sz="4" w:space="0" w:color="auto"/>
              <w:left w:val="single" w:sz="4" w:space="0" w:color="auto"/>
              <w:bottom w:val="single" w:sz="4" w:space="0" w:color="auto"/>
              <w:right w:val="single" w:sz="4" w:space="0" w:color="auto"/>
            </w:tcBorders>
            <w:hideMark/>
          </w:tcPr>
          <w:p w:rsidR="00E83591" w:rsidRPr="00FD174A" w:rsidP="001A7606">
            <w:pPr>
              <w:jc w:val="center"/>
              <w:rPr>
                <w:color w:val="000000"/>
              </w:rPr>
            </w:pPr>
            <w:r w:rsidRPr="00FD174A">
              <w:rPr>
                <w:color w:val="000000"/>
              </w:rPr>
              <w:t>11</w:t>
            </w:r>
          </w:p>
        </w:tc>
        <w:tc>
          <w:tcPr>
            <w:tcW w:w="9488" w:type="dxa"/>
            <w:gridSpan w:val="6"/>
            <w:tcBorders>
              <w:left w:val="single" w:sz="4" w:space="0" w:color="auto"/>
              <w:bottom w:val="single" w:sz="6" w:space="0" w:color="000000"/>
              <w:right w:val="single" w:sz="6" w:space="0" w:color="000000"/>
            </w:tcBorders>
            <w:hideMark/>
          </w:tcPr>
          <w:p w:rsidR="00E83591" w:rsidRPr="00491462" w:rsidP="001A7606">
            <w:pPr>
              <w:ind w:firstLine="282"/>
              <w:rPr>
                <w:color w:val="000000"/>
              </w:rPr>
            </w:pPr>
            <w:r w:rsidRPr="00491462">
              <w:rPr>
                <w:color w:val="000000"/>
              </w:rPr>
              <w:t>Сведения о способах представления результатов рассмотрения ходатайства:</w:t>
            </w:r>
          </w:p>
        </w:tc>
      </w:tr>
      <w:tr w:rsidTr="001A7606">
        <w:tblPrEx>
          <w:tblW w:w="10047" w:type="dxa"/>
          <w:tblLayout w:type="fixed"/>
          <w:tblCellMar>
            <w:left w:w="0" w:type="dxa"/>
            <w:right w:w="0" w:type="dxa"/>
          </w:tblCellMar>
          <w:tblLook w:val="04A0"/>
        </w:tblPrEx>
        <w:tc>
          <w:tcPr>
            <w:tcW w:w="559" w:type="dxa"/>
            <w:vMerge/>
            <w:tcBorders>
              <w:left w:val="single" w:sz="4" w:space="0" w:color="auto"/>
              <w:bottom w:val="single" w:sz="4" w:space="0" w:color="auto"/>
              <w:right w:val="single" w:sz="4" w:space="0" w:color="auto"/>
            </w:tcBorders>
            <w:vAlign w:val="center"/>
            <w:hideMark/>
          </w:tcPr>
          <w:p w:rsidR="00E83591" w:rsidRPr="00FD174A" w:rsidP="001A7606">
            <w:pPr>
              <w:rPr>
                <w:color w:val="000000"/>
              </w:rPr>
            </w:pPr>
          </w:p>
        </w:tc>
        <w:tc>
          <w:tcPr>
            <w:tcW w:w="6966" w:type="dxa"/>
            <w:gridSpan w:val="5"/>
            <w:tcBorders>
              <w:left w:val="single" w:sz="4" w:space="0" w:color="auto"/>
              <w:bottom w:val="single" w:sz="6" w:space="0" w:color="000000"/>
              <w:right w:val="single" w:sz="6" w:space="0" w:color="000000"/>
            </w:tcBorders>
            <w:hideMark/>
          </w:tcPr>
          <w:p w:rsidR="00E83591" w:rsidRPr="00491462" w:rsidP="001A7606">
            <w:pPr>
              <w:rPr>
                <w:color w:val="000000"/>
              </w:rPr>
            </w:pPr>
            <w:r w:rsidRPr="00491462">
              <w:rPr>
                <w:color w:val="000000"/>
              </w:rPr>
              <w:t>в виде электронного документа, который направляется уполномоченным органом заявителю посредством электронной почты</w:t>
            </w:r>
          </w:p>
        </w:tc>
        <w:tc>
          <w:tcPr>
            <w:tcW w:w="2522" w:type="dxa"/>
            <w:tcBorders>
              <w:bottom w:val="single" w:sz="6" w:space="0" w:color="000000"/>
              <w:right w:val="single" w:sz="6" w:space="0" w:color="000000"/>
            </w:tcBorders>
            <w:hideMark/>
          </w:tcPr>
          <w:p w:rsidR="00E83591" w:rsidRPr="00371DBD" w:rsidP="001A7606">
            <w:r>
              <w:rPr>
                <w:b/>
                <w:bCs/>
                <w:u w:val="single"/>
              </w:rPr>
              <w:t>Да</w:t>
            </w:r>
          </w:p>
          <w:p w:rsidR="00E83591" w:rsidRPr="00FD174A" w:rsidP="001A7606">
            <w:pPr>
              <w:rPr>
                <w:color w:val="000000"/>
              </w:rPr>
            </w:pPr>
            <w:r w:rsidRPr="00FD174A">
              <w:rPr>
                <w:color w:val="000000"/>
              </w:rPr>
              <w:t>(да/нет)</w:t>
            </w:r>
          </w:p>
        </w:tc>
      </w:tr>
      <w:tr w:rsidTr="001A7606">
        <w:tblPrEx>
          <w:tblW w:w="10047" w:type="dxa"/>
          <w:tblLayout w:type="fixed"/>
          <w:tblCellMar>
            <w:left w:w="0" w:type="dxa"/>
            <w:right w:w="0" w:type="dxa"/>
          </w:tblCellMar>
          <w:tblLook w:val="04A0"/>
        </w:tblPrEx>
        <w:tc>
          <w:tcPr>
            <w:tcW w:w="559" w:type="dxa"/>
            <w:vMerge/>
            <w:tcBorders>
              <w:left w:val="single" w:sz="4" w:space="0" w:color="auto"/>
              <w:bottom w:val="single" w:sz="4" w:space="0" w:color="auto"/>
              <w:right w:val="single" w:sz="4" w:space="0" w:color="auto"/>
            </w:tcBorders>
            <w:vAlign w:val="center"/>
            <w:hideMark/>
          </w:tcPr>
          <w:p w:rsidR="00E83591" w:rsidRPr="00FD174A" w:rsidP="001A7606">
            <w:pPr>
              <w:rPr>
                <w:color w:val="000000"/>
              </w:rPr>
            </w:pPr>
          </w:p>
        </w:tc>
        <w:tc>
          <w:tcPr>
            <w:tcW w:w="6966" w:type="dxa"/>
            <w:gridSpan w:val="5"/>
            <w:tcBorders>
              <w:left w:val="single" w:sz="4" w:space="0" w:color="auto"/>
              <w:bottom w:val="single" w:sz="4" w:space="0" w:color="auto"/>
              <w:right w:val="single" w:sz="6" w:space="0" w:color="000000"/>
            </w:tcBorders>
            <w:hideMark/>
          </w:tcPr>
          <w:p w:rsidR="00E83591" w:rsidRPr="00491462" w:rsidP="001A7606">
            <w:pPr>
              <w:rPr>
                <w:color w:val="000000"/>
              </w:rPr>
            </w:pPr>
            <w:r w:rsidRPr="00491462">
              <w:rPr>
                <w:color w:val="00000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522" w:type="dxa"/>
            <w:tcBorders>
              <w:bottom w:val="single" w:sz="4" w:space="0" w:color="auto"/>
              <w:right w:val="single" w:sz="6" w:space="0" w:color="000000"/>
            </w:tcBorders>
            <w:hideMark/>
          </w:tcPr>
          <w:p w:rsidR="00E83591" w:rsidRPr="00371DBD" w:rsidP="001A7606">
            <w:r>
              <w:rPr>
                <w:b/>
                <w:bCs/>
                <w:u w:val="single"/>
              </w:rPr>
              <w:t>Да</w:t>
            </w:r>
          </w:p>
          <w:p w:rsidR="00E83591" w:rsidRPr="00CC14F2" w:rsidP="001A7606">
            <w:pPr>
              <w:rPr>
                <w:color w:val="FF0000"/>
              </w:rPr>
            </w:pPr>
            <w:r w:rsidRPr="00371DBD">
              <w:t>(да/нет)</w:t>
            </w:r>
          </w:p>
        </w:tc>
      </w:tr>
      <w:tr w:rsidTr="001A7606">
        <w:tblPrEx>
          <w:tblW w:w="10047" w:type="dxa"/>
          <w:tblLayout w:type="fixed"/>
          <w:tblCellMar>
            <w:left w:w="0" w:type="dxa"/>
            <w:right w:w="0" w:type="dxa"/>
          </w:tblCellMar>
          <w:tblLook w:val="04A0"/>
        </w:tblPrEx>
        <w:tc>
          <w:tcPr>
            <w:tcW w:w="559" w:type="dxa"/>
            <w:tcBorders>
              <w:top w:val="single" w:sz="4" w:space="0" w:color="auto"/>
              <w:left w:val="single" w:sz="6" w:space="0" w:color="000000"/>
              <w:bottom w:val="single" w:sz="6" w:space="0" w:color="000000"/>
              <w:right w:val="single" w:sz="4" w:space="0" w:color="auto"/>
            </w:tcBorders>
            <w:hideMark/>
          </w:tcPr>
          <w:p w:rsidR="00E83591" w:rsidRPr="00FD174A" w:rsidP="001A7606">
            <w:pPr>
              <w:jc w:val="center"/>
              <w:rPr>
                <w:color w:val="000000"/>
              </w:rPr>
            </w:pPr>
            <w:r w:rsidRPr="00FD174A">
              <w:rPr>
                <w:color w:val="000000"/>
              </w:rPr>
              <w:t>12</w:t>
            </w:r>
          </w:p>
        </w:tc>
        <w:tc>
          <w:tcPr>
            <w:tcW w:w="9488" w:type="dxa"/>
            <w:gridSpan w:val="6"/>
            <w:tcBorders>
              <w:top w:val="single" w:sz="4" w:space="0" w:color="auto"/>
              <w:left w:val="single" w:sz="4" w:space="0" w:color="auto"/>
              <w:bottom w:val="single" w:sz="4" w:space="0" w:color="auto"/>
              <w:right w:val="single" w:sz="4" w:space="0" w:color="auto"/>
            </w:tcBorders>
            <w:hideMark/>
          </w:tcPr>
          <w:p w:rsidR="00E83591" w:rsidP="001A7606">
            <w:pPr>
              <w:ind w:right="121" w:firstLine="282"/>
              <w:jc w:val="both"/>
              <w:rPr>
                <w:color w:val="000000"/>
              </w:rPr>
            </w:pPr>
          </w:p>
          <w:p w:rsidR="00E83591" w:rsidRPr="00491462" w:rsidP="001A7606">
            <w:pPr>
              <w:ind w:right="121" w:firstLine="282"/>
              <w:jc w:val="both"/>
              <w:rPr>
                <w:color w:val="000000"/>
              </w:rPr>
            </w:pPr>
            <w:r w:rsidRPr="00491462">
              <w:rPr>
                <w:color w:val="000000"/>
              </w:rPr>
              <w:t xml:space="preserve">Документы, </w:t>
            </w:r>
            <w:r w:rsidRPr="00261269">
              <w:rPr>
                <w:color w:val="000000"/>
              </w:rPr>
              <w:t>прилагаемые к ходатайству на DVD-RW диске</w:t>
            </w:r>
            <w:r w:rsidRPr="00491462">
              <w:rPr>
                <w:color w:val="000000"/>
              </w:rPr>
              <w:t xml:space="preserve">: </w:t>
            </w:r>
          </w:p>
          <w:p w:rsidR="00E83591" w:rsidRPr="00552A79" w:rsidP="001A7606">
            <w:pPr>
              <w:pStyle w:val="ListParagraph"/>
              <w:numPr>
                <w:ilvl w:val="0"/>
                <w:numId w:val="1"/>
              </w:numPr>
              <w:ind w:right="121"/>
              <w:jc w:val="both"/>
              <w:rPr>
                <w:b/>
                <w:bCs/>
              </w:rPr>
            </w:pPr>
            <w:r w:rsidRPr="00552A79">
              <w:rPr>
                <w:b/>
                <w:bCs/>
              </w:rPr>
              <w:t>Сведения в форме электронного документа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w:t>
            </w:r>
            <w:r w:rsidRPr="00552A79">
              <w:t xml:space="preserve"> </w:t>
            </w:r>
            <w:r w:rsidRPr="00552A79">
              <w:rPr>
                <w:b/>
                <w:bCs/>
              </w:rPr>
              <w:t xml:space="preserve">МСК-02, зона 1 (XML-файлы с приложениями в соответствии с письмом Росреестра от 4 июня 2019 г. N 01-05327-ГЕ/19); </w:t>
            </w:r>
          </w:p>
          <w:p w:rsidR="00E83591" w:rsidP="001A7606">
            <w:pPr>
              <w:pStyle w:val="ListParagraph"/>
              <w:numPr>
                <w:ilvl w:val="0"/>
                <w:numId w:val="1"/>
              </w:numPr>
              <w:ind w:right="121"/>
              <w:jc w:val="both"/>
              <w:rPr>
                <w:b/>
                <w:bCs/>
              </w:rPr>
            </w:pPr>
            <w:r w:rsidRPr="00552A79">
              <w:rPr>
                <w:b/>
                <w:bCs/>
              </w:rPr>
              <w:t>Описание местоположения границ с перечнем координат характерных точек границ устанавливаемого публичного сервитута (в системе координат МСК-02, зона 1);</w:t>
            </w:r>
          </w:p>
          <w:p w:rsidR="00E83591" w:rsidRPr="00552A79" w:rsidP="001A7606">
            <w:pPr>
              <w:pStyle w:val="ListParagraph"/>
              <w:numPr>
                <w:ilvl w:val="0"/>
                <w:numId w:val="1"/>
              </w:numPr>
              <w:ind w:right="121"/>
              <w:jc w:val="both"/>
              <w:rPr>
                <w:b/>
                <w:bCs/>
              </w:rPr>
            </w:pPr>
            <w:r w:rsidRPr="00552A79">
              <w:rPr>
                <w:b/>
                <w:bCs/>
              </w:rPr>
              <w:t>Сведения в форме электронного документа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w:t>
            </w:r>
            <w:r w:rsidRPr="00552A79">
              <w:t xml:space="preserve"> </w:t>
            </w:r>
            <w:r w:rsidRPr="00552A79">
              <w:rPr>
                <w:b/>
                <w:bCs/>
              </w:rPr>
              <w:t xml:space="preserve">МСК-02, зона </w:t>
            </w:r>
            <w:r>
              <w:rPr>
                <w:b/>
                <w:bCs/>
              </w:rPr>
              <w:t>2</w:t>
            </w:r>
            <w:r w:rsidRPr="00552A79">
              <w:rPr>
                <w:b/>
                <w:bCs/>
              </w:rPr>
              <w:t xml:space="preserve"> (XML-файлы с приложениями в соответствии с письмом Росреестра от 4 июня 2019 г. N 01-05327-ГЕ/19); </w:t>
            </w:r>
          </w:p>
          <w:p w:rsidR="00E83591" w:rsidP="001A7606">
            <w:pPr>
              <w:pStyle w:val="ListParagraph"/>
              <w:numPr>
                <w:ilvl w:val="0"/>
                <w:numId w:val="1"/>
              </w:numPr>
              <w:ind w:right="121"/>
              <w:jc w:val="both"/>
              <w:rPr>
                <w:b/>
                <w:bCs/>
              </w:rPr>
            </w:pPr>
            <w:r w:rsidRPr="00552A79">
              <w:rPr>
                <w:b/>
                <w:bCs/>
              </w:rPr>
              <w:t xml:space="preserve">Описание местоположения границ с перечнем координат характерных точек границ устанавливаемого публичного сервитута (в системе координат МСК-02, зона </w:t>
            </w:r>
            <w:r>
              <w:rPr>
                <w:b/>
                <w:bCs/>
              </w:rPr>
              <w:t>2</w:t>
            </w:r>
            <w:r w:rsidRPr="00552A79">
              <w:rPr>
                <w:b/>
                <w:bCs/>
              </w:rPr>
              <w:t>);</w:t>
            </w:r>
          </w:p>
          <w:p w:rsidR="00E83591" w:rsidRPr="00552A79" w:rsidP="001A7606">
            <w:pPr>
              <w:pStyle w:val="ListParagraph"/>
              <w:numPr>
                <w:ilvl w:val="0"/>
                <w:numId w:val="1"/>
              </w:numPr>
              <w:ind w:right="121"/>
              <w:jc w:val="both"/>
              <w:rPr>
                <w:b/>
                <w:bCs/>
              </w:rPr>
            </w:pPr>
            <w:r w:rsidRPr="00552A79">
              <w:rPr>
                <w:b/>
                <w:bCs/>
              </w:rPr>
              <w:t>Сведения в форме электронного документа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w:t>
            </w:r>
            <w:r w:rsidRPr="00552A79">
              <w:t xml:space="preserve"> </w:t>
            </w:r>
            <w:r w:rsidRPr="00552A79">
              <w:rPr>
                <w:b/>
                <w:bCs/>
              </w:rPr>
              <w:t>МСК-</w:t>
            </w:r>
            <w:r>
              <w:rPr>
                <w:b/>
                <w:bCs/>
              </w:rPr>
              <w:t>74</w:t>
            </w:r>
            <w:r w:rsidRPr="00552A79">
              <w:rPr>
                <w:b/>
                <w:bCs/>
              </w:rPr>
              <w:t xml:space="preserve">, зона </w:t>
            </w:r>
            <w:r>
              <w:rPr>
                <w:b/>
                <w:bCs/>
              </w:rPr>
              <w:t>1</w:t>
            </w:r>
            <w:r w:rsidRPr="00552A79">
              <w:rPr>
                <w:b/>
                <w:bCs/>
              </w:rPr>
              <w:t xml:space="preserve"> (XML-файлы с приложениями в соответствии с письмом Росреестра от 4 июня 2019 г. N 01-05327-ГЕ/19); </w:t>
            </w:r>
          </w:p>
          <w:p w:rsidR="00E83591" w:rsidP="001A7606">
            <w:pPr>
              <w:pStyle w:val="ListParagraph"/>
              <w:numPr>
                <w:ilvl w:val="0"/>
                <w:numId w:val="1"/>
              </w:numPr>
              <w:ind w:right="121"/>
              <w:jc w:val="both"/>
              <w:rPr>
                <w:b/>
                <w:bCs/>
              </w:rPr>
            </w:pPr>
            <w:r w:rsidRPr="00552A79">
              <w:rPr>
                <w:b/>
                <w:bCs/>
              </w:rPr>
              <w:t>Описание местоположения границ с перечнем координат характерных точек границ устанавливаемого публичного сервитута (в системе координат МСК-</w:t>
            </w:r>
            <w:r>
              <w:rPr>
                <w:b/>
                <w:bCs/>
              </w:rPr>
              <w:t>74</w:t>
            </w:r>
            <w:r w:rsidRPr="00552A79">
              <w:rPr>
                <w:b/>
                <w:bCs/>
              </w:rPr>
              <w:t xml:space="preserve">, зона </w:t>
            </w:r>
            <w:r>
              <w:rPr>
                <w:b/>
                <w:bCs/>
              </w:rPr>
              <w:t>1</w:t>
            </w:r>
            <w:r w:rsidRPr="00552A79">
              <w:rPr>
                <w:b/>
                <w:bCs/>
              </w:rPr>
              <w:t>);</w:t>
            </w:r>
          </w:p>
          <w:p w:rsidR="00E83591" w:rsidRPr="00552A79" w:rsidP="001A7606">
            <w:pPr>
              <w:pStyle w:val="ListParagraph"/>
              <w:numPr>
                <w:ilvl w:val="0"/>
                <w:numId w:val="1"/>
              </w:numPr>
              <w:ind w:right="121"/>
              <w:jc w:val="both"/>
              <w:rPr>
                <w:b/>
                <w:bCs/>
              </w:rPr>
            </w:pPr>
            <w:r w:rsidRPr="00552A79">
              <w:rPr>
                <w:b/>
                <w:bCs/>
              </w:rPr>
              <w:t>Сведения в форме электронного документа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w:t>
            </w:r>
            <w:r w:rsidRPr="00552A79">
              <w:t xml:space="preserve"> </w:t>
            </w:r>
            <w:r w:rsidRPr="00552A79">
              <w:rPr>
                <w:b/>
                <w:bCs/>
              </w:rPr>
              <w:t>МСК-</w:t>
            </w:r>
            <w:r>
              <w:rPr>
                <w:b/>
                <w:bCs/>
              </w:rPr>
              <w:t>74</w:t>
            </w:r>
            <w:r w:rsidRPr="00552A79">
              <w:rPr>
                <w:b/>
                <w:bCs/>
              </w:rPr>
              <w:t xml:space="preserve">, зона </w:t>
            </w:r>
            <w:r>
              <w:rPr>
                <w:b/>
                <w:bCs/>
              </w:rPr>
              <w:t>2</w:t>
            </w:r>
            <w:r w:rsidRPr="00552A79">
              <w:rPr>
                <w:b/>
                <w:bCs/>
              </w:rPr>
              <w:t xml:space="preserve"> (XML-файлы с приложениями в соответствии с письмом Росреестра от 4 июня 2019 г. N 01-05327-ГЕ/19); </w:t>
            </w:r>
          </w:p>
          <w:p w:rsidR="00E83591" w:rsidP="001A7606">
            <w:pPr>
              <w:pStyle w:val="ListParagraph"/>
              <w:numPr>
                <w:ilvl w:val="0"/>
                <w:numId w:val="1"/>
              </w:numPr>
              <w:ind w:right="121"/>
              <w:jc w:val="both"/>
              <w:rPr>
                <w:b/>
                <w:bCs/>
              </w:rPr>
            </w:pPr>
            <w:r w:rsidRPr="00552A79">
              <w:rPr>
                <w:b/>
                <w:bCs/>
              </w:rPr>
              <w:t>Описание местоположения границ с перечнем координат характерных точек границ устанавливаемого публичного сервитута (в системе координат МСК-</w:t>
            </w:r>
            <w:r>
              <w:rPr>
                <w:b/>
                <w:bCs/>
              </w:rPr>
              <w:t>74</w:t>
            </w:r>
            <w:r w:rsidRPr="00552A79">
              <w:rPr>
                <w:b/>
                <w:bCs/>
              </w:rPr>
              <w:t xml:space="preserve">, зона </w:t>
            </w:r>
            <w:r>
              <w:rPr>
                <w:b/>
                <w:bCs/>
              </w:rPr>
              <w:t>2</w:t>
            </w:r>
            <w:r w:rsidRPr="00552A79">
              <w:rPr>
                <w:b/>
                <w:bCs/>
              </w:rPr>
              <w:t>);</w:t>
            </w:r>
          </w:p>
          <w:p w:rsidR="00E83591" w:rsidRPr="00552A79" w:rsidP="001A7606">
            <w:pPr>
              <w:pStyle w:val="ListParagraph"/>
              <w:numPr>
                <w:ilvl w:val="0"/>
                <w:numId w:val="1"/>
              </w:numPr>
              <w:ind w:right="121"/>
              <w:jc w:val="both"/>
              <w:rPr>
                <w:b/>
                <w:bCs/>
              </w:rPr>
            </w:pPr>
            <w:r w:rsidRPr="00552A79">
              <w:rPr>
                <w:b/>
                <w:bCs/>
              </w:rPr>
              <w:t>Сведения в форме электронного документа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w:t>
            </w:r>
            <w:r w:rsidRPr="00552A79">
              <w:t xml:space="preserve"> </w:t>
            </w:r>
            <w:r w:rsidRPr="00552A79">
              <w:rPr>
                <w:b/>
                <w:bCs/>
              </w:rPr>
              <w:t>МСК-</w:t>
            </w:r>
            <w:r>
              <w:rPr>
                <w:b/>
                <w:bCs/>
              </w:rPr>
              <w:t>45</w:t>
            </w:r>
            <w:r w:rsidRPr="00552A79">
              <w:rPr>
                <w:b/>
                <w:bCs/>
              </w:rPr>
              <w:t xml:space="preserve">, зона </w:t>
            </w:r>
            <w:r>
              <w:rPr>
                <w:b/>
                <w:bCs/>
              </w:rPr>
              <w:t>2</w:t>
            </w:r>
            <w:r w:rsidRPr="00552A79">
              <w:rPr>
                <w:b/>
                <w:bCs/>
              </w:rPr>
              <w:t xml:space="preserve"> (XML-файлы с приложениями в соответствии с письмом Росреестра от 4 июня 2019 г. N 01-05327-ГЕ/19); </w:t>
            </w:r>
          </w:p>
          <w:p w:rsidR="00E83591" w:rsidP="001A7606">
            <w:pPr>
              <w:pStyle w:val="ListParagraph"/>
              <w:numPr>
                <w:ilvl w:val="0"/>
                <w:numId w:val="1"/>
              </w:numPr>
              <w:ind w:right="121"/>
              <w:jc w:val="both"/>
              <w:rPr>
                <w:b/>
                <w:bCs/>
              </w:rPr>
            </w:pPr>
            <w:r w:rsidRPr="00552A79">
              <w:rPr>
                <w:b/>
                <w:bCs/>
              </w:rPr>
              <w:t>Описание местоположения границ с перечнем координат характерных точек границ устанавливаемого публичного сервитута (в системе координат МСК-</w:t>
            </w:r>
            <w:r>
              <w:rPr>
                <w:b/>
                <w:bCs/>
              </w:rPr>
              <w:t>45</w:t>
            </w:r>
            <w:r w:rsidRPr="00552A79">
              <w:rPr>
                <w:b/>
                <w:bCs/>
              </w:rPr>
              <w:t xml:space="preserve">, зона </w:t>
            </w:r>
            <w:r>
              <w:rPr>
                <w:b/>
                <w:bCs/>
              </w:rPr>
              <w:t>2</w:t>
            </w:r>
            <w:r w:rsidRPr="00552A79">
              <w:rPr>
                <w:b/>
                <w:bCs/>
              </w:rPr>
              <w:t>);</w:t>
            </w:r>
          </w:p>
          <w:p w:rsidR="00E83591" w:rsidRPr="00552A79" w:rsidP="001A7606">
            <w:pPr>
              <w:pStyle w:val="ListParagraph"/>
              <w:numPr>
                <w:ilvl w:val="0"/>
                <w:numId w:val="1"/>
              </w:numPr>
              <w:ind w:right="121"/>
              <w:jc w:val="both"/>
              <w:rPr>
                <w:b/>
                <w:bCs/>
              </w:rPr>
            </w:pPr>
            <w:r w:rsidRPr="00552A79">
              <w:rPr>
                <w:b/>
                <w:bCs/>
              </w:rPr>
              <w:t>Сведения в форме электронного документа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w:t>
            </w:r>
            <w:r w:rsidRPr="00552A79">
              <w:t xml:space="preserve"> </w:t>
            </w:r>
            <w:r w:rsidRPr="00552A79">
              <w:rPr>
                <w:b/>
                <w:bCs/>
              </w:rPr>
              <w:t>МСК-</w:t>
            </w:r>
            <w:r>
              <w:rPr>
                <w:b/>
                <w:bCs/>
              </w:rPr>
              <w:t>45</w:t>
            </w:r>
            <w:r w:rsidRPr="00552A79">
              <w:rPr>
                <w:b/>
                <w:bCs/>
              </w:rPr>
              <w:t xml:space="preserve">, зона </w:t>
            </w:r>
            <w:r>
              <w:rPr>
                <w:b/>
                <w:bCs/>
              </w:rPr>
              <w:t>3</w:t>
            </w:r>
            <w:r w:rsidRPr="00552A79">
              <w:rPr>
                <w:b/>
                <w:bCs/>
              </w:rPr>
              <w:t xml:space="preserve"> (XML-файлы с приложениями в соответствии с письмом Росреестра от 4 июня 2019 г. N 01-05327-ГЕ/19); </w:t>
            </w:r>
          </w:p>
          <w:p w:rsidR="00E83591" w:rsidP="001A7606">
            <w:pPr>
              <w:pStyle w:val="ListParagraph"/>
              <w:numPr>
                <w:ilvl w:val="0"/>
                <w:numId w:val="1"/>
              </w:numPr>
              <w:ind w:right="121"/>
              <w:jc w:val="both"/>
              <w:rPr>
                <w:b/>
                <w:bCs/>
              </w:rPr>
            </w:pPr>
            <w:r w:rsidRPr="00552A79">
              <w:rPr>
                <w:b/>
                <w:bCs/>
              </w:rPr>
              <w:t>Описание местоположения границ с перечнем координат характерных точек границ устанавливаемого публичного сервитута (в системе координат МСК-</w:t>
            </w:r>
            <w:r>
              <w:rPr>
                <w:b/>
                <w:bCs/>
              </w:rPr>
              <w:t>45</w:t>
            </w:r>
            <w:r w:rsidRPr="00552A79">
              <w:rPr>
                <w:b/>
                <w:bCs/>
              </w:rPr>
              <w:t xml:space="preserve">, зона </w:t>
            </w:r>
            <w:r>
              <w:rPr>
                <w:b/>
                <w:bCs/>
              </w:rPr>
              <w:t>3</w:t>
            </w:r>
            <w:r w:rsidRPr="00552A79">
              <w:rPr>
                <w:b/>
                <w:bCs/>
              </w:rPr>
              <w:t>);</w:t>
            </w:r>
          </w:p>
          <w:p w:rsidR="00E83591" w:rsidRPr="00552A79" w:rsidP="001A7606">
            <w:pPr>
              <w:pStyle w:val="ListParagraph"/>
              <w:numPr>
                <w:ilvl w:val="0"/>
                <w:numId w:val="1"/>
              </w:numPr>
              <w:ind w:right="121"/>
              <w:jc w:val="both"/>
              <w:rPr>
                <w:b/>
                <w:bCs/>
              </w:rPr>
            </w:pPr>
            <w:r w:rsidRPr="00552A79">
              <w:rPr>
                <w:b/>
                <w:bCs/>
              </w:rPr>
              <w:t xml:space="preserve">Выписка из ЕГРН на объект </w:t>
            </w:r>
            <w:r w:rsidRPr="00AD62DF">
              <w:rPr>
                <w:b/>
                <w:bCs/>
              </w:rPr>
              <w:t>«Сооружение</w:t>
            </w:r>
            <w:r>
              <w:rPr>
                <w:b/>
                <w:bCs/>
              </w:rPr>
              <w:t xml:space="preserve"> </w:t>
            </w:r>
            <w:r w:rsidRPr="00AD62DF">
              <w:rPr>
                <w:b/>
                <w:bCs/>
              </w:rPr>
              <w:t>- производственно-технологический комплекс</w:t>
            </w:r>
            <w:r>
              <w:rPr>
                <w:b/>
                <w:bCs/>
              </w:rPr>
              <w:t xml:space="preserve"> </w:t>
            </w:r>
            <w:r w:rsidRPr="00AD62DF">
              <w:rPr>
                <w:b/>
                <w:bCs/>
              </w:rPr>
              <w:t>-</w:t>
            </w:r>
            <w:r>
              <w:rPr>
                <w:b/>
                <w:bCs/>
              </w:rPr>
              <w:t xml:space="preserve"> </w:t>
            </w:r>
            <w:r w:rsidRPr="00AD62DF">
              <w:rPr>
                <w:b/>
                <w:bCs/>
              </w:rPr>
              <w:t>магистральный нефтепродуктопровод «Уфа</w:t>
            </w:r>
            <w:r>
              <w:rPr>
                <w:b/>
                <w:bCs/>
              </w:rPr>
              <w:t xml:space="preserve"> </w:t>
            </w:r>
            <w:r w:rsidRPr="00AD62DF">
              <w:rPr>
                <w:b/>
                <w:bCs/>
              </w:rPr>
              <w:t>-</w:t>
            </w:r>
            <w:r>
              <w:rPr>
                <w:b/>
                <w:bCs/>
              </w:rPr>
              <w:t xml:space="preserve"> </w:t>
            </w:r>
            <w:r w:rsidRPr="00AD62DF">
              <w:rPr>
                <w:b/>
                <w:bCs/>
              </w:rPr>
              <w:t>Петропавловск»»</w:t>
            </w:r>
            <w:r>
              <w:rPr>
                <w:b/>
                <w:bCs/>
              </w:rPr>
              <w:t xml:space="preserve"> </w:t>
            </w:r>
            <w:r w:rsidRPr="00552A79">
              <w:rPr>
                <w:b/>
                <w:bCs/>
              </w:rPr>
              <w:t xml:space="preserve">с кадастровым номером </w:t>
            </w:r>
            <w:r w:rsidRPr="00875F17">
              <w:rPr>
                <w:b/>
                <w:bCs/>
              </w:rPr>
              <w:t>0:0:0:501</w:t>
            </w:r>
            <w:r w:rsidRPr="00552A79">
              <w:rPr>
                <w:b/>
                <w:bCs/>
              </w:rPr>
              <w:t>;</w:t>
            </w:r>
          </w:p>
          <w:p w:rsidR="00E83591" w:rsidP="001A7606">
            <w:pPr>
              <w:pStyle w:val="ListParagraph"/>
              <w:numPr>
                <w:ilvl w:val="0"/>
                <w:numId w:val="1"/>
              </w:numPr>
              <w:ind w:right="121"/>
              <w:jc w:val="both"/>
              <w:rPr>
                <w:b/>
                <w:bCs/>
              </w:rPr>
            </w:pPr>
            <w:r>
              <w:rPr>
                <w:b/>
                <w:bCs/>
              </w:rPr>
              <w:t xml:space="preserve"> Пояснительная записка</w:t>
            </w:r>
            <w:r w:rsidRPr="00552A79">
              <w:rPr>
                <w:b/>
                <w:bCs/>
              </w:rPr>
              <w:t>;</w:t>
            </w:r>
          </w:p>
          <w:p w:rsidR="00E83591" w:rsidP="001A7606">
            <w:pPr>
              <w:pStyle w:val="ListParagraph"/>
              <w:numPr>
                <w:ilvl w:val="0"/>
                <w:numId w:val="1"/>
              </w:numPr>
              <w:ind w:right="121"/>
              <w:jc w:val="both"/>
              <w:rPr>
                <w:b/>
                <w:bCs/>
              </w:rPr>
            </w:pPr>
            <w:r>
              <w:rPr>
                <w:b/>
                <w:bCs/>
              </w:rPr>
              <w:t xml:space="preserve"> Технический паспорт на сооружение;</w:t>
            </w:r>
          </w:p>
          <w:p w:rsidR="00E83591" w:rsidRPr="00491462" w:rsidP="001A7606">
            <w:pPr>
              <w:pStyle w:val="ListParagraph"/>
              <w:numPr>
                <w:ilvl w:val="0"/>
                <w:numId w:val="1"/>
              </w:numPr>
              <w:ind w:right="121"/>
              <w:jc w:val="both"/>
              <w:rPr>
                <w:b/>
                <w:bCs/>
                <w:color w:val="000000"/>
              </w:rPr>
            </w:pPr>
            <w:r>
              <w:rPr>
                <w:b/>
                <w:bCs/>
              </w:rPr>
              <w:t xml:space="preserve"> </w:t>
            </w:r>
            <w:r w:rsidRPr="00D7056E">
              <w:rPr>
                <w:b/>
                <w:bCs/>
              </w:rPr>
              <w:t>Доверенность на начальника отдела управления собственностью АО «Транснефть-Урал» Грищенко В.В., зарегистрированная в реестре №03/138-н/03-2020-3-1181 от 03.11.2023г.</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13</w:t>
            </w:r>
          </w:p>
        </w:tc>
        <w:tc>
          <w:tcPr>
            <w:tcW w:w="9488" w:type="dxa"/>
            <w:gridSpan w:val="6"/>
            <w:tcBorders>
              <w:top w:val="single" w:sz="4" w:space="0" w:color="auto"/>
              <w:bottom w:val="single" w:sz="6" w:space="0" w:color="000000"/>
              <w:right w:val="single" w:sz="6" w:space="0" w:color="000000"/>
            </w:tcBorders>
            <w:hideMark/>
          </w:tcPr>
          <w:p w:rsidR="00E83591" w:rsidRPr="00FD174A" w:rsidP="001A7606">
            <w:pPr>
              <w:ind w:right="121" w:firstLine="282"/>
              <w:jc w:val="both"/>
              <w:rPr>
                <w:color w:val="000000"/>
              </w:rPr>
            </w:pPr>
            <w:r w:rsidRPr="00583ABB">
              <w:rPr>
                <w:color w:val="00000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14</w:t>
            </w:r>
          </w:p>
        </w:tc>
        <w:tc>
          <w:tcPr>
            <w:tcW w:w="9488" w:type="dxa"/>
            <w:gridSpan w:val="6"/>
            <w:tcBorders>
              <w:bottom w:val="single" w:sz="6" w:space="0" w:color="000000"/>
              <w:right w:val="single" w:sz="6" w:space="0" w:color="000000"/>
            </w:tcBorders>
            <w:hideMark/>
          </w:tcPr>
          <w:p w:rsidR="00E83591" w:rsidRPr="00FD174A" w:rsidP="001A7606">
            <w:pPr>
              <w:ind w:right="121" w:firstLine="282"/>
              <w:jc w:val="both"/>
              <w:rPr>
                <w:color w:val="000000"/>
              </w:rPr>
            </w:pPr>
            <w:r w:rsidRPr="00583ABB">
              <w:rPr>
                <w:color w:val="00000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39_41 Земельного кодекса Российской Федерации</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jc w:val="center"/>
              <w:rPr>
                <w:color w:val="000000"/>
              </w:rPr>
            </w:pPr>
            <w:r w:rsidRPr="00FD174A">
              <w:rPr>
                <w:color w:val="000000"/>
              </w:rPr>
              <w:t>15</w:t>
            </w:r>
          </w:p>
        </w:tc>
        <w:tc>
          <w:tcPr>
            <w:tcW w:w="6817" w:type="dxa"/>
            <w:gridSpan w:val="4"/>
            <w:tcBorders>
              <w:bottom w:val="single" w:sz="6" w:space="0" w:color="000000"/>
              <w:right w:val="single" w:sz="6" w:space="0" w:color="000000"/>
            </w:tcBorders>
            <w:hideMark/>
          </w:tcPr>
          <w:p w:rsidR="00E83591" w:rsidRPr="00FD174A" w:rsidP="001A7606">
            <w:pPr>
              <w:rPr>
                <w:color w:val="000000"/>
              </w:rPr>
            </w:pPr>
            <w:r w:rsidRPr="00FD174A">
              <w:rPr>
                <w:color w:val="000000"/>
              </w:rPr>
              <w:t>Подпись:</w:t>
            </w:r>
          </w:p>
        </w:tc>
        <w:tc>
          <w:tcPr>
            <w:tcW w:w="2671" w:type="dxa"/>
            <w:gridSpan w:val="2"/>
            <w:tcBorders>
              <w:bottom w:val="single" w:sz="6" w:space="0" w:color="000000"/>
              <w:right w:val="single" w:sz="6" w:space="0" w:color="000000"/>
            </w:tcBorders>
            <w:hideMark/>
          </w:tcPr>
          <w:p w:rsidR="00E83591" w:rsidRPr="00FD174A" w:rsidP="001A7606">
            <w:pPr>
              <w:jc w:val="center"/>
              <w:rPr>
                <w:color w:val="000000"/>
              </w:rPr>
            </w:pPr>
            <w:r w:rsidRPr="00FD174A">
              <w:rPr>
                <w:color w:val="000000"/>
              </w:rPr>
              <w:t>Дата:</w:t>
            </w:r>
          </w:p>
        </w:tc>
      </w:tr>
      <w:tr w:rsidTr="001A7606">
        <w:tblPrEx>
          <w:tblW w:w="10047" w:type="dxa"/>
          <w:tblLayout w:type="fixed"/>
          <w:tblCellMar>
            <w:left w:w="0" w:type="dxa"/>
            <w:right w:w="0" w:type="dxa"/>
          </w:tblCellMar>
          <w:tblLook w:val="04A0"/>
        </w:tblPrEx>
        <w:tc>
          <w:tcPr>
            <w:tcW w:w="559" w:type="dxa"/>
            <w:tcBorders>
              <w:left w:val="single" w:sz="6" w:space="0" w:color="000000"/>
              <w:bottom w:val="single" w:sz="6" w:space="0" w:color="000000"/>
              <w:right w:val="single" w:sz="6" w:space="0" w:color="000000"/>
            </w:tcBorders>
            <w:hideMark/>
          </w:tcPr>
          <w:p w:rsidR="00E83591" w:rsidRPr="00FD174A" w:rsidP="001A7606">
            <w:pPr>
              <w:rPr>
                <w:color w:val="000000"/>
              </w:rPr>
            </w:pPr>
            <w:r w:rsidRPr="00FD174A">
              <w:rPr>
                <w:color w:val="000000"/>
              </w:rPr>
              <w:t> </w:t>
            </w:r>
          </w:p>
        </w:tc>
        <w:tc>
          <w:tcPr>
            <w:tcW w:w="3548" w:type="dxa"/>
            <w:gridSpan w:val="3"/>
            <w:tcBorders>
              <w:bottom w:val="single" w:sz="6" w:space="0" w:color="000000"/>
            </w:tcBorders>
            <w:hideMark/>
          </w:tcPr>
          <w:p w:rsidR="00E83591" w:rsidRPr="00FD174A" w:rsidP="001A7606">
            <w:pPr>
              <w:jc w:val="center"/>
              <w:rPr>
                <w:color w:val="000000"/>
              </w:rPr>
            </w:pPr>
            <w:r w:rsidRPr="00FD174A">
              <w:rPr>
                <w:color w:val="000000"/>
              </w:rPr>
              <w:t>___________</w:t>
            </w:r>
          </w:p>
          <w:p w:rsidR="00E83591" w:rsidRPr="00FD174A" w:rsidP="001A7606">
            <w:pPr>
              <w:jc w:val="center"/>
              <w:rPr>
                <w:color w:val="000000"/>
              </w:rPr>
            </w:pPr>
            <w:r w:rsidRPr="00FD174A">
              <w:rPr>
                <w:color w:val="000000"/>
              </w:rPr>
              <w:t>(подпись)</w:t>
            </w:r>
          </w:p>
        </w:tc>
        <w:tc>
          <w:tcPr>
            <w:tcW w:w="3269" w:type="dxa"/>
            <w:tcBorders>
              <w:bottom w:val="single" w:sz="6" w:space="0" w:color="000000"/>
              <w:right w:val="single" w:sz="6" w:space="0" w:color="000000"/>
            </w:tcBorders>
            <w:hideMark/>
          </w:tcPr>
          <w:p w:rsidR="00E83591" w:rsidRPr="00CF785B" w:rsidP="001A7606">
            <w:pPr>
              <w:jc w:val="center"/>
              <w:rPr>
                <w:b/>
                <w:bCs/>
                <w:color w:val="000000"/>
                <w:u w:val="single"/>
              </w:rPr>
            </w:pPr>
            <w:r>
              <w:rPr>
                <w:b/>
                <w:bCs/>
                <w:color w:val="000000"/>
                <w:u w:val="single"/>
              </w:rPr>
              <w:t>В. В. Грищенко</w:t>
            </w:r>
          </w:p>
          <w:p w:rsidR="00E83591" w:rsidRPr="00FD174A" w:rsidP="001A7606">
            <w:pPr>
              <w:jc w:val="center"/>
              <w:rPr>
                <w:color w:val="000000"/>
              </w:rPr>
            </w:pPr>
            <w:r w:rsidRPr="00FD174A">
              <w:rPr>
                <w:color w:val="000000"/>
              </w:rPr>
              <w:t>(инициалы, фамилия)</w:t>
            </w:r>
          </w:p>
        </w:tc>
        <w:tc>
          <w:tcPr>
            <w:tcW w:w="2671" w:type="dxa"/>
            <w:gridSpan w:val="2"/>
            <w:tcBorders>
              <w:bottom w:val="single" w:sz="6" w:space="0" w:color="000000"/>
              <w:right w:val="single" w:sz="6" w:space="0" w:color="000000"/>
            </w:tcBorders>
            <w:hideMark/>
          </w:tcPr>
          <w:p w:rsidR="00E83591" w:rsidRPr="00FD174A" w:rsidP="001A7606">
            <w:pPr>
              <w:jc w:val="center"/>
              <w:rPr>
                <w:color w:val="000000"/>
              </w:rPr>
            </w:pPr>
            <w:r w:rsidRPr="00FD174A">
              <w:rPr>
                <w:color w:val="000000"/>
              </w:rPr>
              <w:t xml:space="preserve">"___" _____ </w:t>
            </w:r>
            <w:r w:rsidRPr="00CF785B">
              <w:rPr>
                <w:b/>
                <w:bCs/>
                <w:color w:val="000000"/>
              </w:rPr>
              <w:t>202</w:t>
            </w:r>
            <w:r>
              <w:rPr>
                <w:b/>
                <w:bCs/>
                <w:color w:val="000000"/>
              </w:rPr>
              <w:t>4</w:t>
            </w:r>
            <w:r w:rsidRPr="00FD174A">
              <w:rPr>
                <w:color w:val="000000"/>
              </w:rPr>
              <w:t xml:space="preserve"> г.</w:t>
            </w:r>
          </w:p>
        </w:tc>
      </w:tr>
    </w:tbl>
    <w:p w:rsidR="00E76A74" w:rsidRPr="0067677C" w:rsidP="004E0E32">
      <w:pPr>
        <w:pStyle w:val="3"/>
        <w:tabs>
          <w:tab w:val="right" w:pos="10205"/>
        </w:tabs>
        <w:ind w:firstLine="0"/>
        <w:rPr>
          <w:rFonts w:ascii="Franklin Gothic Book" w:hAnsi="Franklin Gothic Book"/>
          <w:sz w:val="28"/>
          <w:szCs w:val="28"/>
          <w:lang w:eastAsia="en-US"/>
        </w:rPr>
      </w:pPr>
      <w:r w:rsidRPr="0067677C">
        <w:rPr>
          <w:rFonts w:ascii="Franklin Gothic Book" w:hAnsi="Franklin Gothic Book"/>
          <w:sz w:val="28"/>
          <w:szCs w:val="28"/>
          <w:lang w:eastAsia="en-US"/>
        </w:rPr>
        <w:tab/>
        <w:t xml:space="preserve"> </w:t>
      </w:r>
    </w:p>
    <w:p w:rsidR="00E54771" w:rsidRPr="0067677C" w:rsidP="004E0E32">
      <w:pPr>
        <w:rPr>
          <w:rFonts w:ascii="Franklin Gothic Book" w:hAnsi="Franklin Gothic Book"/>
        </w:rPr>
      </w:pPr>
    </w:p>
    <w:p w:rsidR="00E54771" w:rsidRPr="0067677C" w:rsidP="00E54771">
      <w:pPr>
        <w:rPr>
          <w:rFonts w:ascii="Franklin Gothic Book" w:hAnsi="Franklin Gothic Book"/>
        </w:rPr>
      </w:pPr>
    </w:p>
    <w:p w:rsidR="00E54771" w:rsidRPr="0067677C" w:rsidP="00E54771">
      <w:pPr>
        <w:rPr>
          <w:rFonts w:ascii="Franklin Gothic Book" w:hAnsi="Franklin Gothic Book"/>
        </w:rPr>
      </w:pPr>
    </w:p>
    <w:p w:rsidR="00E54771" w:rsidRPr="00E54771" w:rsidP="00E54771"/>
    <w:p w:rsidR="00E54771" w:rsidRPr="00E54771" w:rsidP="00E54771"/>
    <w:p w:rsidR="00E54771" w:rsidP="00E54771"/>
    <w:p w:rsidR="00584356" w:rsidRPr="00E83591" w:rsidP="00DB670E">
      <w:pPr>
        <w:tabs>
          <w:tab w:val="left" w:pos="3665"/>
        </w:tabs>
      </w:pPr>
      <w:r>
        <w:tab/>
      </w:r>
    </w:p>
    <w:sectPr w:rsidSect="005B31A0">
      <w:headerReference w:type="first" r:id="rId6"/>
      <w:footerReference w:type="first" r:id="rId7"/>
      <w:pgSz w:w="11906" w:h="16838"/>
      <w:pgMar w:top="1134" w:right="567" w:bottom="993" w:left="1134" w:header="567" w:footer="50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NewRomanPS-Bold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31A0" w:rsidP="0067677C">
    <w:pPr>
      <w:tabs>
        <w:tab w:val="center" w:pos="-1134"/>
        <w:tab w:val="left" w:pos="3119"/>
        <w:tab w:val="right" w:pos="8306"/>
      </w:tabs>
      <w:jc w:val="center"/>
      <w:rPr>
        <w:rFonts w:ascii="Franklin Gothic Book" w:hAnsi="Franklin Gothic Book"/>
        <w:sz w:val="20"/>
        <w:szCs w:val="20"/>
        <w:lang w:val="en-US"/>
      </w:rPr>
    </w:pPr>
  </w:p>
  <w:p w:rsidR="00CC22B5" w:rsidP="004A1E69">
    <w:pPr>
      <w:tabs>
        <w:tab w:val="center" w:pos="-1134"/>
        <w:tab w:val="right" w:pos="8306"/>
      </w:tabs>
      <w:rPr>
        <w:rFonts w:ascii="Franklin Gothic Book" w:hAnsi="Franklin Gothic Book"/>
        <w:sz w:val="20"/>
        <w:szCs w:val="20"/>
      </w:rPr>
    </w:pPr>
  </w:p>
  <w:p w:rsidR="00E83591" w:rsidRPr="00052CF7" w:rsidP="00E83591">
    <w:pPr>
      <w:tabs>
        <w:tab w:val="center" w:pos="-1134"/>
        <w:tab w:val="right" w:pos="8306"/>
      </w:tabs>
      <w:rPr>
        <w:rFonts w:ascii="Franklin Gothic Book" w:hAnsi="Franklin Gothic Book"/>
        <w:sz w:val="20"/>
        <w:szCs w:val="20"/>
        <w:lang w:val="en-US" w:eastAsia="en-US"/>
      </w:rPr>
    </w:pPr>
    <w:r w:rsidRPr="00052CF7">
      <w:rPr>
        <w:rFonts w:ascii="Franklin Gothic Book" w:hAnsi="Franklin Gothic Book"/>
        <w:sz w:val="20"/>
        <w:szCs w:val="20"/>
      </w:rPr>
      <w:fldChar w:fldCharType="begin" w:fldLock="1"/>
    </w:r>
    <w:r w:rsidRPr="00052CF7">
      <w:rPr>
        <w:rFonts w:ascii="Franklin Gothic Book" w:hAnsi="Franklin Gothic Book"/>
        <w:sz w:val="20"/>
        <w:szCs w:val="20"/>
      </w:rPr>
      <w:instrText xml:space="preserve"> DOCPROPERTY  Performer  \* MERGEFORMAT </w:instrText>
    </w:r>
    <w:r w:rsidRPr="00052CF7">
      <w:rPr>
        <w:rFonts w:ascii="Franklin Gothic Book" w:hAnsi="Franklin Gothic Book"/>
        <w:sz w:val="20"/>
        <w:szCs w:val="20"/>
      </w:rPr>
      <w:fldChar w:fldCharType="separate"/>
    </w:r>
  </w:p>
  <w:p w:rsidR="00E83591" w:rsidRPr="00052CF7" w:rsidP="00E83591">
    <w:pPr>
      <w:tabs>
        <w:tab w:val="center" w:pos="-1134"/>
        <w:tab w:val="right" w:pos="8306"/>
      </w:tabs>
      <w:rPr>
        <w:rFonts w:ascii="Franklin Gothic Book" w:hAnsi="Franklin Gothic Book"/>
        <w:sz w:val="20"/>
        <w:szCs w:val="20"/>
        <w:lang w:val="en-US" w:eastAsia="en-US"/>
      </w:rPr>
    </w:pPr>
    <w:r w:rsidRPr="00052CF7">
      <w:rPr>
        <w:rFonts w:ascii="Franklin Gothic Book" w:hAnsi="Franklin Gothic Book"/>
        <w:sz w:val="20"/>
        <w:szCs w:val="20"/>
      </w:rPr>
      <w:fldChar w:fldCharType="begin" w:fldLock="1"/>
    </w:r>
    <w:r w:rsidRPr="00052CF7">
      <w:rPr>
        <w:rFonts w:ascii="Franklin Gothic Book" w:hAnsi="Franklin Gothic Book"/>
        <w:sz w:val="20"/>
        <w:szCs w:val="20"/>
      </w:rPr>
      <w:instrText xml:space="preserve"> DOCPROPERTY  Performer  \* MERGEFORMAT </w:instrText>
    </w:r>
    <w:r w:rsidRPr="00052CF7">
      <w:rPr>
        <w:rFonts w:ascii="Franklin Gothic Book" w:hAnsi="Franklin Gothic Book"/>
        <w:sz w:val="20"/>
        <w:szCs w:val="20"/>
      </w:rPr>
      <w:fldChar w:fldCharType="separate"/>
    </w:r>
    <w:r>
      <w:rPr>
        <w:rFonts w:ascii="Franklin Gothic Book" w:hAnsi="Franklin Gothic Book"/>
        <w:sz w:val="20"/>
        <w:szCs w:val="20"/>
        <w:lang w:eastAsia="en-US"/>
      </w:rPr>
      <w:t>Грищенко Виктория Валерьевна</w:t>
    </w:r>
  </w:p>
  <w:p w:rsidR="00E83591" w:rsidP="00E83591">
    <w:pPr>
      <w:tabs>
        <w:tab w:val="center" w:pos="-1134"/>
        <w:tab w:val="right" w:pos="8306"/>
      </w:tabs>
      <w:rPr>
        <w:rFonts w:ascii="Franklin Gothic Book" w:hAnsi="Franklin Gothic Book"/>
        <w:sz w:val="20"/>
        <w:szCs w:val="20"/>
        <w:lang w:eastAsia="en-US"/>
      </w:rPr>
    </w:pPr>
    <w:r>
      <w:rPr>
        <w:rFonts w:ascii="Franklin Gothic Book" w:hAnsi="Franklin Gothic Book"/>
        <w:sz w:val="20"/>
        <w:szCs w:val="20"/>
      </w:rPr>
      <w:t>8(347)</w:t>
    </w:r>
    <w:r w:rsidRPr="00052CF7">
      <w:rPr>
        <w:rFonts w:ascii="Franklin Gothic Book" w:hAnsi="Franklin Gothic Book"/>
        <w:sz w:val="20"/>
        <w:szCs w:val="20"/>
        <w:lang w:eastAsia="en-US"/>
      </w:rPr>
      <w:fldChar w:fldCharType="end"/>
    </w:r>
    <w:r>
      <w:rPr>
        <w:rFonts w:ascii="Franklin Gothic Book" w:hAnsi="Franklin Gothic Book"/>
        <w:sz w:val="20"/>
        <w:szCs w:val="20"/>
        <w:lang w:eastAsia="en-US"/>
      </w:rPr>
      <w:t>272-75-84</w:t>
    </w:r>
    <w:r w:rsidRPr="00052CF7">
      <w:rPr>
        <w:rFonts w:ascii="Franklin Gothic Book" w:hAnsi="Franklin Gothic Book"/>
        <w:sz w:val="20"/>
        <w:szCs w:val="20"/>
        <w:lang w:eastAsia="en-US"/>
      </w:rPr>
      <w:fldChar w:fldCharType="end"/>
    </w:r>
  </w:p>
  <w:p w:rsidR="00BC12AF" w:rsidRPr="00052CF7" w:rsidP="00E83591">
    <w:pPr>
      <w:tabs>
        <w:tab w:val="center" w:pos="-1134"/>
        <w:tab w:val="right" w:pos="8306"/>
      </w:tabs>
      <w:rPr>
        <w:rFonts w:ascii="Franklin Gothic Book" w:hAnsi="Franklin Gothic Book"/>
        <w:sz w:val="20"/>
        <w:szCs w:val="20"/>
        <w:lang w:val="en-US" w:eastAsia="en-US"/>
      </w:rPr>
    </w:pPr>
    <w:r>
      <w:rPr>
        <w:rFonts w:ascii="Franklin Gothic Book" w:hAnsi="Franklin Gothic Book"/>
        <w:sz w:val="20"/>
        <w:szCs w:val="20"/>
        <w:lang w:eastAsia="en-US"/>
      </w:rPr>
      <w:t>8(347)279-26-16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86F" w:rsidRPr="007732D0" w:rsidP="007732D0">
    <w:pPr>
      <w:pStyle w:val="Header"/>
      <w:spacing w:line="360" w:lineRule="auto"/>
      <w:ind w:left="-851"/>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-707089</wp:posOffset>
          </wp:positionH>
          <wp:positionV relativeFrom="paragraph">
            <wp:posOffset>-347044</wp:posOffset>
          </wp:positionV>
          <wp:extent cx="7533110" cy="221882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92192"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65678" cy="2228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96BD6"/>
    <w:multiLevelType w:val="hybridMultilevel"/>
    <w:tmpl w:val="708C3CF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D044A3"/>
    <w:multiLevelType w:val="hybridMultilevel"/>
    <w:tmpl w:val="423A19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5A15E9"/>
    <w:multiLevelType w:val="hybridMultilevel"/>
    <w:tmpl w:val="9B7EB2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B816514"/>
    <w:multiLevelType w:val="hybridMultilevel"/>
    <w:tmpl w:val="FF8082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82"/>
    <w:rsid w:val="0002662F"/>
    <w:rsid w:val="00052CF7"/>
    <w:rsid w:val="001123C3"/>
    <w:rsid w:val="00147C7D"/>
    <w:rsid w:val="001A7606"/>
    <w:rsid w:val="001E618F"/>
    <w:rsid w:val="001F0FD9"/>
    <w:rsid w:val="00261269"/>
    <w:rsid w:val="002D16F7"/>
    <w:rsid w:val="00310DAA"/>
    <w:rsid w:val="003479A5"/>
    <w:rsid w:val="00371DBD"/>
    <w:rsid w:val="00376C08"/>
    <w:rsid w:val="00397EBD"/>
    <w:rsid w:val="003D52B4"/>
    <w:rsid w:val="00452D9F"/>
    <w:rsid w:val="00491462"/>
    <w:rsid w:val="004A1E69"/>
    <w:rsid w:val="004B3FB6"/>
    <w:rsid w:val="004E0E32"/>
    <w:rsid w:val="004F7AA3"/>
    <w:rsid w:val="005320B7"/>
    <w:rsid w:val="00552A79"/>
    <w:rsid w:val="00553A82"/>
    <w:rsid w:val="0056503A"/>
    <w:rsid w:val="00583ABB"/>
    <w:rsid w:val="00584356"/>
    <w:rsid w:val="005B31A0"/>
    <w:rsid w:val="00641AC7"/>
    <w:rsid w:val="006441F5"/>
    <w:rsid w:val="00646CB7"/>
    <w:rsid w:val="0067677C"/>
    <w:rsid w:val="00683B13"/>
    <w:rsid w:val="006A65B5"/>
    <w:rsid w:val="006B5085"/>
    <w:rsid w:val="006F527E"/>
    <w:rsid w:val="00743C60"/>
    <w:rsid w:val="007732D0"/>
    <w:rsid w:val="00807451"/>
    <w:rsid w:val="008404FF"/>
    <w:rsid w:val="00875F17"/>
    <w:rsid w:val="0089092F"/>
    <w:rsid w:val="0091245D"/>
    <w:rsid w:val="00950F11"/>
    <w:rsid w:val="009B37C2"/>
    <w:rsid w:val="00A45D94"/>
    <w:rsid w:val="00A6127D"/>
    <w:rsid w:val="00AC5561"/>
    <w:rsid w:val="00AC74A6"/>
    <w:rsid w:val="00AD62DF"/>
    <w:rsid w:val="00AF3CE5"/>
    <w:rsid w:val="00B440D8"/>
    <w:rsid w:val="00BA67DB"/>
    <w:rsid w:val="00BA69A5"/>
    <w:rsid w:val="00BB65DC"/>
    <w:rsid w:val="00BC12AF"/>
    <w:rsid w:val="00BD4D72"/>
    <w:rsid w:val="00BE7E41"/>
    <w:rsid w:val="00C01368"/>
    <w:rsid w:val="00C20935"/>
    <w:rsid w:val="00C56BC5"/>
    <w:rsid w:val="00CA378F"/>
    <w:rsid w:val="00CC14F2"/>
    <w:rsid w:val="00CC22B5"/>
    <w:rsid w:val="00CF785B"/>
    <w:rsid w:val="00D276CC"/>
    <w:rsid w:val="00D408C3"/>
    <w:rsid w:val="00D7056E"/>
    <w:rsid w:val="00D71E7E"/>
    <w:rsid w:val="00D83B54"/>
    <w:rsid w:val="00D96394"/>
    <w:rsid w:val="00DA04BE"/>
    <w:rsid w:val="00DB670E"/>
    <w:rsid w:val="00DC27A1"/>
    <w:rsid w:val="00E50CD2"/>
    <w:rsid w:val="00E50EE8"/>
    <w:rsid w:val="00E54771"/>
    <w:rsid w:val="00E76A74"/>
    <w:rsid w:val="00E83591"/>
    <w:rsid w:val="00E855DA"/>
    <w:rsid w:val="00E93C9B"/>
    <w:rsid w:val="00ED3454"/>
    <w:rsid w:val="00F06E32"/>
    <w:rsid w:val="00F13BCA"/>
    <w:rsid w:val="00F86E13"/>
    <w:rsid w:val="00FD174A"/>
    <w:rsid w:val="00FD2277"/>
    <w:rsid w:val="00FD762D"/>
    <w:rsid w:val="00FE186F"/>
    <w:rsid w:val="00FE5A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A7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76A74"/>
    <w:pPr>
      <w:tabs>
        <w:tab w:val="center" w:pos="4677"/>
        <w:tab w:val="right" w:pos="9355"/>
      </w:tabs>
    </w:pPr>
    <w:rPr>
      <w:rFonts w:asciiTheme="minorHAnsi" w:eastAsiaTheme="minorHAnsi" w:hAnsiTheme="minorHAnsi" w:cstheme="minorBidi"/>
      <w:sz w:val="22"/>
      <w:szCs w:val="22"/>
      <w:lang w:eastAsia="en-US"/>
    </w:rPr>
  </w:style>
  <w:style w:type="character" w:customStyle="1" w:styleId="a">
    <w:name w:val="Верхний колонтитул Знак"/>
    <w:basedOn w:val="DefaultParagraphFont"/>
    <w:link w:val="Header"/>
    <w:uiPriority w:val="99"/>
    <w:rsid w:val="00E76A74"/>
  </w:style>
  <w:style w:type="paragraph" w:styleId="Footer">
    <w:name w:val="footer"/>
    <w:basedOn w:val="Normal"/>
    <w:link w:val="a0"/>
    <w:uiPriority w:val="99"/>
    <w:unhideWhenUsed/>
    <w:rsid w:val="00E76A74"/>
    <w:pPr>
      <w:tabs>
        <w:tab w:val="center" w:pos="4677"/>
        <w:tab w:val="right" w:pos="9355"/>
      </w:tabs>
    </w:pPr>
    <w:rPr>
      <w:rFonts w:asciiTheme="minorHAnsi" w:eastAsiaTheme="minorHAnsi" w:hAnsiTheme="minorHAnsi" w:cstheme="minorBidi"/>
      <w:sz w:val="22"/>
      <w:szCs w:val="22"/>
      <w:lang w:eastAsia="en-US"/>
    </w:rPr>
  </w:style>
  <w:style w:type="character" w:customStyle="1" w:styleId="a0">
    <w:name w:val="Нижний колонтитул Знак"/>
    <w:basedOn w:val="DefaultParagraphFont"/>
    <w:link w:val="Footer"/>
    <w:uiPriority w:val="99"/>
    <w:rsid w:val="00E76A74"/>
  </w:style>
  <w:style w:type="paragraph" w:customStyle="1" w:styleId="3">
    <w:name w:val="3"/>
    <w:basedOn w:val="Normal"/>
    <w:rsid w:val="00E76A74"/>
    <w:pPr>
      <w:ind w:firstLine="720"/>
      <w:jc w:val="both"/>
    </w:pPr>
  </w:style>
  <w:style w:type="paragraph" w:styleId="BalloonText">
    <w:name w:val="Balloon Text"/>
    <w:basedOn w:val="Normal"/>
    <w:link w:val="a1"/>
    <w:uiPriority w:val="99"/>
    <w:semiHidden/>
    <w:unhideWhenUsed/>
    <w:rsid w:val="00E76A74"/>
    <w:rPr>
      <w:rFonts w:ascii="Tahoma" w:hAnsi="Tahoma" w:cs="Tahoma"/>
      <w:sz w:val="16"/>
      <w:szCs w:val="16"/>
    </w:rPr>
  </w:style>
  <w:style w:type="character" w:customStyle="1" w:styleId="a1">
    <w:name w:val="Текст выноски Знак"/>
    <w:basedOn w:val="DefaultParagraphFont"/>
    <w:link w:val="BalloonText"/>
    <w:uiPriority w:val="99"/>
    <w:semiHidden/>
    <w:rsid w:val="00E76A74"/>
    <w:rPr>
      <w:rFonts w:ascii="Tahoma" w:eastAsia="Times New Roman" w:hAnsi="Tahoma" w:cs="Tahoma"/>
      <w:sz w:val="16"/>
      <w:szCs w:val="16"/>
      <w:lang w:eastAsia="ru-RU"/>
    </w:rPr>
  </w:style>
  <w:style w:type="paragraph" w:styleId="ListParagraph">
    <w:name w:val="List Paragraph"/>
    <w:basedOn w:val="Normal"/>
    <w:uiPriority w:val="34"/>
    <w:qFormat/>
    <w:rsid w:val="00026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61</Pages>
  <Words>23122</Words>
  <Characters>131801</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HaliullinaEK</dc:creator>
  <cp:lastModifiedBy>Алимгулов Вадим Валерьевич</cp:lastModifiedBy>
  <cp:revision>15</cp:revision>
  <cp:lastPrinted>2017-02-28T10:20:00Z</cp:lastPrinted>
  <dcterms:created xsi:type="dcterms:W3CDTF">2018-12-29T05:51:00Z</dcterms:created>
  <dcterms:modified xsi:type="dcterms:W3CDTF">2024-05-20T12:58:00Z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Signers">
    <vt:lpwstr>Начальник отдела	В.В. Грищенко</vt:lpwstr>
  </property>
  <property fmtid="{D5CDD505-2E9C-101B-9397-08002B2CF9AE}" pid="3" name="Content">
    <vt:lpwstr>Ходатайство об установлении публичного сервитута</vt:lpwstr>
  </property>
  <property fmtid="{D5CDD505-2E9C-101B-9397-08002B2CF9AE}" pid="4" name="ForInDate">
    <vt:lpwstr>Дата входящего</vt:lpwstr>
  </property>
  <property fmtid="{D5CDD505-2E9C-101B-9397-08002B2CF9AE}" pid="5" name="ForInNum">
    <vt:lpwstr>Регистрационный номер входящего</vt:lpwstr>
  </property>
  <property fmtid="{D5CDD505-2E9C-101B-9397-08002B2CF9AE}" pid="6" name="Performer">
    <vt:lpwstr>В.В. Алимгулов
26-05</vt:lpwstr>
  </property>
  <property fmtid="{D5CDD505-2E9C-101B-9397-08002B2CF9AE}" pid="7" name="RegisterDate">
    <vt:lpwstr>20.05.2024</vt:lpwstr>
  </property>
  <property fmtid="{D5CDD505-2E9C-101B-9397-08002B2CF9AE}" pid="8" name="RegNum">
    <vt:lpwstr>ТУР-21-04-17/18389</vt:lpwstr>
  </property>
</Properties>
</file>