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03"/>
        <w:gridCol w:w="1140"/>
        <w:gridCol w:w="4234"/>
      </w:tblGrid>
      <w:tr w:rsidR="00A216EE" w:rsidRPr="00B76997" w:rsidTr="000E422B">
        <w:trPr>
          <w:trHeight w:val="1257"/>
          <w:jc w:val="center"/>
        </w:trPr>
        <w:tc>
          <w:tcPr>
            <w:tcW w:w="4203" w:type="dxa"/>
          </w:tcPr>
          <w:p w:rsidR="00A216EE" w:rsidRPr="00B76997" w:rsidRDefault="00A216EE" w:rsidP="000E422B">
            <w:pPr>
              <w:keepNext/>
              <w:tabs>
                <w:tab w:val="left" w:pos="420"/>
                <w:tab w:val="center" w:pos="1991"/>
              </w:tabs>
              <w:outlineLvl w:val="2"/>
              <w:rPr>
                <w:rFonts w:ascii="TimBashk" w:hAnsi="TimBashk"/>
                <w:b/>
                <w:bCs/>
                <w:sz w:val="16"/>
                <w:szCs w:val="16"/>
              </w:rPr>
            </w:pPr>
            <w:r w:rsidRPr="00B76997">
              <w:rPr>
                <w:rFonts w:ascii="a_Timer Bashkir" w:hAnsi="a_Timer Bashkir"/>
                <w:b/>
                <w:bCs/>
                <w:sz w:val="16"/>
                <w:szCs w:val="16"/>
              </w:rPr>
              <w:tab/>
            </w:r>
            <w:r w:rsidRPr="00B76997">
              <w:rPr>
                <w:rFonts w:ascii="a_Timer Bashkir" w:hAnsi="a_Timer Bashkir"/>
                <w:b/>
                <w:bCs/>
                <w:sz w:val="16"/>
                <w:szCs w:val="16"/>
              </w:rPr>
              <w:tab/>
              <w:t>БАШ</w:t>
            </w:r>
            <w:r w:rsidRPr="00B76997">
              <w:rPr>
                <w:rFonts w:ascii="a_Timer Bashkir" w:eastAsia="MS Mincho" w:hAnsi="a_Timer Bashkir" w:cs="MS Mincho"/>
                <w:b/>
                <w:bCs/>
                <w:sz w:val="16"/>
                <w:szCs w:val="16"/>
                <w:lang w:val="be-BY"/>
              </w:rPr>
              <w:t>Ҡ</w:t>
            </w:r>
            <w:r w:rsidRPr="00B76997">
              <w:rPr>
                <w:rFonts w:ascii="a_Timer Bashkir" w:hAnsi="a_Timer Bashkir"/>
                <w:b/>
                <w:bCs/>
                <w:sz w:val="16"/>
                <w:szCs w:val="16"/>
              </w:rPr>
              <w:t>ОРТОСТАН</w:t>
            </w:r>
            <w:r w:rsidRPr="00B76997">
              <w:rPr>
                <w:rFonts w:ascii="TimBashk" w:hAnsi="TimBashk"/>
                <w:b/>
                <w:bCs/>
                <w:sz w:val="16"/>
                <w:szCs w:val="16"/>
              </w:rPr>
              <w:t xml:space="preserve"> РЕСПУБЛИКА</w:t>
            </w:r>
            <w:r w:rsidRPr="00B76997">
              <w:rPr>
                <w:rFonts w:ascii="TimBashk" w:hAnsi="TimBashk"/>
                <w:b/>
                <w:bCs/>
                <w:sz w:val="16"/>
                <w:szCs w:val="16"/>
                <w:lang w:val="be-BY"/>
              </w:rPr>
              <w:t>Һ</w:t>
            </w:r>
            <w:r w:rsidRPr="00B76997">
              <w:rPr>
                <w:rFonts w:ascii="TimBashk" w:hAnsi="TimBashk"/>
                <w:b/>
                <w:bCs/>
                <w:sz w:val="16"/>
                <w:szCs w:val="16"/>
              </w:rPr>
              <w:t>Ы</w:t>
            </w:r>
          </w:p>
          <w:p w:rsidR="00A216EE" w:rsidRPr="00B76997" w:rsidRDefault="00A216EE" w:rsidP="000E422B">
            <w:pPr>
              <w:keepNext/>
              <w:jc w:val="center"/>
              <w:outlineLvl w:val="2"/>
              <w:rPr>
                <w:rFonts w:ascii="TimBashk" w:hAnsi="TimBashk"/>
                <w:b/>
                <w:bCs/>
                <w:sz w:val="16"/>
                <w:szCs w:val="16"/>
              </w:rPr>
            </w:pPr>
            <w:r w:rsidRPr="00B76997">
              <w:rPr>
                <w:rFonts w:ascii="TimBashk" w:hAnsi="TimBashk"/>
                <w:b/>
                <w:bCs/>
                <w:sz w:val="16"/>
                <w:szCs w:val="16"/>
              </w:rPr>
              <w:t>ИГЛИН  РАЙОНЫ</w:t>
            </w:r>
          </w:p>
          <w:p w:rsidR="00A216EE" w:rsidRPr="00B76997" w:rsidRDefault="00A216EE" w:rsidP="000E422B">
            <w:pPr>
              <w:keepNext/>
              <w:jc w:val="center"/>
              <w:outlineLvl w:val="2"/>
              <w:rPr>
                <w:rFonts w:ascii="a_Helver(15%) Bashkir" w:eastAsia="MS Mincho" w:hAnsi="a_Helver(15%) Bashkir" w:cs="MS Mincho"/>
                <w:b/>
                <w:bCs/>
                <w:sz w:val="16"/>
                <w:szCs w:val="16"/>
              </w:rPr>
            </w:pPr>
            <w:r w:rsidRPr="00B76997">
              <w:rPr>
                <w:rFonts w:ascii="TimBashk" w:hAnsi="TimBashk"/>
                <w:b/>
                <w:bCs/>
                <w:sz w:val="16"/>
                <w:szCs w:val="16"/>
              </w:rPr>
              <w:t>МУНИЦИПАЛЬ РАЙОНЫНЫ</w:t>
            </w:r>
            <w:r w:rsidRPr="00B76997">
              <w:rPr>
                <w:b/>
                <w:sz w:val="26"/>
                <w:szCs w:val="26"/>
              </w:rPr>
              <w:t>ң</w:t>
            </w:r>
          </w:p>
          <w:p w:rsidR="00A216EE" w:rsidRPr="00B76997" w:rsidRDefault="00A216EE" w:rsidP="000E422B">
            <w:pPr>
              <w:jc w:val="center"/>
              <w:rPr>
                <w:b/>
                <w:bCs/>
                <w:sz w:val="16"/>
                <w:szCs w:val="16"/>
              </w:rPr>
            </w:pPr>
            <w:r w:rsidRPr="00B76997">
              <w:rPr>
                <w:b/>
                <w:bCs/>
                <w:sz w:val="16"/>
                <w:szCs w:val="16"/>
              </w:rPr>
              <w:t>КРАСНЫЙ ВОСХОД АУЫЛ  СОВЕТЫ</w:t>
            </w:r>
          </w:p>
          <w:p w:rsidR="00A216EE" w:rsidRPr="00B76997" w:rsidRDefault="00A216EE" w:rsidP="000E422B">
            <w:pPr>
              <w:jc w:val="center"/>
              <w:rPr>
                <w:b/>
              </w:rPr>
            </w:pPr>
            <w:r w:rsidRPr="00B76997">
              <w:rPr>
                <w:b/>
                <w:bCs/>
                <w:sz w:val="16"/>
                <w:szCs w:val="16"/>
              </w:rPr>
              <w:t xml:space="preserve">АУЫЛ  </w:t>
            </w:r>
            <w:r w:rsidRPr="00B76997">
              <w:rPr>
                <w:rFonts w:ascii="a_Timer Bashkir" w:hAnsi="a_Timer Bashkir"/>
                <w:b/>
                <w:bCs/>
                <w:sz w:val="16"/>
                <w:szCs w:val="16"/>
              </w:rPr>
              <w:t>БИЛ</w:t>
            </w:r>
            <w:r w:rsidRPr="00B76997">
              <w:rPr>
                <w:rFonts w:ascii="a_Timer Bashkir" w:hAnsi="a_Timer Bashkir"/>
                <w:b/>
                <w:bCs/>
                <w:sz w:val="16"/>
                <w:szCs w:val="16"/>
                <w:lang w:val="be-BY"/>
              </w:rPr>
              <w:t>Ә</w:t>
            </w:r>
            <w:r w:rsidRPr="00B76997">
              <w:rPr>
                <w:rFonts w:ascii="a_Timer Bashkir" w:hAnsi="a_Timer Bashkir"/>
                <w:b/>
                <w:bCs/>
                <w:sz w:val="16"/>
                <w:szCs w:val="16"/>
              </w:rPr>
              <w:t>М</w:t>
            </w:r>
            <w:r w:rsidRPr="00B76997">
              <w:rPr>
                <w:rFonts w:ascii="TimBashk" w:hAnsi="TimBashk"/>
                <w:b/>
                <w:bCs/>
                <w:sz w:val="16"/>
                <w:szCs w:val="16"/>
                <w:lang w:val="be-BY"/>
              </w:rPr>
              <w:t>ӘҺ</w:t>
            </w:r>
            <w:r w:rsidRPr="00B76997">
              <w:rPr>
                <w:rFonts w:ascii="TimBashk" w:hAnsi="TimBashk"/>
                <w:b/>
                <w:bCs/>
                <w:sz w:val="16"/>
                <w:szCs w:val="16"/>
              </w:rPr>
              <w:t xml:space="preserve">Е </w:t>
            </w:r>
            <w:r w:rsidRPr="00B76997">
              <w:rPr>
                <w:b/>
                <w:bCs/>
                <w:sz w:val="16"/>
                <w:szCs w:val="16"/>
              </w:rPr>
              <w:t>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6EE" w:rsidRPr="00B76997" w:rsidRDefault="00A216EE" w:rsidP="000E422B">
            <w:pPr>
              <w:jc w:val="center"/>
              <w:rPr>
                <w:b/>
              </w:rPr>
            </w:pPr>
            <w:r w:rsidRPr="00B76997">
              <w:rPr>
                <w:b/>
                <w:noProof/>
              </w:rPr>
              <w:drawing>
                <wp:inline distT="0" distB="0" distL="0" distR="0" wp14:anchorId="7CE3BB21" wp14:editId="478ED487">
                  <wp:extent cx="723900" cy="8763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</w:tcPr>
          <w:p w:rsidR="00A216EE" w:rsidRPr="00B76997" w:rsidRDefault="00A216EE" w:rsidP="000E422B">
            <w:pPr>
              <w:jc w:val="center"/>
              <w:rPr>
                <w:b/>
                <w:bCs/>
                <w:sz w:val="16"/>
                <w:szCs w:val="16"/>
              </w:rPr>
            </w:pPr>
            <w:r w:rsidRPr="00B76997">
              <w:rPr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A216EE" w:rsidRPr="00B76997" w:rsidRDefault="00A216EE" w:rsidP="000E422B">
            <w:pPr>
              <w:jc w:val="center"/>
              <w:rPr>
                <w:b/>
                <w:bCs/>
                <w:sz w:val="16"/>
              </w:rPr>
            </w:pPr>
            <w:r w:rsidRPr="00B76997">
              <w:rPr>
                <w:b/>
                <w:bCs/>
                <w:sz w:val="16"/>
              </w:rPr>
              <w:t>КРАСНОВОСХОДСКИЙ СЕЛЬСОВЕТ</w:t>
            </w:r>
          </w:p>
          <w:p w:rsidR="00A216EE" w:rsidRPr="00B76997" w:rsidRDefault="00A216EE" w:rsidP="000E422B">
            <w:pPr>
              <w:jc w:val="center"/>
              <w:rPr>
                <w:b/>
                <w:bCs/>
                <w:sz w:val="16"/>
              </w:rPr>
            </w:pPr>
            <w:r w:rsidRPr="00B76997">
              <w:rPr>
                <w:b/>
                <w:bCs/>
                <w:sz w:val="16"/>
              </w:rPr>
              <w:t>МУНИЦИПАЛЬНОГО РАЙОНА</w:t>
            </w:r>
          </w:p>
          <w:p w:rsidR="00A216EE" w:rsidRPr="00B76997" w:rsidRDefault="00A216EE" w:rsidP="000E422B">
            <w:pPr>
              <w:jc w:val="center"/>
              <w:rPr>
                <w:b/>
                <w:bCs/>
                <w:sz w:val="16"/>
              </w:rPr>
            </w:pPr>
            <w:r w:rsidRPr="00B76997">
              <w:rPr>
                <w:b/>
                <w:bCs/>
                <w:sz w:val="16"/>
              </w:rPr>
              <w:t>ИГЛИНСКИЙ РАЙОН</w:t>
            </w:r>
          </w:p>
          <w:p w:rsidR="00A216EE" w:rsidRPr="00B76997" w:rsidRDefault="00A216EE" w:rsidP="000E422B">
            <w:pPr>
              <w:jc w:val="center"/>
              <w:rPr>
                <w:b/>
              </w:rPr>
            </w:pPr>
            <w:r w:rsidRPr="00B76997">
              <w:rPr>
                <w:b/>
                <w:bCs/>
                <w:sz w:val="16"/>
              </w:rPr>
              <w:t>РЕСПУБЛИКИ БАШКОРТОСТАН</w:t>
            </w:r>
          </w:p>
        </w:tc>
      </w:tr>
      <w:tr w:rsidR="00A216EE" w:rsidRPr="00B76997" w:rsidTr="000E422B">
        <w:trPr>
          <w:trHeight w:val="591"/>
          <w:jc w:val="center"/>
        </w:trPr>
        <w:tc>
          <w:tcPr>
            <w:tcW w:w="4203" w:type="dxa"/>
          </w:tcPr>
          <w:p w:rsidR="00A216EE" w:rsidRPr="00B76997" w:rsidRDefault="00A216EE" w:rsidP="000E422B">
            <w:pPr>
              <w:jc w:val="center"/>
              <w:rPr>
                <w:rFonts w:ascii="TimBashk" w:hAnsi="TimBashk"/>
                <w:b/>
                <w:sz w:val="16"/>
              </w:rPr>
            </w:pPr>
            <w:r w:rsidRPr="00B76997">
              <w:rPr>
                <w:b/>
                <w:sz w:val="16"/>
              </w:rPr>
              <w:t xml:space="preserve">452409, </w:t>
            </w:r>
            <w:r w:rsidRPr="00B76997">
              <w:rPr>
                <w:rFonts w:ascii="TimBashk" w:hAnsi="TimBashk"/>
                <w:b/>
                <w:sz w:val="16"/>
              </w:rPr>
              <w:t xml:space="preserve">Красный Восход   ауылы,  </w:t>
            </w:r>
            <w:r w:rsidRPr="00B76997">
              <w:rPr>
                <w:rFonts w:ascii="a_Timer Bashkir" w:hAnsi="a_Timer Bashkir"/>
                <w:b/>
                <w:sz w:val="16"/>
                <w:lang w:val="be-BY"/>
              </w:rPr>
              <w:t>Йәштәр</w:t>
            </w:r>
            <w:r w:rsidRPr="00B76997">
              <w:rPr>
                <w:rFonts w:ascii="TimBashk" w:hAnsi="TimBashk"/>
                <w:b/>
                <w:sz w:val="16"/>
              </w:rPr>
              <w:t xml:space="preserve">  урам</w:t>
            </w:r>
            <w:r w:rsidRPr="00B76997">
              <w:rPr>
                <w:rFonts w:ascii="TimBashk" w:hAnsi="TimBashk"/>
                <w:b/>
                <w:sz w:val="16"/>
                <w:lang w:val="be-BY"/>
              </w:rPr>
              <w:t>ы</w:t>
            </w:r>
            <w:r w:rsidRPr="00B76997">
              <w:rPr>
                <w:rFonts w:ascii="TimBashk" w:hAnsi="TimBashk"/>
                <w:b/>
                <w:sz w:val="16"/>
              </w:rPr>
              <w:t xml:space="preserve">, </w:t>
            </w:r>
            <w:r w:rsidRPr="00B76997">
              <w:rPr>
                <w:b/>
                <w:sz w:val="16"/>
                <w:lang w:val="be-BY"/>
              </w:rPr>
              <w:t>10</w:t>
            </w:r>
            <w:r w:rsidRPr="00B76997">
              <w:rPr>
                <w:rFonts w:ascii="TimBashk" w:hAnsi="TimBashk"/>
                <w:b/>
                <w:sz w:val="16"/>
                <w:lang w:val="be-BY"/>
              </w:rPr>
              <w:t xml:space="preserve"> </w:t>
            </w:r>
          </w:p>
          <w:p w:rsidR="00A216EE" w:rsidRPr="00B76997" w:rsidRDefault="00A216EE" w:rsidP="000E422B">
            <w:pPr>
              <w:jc w:val="center"/>
              <w:rPr>
                <w:rFonts w:ascii="TimBashk" w:hAnsi="TimBashk"/>
                <w:b/>
                <w:sz w:val="16"/>
              </w:rPr>
            </w:pPr>
            <w:r w:rsidRPr="00B76997">
              <w:rPr>
                <w:rFonts w:ascii="TimBashk" w:hAnsi="TimBashk"/>
                <w:b/>
                <w:sz w:val="16"/>
              </w:rPr>
              <w:t>Тел</w:t>
            </w:r>
            <w:r w:rsidRPr="00B76997">
              <w:rPr>
                <w:b/>
                <w:sz w:val="16"/>
              </w:rPr>
              <w:t>(34795)</w:t>
            </w:r>
            <w:r w:rsidRPr="00B76997">
              <w:rPr>
                <w:b/>
                <w:sz w:val="16"/>
                <w:lang w:val="be-BY"/>
              </w:rPr>
              <w:t xml:space="preserve"> 2-43-19, </w:t>
            </w:r>
            <w:r w:rsidRPr="00B76997">
              <w:rPr>
                <w:rFonts w:ascii="TimBashk" w:hAnsi="TimBashk"/>
                <w:b/>
                <w:sz w:val="16"/>
              </w:rPr>
              <w:t xml:space="preserve">факс   </w:t>
            </w:r>
            <w:r w:rsidRPr="00B76997">
              <w:rPr>
                <w:b/>
                <w:sz w:val="16"/>
              </w:rPr>
              <w:t>2-43-19</w:t>
            </w:r>
          </w:p>
          <w:p w:rsidR="00A216EE" w:rsidRPr="00B76997" w:rsidRDefault="00A216EE" w:rsidP="000E422B">
            <w:pPr>
              <w:jc w:val="center"/>
              <w:rPr>
                <w:b/>
                <w:sz w:val="16"/>
              </w:rPr>
            </w:pPr>
            <w:r w:rsidRPr="00B76997">
              <w:rPr>
                <w:b/>
                <w:sz w:val="16"/>
                <w:lang w:val="en-GB"/>
              </w:rPr>
              <w:t>e</w:t>
            </w:r>
            <w:r w:rsidRPr="00B76997">
              <w:rPr>
                <w:b/>
                <w:sz w:val="16"/>
              </w:rPr>
              <w:t>-</w:t>
            </w:r>
            <w:r w:rsidRPr="00B76997">
              <w:rPr>
                <w:b/>
                <w:sz w:val="16"/>
                <w:lang w:val="en-GB"/>
              </w:rPr>
              <w:t>mail</w:t>
            </w:r>
            <w:r w:rsidRPr="00B76997">
              <w:rPr>
                <w:b/>
                <w:sz w:val="16"/>
              </w:rPr>
              <w:t xml:space="preserve">: </w:t>
            </w:r>
            <w:r w:rsidRPr="00B76997">
              <w:rPr>
                <w:sz w:val="16"/>
                <w:lang w:val="en-US"/>
              </w:rPr>
              <w:t>sp-krasnvos</w:t>
            </w:r>
            <w:r w:rsidRPr="00B76997">
              <w:rPr>
                <w:sz w:val="16"/>
              </w:rPr>
              <w:t>@</w:t>
            </w:r>
            <w:r w:rsidRPr="00B76997">
              <w:rPr>
                <w:sz w:val="16"/>
                <w:lang w:val="en-GB"/>
              </w:rPr>
              <w:t>mail</w:t>
            </w:r>
            <w:r w:rsidRPr="00B76997">
              <w:rPr>
                <w:sz w:val="16"/>
              </w:rPr>
              <w:t>.</w:t>
            </w:r>
            <w:r w:rsidRPr="00B76997">
              <w:rPr>
                <w:sz w:val="16"/>
                <w:lang w:val="en-GB"/>
              </w:rPr>
              <w:t>ru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6EE" w:rsidRPr="00B76997" w:rsidRDefault="00A216EE" w:rsidP="000E422B">
            <w:pPr>
              <w:jc w:val="center"/>
              <w:rPr>
                <w:b/>
                <w:sz w:val="16"/>
              </w:rPr>
            </w:pPr>
          </w:p>
          <w:p w:rsidR="00A216EE" w:rsidRPr="00B76997" w:rsidRDefault="00A216EE" w:rsidP="000E422B">
            <w:pPr>
              <w:jc w:val="center"/>
              <w:rPr>
                <w:b/>
                <w:sz w:val="16"/>
              </w:rPr>
            </w:pPr>
          </w:p>
          <w:p w:rsidR="00A216EE" w:rsidRPr="00B76997" w:rsidRDefault="00A216EE" w:rsidP="000E422B">
            <w:pPr>
              <w:jc w:val="center"/>
              <w:rPr>
                <w:b/>
                <w:sz w:val="16"/>
              </w:rPr>
            </w:pPr>
          </w:p>
          <w:p w:rsidR="00A216EE" w:rsidRPr="00B76997" w:rsidRDefault="00A216EE" w:rsidP="000E422B">
            <w:pPr>
              <w:jc w:val="center"/>
              <w:rPr>
                <w:b/>
                <w:sz w:val="16"/>
              </w:rPr>
            </w:pPr>
          </w:p>
        </w:tc>
        <w:tc>
          <w:tcPr>
            <w:tcW w:w="4234" w:type="dxa"/>
          </w:tcPr>
          <w:p w:rsidR="00A216EE" w:rsidRPr="00B76997" w:rsidRDefault="00A216EE" w:rsidP="000E422B">
            <w:pPr>
              <w:jc w:val="center"/>
              <w:rPr>
                <w:b/>
                <w:sz w:val="16"/>
              </w:rPr>
            </w:pPr>
            <w:r w:rsidRPr="00B76997">
              <w:rPr>
                <w:b/>
                <w:sz w:val="16"/>
              </w:rPr>
              <w:t>452409</w:t>
            </w:r>
            <w:r w:rsidRPr="00B76997">
              <w:rPr>
                <w:b/>
                <w:sz w:val="16"/>
                <w:lang w:val="be-BY"/>
              </w:rPr>
              <w:t>,</w:t>
            </w:r>
            <w:r w:rsidRPr="00B76997">
              <w:rPr>
                <w:b/>
                <w:sz w:val="16"/>
              </w:rPr>
              <w:t xml:space="preserve"> с.  Красный Восход, ул. Молодежная, 10</w:t>
            </w:r>
          </w:p>
          <w:p w:rsidR="00A216EE" w:rsidRPr="00B76997" w:rsidRDefault="00A216EE" w:rsidP="000E422B">
            <w:pPr>
              <w:jc w:val="center"/>
              <w:rPr>
                <w:b/>
                <w:sz w:val="16"/>
              </w:rPr>
            </w:pPr>
            <w:r w:rsidRPr="00B76997">
              <w:rPr>
                <w:b/>
                <w:sz w:val="16"/>
              </w:rPr>
              <w:t>Тел.</w:t>
            </w:r>
            <w:r w:rsidRPr="00B76997">
              <w:rPr>
                <w:b/>
                <w:sz w:val="16"/>
                <w:lang w:val="be-BY"/>
              </w:rPr>
              <w:t xml:space="preserve"> </w:t>
            </w:r>
            <w:r w:rsidRPr="00B76997">
              <w:rPr>
                <w:b/>
                <w:sz w:val="16"/>
              </w:rPr>
              <w:t xml:space="preserve">(34795) </w:t>
            </w:r>
            <w:r w:rsidRPr="00B76997">
              <w:rPr>
                <w:b/>
                <w:sz w:val="16"/>
                <w:lang w:val="be-BY"/>
              </w:rPr>
              <w:t xml:space="preserve">2-43-19, </w:t>
            </w:r>
            <w:r w:rsidRPr="00B76997">
              <w:rPr>
                <w:b/>
                <w:sz w:val="16"/>
              </w:rPr>
              <w:t>факс  2-43-19</w:t>
            </w:r>
          </w:p>
          <w:p w:rsidR="00A216EE" w:rsidRPr="00B76997" w:rsidRDefault="00A216EE" w:rsidP="000E422B">
            <w:pPr>
              <w:jc w:val="center"/>
              <w:rPr>
                <w:b/>
                <w:sz w:val="16"/>
              </w:rPr>
            </w:pPr>
            <w:r w:rsidRPr="00B76997">
              <w:rPr>
                <w:b/>
                <w:sz w:val="16"/>
                <w:lang w:val="en-GB"/>
              </w:rPr>
              <w:t>e</w:t>
            </w:r>
            <w:r w:rsidRPr="00B76997">
              <w:rPr>
                <w:b/>
                <w:sz w:val="16"/>
              </w:rPr>
              <w:t>-</w:t>
            </w:r>
            <w:r w:rsidRPr="00B76997">
              <w:rPr>
                <w:b/>
                <w:sz w:val="16"/>
                <w:lang w:val="en-GB"/>
              </w:rPr>
              <w:t>mail</w:t>
            </w:r>
            <w:r w:rsidRPr="00B76997">
              <w:rPr>
                <w:b/>
                <w:sz w:val="16"/>
              </w:rPr>
              <w:t xml:space="preserve">: </w:t>
            </w:r>
            <w:r w:rsidRPr="00B76997">
              <w:rPr>
                <w:sz w:val="16"/>
                <w:lang w:val="en-US"/>
              </w:rPr>
              <w:t>sp-krasnvos</w:t>
            </w:r>
            <w:r w:rsidRPr="00B76997">
              <w:rPr>
                <w:sz w:val="16"/>
              </w:rPr>
              <w:t>@</w:t>
            </w:r>
            <w:r w:rsidRPr="00B76997">
              <w:rPr>
                <w:sz w:val="16"/>
                <w:lang w:val="en-GB"/>
              </w:rPr>
              <w:t>mail</w:t>
            </w:r>
            <w:r w:rsidRPr="00B76997">
              <w:rPr>
                <w:sz w:val="16"/>
              </w:rPr>
              <w:t>.</w:t>
            </w:r>
            <w:r w:rsidRPr="00B76997">
              <w:rPr>
                <w:sz w:val="16"/>
                <w:lang w:val="en-GB"/>
              </w:rPr>
              <w:t>ru</w:t>
            </w:r>
          </w:p>
        </w:tc>
      </w:tr>
    </w:tbl>
    <w:p w:rsidR="00A216EE" w:rsidRPr="00B76997" w:rsidRDefault="00A216EE" w:rsidP="00A216EE">
      <w:pPr>
        <w:pBdr>
          <w:bottom w:val="thinThickThinMediumGap" w:sz="18" w:space="0" w:color="auto"/>
        </w:pBdr>
        <w:rPr>
          <w:b/>
          <w:sz w:val="16"/>
        </w:rPr>
      </w:pPr>
    </w:p>
    <w:p w:rsidR="00A216EE" w:rsidRDefault="00A216EE" w:rsidP="00A216EE">
      <w:pPr>
        <w:pStyle w:val="3"/>
        <w:ind w:firstLine="0"/>
        <w:rPr>
          <w:b w:val="0"/>
        </w:rPr>
      </w:pPr>
    </w:p>
    <w:p w:rsidR="008C47BD" w:rsidRPr="00E36F92" w:rsidRDefault="00A216EE" w:rsidP="00E36F92">
      <w:pPr>
        <w:rPr>
          <w:b/>
        </w:rPr>
      </w:pPr>
      <w:r>
        <w:rPr>
          <w:b/>
          <w:lang w:val="ba-RU"/>
        </w:rPr>
        <w:t>Ҡ</w:t>
      </w:r>
      <w:r>
        <w:rPr>
          <w:b/>
        </w:rPr>
        <w:t xml:space="preserve">АРАР                                                                                                  </w:t>
      </w:r>
      <w:r>
        <w:rPr>
          <w:b/>
        </w:rPr>
        <w:t xml:space="preserve">    </w:t>
      </w:r>
      <w:r>
        <w:rPr>
          <w:b/>
        </w:rPr>
        <w:t>РЕШЕНИЕ</w:t>
      </w:r>
    </w:p>
    <w:p w:rsidR="00683774" w:rsidRPr="00F97188" w:rsidRDefault="00A216EE" w:rsidP="00E36F92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«20» февраль</w:t>
      </w:r>
      <w:r w:rsidR="008C47BD" w:rsidRPr="00F97188">
        <w:rPr>
          <w:color w:val="000000"/>
          <w:szCs w:val="28"/>
        </w:rPr>
        <w:t xml:space="preserve"> 202</w:t>
      </w:r>
      <w:r>
        <w:rPr>
          <w:color w:val="000000"/>
          <w:szCs w:val="28"/>
        </w:rPr>
        <w:t>4</w:t>
      </w:r>
      <w:r w:rsidR="00F95C82">
        <w:rPr>
          <w:color w:val="000000"/>
          <w:szCs w:val="28"/>
        </w:rPr>
        <w:t xml:space="preserve"> й.     </w:t>
      </w:r>
      <w:r w:rsidR="00D01233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</w:t>
      </w:r>
      <w:r w:rsidR="00E36F92">
        <w:rPr>
          <w:color w:val="000000"/>
          <w:szCs w:val="28"/>
        </w:rPr>
        <w:t xml:space="preserve">         </w:t>
      </w:r>
      <w:bookmarkStart w:id="0" w:name="_GoBack"/>
      <w:bookmarkEnd w:id="0"/>
      <w:r>
        <w:rPr>
          <w:color w:val="000000"/>
          <w:szCs w:val="28"/>
        </w:rPr>
        <w:t>№ 81</w:t>
      </w:r>
      <w:r w:rsidR="008C47BD" w:rsidRPr="00F97188">
        <w:rPr>
          <w:color w:val="000000"/>
          <w:szCs w:val="28"/>
        </w:rPr>
        <w:t xml:space="preserve">        </w:t>
      </w:r>
      <w:r w:rsidR="00F95C82">
        <w:rPr>
          <w:color w:val="000000"/>
          <w:szCs w:val="28"/>
        </w:rPr>
        <w:t xml:space="preserve">  </w:t>
      </w:r>
      <w:r w:rsidR="00D01233">
        <w:rPr>
          <w:color w:val="000000"/>
          <w:szCs w:val="28"/>
        </w:rPr>
        <w:t xml:space="preserve">  </w:t>
      </w:r>
      <w:r w:rsidR="00F95C8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</w:t>
      </w:r>
      <w:r w:rsidR="00E36F92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«20» февраля </w:t>
      </w:r>
      <w:r w:rsidR="008C47BD" w:rsidRPr="00F97188">
        <w:rPr>
          <w:color w:val="000000"/>
          <w:szCs w:val="28"/>
        </w:rPr>
        <w:t xml:space="preserve"> 202</w:t>
      </w:r>
      <w:r>
        <w:rPr>
          <w:color w:val="000000"/>
          <w:szCs w:val="28"/>
        </w:rPr>
        <w:t>4</w:t>
      </w:r>
      <w:r w:rsidR="008C47BD" w:rsidRPr="00F97188">
        <w:rPr>
          <w:color w:val="000000"/>
          <w:szCs w:val="28"/>
        </w:rPr>
        <w:t xml:space="preserve"> г.</w:t>
      </w:r>
    </w:p>
    <w:p w:rsidR="00970217" w:rsidRPr="00821621" w:rsidRDefault="00970217" w:rsidP="00504ECD">
      <w:pPr>
        <w:contextualSpacing/>
        <w:jc w:val="center"/>
        <w:rPr>
          <w:b/>
          <w:sz w:val="27"/>
          <w:szCs w:val="27"/>
        </w:rPr>
      </w:pPr>
    </w:p>
    <w:p w:rsidR="00994223" w:rsidRPr="00994223" w:rsidRDefault="00653FF1" w:rsidP="00994223">
      <w:pPr>
        <w:pStyle w:val="20"/>
        <w:tabs>
          <w:tab w:val="left" w:pos="1098"/>
        </w:tabs>
        <w:suppressAutoHyphens/>
        <w:contextualSpacing/>
        <w:jc w:val="center"/>
        <w:rPr>
          <w:b/>
          <w:sz w:val="27"/>
          <w:szCs w:val="27"/>
        </w:rPr>
      </w:pPr>
      <w:r w:rsidRPr="00653FF1">
        <w:rPr>
          <w:b/>
          <w:sz w:val="27"/>
          <w:szCs w:val="27"/>
        </w:rPr>
        <w:t>Об отмене решения Совета муниципального района Иглинский рай</w:t>
      </w:r>
      <w:r>
        <w:rPr>
          <w:b/>
          <w:sz w:val="27"/>
          <w:szCs w:val="27"/>
        </w:rPr>
        <w:t>он</w:t>
      </w:r>
      <w:r w:rsidR="00A216EE">
        <w:rPr>
          <w:b/>
          <w:sz w:val="27"/>
          <w:szCs w:val="27"/>
        </w:rPr>
        <w:t xml:space="preserve"> Республики Башкортостан от 26 </w:t>
      </w:r>
      <w:r w:rsidRPr="00653FF1">
        <w:rPr>
          <w:b/>
          <w:sz w:val="27"/>
          <w:szCs w:val="27"/>
        </w:rPr>
        <w:t>дек</w:t>
      </w:r>
      <w:r w:rsidR="00A216EE">
        <w:rPr>
          <w:b/>
          <w:sz w:val="27"/>
          <w:szCs w:val="27"/>
        </w:rPr>
        <w:t xml:space="preserve">абря 2023 года № 55 </w:t>
      </w:r>
      <w:r w:rsidRPr="00653FF1">
        <w:rPr>
          <w:b/>
          <w:sz w:val="27"/>
          <w:szCs w:val="27"/>
        </w:rPr>
        <w:t>«</w:t>
      </w:r>
      <w:r w:rsidR="00994223" w:rsidRPr="00994223">
        <w:rPr>
          <w:b/>
          <w:sz w:val="27"/>
          <w:szCs w:val="27"/>
        </w:rPr>
        <w:t>Об утверждении Порядка размещения на официальном</w:t>
      </w:r>
      <w:r w:rsidR="00994223">
        <w:rPr>
          <w:b/>
          <w:sz w:val="27"/>
          <w:szCs w:val="27"/>
        </w:rPr>
        <w:t xml:space="preserve"> сайте </w:t>
      </w:r>
      <w:r w:rsidR="00A216EE">
        <w:rPr>
          <w:b/>
          <w:sz w:val="27"/>
          <w:szCs w:val="27"/>
        </w:rPr>
        <w:t>сельского поселения Красновосходский</w:t>
      </w:r>
      <w:r w:rsidR="00EA265C">
        <w:rPr>
          <w:b/>
          <w:sz w:val="27"/>
          <w:szCs w:val="27"/>
        </w:rPr>
        <w:t xml:space="preserve"> сельсовет </w:t>
      </w:r>
      <w:r w:rsidR="00994223">
        <w:rPr>
          <w:b/>
          <w:sz w:val="27"/>
          <w:szCs w:val="27"/>
        </w:rPr>
        <w:t>муниципального района Иг</w:t>
      </w:r>
      <w:r w:rsidR="00994223" w:rsidRPr="00994223">
        <w:rPr>
          <w:b/>
          <w:sz w:val="27"/>
          <w:szCs w:val="27"/>
        </w:rPr>
        <w:t xml:space="preserve">линский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</w:t>
      </w:r>
      <w:r w:rsidR="00A216EE">
        <w:rPr>
          <w:b/>
          <w:sz w:val="27"/>
          <w:szCs w:val="27"/>
        </w:rPr>
        <w:t>сельского поселения Красновосходский</w:t>
      </w:r>
      <w:r w:rsidR="00EA265C">
        <w:rPr>
          <w:b/>
          <w:sz w:val="27"/>
          <w:szCs w:val="27"/>
        </w:rPr>
        <w:t xml:space="preserve"> сельсовет </w:t>
      </w:r>
      <w:r w:rsidR="00994223" w:rsidRPr="00994223">
        <w:rPr>
          <w:b/>
          <w:sz w:val="27"/>
          <w:szCs w:val="27"/>
        </w:rPr>
        <w:t>муниципального р</w:t>
      </w:r>
      <w:r w:rsidR="00994223">
        <w:rPr>
          <w:b/>
          <w:sz w:val="27"/>
          <w:szCs w:val="27"/>
        </w:rPr>
        <w:t>айона Иг</w:t>
      </w:r>
      <w:r w:rsidR="00994223" w:rsidRPr="00994223">
        <w:rPr>
          <w:b/>
          <w:sz w:val="27"/>
          <w:szCs w:val="27"/>
        </w:rPr>
        <w:t>линский район Республики Башкортостан, обязанности представления сведений о доходах, расходах, об имуществе и обязательствах имущественного характера</w:t>
      </w:r>
      <w:r>
        <w:rPr>
          <w:b/>
          <w:sz w:val="27"/>
          <w:szCs w:val="27"/>
        </w:rPr>
        <w:t>»</w:t>
      </w:r>
    </w:p>
    <w:p w:rsidR="00653FF1" w:rsidRDefault="00653FF1" w:rsidP="00994223">
      <w:pPr>
        <w:pStyle w:val="20"/>
        <w:tabs>
          <w:tab w:val="left" w:pos="1098"/>
        </w:tabs>
        <w:suppressAutoHyphens/>
        <w:ind w:firstLine="709"/>
        <w:contextualSpacing/>
        <w:jc w:val="both"/>
        <w:rPr>
          <w:sz w:val="27"/>
          <w:szCs w:val="27"/>
        </w:rPr>
      </w:pPr>
    </w:p>
    <w:p w:rsidR="00994223" w:rsidRPr="00994223" w:rsidRDefault="00653FF1" w:rsidP="00994223">
      <w:pPr>
        <w:pStyle w:val="20"/>
        <w:tabs>
          <w:tab w:val="left" w:pos="1098"/>
        </w:tabs>
        <w:suppressAutoHyphens/>
        <w:ind w:firstLine="709"/>
        <w:contextualSpacing/>
        <w:jc w:val="both"/>
        <w:rPr>
          <w:sz w:val="27"/>
          <w:szCs w:val="27"/>
        </w:rPr>
      </w:pPr>
      <w:r w:rsidRPr="00653FF1">
        <w:rPr>
          <w:sz w:val="27"/>
          <w:szCs w:val="27"/>
        </w:rPr>
        <w:t>В соответствии с Федеральным законом от 6 февраля 2023 г.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Федеральным законом от 25 декабря 2008 года № 273-ФЗ «О противодействии коррупции», Законом Республики Башкортостан от 27 февраля 2023 г. № 679-з «О внесении изменений в Закон Республики Башкортостан «О местном самоуправлении в Республике Башкортостан»</w:t>
      </w:r>
      <w:r>
        <w:rPr>
          <w:sz w:val="27"/>
          <w:szCs w:val="27"/>
        </w:rPr>
        <w:t xml:space="preserve">, </w:t>
      </w:r>
      <w:r w:rsidR="00994223">
        <w:rPr>
          <w:sz w:val="27"/>
          <w:szCs w:val="27"/>
        </w:rPr>
        <w:t xml:space="preserve">Совет </w:t>
      </w:r>
      <w:r w:rsidR="006D5876">
        <w:rPr>
          <w:sz w:val="27"/>
          <w:szCs w:val="27"/>
        </w:rPr>
        <w:t>сельского поселения Красновосходский</w:t>
      </w:r>
      <w:r w:rsidR="00EA265C" w:rsidRPr="00EA265C">
        <w:rPr>
          <w:sz w:val="27"/>
          <w:szCs w:val="27"/>
        </w:rPr>
        <w:t xml:space="preserve"> сельсовет </w:t>
      </w:r>
      <w:r w:rsidR="00994223">
        <w:rPr>
          <w:sz w:val="27"/>
          <w:szCs w:val="27"/>
        </w:rPr>
        <w:t>муниципального района Иг</w:t>
      </w:r>
      <w:r w:rsidR="00994223" w:rsidRPr="00994223">
        <w:rPr>
          <w:sz w:val="27"/>
          <w:szCs w:val="27"/>
        </w:rPr>
        <w:t xml:space="preserve">линский </w:t>
      </w:r>
      <w:r w:rsidR="00994223">
        <w:rPr>
          <w:sz w:val="27"/>
          <w:szCs w:val="27"/>
        </w:rPr>
        <w:t xml:space="preserve">район Республики Башкортостан </w:t>
      </w:r>
      <w:r w:rsidR="00994223" w:rsidRPr="00994223">
        <w:rPr>
          <w:sz w:val="27"/>
          <w:szCs w:val="27"/>
        </w:rPr>
        <w:t>РЕШИЛ:</w:t>
      </w:r>
    </w:p>
    <w:p w:rsidR="00994223" w:rsidRPr="00994223" w:rsidRDefault="00994223" w:rsidP="00994223">
      <w:pPr>
        <w:pStyle w:val="20"/>
        <w:tabs>
          <w:tab w:val="left" w:pos="1098"/>
        </w:tabs>
        <w:suppressAutoHyphens/>
        <w:ind w:firstLine="709"/>
        <w:contextualSpacing/>
        <w:jc w:val="both"/>
        <w:rPr>
          <w:sz w:val="27"/>
          <w:szCs w:val="27"/>
        </w:rPr>
      </w:pPr>
    </w:p>
    <w:p w:rsidR="00653FF1" w:rsidRPr="00653FF1" w:rsidRDefault="00653FF1" w:rsidP="00653FF1">
      <w:pPr>
        <w:widowControl w:val="0"/>
        <w:shd w:val="clear" w:color="auto" w:fill="FFFFFF"/>
        <w:tabs>
          <w:tab w:val="left" w:pos="1098"/>
        </w:tabs>
        <w:suppressAutoHyphens/>
        <w:spacing w:line="0" w:lineRule="atLeast"/>
        <w:ind w:firstLine="709"/>
        <w:contextualSpacing/>
        <w:jc w:val="both"/>
        <w:rPr>
          <w:sz w:val="27"/>
          <w:szCs w:val="27"/>
          <w:lang w:eastAsia="en-US"/>
        </w:rPr>
      </w:pPr>
      <w:r w:rsidRPr="00653FF1">
        <w:rPr>
          <w:sz w:val="27"/>
          <w:szCs w:val="27"/>
          <w:lang w:eastAsia="en-US"/>
        </w:rPr>
        <w:t>1. Отменить решение Совета сельского посел</w:t>
      </w:r>
      <w:r w:rsidR="006D5876">
        <w:rPr>
          <w:sz w:val="27"/>
          <w:szCs w:val="27"/>
          <w:lang w:eastAsia="en-US"/>
        </w:rPr>
        <w:t>ения Красновосходский</w:t>
      </w:r>
      <w:r w:rsidRPr="00653FF1">
        <w:rPr>
          <w:sz w:val="27"/>
          <w:szCs w:val="27"/>
          <w:lang w:eastAsia="en-US"/>
        </w:rPr>
        <w:t xml:space="preserve"> сельсовет муниципального района Иглинский рай</w:t>
      </w:r>
      <w:r w:rsidR="006D5876">
        <w:rPr>
          <w:sz w:val="27"/>
          <w:szCs w:val="27"/>
          <w:lang w:eastAsia="en-US"/>
        </w:rPr>
        <w:t xml:space="preserve">он Республики Башкортостан от 26 </w:t>
      </w:r>
      <w:r w:rsidR="00E36F92">
        <w:rPr>
          <w:sz w:val="27"/>
          <w:szCs w:val="27"/>
          <w:lang w:eastAsia="en-US"/>
        </w:rPr>
        <w:t xml:space="preserve"> декабря 2023 года № 55 </w:t>
      </w:r>
      <w:r w:rsidRPr="00653FF1">
        <w:rPr>
          <w:sz w:val="27"/>
          <w:szCs w:val="27"/>
          <w:lang w:eastAsia="en-US"/>
        </w:rPr>
        <w:t xml:space="preserve"> «Об утверждении Порядка размещения на официальном </w:t>
      </w:r>
      <w:r w:rsidR="00E36F92">
        <w:rPr>
          <w:sz w:val="27"/>
          <w:szCs w:val="27"/>
          <w:lang w:eastAsia="en-US"/>
        </w:rPr>
        <w:t>сайте сельского поселения Красновосходский</w:t>
      </w:r>
      <w:r w:rsidRPr="00653FF1">
        <w:rPr>
          <w:sz w:val="27"/>
          <w:szCs w:val="27"/>
          <w:lang w:eastAsia="en-US"/>
        </w:rPr>
        <w:t xml:space="preserve"> сельсовет муниципального района Иглинский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С</w:t>
      </w:r>
      <w:r w:rsidR="00E36F92">
        <w:rPr>
          <w:sz w:val="27"/>
          <w:szCs w:val="27"/>
          <w:lang w:eastAsia="en-US"/>
        </w:rPr>
        <w:t>овета сельского поселения Красновосходский</w:t>
      </w:r>
      <w:r w:rsidRPr="00653FF1">
        <w:rPr>
          <w:sz w:val="27"/>
          <w:szCs w:val="27"/>
          <w:lang w:eastAsia="en-US"/>
        </w:rPr>
        <w:t xml:space="preserve"> сельсовет муниципального района Иглинский район Республики Башкортостан, обязанности представления сведений о доходах, расходах, об имуществе и обязательствах имущественного характера».</w:t>
      </w:r>
    </w:p>
    <w:p w:rsidR="00653FF1" w:rsidRPr="00653FF1" w:rsidRDefault="00653FF1" w:rsidP="00653FF1">
      <w:pPr>
        <w:widowControl w:val="0"/>
        <w:shd w:val="clear" w:color="auto" w:fill="FFFFFF"/>
        <w:tabs>
          <w:tab w:val="left" w:pos="1098"/>
        </w:tabs>
        <w:suppressAutoHyphens/>
        <w:spacing w:line="0" w:lineRule="atLeast"/>
        <w:ind w:firstLine="709"/>
        <w:contextualSpacing/>
        <w:jc w:val="both"/>
        <w:rPr>
          <w:sz w:val="27"/>
          <w:szCs w:val="27"/>
          <w:lang w:eastAsia="en-US"/>
        </w:rPr>
      </w:pPr>
      <w:r w:rsidRPr="00653FF1">
        <w:rPr>
          <w:sz w:val="27"/>
          <w:szCs w:val="27"/>
          <w:lang w:eastAsia="en-US"/>
        </w:rPr>
        <w:t>2. Разместить настоящее решение на официальном сайте органов местного самоуправ</w:t>
      </w:r>
      <w:r w:rsidR="00E36F92">
        <w:rPr>
          <w:sz w:val="27"/>
          <w:szCs w:val="27"/>
          <w:lang w:eastAsia="en-US"/>
        </w:rPr>
        <w:t>ления сельского поселения Красновосходский</w:t>
      </w:r>
      <w:r w:rsidRPr="00653FF1">
        <w:rPr>
          <w:sz w:val="27"/>
          <w:szCs w:val="27"/>
          <w:lang w:eastAsia="en-US"/>
        </w:rPr>
        <w:t xml:space="preserve"> сельсовет муниципального района Иглинский район Республики Башкортостан.</w:t>
      </w:r>
    </w:p>
    <w:p w:rsidR="00653FF1" w:rsidRPr="00653FF1" w:rsidRDefault="00653FF1" w:rsidP="00653FF1">
      <w:pPr>
        <w:widowControl w:val="0"/>
        <w:tabs>
          <w:tab w:val="left" w:pos="1098"/>
        </w:tabs>
        <w:suppressAutoHyphens/>
        <w:ind w:firstLine="709"/>
        <w:contextualSpacing/>
        <w:jc w:val="both"/>
        <w:rPr>
          <w:sz w:val="27"/>
          <w:szCs w:val="27"/>
          <w:lang w:eastAsia="en-US"/>
        </w:rPr>
      </w:pPr>
      <w:r w:rsidRPr="00653FF1">
        <w:rPr>
          <w:sz w:val="27"/>
          <w:szCs w:val="27"/>
          <w:lang w:eastAsia="en-US"/>
        </w:rPr>
        <w:t>3. Настоящее решение вступает в силу со дня официального обнародования.</w:t>
      </w:r>
    </w:p>
    <w:p w:rsidR="00821621" w:rsidRDefault="00821621" w:rsidP="004F55E5">
      <w:pPr>
        <w:shd w:val="clear" w:color="auto" w:fill="FFFFFF"/>
        <w:contextualSpacing/>
        <w:jc w:val="both"/>
        <w:rPr>
          <w:color w:val="000000"/>
          <w:sz w:val="27"/>
          <w:szCs w:val="27"/>
        </w:rPr>
      </w:pPr>
    </w:p>
    <w:p w:rsidR="00994223" w:rsidRDefault="00994223" w:rsidP="004F55E5">
      <w:pPr>
        <w:shd w:val="clear" w:color="auto" w:fill="FFFFFF"/>
        <w:contextualSpacing/>
        <w:jc w:val="both"/>
        <w:rPr>
          <w:color w:val="000000"/>
          <w:sz w:val="27"/>
          <w:szCs w:val="27"/>
        </w:rPr>
      </w:pPr>
    </w:p>
    <w:p w:rsidR="00821621" w:rsidRPr="00994223" w:rsidRDefault="00EA265C" w:rsidP="00653FF1">
      <w:pPr>
        <w:shd w:val="clear" w:color="auto" w:fill="FFFFFF"/>
        <w:contextualSpacing/>
        <w:jc w:val="both"/>
        <w:rPr>
          <w:b/>
          <w:bCs/>
          <w:color w:val="000000"/>
          <w:szCs w:val="28"/>
          <w:lang w:bidi="ru-RU"/>
        </w:rPr>
      </w:pPr>
      <w:r>
        <w:rPr>
          <w:color w:val="000000"/>
          <w:sz w:val="27"/>
          <w:szCs w:val="27"/>
        </w:rPr>
        <w:t>Глава</w:t>
      </w:r>
      <w:r w:rsidRPr="00EA265C">
        <w:t xml:space="preserve"> </w:t>
      </w:r>
      <w:r w:rsidRPr="00EA265C">
        <w:rPr>
          <w:color w:val="000000"/>
          <w:sz w:val="27"/>
          <w:szCs w:val="27"/>
        </w:rPr>
        <w:t xml:space="preserve">сельского поселения </w:t>
      </w:r>
      <w:r w:rsidR="00E36F92">
        <w:rPr>
          <w:color w:val="000000"/>
          <w:sz w:val="27"/>
          <w:szCs w:val="27"/>
        </w:rPr>
        <w:t xml:space="preserve">                                            С.Ф. Косматков </w:t>
      </w:r>
    </w:p>
    <w:sectPr w:rsidR="00821621" w:rsidRPr="00994223" w:rsidSect="00504ECD">
      <w:headerReference w:type="even" r:id="rId9"/>
      <w:pgSz w:w="11907" w:h="16840" w:code="9"/>
      <w:pgMar w:top="851" w:right="567" w:bottom="42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93" w:rsidRDefault="00631C93">
      <w:r>
        <w:separator/>
      </w:r>
    </w:p>
  </w:endnote>
  <w:endnote w:type="continuationSeparator" w:id="0">
    <w:p w:rsidR="00631C93" w:rsidRDefault="0063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(15%)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93" w:rsidRDefault="00631C93">
      <w:r>
        <w:separator/>
      </w:r>
    </w:p>
  </w:footnote>
  <w:footnote w:type="continuationSeparator" w:id="0">
    <w:p w:rsidR="00631C93" w:rsidRDefault="0063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12" w:rsidRDefault="007C36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512" w:rsidRDefault="00631C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23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 w15:restartNumberingAfterBreak="0">
    <w:nsid w:val="0AF16CFA"/>
    <w:multiLevelType w:val="hybridMultilevel"/>
    <w:tmpl w:val="A2006544"/>
    <w:lvl w:ilvl="0" w:tplc="610ED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455B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2D466B9"/>
    <w:multiLevelType w:val="multilevel"/>
    <w:tmpl w:val="390257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697B8E"/>
    <w:multiLevelType w:val="hybridMultilevel"/>
    <w:tmpl w:val="D99CF3F6"/>
    <w:lvl w:ilvl="0" w:tplc="3E4EC4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87285F"/>
    <w:multiLevelType w:val="hybridMultilevel"/>
    <w:tmpl w:val="1054B5D2"/>
    <w:lvl w:ilvl="0" w:tplc="8E327D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A051C2B"/>
    <w:multiLevelType w:val="hybridMultilevel"/>
    <w:tmpl w:val="BF103B4E"/>
    <w:lvl w:ilvl="0" w:tplc="897023A0">
      <w:start w:val="1"/>
      <w:numFmt w:val="decimal"/>
      <w:lvlText w:val="%1."/>
      <w:lvlJc w:val="left"/>
      <w:pPr>
        <w:ind w:left="101" w:hanging="564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15CECB74">
      <w:numFmt w:val="bullet"/>
      <w:lvlText w:val="•"/>
      <w:lvlJc w:val="left"/>
      <w:pPr>
        <w:ind w:left="1076" w:hanging="564"/>
      </w:pPr>
      <w:rPr>
        <w:rFonts w:hint="default"/>
        <w:lang w:val="ru-RU" w:eastAsia="en-US" w:bidi="ar-SA"/>
      </w:rPr>
    </w:lvl>
    <w:lvl w:ilvl="2" w:tplc="99F6F2F0">
      <w:numFmt w:val="bullet"/>
      <w:lvlText w:val="•"/>
      <w:lvlJc w:val="left"/>
      <w:pPr>
        <w:ind w:left="2052" w:hanging="564"/>
      </w:pPr>
      <w:rPr>
        <w:rFonts w:hint="default"/>
        <w:lang w:val="ru-RU" w:eastAsia="en-US" w:bidi="ar-SA"/>
      </w:rPr>
    </w:lvl>
    <w:lvl w:ilvl="3" w:tplc="A25656E2">
      <w:numFmt w:val="bullet"/>
      <w:lvlText w:val="•"/>
      <w:lvlJc w:val="left"/>
      <w:pPr>
        <w:ind w:left="3028" w:hanging="564"/>
      </w:pPr>
      <w:rPr>
        <w:rFonts w:hint="default"/>
        <w:lang w:val="ru-RU" w:eastAsia="en-US" w:bidi="ar-SA"/>
      </w:rPr>
    </w:lvl>
    <w:lvl w:ilvl="4" w:tplc="8A8EE7B4">
      <w:numFmt w:val="bullet"/>
      <w:lvlText w:val="•"/>
      <w:lvlJc w:val="left"/>
      <w:pPr>
        <w:ind w:left="4004" w:hanging="564"/>
      </w:pPr>
      <w:rPr>
        <w:rFonts w:hint="default"/>
        <w:lang w:val="ru-RU" w:eastAsia="en-US" w:bidi="ar-SA"/>
      </w:rPr>
    </w:lvl>
    <w:lvl w:ilvl="5" w:tplc="8E9A2EC2">
      <w:numFmt w:val="bullet"/>
      <w:lvlText w:val="•"/>
      <w:lvlJc w:val="left"/>
      <w:pPr>
        <w:ind w:left="4980" w:hanging="564"/>
      </w:pPr>
      <w:rPr>
        <w:rFonts w:hint="default"/>
        <w:lang w:val="ru-RU" w:eastAsia="en-US" w:bidi="ar-SA"/>
      </w:rPr>
    </w:lvl>
    <w:lvl w:ilvl="6" w:tplc="495CAD02">
      <w:numFmt w:val="bullet"/>
      <w:lvlText w:val="•"/>
      <w:lvlJc w:val="left"/>
      <w:pPr>
        <w:ind w:left="5956" w:hanging="564"/>
      </w:pPr>
      <w:rPr>
        <w:rFonts w:hint="default"/>
        <w:lang w:val="ru-RU" w:eastAsia="en-US" w:bidi="ar-SA"/>
      </w:rPr>
    </w:lvl>
    <w:lvl w:ilvl="7" w:tplc="B0345918">
      <w:numFmt w:val="bullet"/>
      <w:lvlText w:val="•"/>
      <w:lvlJc w:val="left"/>
      <w:pPr>
        <w:ind w:left="6932" w:hanging="564"/>
      </w:pPr>
      <w:rPr>
        <w:rFonts w:hint="default"/>
        <w:lang w:val="ru-RU" w:eastAsia="en-US" w:bidi="ar-SA"/>
      </w:rPr>
    </w:lvl>
    <w:lvl w:ilvl="8" w:tplc="689A460E">
      <w:numFmt w:val="bullet"/>
      <w:lvlText w:val="•"/>
      <w:lvlJc w:val="left"/>
      <w:pPr>
        <w:ind w:left="7908" w:hanging="564"/>
      </w:pPr>
      <w:rPr>
        <w:rFonts w:hint="default"/>
        <w:lang w:val="ru-RU" w:eastAsia="en-US" w:bidi="ar-SA"/>
      </w:rPr>
    </w:lvl>
  </w:abstractNum>
  <w:abstractNum w:abstractNumId="8" w15:restartNumberingAfterBreak="0">
    <w:nsid w:val="423C26BC"/>
    <w:multiLevelType w:val="hybridMultilevel"/>
    <w:tmpl w:val="D1042D90"/>
    <w:lvl w:ilvl="0" w:tplc="62805C8C">
      <w:start w:val="1"/>
      <w:numFmt w:val="decimal"/>
      <w:lvlText w:val="%1."/>
      <w:lvlJc w:val="left"/>
      <w:pPr>
        <w:ind w:left="206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9" w15:restartNumberingAfterBreak="0">
    <w:nsid w:val="46155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83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8F3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28403D"/>
    <w:multiLevelType w:val="hybridMultilevel"/>
    <w:tmpl w:val="ACBC3AA6"/>
    <w:lvl w:ilvl="0" w:tplc="691CD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E64CFE"/>
    <w:multiLevelType w:val="hybridMultilevel"/>
    <w:tmpl w:val="67E8B264"/>
    <w:lvl w:ilvl="0" w:tplc="4F62B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BA"/>
    <w:rsid w:val="00032DCE"/>
    <w:rsid w:val="000545BB"/>
    <w:rsid w:val="000579B3"/>
    <w:rsid w:val="000A322C"/>
    <w:rsid w:val="000C00EB"/>
    <w:rsid w:val="000F58E4"/>
    <w:rsid w:val="00116618"/>
    <w:rsid w:val="00123B32"/>
    <w:rsid w:val="00147B9B"/>
    <w:rsid w:val="001534E3"/>
    <w:rsid w:val="00166FC2"/>
    <w:rsid w:val="00176271"/>
    <w:rsid w:val="0019665D"/>
    <w:rsid w:val="00197748"/>
    <w:rsid w:val="001A1800"/>
    <w:rsid w:val="001A5D0D"/>
    <w:rsid w:val="001C4622"/>
    <w:rsid w:val="001D5E48"/>
    <w:rsid w:val="001E0A47"/>
    <w:rsid w:val="001F13A1"/>
    <w:rsid w:val="001F75ED"/>
    <w:rsid w:val="00265040"/>
    <w:rsid w:val="002C78FA"/>
    <w:rsid w:val="002E10A3"/>
    <w:rsid w:val="002E2B81"/>
    <w:rsid w:val="002E7569"/>
    <w:rsid w:val="00340727"/>
    <w:rsid w:val="003B6FD6"/>
    <w:rsid w:val="003B7C63"/>
    <w:rsid w:val="00443E6D"/>
    <w:rsid w:val="0047018F"/>
    <w:rsid w:val="004C0989"/>
    <w:rsid w:val="004E39C1"/>
    <w:rsid w:val="004E4292"/>
    <w:rsid w:val="004F455E"/>
    <w:rsid w:val="004F55E5"/>
    <w:rsid w:val="004F774C"/>
    <w:rsid w:val="00504ECD"/>
    <w:rsid w:val="00532C1B"/>
    <w:rsid w:val="00541D4B"/>
    <w:rsid w:val="00570164"/>
    <w:rsid w:val="005942BF"/>
    <w:rsid w:val="005E093B"/>
    <w:rsid w:val="005E32DC"/>
    <w:rsid w:val="005F359B"/>
    <w:rsid w:val="00601375"/>
    <w:rsid w:val="006066DE"/>
    <w:rsid w:val="006200C1"/>
    <w:rsid w:val="00631C93"/>
    <w:rsid w:val="006517CD"/>
    <w:rsid w:val="00653FF1"/>
    <w:rsid w:val="00661181"/>
    <w:rsid w:val="0067305F"/>
    <w:rsid w:val="00681D82"/>
    <w:rsid w:val="00683774"/>
    <w:rsid w:val="006A7E17"/>
    <w:rsid w:val="006B2569"/>
    <w:rsid w:val="006D5876"/>
    <w:rsid w:val="006E3960"/>
    <w:rsid w:val="00711866"/>
    <w:rsid w:val="007225AF"/>
    <w:rsid w:val="0072385E"/>
    <w:rsid w:val="00795750"/>
    <w:rsid w:val="007C346F"/>
    <w:rsid w:val="007C36DD"/>
    <w:rsid w:val="007F37D5"/>
    <w:rsid w:val="00803E4F"/>
    <w:rsid w:val="00821621"/>
    <w:rsid w:val="00823FC0"/>
    <w:rsid w:val="0083384A"/>
    <w:rsid w:val="00835159"/>
    <w:rsid w:val="00872FFD"/>
    <w:rsid w:val="008875FB"/>
    <w:rsid w:val="00891F13"/>
    <w:rsid w:val="008C4176"/>
    <w:rsid w:val="008C47BD"/>
    <w:rsid w:val="008C62ED"/>
    <w:rsid w:val="008F003B"/>
    <w:rsid w:val="00915569"/>
    <w:rsid w:val="0091579F"/>
    <w:rsid w:val="00970217"/>
    <w:rsid w:val="00974E7D"/>
    <w:rsid w:val="00994223"/>
    <w:rsid w:val="009C3E8D"/>
    <w:rsid w:val="009C66E6"/>
    <w:rsid w:val="00A15437"/>
    <w:rsid w:val="00A216EE"/>
    <w:rsid w:val="00A7296E"/>
    <w:rsid w:val="00AB7307"/>
    <w:rsid w:val="00AF774D"/>
    <w:rsid w:val="00B737AF"/>
    <w:rsid w:val="00B76354"/>
    <w:rsid w:val="00BB74BA"/>
    <w:rsid w:val="00BC62CC"/>
    <w:rsid w:val="00BD7348"/>
    <w:rsid w:val="00BE5402"/>
    <w:rsid w:val="00BF1B53"/>
    <w:rsid w:val="00BF1B67"/>
    <w:rsid w:val="00C67BA1"/>
    <w:rsid w:val="00C86C0A"/>
    <w:rsid w:val="00C9087E"/>
    <w:rsid w:val="00CB4898"/>
    <w:rsid w:val="00CF1918"/>
    <w:rsid w:val="00D01233"/>
    <w:rsid w:val="00D305D6"/>
    <w:rsid w:val="00D3759F"/>
    <w:rsid w:val="00D96FB0"/>
    <w:rsid w:val="00D97640"/>
    <w:rsid w:val="00DA2CFF"/>
    <w:rsid w:val="00DB4662"/>
    <w:rsid w:val="00DF4478"/>
    <w:rsid w:val="00E03F7D"/>
    <w:rsid w:val="00E36F92"/>
    <w:rsid w:val="00E56718"/>
    <w:rsid w:val="00E57840"/>
    <w:rsid w:val="00E66EE1"/>
    <w:rsid w:val="00E83231"/>
    <w:rsid w:val="00EA265C"/>
    <w:rsid w:val="00EB6E7C"/>
    <w:rsid w:val="00F02A83"/>
    <w:rsid w:val="00F158B6"/>
    <w:rsid w:val="00F60910"/>
    <w:rsid w:val="00F60B6D"/>
    <w:rsid w:val="00F95C82"/>
    <w:rsid w:val="00F97188"/>
    <w:rsid w:val="00FB41F9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1C7A"/>
  <w15:chartTrackingRefBased/>
  <w15:docId w15:val="{614D8C18-AFA0-4AE9-9949-0E1F904F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74B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B7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B74BA"/>
  </w:style>
  <w:style w:type="paragraph" w:styleId="3">
    <w:name w:val="Body Text Indent 3"/>
    <w:basedOn w:val="a"/>
    <w:link w:val="30"/>
    <w:rsid w:val="00BB74BA"/>
    <w:pPr>
      <w:ind w:firstLine="709"/>
      <w:jc w:val="both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BB74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rsid w:val="00BB74BA"/>
    <w:rPr>
      <w:color w:val="0000FF"/>
      <w:u w:val="single"/>
    </w:rPr>
  </w:style>
  <w:style w:type="character" w:customStyle="1" w:styleId="a7">
    <w:name w:val="Цветовое выделение"/>
    <w:uiPriority w:val="99"/>
    <w:rsid w:val="00BB74BA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B74BA"/>
    <w:rPr>
      <w:rFonts w:cs="Times New Roman"/>
      <w:b/>
      <w:color w:val="106BBE"/>
    </w:rPr>
  </w:style>
  <w:style w:type="paragraph" w:styleId="a9">
    <w:name w:val="Normal (Web)"/>
    <w:basedOn w:val="a"/>
    <w:uiPriority w:val="99"/>
    <w:unhideWhenUsed/>
    <w:rsid w:val="00BB74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81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C67B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7B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BA1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7225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093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5E093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e">
    <w:name w:val="Body Text"/>
    <w:basedOn w:val="a"/>
    <w:link w:val="af"/>
    <w:uiPriority w:val="1"/>
    <w:unhideWhenUsed/>
    <w:qFormat/>
    <w:rsid w:val="00C86C0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86C0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F55E5"/>
  </w:style>
  <w:style w:type="table" w:customStyle="1" w:styleId="TableNormal">
    <w:name w:val="Table Normal"/>
    <w:uiPriority w:val="2"/>
    <w:semiHidden/>
    <w:unhideWhenUsed/>
    <w:qFormat/>
    <w:rsid w:val="004F55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55E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1A18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A18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A1800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1800"/>
    <w:pPr>
      <w:widowControl w:val="0"/>
      <w:shd w:val="clear" w:color="auto" w:fill="FFFFFF"/>
      <w:spacing w:line="0" w:lineRule="atLeast"/>
    </w:pPr>
    <w:rPr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1A1800"/>
    <w:pPr>
      <w:widowControl w:val="0"/>
      <w:shd w:val="clear" w:color="auto" w:fill="FFFFFF"/>
      <w:spacing w:line="364" w:lineRule="exact"/>
      <w:jc w:val="center"/>
    </w:pPr>
    <w:rPr>
      <w:b/>
      <w:bCs/>
      <w:szCs w:val="28"/>
      <w:lang w:eastAsia="en-US"/>
    </w:rPr>
  </w:style>
  <w:style w:type="paragraph" w:styleId="af0">
    <w:name w:val="No Spacing"/>
    <w:uiPriority w:val="1"/>
    <w:qFormat/>
    <w:rsid w:val="00A21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BCBB5-5AB0-4713-B1CB-80856B69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sp-kr</cp:lastModifiedBy>
  <cp:revision>43</cp:revision>
  <cp:lastPrinted>2024-03-04T11:54:00Z</cp:lastPrinted>
  <dcterms:created xsi:type="dcterms:W3CDTF">2021-08-19T05:16:00Z</dcterms:created>
  <dcterms:modified xsi:type="dcterms:W3CDTF">2024-03-04T11:54:00Z</dcterms:modified>
</cp:coreProperties>
</file>