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BB" w:rsidRPr="00A9270C" w:rsidRDefault="00AF64BB" w:rsidP="00A9270C"/>
    <w:p w:rsidR="00AF64BB" w:rsidRDefault="00AF64BB">
      <w:pPr>
        <w:spacing w:line="240" w:lineRule="exact"/>
        <w:rPr>
          <w:sz w:val="19"/>
          <w:szCs w:val="19"/>
        </w:rPr>
      </w:pPr>
    </w:p>
    <w:p w:rsidR="00AF64BB" w:rsidRDefault="00AF64BB">
      <w:pPr>
        <w:spacing w:line="240" w:lineRule="exact"/>
        <w:rPr>
          <w:sz w:val="19"/>
          <w:szCs w:val="19"/>
        </w:rPr>
      </w:pPr>
    </w:p>
    <w:p w:rsidR="00AF64BB" w:rsidRDefault="00AF64BB">
      <w:pPr>
        <w:spacing w:line="240" w:lineRule="exact"/>
        <w:rPr>
          <w:sz w:val="19"/>
          <w:szCs w:val="19"/>
        </w:rPr>
      </w:pPr>
    </w:p>
    <w:p w:rsidR="00AF64BB" w:rsidRDefault="00AF64BB">
      <w:pPr>
        <w:spacing w:line="240" w:lineRule="exact"/>
        <w:rPr>
          <w:sz w:val="19"/>
          <w:szCs w:val="19"/>
        </w:rPr>
      </w:pPr>
    </w:p>
    <w:p w:rsidR="00AF64BB" w:rsidRDefault="00AF64BB">
      <w:pPr>
        <w:spacing w:line="240" w:lineRule="exact"/>
        <w:rPr>
          <w:sz w:val="19"/>
          <w:szCs w:val="19"/>
        </w:rPr>
      </w:pPr>
    </w:p>
    <w:p w:rsidR="00AF64BB" w:rsidRDefault="00AF64BB">
      <w:pPr>
        <w:spacing w:line="240" w:lineRule="exact"/>
        <w:rPr>
          <w:sz w:val="19"/>
          <w:szCs w:val="19"/>
        </w:rPr>
      </w:pPr>
    </w:p>
    <w:p w:rsidR="00AF64BB" w:rsidRDefault="00AF64BB">
      <w:pPr>
        <w:spacing w:line="240" w:lineRule="exact"/>
        <w:rPr>
          <w:sz w:val="19"/>
          <w:szCs w:val="19"/>
        </w:rPr>
      </w:pPr>
    </w:p>
    <w:p w:rsidR="00AF64BB" w:rsidRDefault="00AF64BB">
      <w:pPr>
        <w:spacing w:line="240" w:lineRule="exact"/>
        <w:rPr>
          <w:sz w:val="19"/>
          <w:szCs w:val="19"/>
        </w:rPr>
      </w:pPr>
    </w:p>
    <w:p w:rsidR="00AF64BB" w:rsidRDefault="00AF64BB">
      <w:pPr>
        <w:spacing w:line="240" w:lineRule="exact"/>
        <w:rPr>
          <w:sz w:val="19"/>
          <w:szCs w:val="19"/>
        </w:rPr>
      </w:pPr>
    </w:p>
    <w:p w:rsidR="00AF64BB" w:rsidRDefault="00AF64BB">
      <w:pPr>
        <w:spacing w:line="240" w:lineRule="exact"/>
        <w:rPr>
          <w:sz w:val="19"/>
          <w:szCs w:val="19"/>
        </w:rPr>
      </w:pPr>
    </w:p>
    <w:p w:rsidR="00AF64BB" w:rsidRDefault="00AF64BB">
      <w:pPr>
        <w:spacing w:line="240" w:lineRule="exact"/>
        <w:rPr>
          <w:sz w:val="19"/>
          <w:szCs w:val="19"/>
        </w:rPr>
      </w:pPr>
    </w:p>
    <w:p w:rsidR="00AF64BB" w:rsidRDefault="00AF64BB">
      <w:pPr>
        <w:spacing w:line="240" w:lineRule="exact"/>
        <w:rPr>
          <w:sz w:val="19"/>
          <w:szCs w:val="19"/>
        </w:rPr>
      </w:pPr>
    </w:p>
    <w:p w:rsidR="00AF64BB" w:rsidRDefault="00AF64BB">
      <w:pPr>
        <w:spacing w:line="240" w:lineRule="exact"/>
        <w:rPr>
          <w:sz w:val="19"/>
          <w:szCs w:val="19"/>
        </w:rPr>
      </w:pPr>
    </w:p>
    <w:p w:rsidR="00AF64BB" w:rsidRDefault="00AF64BB">
      <w:pPr>
        <w:spacing w:line="240" w:lineRule="exact"/>
        <w:rPr>
          <w:sz w:val="19"/>
          <w:szCs w:val="19"/>
        </w:rPr>
      </w:pPr>
    </w:p>
    <w:p w:rsidR="00AF64BB" w:rsidRDefault="00AF64BB">
      <w:pPr>
        <w:spacing w:line="240" w:lineRule="exact"/>
        <w:rPr>
          <w:sz w:val="19"/>
          <w:szCs w:val="19"/>
        </w:rPr>
      </w:pPr>
    </w:p>
    <w:p w:rsidR="00AF64BB" w:rsidRDefault="00AF64BB">
      <w:pPr>
        <w:spacing w:line="240" w:lineRule="exact"/>
        <w:rPr>
          <w:sz w:val="19"/>
          <w:szCs w:val="19"/>
        </w:rPr>
      </w:pPr>
    </w:p>
    <w:p w:rsidR="00AF64BB" w:rsidRDefault="00AF64BB">
      <w:pPr>
        <w:spacing w:line="240" w:lineRule="exact"/>
        <w:rPr>
          <w:sz w:val="19"/>
          <w:szCs w:val="19"/>
        </w:rPr>
      </w:pPr>
    </w:p>
    <w:p w:rsidR="00AF64BB" w:rsidRDefault="00AF64BB">
      <w:pPr>
        <w:spacing w:line="240" w:lineRule="exact"/>
        <w:rPr>
          <w:sz w:val="19"/>
          <w:szCs w:val="19"/>
        </w:rPr>
      </w:pPr>
    </w:p>
    <w:p w:rsidR="00AF64BB" w:rsidRDefault="00AF64BB">
      <w:pPr>
        <w:spacing w:before="89" w:after="89" w:line="240" w:lineRule="exact"/>
        <w:rPr>
          <w:sz w:val="19"/>
          <w:szCs w:val="19"/>
        </w:rPr>
      </w:pPr>
    </w:p>
    <w:p w:rsidR="00AF64BB" w:rsidRDefault="00AF64BB">
      <w:pPr>
        <w:rPr>
          <w:sz w:val="2"/>
          <w:szCs w:val="2"/>
        </w:rPr>
        <w:sectPr w:rsidR="00AF64BB">
          <w:pgSz w:w="11900" w:h="16840"/>
          <w:pgMar w:top="1128" w:right="0" w:bottom="382" w:left="0" w:header="0" w:footer="3" w:gutter="0"/>
          <w:cols w:space="720"/>
          <w:noEndnote/>
          <w:docGrid w:linePitch="360"/>
        </w:sectPr>
      </w:pPr>
    </w:p>
    <w:p w:rsidR="00AF64BB" w:rsidRDefault="00AF64BB">
      <w:pPr>
        <w:pStyle w:val="MSGENFONTSTYLENAMETEMPLATEROLENUMBERMSGENFONTSTYLENAMEBYROLETEXT20"/>
        <w:shd w:val="clear" w:color="auto" w:fill="auto"/>
      </w:pPr>
      <w:r>
        <w:t>ПРОГРАММА</w:t>
      </w:r>
    </w:p>
    <w:p w:rsidR="00AF64BB" w:rsidRDefault="00AF64BB">
      <w:pPr>
        <w:pStyle w:val="MSGENFONTSTYLENAMETEMPLATEROLENUMBERMSGENFONTSTYLENAMEBYROLETEXT20"/>
        <w:shd w:val="clear" w:color="auto" w:fill="auto"/>
      </w:pPr>
      <w:r>
        <w:t>КОМПЛЕКСНОГО РАЗВИТИЯ СИСТЕМ КОММУНАЛЬНОЙ</w:t>
      </w:r>
      <w:r>
        <w:br/>
        <w:t>ИНФРАСТРУКТУРЫ СЕЛЬСКОГО ПОСЕЛЕНИЯ</w:t>
      </w:r>
      <w:r>
        <w:br/>
        <w:t>КРАСНОВОСХОДСКИЙ СЕЛЬСОВЕТ МУНИЦИПАЛЬНОГО</w:t>
      </w:r>
      <w:r>
        <w:br/>
        <w:t>РАЙОНА ИГЛИНСКИЙ РАЙОН РЕСПУБЛИКИ</w:t>
      </w:r>
      <w:r>
        <w:br/>
        <w:t>БАШКОРТОСТАН НА 2016-2020 ГОДЫ С ПЕРСПЕКТИВОЙ</w:t>
      </w:r>
    </w:p>
    <w:p w:rsidR="00AF64BB" w:rsidRDefault="00AF64BB">
      <w:pPr>
        <w:pStyle w:val="MSGENFONTSTYLENAMETEMPLATEROLENUMBERMSGENFONTSTYLENAMEBYROLETEXT20"/>
        <w:shd w:val="clear" w:color="auto" w:fill="auto"/>
        <w:spacing w:after="5454"/>
      </w:pPr>
      <w:r>
        <w:t>ДО 2035 ГОДА</w:t>
      </w:r>
    </w:p>
    <w:p w:rsidR="00AF64BB" w:rsidRDefault="00AF64BB">
      <w:pPr>
        <w:pStyle w:val="MSGENFONTSTYLENAMETEMPLATEROLENUMBERMSGENFONTSTYLENAMEBYROLETEXT30"/>
        <w:shd w:val="clear" w:color="auto" w:fill="auto"/>
        <w:spacing w:before="0"/>
      </w:pPr>
      <w:r>
        <w:t>Уфа, 2016 г.</w:t>
      </w:r>
      <w:r>
        <w:br w:type="page"/>
      </w:r>
    </w:p>
    <w:p w:rsidR="00AF64BB" w:rsidRDefault="00AF64BB">
      <w:pPr>
        <w:pStyle w:val="MSGENFONTSTYLENAMETEMPLATEROLENUMBERMSGENFONTSTYLENAMEBYROLETEXT40"/>
        <w:shd w:val="clear" w:color="auto" w:fill="auto"/>
        <w:spacing w:after="649"/>
        <w:ind w:left="5960"/>
      </w:pPr>
      <w:r>
        <w:t>УТВЕРЖДЕНА Решением Совета депутатов сельского поселения Красновосходский сельсовет Муниципального района Иглинский район</w:t>
      </w:r>
    </w:p>
    <w:p w:rsidR="00AF64BB" w:rsidRDefault="00AF64BB">
      <w:pPr>
        <w:pStyle w:val="MSGENFONTSTYLENAMETEMPLATEROLENUMBERMSGENFONTSTYLENAMEBYROLETEXT40"/>
        <w:shd w:val="clear" w:color="auto" w:fill="auto"/>
        <w:tabs>
          <w:tab w:val="left" w:pos="6549"/>
          <w:tab w:val="left" w:pos="7523"/>
        </w:tabs>
        <w:spacing w:after="0" w:line="310" w:lineRule="exact"/>
        <w:ind w:left="580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pt;margin-top:36.95pt;width:132.95pt;height:166.1pt;z-index:-251658240;mso-wrap-distance-left:168.7pt;mso-wrap-distance-right:168.95pt;mso-position-horizontal-relative:margin">
            <v:imagedata r:id="rId7" o:title=""/>
            <w10:wrap type="topAndBottom" anchorx="margin"/>
          </v:shape>
        </w:pict>
      </w:r>
      <w:r>
        <w:t xml:space="preserve">  от «</w:t>
      </w:r>
      <w:r>
        <w:tab/>
        <w:t>»</w:t>
      </w:r>
      <w:r>
        <w:tab/>
        <w:t>20 г. №</w:t>
      </w:r>
    </w:p>
    <w:p w:rsidR="00AF64BB" w:rsidRDefault="00AF64BB">
      <w:pPr>
        <w:pStyle w:val="MSGENFONTSTYLENAMETEMPLATEROLENUMBERMSGENFONTSTYLENAMEBYROLETEXT20"/>
        <w:shd w:val="clear" w:color="auto" w:fill="auto"/>
        <w:spacing w:line="365" w:lineRule="exact"/>
      </w:pPr>
    </w:p>
    <w:p w:rsidR="00AF64BB" w:rsidRDefault="00AF64BB">
      <w:pPr>
        <w:pStyle w:val="MSGENFONTSTYLENAMETEMPLATEROLENUMBERMSGENFONTSTYLENAMEBYROLETEXT20"/>
        <w:shd w:val="clear" w:color="auto" w:fill="auto"/>
        <w:spacing w:line="365" w:lineRule="exact"/>
      </w:pPr>
    </w:p>
    <w:p w:rsidR="00AF64BB" w:rsidRPr="00A9270C" w:rsidRDefault="00AF64BB" w:rsidP="00A9270C">
      <w:pPr>
        <w:jc w:val="center"/>
        <w:rPr>
          <w:b/>
          <w:sz w:val="32"/>
          <w:szCs w:val="32"/>
        </w:rPr>
      </w:pPr>
      <w:r w:rsidRPr="00A9270C">
        <w:rPr>
          <w:b/>
          <w:sz w:val="32"/>
          <w:szCs w:val="32"/>
        </w:rPr>
        <w:t>ПРОГРАММА</w:t>
      </w:r>
    </w:p>
    <w:p w:rsidR="00AF64BB" w:rsidRDefault="00AF64BB">
      <w:pPr>
        <w:pStyle w:val="MSGENFONTSTYLENAMETEMPLATEROLENUMBERMSGENFONTSTYLENAMEBYROLETEXT20"/>
        <w:shd w:val="clear" w:color="auto" w:fill="auto"/>
        <w:spacing w:line="365" w:lineRule="exact"/>
      </w:pPr>
      <w:r>
        <w:t>КОМПЛЕКСНОГО РАЗВИТИЯ СИСТЕМ КОММУНАЛЬНОЙ</w:t>
      </w:r>
      <w:r>
        <w:br/>
        <w:t>ИНФРАСТРУКТУРЫ СЕЛЬСКОГО ПОСЕЛЕНИЯ</w:t>
      </w:r>
      <w:r>
        <w:br/>
        <w:t>КРАСНОВОСХОДСКИЙ СЕЛЬСОВЕТ МУНИЦИПАЛЬНОГО</w:t>
      </w:r>
      <w:r>
        <w:br/>
        <w:t>РАЙОНА ИГЛИНСКИЙ РАЙОН РЕСПУБЛИКИ</w:t>
      </w:r>
      <w:r>
        <w:br/>
        <w:t>БАШКОРТОСТАН НА 2016-2020 ГОДЫ С ПЕРСПЕКТИВОЙ</w:t>
      </w:r>
    </w:p>
    <w:p w:rsidR="00AF64BB" w:rsidRDefault="00AF64BB">
      <w:pPr>
        <w:pStyle w:val="MSGENFONTSTYLENAMETEMPLATEROLENUMBERMSGENFONTSTYLENAMEBYROLETEXT20"/>
        <w:shd w:val="clear" w:color="auto" w:fill="auto"/>
        <w:spacing w:after="489" w:line="365" w:lineRule="exact"/>
      </w:pPr>
      <w:r>
        <w:t>ДО 2035 ГОДА</w:t>
      </w:r>
    </w:p>
    <w:p w:rsidR="00AF64BB" w:rsidRDefault="00AF64BB">
      <w:pPr>
        <w:pStyle w:val="MSGENFONTSTYLENAMETEMPLATEROLENUMBERMSGENFONTSTYLENAMEBYROLETEXT20"/>
        <w:shd w:val="clear" w:color="auto" w:fill="auto"/>
        <w:spacing w:after="539" w:line="354" w:lineRule="exact"/>
      </w:pPr>
      <w:r>
        <w:t>Том 3. Графические материалы</w:t>
      </w:r>
    </w:p>
    <w:p w:rsidR="00AF64BB" w:rsidRDefault="00AF64BB">
      <w:pPr>
        <w:pStyle w:val="MSGENFONTSTYLENAMETEMPLATEROLENUMBERMSGENFONTSTYLENAMEBYROLETEXT40"/>
        <w:shd w:val="clear" w:color="auto" w:fill="auto"/>
        <w:spacing w:after="616" w:line="480" w:lineRule="exact"/>
        <w:jc w:val="left"/>
      </w:pPr>
      <w:r>
        <w:rPr>
          <w:rStyle w:val="MSGENFONTSTYLENAMETEMPLATEROLENUMBERMSGENFONTSTYLENAMEBYROLETEXT4MSGENFONTSTYLEMODIFERBOLD"/>
        </w:rPr>
        <w:t xml:space="preserve">Заказчик: </w:t>
      </w:r>
      <w:r>
        <w:t>Администрация сельского поселения Красновосходский сельсовет Муниципального района Иглинский район Республики Башкортостан</w:t>
      </w:r>
    </w:p>
    <w:p w:rsidR="00AF64BB" w:rsidRDefault="00AF64BB">
      <w:pPr>
        <w:pStyle w:val="MSGENFONTSTYLENAMETEMPLATEROLENUMBERMSGENFONTSTYLENAMEBYROLETEXT40"/>
        <w:shd w:val="clear" w:color="auto" w:fill="auto"/>
        <w:spacing w:line="310" w:lineRule="exact"/>
        <w:jc w:val="left"/>
      </w:pPr>
      <w:r>
        <w:rPr>
          <w:rStyle w:val="MSGENFONTSTYLENAMETEMPLATEROLENUMBERMSGENFONTSTYLENAMEBYROLETEXT4MSGENFONTSTYLEMODIFERBOLD"/>
        </w:rPr>
        <w:t xml:space="preserve">Разработчик: </w:t>
      </w:r>
      <w:r>
        <w:t>ООО «СтатусСтройПроект»</w:t>
      </w:r>
    </w:p>
    <w:p w:rsidR="00AF64BB" w:rsidRDefault="00AF64BB">
      <w:pPr>
        <w:pStyle w:val="MSGENFONTSTYLENAMETEMPLATEROLENUMBERMSGENFONTSTYLENAMEBYROLETEXT40"/>
        <w:shd w:val="clear" w:color="auto" w:fill="auto"/>
        <w:spacing w:after="0" w:line="310" w:lineRule="exact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7.1pt;margin-top:1pt;width:93.6pt;height:18.35pt;z-index:-251657216;mso-wrap-distance-left:174.95pt;mso-wrap-distance-right:5pt;mso-position-horizontal-relative:margin" filled="f" stroked="f">
            <v:textbox style="mso-next-textbox:#_x0000_s1027;mso-fit-shape-to-text:t" inset="0,0,0,0">
              <w:txbxContent>
                <w:p w:rsidR="00AF64BB" w:rsidRDefault="00AF64BB">
                  <w:pPr>
                    <w:pStyle w:val="MSGENFONTSTYLENAMETEMPLATEROLENUMBERMSGENFONTSTYLENAMEBYROLETEXT40"/>
                    <w:shd w:val="clear" w:color="auto" w:fill="auto"/>
                    <w:spacing w:after="0" w:line="310" w:lineRule="exact"/>
                    <w:jc w:val="left"/>
                  </w:pPr>
                  <w:r>
                    <w:rPr>
                      <w:rStyle w:val="MSGENFONTSTYLENAMETEMPLATEROLENUMBERMSGENFONTSTYLENAMEBYROLETEXT4Exact"/>
                    </w:rPr>
                    <w:t>И.Р. Кинзябаев</w:t>
                  </w:r>
                </w:p>
              </w:txbxContent>
            </v:textbox>
            <w10:wrap type="square" side="left" anchorx="margin"/>
          </v:shape>
        </w:pict>
      </w:r>
      <w:r>
        <w:t>Главный архитектор проекта:</w:t>
      </w:r>
      <w:r>
        <w:br w:type="page"/>
      </w:r>
    </w:p>
    <w:p w:rsidR="00AF64BB" w:rsidRDefault="00AF64BB">
      <w:pPr>
        <w:pStyle w:val="MSGENFONTSTYLENAMETEMPLATEROLENUMBERMSGENFONTSTYLENAMEBYROLETEXT30"/>
        <w:shd w:val="clear" w:color="auto" w:fill="auto"/>
        <w:spacing w:before="0" w:after="638"/>
        <w:ind w:left="260"/>
      </w:pPr>
      <w:r>
        <w:t>Состав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3898"/>
        <w:gridCol w:w="3403"/>
        <w:gridCol w:w="1819"/>
      </w:tblGrid>
      <w:tr w:rsidR="00AF64BB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4BB" w:rsidRDefault="00AF64BB">
            <w:pPr>
              <w:pStyle w:val="MSGENFONTSTYLENAMETEMPLATEROLENUMBERMSGENFONTSTYLENAMEBYROLETEXT20"/>
              <w:framePr w:w="9624" w:wrap="notBeside" w:vAnchor="text" w:hAnchor="text" w:xAlign="center" w:y="1"/>
              <w:shd w:val="clear" w:color="auto" w:fill="auto"/>
              <w:spacing w:line="310" w:lineRule="exact"/>
              <w:ind w:left="160"/>
              <w:jc w:val="left"/>
            </w:pPr>
            <w:r>
              <w:rPr>
                <w:rStyle w:val="MSGENFONTSTYLENAMETEMPLATEROLENUMBERMSGENFONTSTYLENAMEBYROLETEXT2MSGENFONTSTYLEMODIFERSIZE14"/>
                <w:b/>
                <w:bCs/>
              </w:rPr>
              <w:t>№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4BB" w:rsidRDefault="00AF64BB">
            <w:pPr>
              <w:pStyle w:val="MSGENFONTSTYLENAMETEMPLATEROLENUMBERMSGENFONTSTYLENAMEBYROLETEXT20"/>
              <w:framePr w:w="9624" w:wrap="notBeside" w:vAnchor="text" w:hAnchor="text" w:xAlign="center" w:y="1"/>
              <w:shd w:val="clear" w:color="auto" w:fill="auto"/>
              <w:spacing w:line="490" w:lineRule="exact"/>
            </w:pPr>
            <w:r>
              <w:rPr>
                <w:rStyle w:val="MSGENFONTSTYLENAMETEMPLATEROLENUMBERMSGENFONTSTYLENAMEBYROLETEXT2MSGENFONTSTYLEMODIFERSIZE14"/>
                <w:b/>
                <w:bCs/>
              </w:rPr>
              <w:t>Наименование частей и разделов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4BB" w:rsidRDefault="00AF64BB">
            <w:pPr>
              <w:pStyle w:val="MSGENFONTSTYLENAMETEMPLATEROLENUMBERMSGENFONTSTYLENAMEBYROLETEXT20"/>
              <w:framePr w:w="9624" w:wrap="notBeside" w:vAnchor="text" w:hAnchor="text" w:xAlign="center" w:y="1"/>
              <w:shd w:val="clear" w:color="auto" w:fill="auto"/>
              <w:spacing w:line="310" w:lineRule="exact"/>
            </w:pPr>
            <w:r>
              <w:rPr>
                <w:rStyle w:val="MSGENFONTSTYLENAMETEMPLATEROLENUMBERMSGENFONTSTYLENAMEBYROLETEXT2MSGENFONTSTYLEMODIFERSIZE14"/>
                <w:b/>
                <w:bCs/>
              </w:rPr>
              <w:t>Обозначение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4BB" w:rsidRDefault="00AF64BB">
            <w:pPr>
              <w:pStyle w:val="MSGENFONTSTYLENAMETEMPLATEROLENUMBERMSGENFONTSTYLENAMEBYROLETEXT20"/>
              <w:framePr w:w="9624" w:wrap="notBeside" w:vAnchor="text" w:hAnchor="text" w:xAlign="center" w:y="1"/>
              <w:shd w:val="clear" w:color="auto" w:fill="auto"/>
              <w:spacing w:line="310" w:lineRule="exact"/>
              <w:jc w:val="left"/>
            </w:pPr>
            <w:r>
              <w:rPr>
                <w:rStyle w:val="MSGENFONTSTYLENAMETEMPLATEROLENUMBERMSGENFONTSTYLENAMEBYROLETEXT2MSGENFONTSTYLEMODIFERSIZE14"/>
                <w:b/>
                <w:bCs/>
              </w:rPr>
              <w:t>Примечание</w:t>
            </w:r>
          </w:p>
        </w:tc>
      </w:tr>
      <w:tr w:rsidR="00AF64BB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4BB" w:rsidRDefault="00AF64BB">
            <w:pPr>
              <w:pStyle w:val="MSGENFONTSTYLENAMETEMPLATEROLENUMBERMSGENFONTSTYLENAMEBYROLETEXT20"/>
              <w:framePr w:w="9624" w:wrap="notBeside" w:vAnchor="text" w:hAnchor="text" w:xAlign="center" w:y="1"/>
              <w:shd w:val="clear" w:color="auto" w:fill="auto"/>
              <w:spacing w:line="310" w:lineRule="exact"/>
              <w:ind w:left="220"/>
              <w:jc w:val="left"/>
            </w:pPr>
            <w:r>
              <w:rPr>
                <w:rStyle w:val="MSGENFONTSTYLENAMETEMPLATEROLENUMBERMSGENFONTSTYLENAMEBYROLETEXT2MSGENFONTSTYLEMODIFERSIZE141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4BB" w:rsidRDefault="00AF64BB">
            <w:pPr>
              <w:pStyle w:val="MSGENFONTSTYLENAMETEMPLATEROLENUMBERMSGENFONTSTYLENAMEBYROLETEXT20"/>
              <w:framePr w:w="9624" w:wrap="notBeside" w:vAnchor="text" w:hAnchor="text" w:xAlign="center" w:y="1"/>
              <w:shd w:val="clear" w:color="auto" w:fill="auto"/>
              <w:spacing w:line="310" w:lineRule="exact"/>
            </w:pPr>
            <w:r>
              <w:rPr>
                <w:rStyle w:val="MSGENFONTSTYLENAMETEMPLATEROLENUMBERMSGENFONTSTYLENAMEBYROLETEXT2MSGENFONTSTYLEMODIFERSIZE141"/>
              </w:rPr>
              <w:t>Программный документ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4BB" w:rsidRDefault="00AF64BB">
            <w:pPr>
              <w:pStyle w:val="MSGENFONTSTYLENAMETEMPLATEROLENUMBERMSGENFONTSTYLENAMEBYROLETEXT20"/>
              <w:framePr w:w="9624" w:wrap="notBeside" w:vAnchor="text" w:hAnchor="text" w:xAlign="center" w:y="1"/>
              <w:shd w:val="clear" w:color="auto" w:fill="auto"/>
              <w:spacing w:line="310" w:lineRule="exact"/>
              <w:ind w:left="380"/>
              <w:jc w:val="left"/>
            </w:pPr>
            <w:r>
              <w:rPr>
                <w:rStyle w:val="MSGENFONTSTYLENAMETEMPLATEROLENUMBERMSGENFONTSTYLENAMEBYROLETEXT2MSGENFONTSTYLEMODIFERSIZE14"/>
                <w:b/>
                <w:bCs/>
              </w:rPr>
              <w:t>15/06-2016-ПД-ПКР.1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4BB" w:rsidRDefault="00AF64BB">
            <w:pPr>
              <w:pStyle w:val="MSGENFONTSTYLENAMETEMPLATEROLENUMBERMSGENFONTSTYLENAMEBYROLETEXT20"/>
              <w:framePr w:w="9624" w:wrap="notBeside" w:vAnchor="text" w:hAnchor="text" w:xAlign="center" w:y="1"/>
              <w:shd w:val="clear" w:color="auto" w:fill="auto"/>
              <w:spacing w:line="310" w:lineRule="exact"/>
            </w:pPr>
            <w:r>
              <w:rPr>
                <w:rStyle w:val="MSGENFONTSTYLENAMETEMPLATEROLENUMBERMSGENFONTSTYLENAMEBYROLETEXT2MSGENFONTSTYLEMODIFERSIZE141"/>
              </w:rPr>
              <w:t>Том 1</w:t>
            </w:r>
          </w:p>
        </w:tc>
      </w:tr>
      <w:tr w:rsidR="00AF64BB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4BB" w:rsidRDefault="00AF64BB">
            <w:pPr>
              <w:pStyle w:val="MSGENFONTSTYLENAMETEMPLATEROLENUMBERMSGENFONTSTYLENAMEBYROLETEXT20"/>
              <w:framePr w:w="9624" w:wrap="notBeside" w:vAnchor="text" w:hAnchor="text" w:xAlign="center" w:y="1"/>
              <w:shd w:val="clear" w:color="auto" w:fill="auto"/>
              <w:spacing w:line="310" w:lineRule="exact"/>
              <w:ind w:left="160"/>
              <w:jc w:val="left"/>
            </w:pPr>
            <w:r>
              <w:rPr>
                <w:rStyle w:val="MSGENFONTSTYLENAMETEMPLATEROLENUMBERMSGENFONTSTYLENAMEBYROLETEXT2MSGENFONTSTYLEMODIFERSIZE141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4BB" w:rsidRDefault="00AF64BB">
            <w:pPr>
              <w:pStyle w:val="MSGENFONTSTYLENAMETEMPLATEROLENUMBERMSGENFONTSTYLENAMEBYROLETEXT20"/>
              <w:framePr w:w="9624" w:wrap="notBeside" w:vAnchor="text" w:hAnchor="text" w:xAlign="center" w:y="1"/>
              <w:shd w:val="clear" w:color="auto" w:fill="auto"/>
              <w:spacing w:line="310" w:lineRule="exact"/>
              <w:ind w:left="200"/>
              <w:jc w:val="left"/>
            </w:pPr>
            <w:r>
              <w:rPr>
                <w:rStyle w:val="MSGENFONTSTYLENAMETEMPLATEROLENUMBERMSGENFONTSTYLENAMEBYROLETEXT2MSGENFONTSTYLEMODIFERSIZE141"/>
              </w:rPr>
              <w:t>Обосновывающие материалы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4BB" w:rsidRDefault="00AF64BB">
            <w:pPr>
              <w:pStyle w:val="MSGENFONTSTYLENAMETEMPLATEROLENUMBERMSGENFONTSTYLENAMEBYROLETEXT20"/>
              <w:framePr w:w="9624" w:wrap="notBeside" w:vAnchor="text" w:hAnchor="text" w:xAlign="center" w:y="1"/>
              <w:shd w:val="clear" w:color="auto" w:fill="auto"/>
              <w:spacing w:line="310" w:lineRule="exact"/>
              <w:ind w:left="380"/>
              <w:jc w:val="left"/>
            </w:pPr>
            <w:r>
              <w:rPr>
                <w:rStyle w:val="MSGENFONTSTYLENAMETEMPLATEROLENUMBERMSGENFONTSTYLENAMEBYROLETEXT2MSGENFONTSTYLEMODIFERSIZE14"/>
                <w:b/>
                <w:bCs/>
              </w:rPr>
              <w:t>15/06-2016-ПД-ПКР.2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4BB" w:rsidRDefault="00AF64BB">
            <w:pPr>
              <w:pStyle w:val="MSGENFONTSTYLENAMETEMPLATEROLENUMBERMSGENFONTSTYLENAMEBYROLETEXT20"/>
              <w:framePr w:w="9624" w:wrap="notBeside" w:vAnchor="text" w:hAnchor="text" w:xAlign="center" w:y="1"/>
              <w:shd w:val="clear" w:color="auto" w:fill="auto"/>
              <w:spacing w:line="310" w:lineRule="exact"/>
            </w:pPr>
            <w:r>
              <w:rPr>
                <w:rStyle w:val="MSGENFONTSTYLENAMETEMPLATEROLENUMBERMSGENFONTSTYLENAMEBYROLETEXT2MSGENFONTSTYLEMODIFERSIZE141"/>
              </w:rPr>
              <w:t>Том 2</w:t>
            </w:r>
          </w:p>
        </w:tc>
      </w:tr>
      <w:tr w:rsidR="00AF64BB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4BB" w:rsidRDefault="00AF64BB">
            <w:pPr>
              <w:pStyle w:val="MSGENFONTSTYLENAMETEMPLATEROLENUMBERMSGENFONTSTYLENAMEBYROLETEXT20"/>
              <w:framePr w:w="9624" w:wrap="notBeside" w:vAnchor="text" w:hAnchor="text" w:xAlign="center" w:y="1"/>
              <w:shd w:val="clear" w:color="auto" w:fill="auto"/>
              <w:spacing w:line="310" w:lineRule="exact"/>
              <w:ind w:left="220"/>
              <w:jc w:val="left"/>
            </w:pPr>
            <w:r>
              <w:rPr>
                <w:rStyle w:val="MSGENFONTSTYLENAMETEMPLATEROLENUMBERMSGENFONTSTYLENAMEBYROLETEXT2MSGENFONTSTYLEMODIFERSIZE141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4BB" w:rsidRDefault="00AF64BB">
            <w:pPr>
              <w:pStyle w:val="MSGENFONTSTYLENAMETEMPLATEROLENUMBERMSGENFONTSTYLENAMEBYROLETEXT20"/>
              <w:framePr w:w="9624" w:wrap="notBeside" w:vAnchor="text" w:hAnchor="text" w:xAlign="center" w:y="1"/>
              <w:shd w:val="clear" w:color="auto" w:fill="auto"/>
              <w:spacing w:line="310" w:lineRule="exact"/>
            </w:pPr>
            <w:r>
              <w:rPr>
                <w:rStyle w:val="MSGENFONTSTYLENAMETEMPLATEROLENUMBERMSGENFONTSTYLENAMEBYROLETEXT2MSGENFONTSTYLEMODIFERSIZE141"/>
              </w:rPr>
              <w:t>Графические материалы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4BB" w:rsidRDefault="00AF64BB">
            <w:pPr>
              <w:pStyle w:val="MSGENFONTSTYLENAMETEMPLATEROLENUMBERMSGENFONTSTYLENAMEBYROLETEXT20"/>
              <w:framePr w:w="9624" w:wrap="notBeside" w:vAnchor="text" w:hAnchor="text" w:xAlign="center" w:y="1"/>
              <w:shd w:val="clear" w:color="auto" w:fill="auto"/>
              <w:spacing w:line="310" w:lineRule="exact"/>
              <w:ind w:left="380"/>
              <w:jc w:val="left"/>
            </w:pPr>
            <w:r>
              <w:rPr>
                <w:rStyle w:val="MSGENFONTSTYLENAMETEMPLATEROLENUMBERMSGENFONTSTYLENAMEBYROLETEXT2MSGENFONTSTYLEMODIFERSIZE14"/>
                <w:b/>
                <w:bCs/>
              </w:rPr>
              <w:t>15/06-2016-ПД-ПКР.3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4BB" w:rsidRDefault="00AF64BB">
            <w:pPr>
              <w:pStyle w:val="MSGENFONTSTYLENAMETEMPLATEROLENUMBERMSGENFONTSTYLENAMEBYROLETEXT20"/>
              <w:framePr w:w="9624" w:wrap="notBeside" w:vAnchor="text" w:hAnchor="text" w:xAlign="center" w:y="1"/>
              <w:shd w:val="clear" w:color="auto" w:fill="auto"/>
              <w:spacing w:line="310" w:lineRule="exact"/>
            </w:pPr>
            <w:r>
              <w:rPr>
                <w:rStyle w:val="MSGENFONTSTYLENAMETEMPLATEROLENUMBERMSGENFONTSTYLENAMEBYROLETEXT2MSGENFONTSTYLEMODIFERSIZE141"/>
              </w:rPr>
              <w:t>Том 3</w:t>
            </w:r>
          </w:p>
        </w:tc>
      </w:tr>
    </w:tbl>
    <w:p w:rsidR="00AF64BB" w:rsidRDefault="00AF64BB">
      <w:pPr>
        <w:framePr w:w="9624" w:wrap="notBeside" w:vAnchor="text" w:hAnchor="text" w:xAlign="center" w:y="1"/>
        <w:rPr>
          <w:sz w:val="2"/>
          <w:szCs w:val="2"/>
        </w:rPr>
      </w:pPr>
    </w:p>
    <w:p w:rsidR="00AF64BB" w:rsidRDefault="00AF64BB">
      <w:pPr>
        <w:rPr>
          <w:sz w:val="2"/>
          <w:szCs w:val="2"/>
        </w:rPr>
      </w:pPr>
    </w:p>
    <w:p w:rsidR="00AF64BB" w:rsidRDefault="00AF64BB">
      <w:pPr>
        <w:pStyle w:val="MSGENFONTSTYLENAMETEMPLATEROLENUMBERMSGENFONTSTYLENAMEBYROLETEXT40"/>
        <w:shd w:val="clear" w:color="auto" w:fill="auto"/>
        <w:spacing w:before="9544" w:after="0" w:line="310" w:lineRule="exact"/>
        <w:ind w:left="260"/>
        <w:jc w:val="center"/>
      </w:pPr>
      <w:r>
        <w:t>Стр. 3</w:t>
      </w:r>
    </w:p>
    <w:sectPr w:rsidR="00AF64BB" w:rsidSect="003F28E0">
      <w:type w:val="continuous"/>
      <w:pgSz w:w="11900" w:h="16840"/>
      <w:pgMar w:top="1128" w:right="683" w:bottom="382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4BB" w:rsidRDefault="00AF64BB" w:rsidP="003F28E0">
      <w:r>
        <w:separator/>
      </w:r>
    </w:p>
  </w:endnote>
  <w:endnote w:type="continuationSeparator" w:id="1">
    <w:p w:rsidR="00AF64BB" w:rsidRDefault="00AF64BB" w:rsidP="003F2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4BB" w:rsidRDefault="00AF64BB"/>
  </w:footnote>
  <w:footnote w:type="continuationSeparator" w:id="1">
    <w:p w:rsidR="00AF64BB" w:rsidRDefault="00AF64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2806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82B5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6883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8A6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E8A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56A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F05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B89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A4E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165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8E0"/>
    <w:rsid w:val="003F28E0"/>
    <w:rsid w:val="0081310F"/>
    <w:rsid w:val="00A9270C"/>
    <w:rsid w:val="00AF64BB"/>
    <w:rsid w:val="00D7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E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uiPriority w:val="99"/>
    <w:rsid w:val="003F28E0"/>
    <w:rPr>
      <w:rFonts w:cs="Times New Roman"/>
      <w:sz w:val="28"/>
      <w:szCs w:val="2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locked/>
    <w:rsid w:val="003F28E0"/>
    <w:rPr>
      <w:rFonts w:cs="Times New Roman"/>
      <w:b/>
      <w:bCs/>
      <w:sz w:val="32"/>
      <w:szCs w:val="32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uiPriority w:val="99"/>
    <w:locked/>
    <w:rsid w:val="003F28E0"/>
    <w:rPr>
      <w:rFonts w:cs="Times New Roman"/>
      <w:b/>
      <w:bCs/>
      <w:sz w:val="28"/>
      <w:szCs w:val="28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uiPriority w:val="99"/>
    <w:locked/>
    <w:rsid w:val="003F28E0"/>
    <w:rPr>
      <w:rFonts w:cs="Times New Roman"/>
      <w:sz w:val="28"/>
      <w:szCs w:val="28"/>
      <w:u w:val="none"/>
    </w:rPr>
  </w:style>
  <w:style w:type="character" w:customStyle="1" w:styleId="MSGENFONTSTYLENAMETEMPLATEROLENUMBERMSGENFONTSTYLENAMEBYROLETEXT4MSGENFONTSTYLEMODIFERBOLD">
    <w:name w:val="MSG_EN_FONT_STYLE_NAME_TEMPLATE_ROLE_NUMBER MSG_EN_FONT_STYLE_NAME_BY_ROLE_TEXT 4 + MSG_EN_FONT_STYLE_MODIFER_BOLD"/>
    <w:basedOn w:val="MSGENFONTSTYLENAMETEMPLATEROLENUMBERMSGENFONTSTYLENAMEBYROLETEXT4"/>
    <w:uiPriority w:val="99"/>
    <w:rsid w:val="003F28E0"/>
    <w:rPr>
      <w:rFonts w:ascii="Times New Roman" w:hAnsi="Times New Roman"/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MSGENFONTSTYLENAMETEMPLATEROLENUMBERMSGENFONTSTYLENAMEBYROLETEXT2MSGENFONTSTYLEMODIFERSIZE14">
    <w:name w:val="MSG_EN_FONT_STYLE_NAME_TEMPLATE_ROLE_NUMBER MSG_EN_FONT_STYLE_NAME_BY_ROLE_TEXT 2 + MSG_EN_FONT_STYLE_MODIFER_SIZE 14"/>
    <w:basedOn w:val="MSGENFONTSTYLENAMETEMPLATEROLENUMBERMSGENFONTSTYLENAMEBYROLETEXT2"/>
    <w:uiPriority w:val="99"/>
    <w:rsid w:val="003F28E0"/>
    <w:rPr>
      <w:rFonts w:ascii="Times New Roman" w:hAnsi="Times New Roman"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MSGENFONTSTYLENAMETEMPLATEROLENUMBERMSGENFONTSTYLENAMEBYROLETEXT2MSGENFONTSTYLEMODIFERSIZE141">
    <w:name w:val="MSG_EN_FONT_STYLE_NAME_TEMPLATE_ROLE_NUMBER MSG_EN_FONT_STYLE_NAME_BY_ROLE_TEXT 2 + MSG_EN_FONT_STYLE_MODIFER_SIZE 141"/>
    <w:aliases w:val="MSG_EN_FONT_STYLE_MODIFER_NOT_BOLD"/>
    <w:basedOn w:val="MSGENFONTSTYLENAMETEMPLATEROLENUMBERMSGENFONTSTYLENAMEBYROLETEXT2"/>
    <w:uiPriority w:val="99"/>
    <w:rsid w:val="003F28E0"/>
    <w:rPr>
      <w:rFonts w:ascii="Times New Roman" w:hAnsi="Times New Roman"/>
      <w:color w:val="000000"/>
      <w:spacing w:val="0"/>
      <w:w w:val="100"/>
      <w:position w:val="0"/>
      <w:sz w:val="28"/>
      <w:szCs w:val="28"/>
      <w:lang w:val="ru-RU" w:eastAsia="ru-RU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rsid w:val="003F28E0"/>
    <w:pPr>
      <w:shd w:val="clear" w:color="auto" w:fill="FFFFFF"/>
      <w:spacing w:after="640" w:line="322" w:lineRule="exact"/>
      <w:jc w:val="right"/>
    </w:pPr>
    <w:rPr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3F28E0"/>
    <w:pPr>
      <w:shd w:val="clear" w:color="auto" w:fill="FFFFFF"/>
      <w:spacing w:line="552" w:lineRule="exact"/>
      <w:jc w:val="center"/>
    </w:pPr>
    <w:rPr>
      <w:b/>
      <w:bCs/>
      <w:sz w:val="32"/>
      <w:szCs w:val="32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uiPriority w:val="99"/>
    <w:rsid w:val="003F28E0"/>
    <w:pPr>
      <w:shd w:val="clear" w:color="auto" w:fill="FFFFFF"/>
      <w:spacing w:before="5260" w:line="310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162</Words>
  <Characters>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2</cp:revision>
  <dcterms:created xsi:type="dcterms:W3CDTF">2017-03-24T05:47:00Z</dcterms:created>
  <dcterms:modified xsi:type="dcterms:W3CDTF">2017-03-24T05:48:00Z</dcterms:modified>
</cp:coreProperties>
</file>