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1" w:rsidRDefault="00A46801" w:rsidP="008B394D">
      <w:bookmarkStart w:id="0" w:name="bookmark0"/>
      <w:r>
        <w:t>Схема перспективных сетей коммунальной инфраструктуры й. Ашинский. М 1:10000</w:t>
      </w:r>
      <w:bookmarkEnd w:id="0"/>
    </w:p>
    <w:p w:rsidR="00A46801" w:rsidRDefault="00A46801">
      <w:pPr>
        <w:framePr w:h="5304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8pt;height:262.8pt">
            <v:imagedata r:id="rId7" r:href="rId8"/>
          </v:shape>
        </w:pict>
      </w:r>
    </w:p>
    <w:p w:rsidR="00A46801" w:rsidRDefault="00A46801">
      <w:pPr>
        <w:rPr>
          <w:sz w:val="2"/>
          <w:szCs w:val="2"/>
        </w:rPr>
      </w:pPr>
    </w:p>
    <w:p w:rsidR="00A46801" w:rsidRDefault="00A46801">
      <w:pPr>
        <w:pStyle w:val="MSGENFONTSTYLENAMETEMPLATEROLELEVELMSGENFONTSTYLENAMEBYROLEHEADING20"/>
        <w:keepNext/>
        <w:keepLines/>
        <w:shd w:val="clear" w:color="auto" w:fill="auto"/>
        <w:spacing w:before="943" w:after="14"/>
        <w:ind w:left="2020"/>
      </w:pPr>
      <w:bookmarkStart w:id="1" w:name="bookmark1"/>
      <w:r>
        <w:t>Условные обозначения:</w:t>
      </w:r>
      <w:bookmarkEnd w:id="1"/>
    </w:p>
    <w:p w:rsidR="00A46801" w:rsidRDefault="00A46801">
      <w:pPr>
        <w:pStyle w:val="MSGENFONTSTYLENAMETEMPLATEROLENUMBERMSGENFONTSTYLENAMEBYROLETEXT21"/>
        <w:shd w:val="clear" w:color="auto" w:fill="auto"/>
        <w:spacing w:before="0" w:after="927"/>
        <w:ind w:left="2020" w:right="1940"/>
      </w:pPr>
      <w:r>
        <w:rPr>
          <w:rStyle w:val="MSGENFONTSTYLENAMETEMPLATEROLENUMBERMSGENFONTSTYLENAMEBYROLETEXT2MSGENFONTSTYLEMODIFERSIZE17"/>
        </w:rPr>
        <w:t>Q</w:t>
      </w:r>
      <w:r w:rsidRPr="008B394D">
        <w:rPr>
          <w:rStyle w:val="MSGENFONTSTYLENAMETEMPLATEROLENUMBERMSGENFONTSTYLENAMEBYROLETEXT2MSGENFONTSTYLEMODIFERSIZE17"/>
          <w:lang w:val="ru-RU"/>
        </w:rPr>
        <w:t xml:space="preserve"> </w:t>
      </w:r>
      <w:r>
        <w:t xml:space="preserve">- общастванныа здания и сооружания </w:t>
      </w:r>
      <w:r>
        <w:rPr>
          <w:rStyle w:val="MSGENFONTSTYLENAMETEMPLATEROLENUMBERMSGENFONTSTYLENAMEBYROLETEXT20"/>
          <w:b/>
          <w:bCs/>
        </w:rPr>
        <w:t>Q</w:t>
      </w:r>
      <w:r w:rsidRPr="008B394D">
        <w:rPr>
          <w:rStyle w:val="MSGENFONTSTYLENAMETEMPLATEROLENUMBERMSGENFONTSTYLENAMEBYROLETEXT20"/>
          <w:b/>
          <w:bCs/>
          <w:lang w:val="ru-RU"/>
        </w:rPr>
        <w:t xml:space="preserve"> </w:t>
      </w:r>
      <w:r>
        <w:t xml:space="preserve">- Водопровод хоз. питьавой проактируамый </w:t>
      </w:r>
      <w:r>
        <w:rPr>
          <w:rStyle w:val="MSGENFONTSTYLENAMETEMPLATEROLENUMBERMSGENFONTSTYLENAMEBYROLETEXT2MSGENFONTSTYLEMODIFERSPACING0"/>
          <w:b/>
          <w:bCs/>
        </w:rPr>
        <w:t>[О]</w:t>
      </w:r>
      <w:r>
        <w:rPr>
          <w:rStyle w:val="MSGENFONTSTYLENAMETEMPLATEROLENUMBERMSGENFONTSTYLENAMEBYROLETEXT2MSGENFONTSTYLEMODIFERSPACING01"/>
          <w:b/>
          <w:bCs/>
        </w:rPr>
        <w:t xml:space="preserve"> </w:t>
      </w:r>
      <w:r>
        <w:t xml:space="preserve">- Водопроводный колодац проектируемый </w:t>
      </w:r>
      <w:r>
        <w:rPr>
          <w:lang w:val="en-US" w:eastAsia="en-US"/>
        </w:rPr>
        <w:t>Q</w:t>
      </w:r>
      <w:r w:rsidRPr="008B394D">
        <w:rPr>
          <w:lang w:eastAsia="en-US"/>
        </w:rPr>
        <w:t xml:space="preserve"> </w:t>
      </w:r>
      <w:r>
        <w:t xml:space="preserve">- низковольтный эл. кабель проектируемый </w:t>
      </w:r>
      <w:r>
        <w:rPr>
          <w:rStyle w:val="MSGENFONTSTYLENAMETEMPLATEROLENUMBERMSGENFONTSTYLENAMEBYROLETEXT2MSGENFONTSTYLEMODIFERSIZE19"/>
        </w:rPr>
        <w:t xml:space="preserve">И </w:t>
      </w:r>
      <w:r>
        <w:t xml:space="preserve">- трансформаторная подстанция проектируемая </w:t>
      </w:r>
      <w:r>
        <w:rPr>
          <w:rStyle w:val="MSGENFONTSTYLENAMETEMPLATEROLENUMBERMSGENFONTSTYLENAMEBYROLETEXT22"/>
          <w:b/>
          <w:bCs/>
        </w:rPr>
        <w:t>| |</w:t>
      </w:r>
      <w:r>
        <w:t xml:space="preserve"> - газопровод низкого давления проектируемый </w:t>
      </w:r>
      <w:r>
        <w:rPr>
          <w:rStyle w:val="MSGENFONTSTYLENAMETEMPLATEROLENUMBERMSGENFONTSTYLENAMEBYROLETEXT2MSGENFONTSTYLEMODIFERSIZE85"/>
        </w:rPr>
        <w:t>[шр^</w:t>
      </w:r>
      <w:r>
        <w:rPr>
          <w:rStyle w:val="MSGENFONTSTYLENAMETEMPLATEROLENUMBERMSGENFONTSTYLENAMEBYROLETEXT2MSGENFONTSTYLEMODIFERSIZE851"/>
        </w:rPr>
        <w:t xml:space="preserve"> </w:t>
      </w:r>
      <w:r>
        <w:t>- шкафной распределительный пункт проектируемый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66"/>
        <w:gridCol w:w="566"/>
        <w:gridCol w:w="566"/>
        <w:gridCol w:w="854"/>
        <w:gridCol w:w="566"/>
        <w:gridCol w:w="3965"/>
        <w:gridCol w:w="854"/>
        <w:gridCol w:w="850"/>
        <w:gridCol w:w="1138"/>
      </w:tblGrid>
      <w:tr w:rsidR="00A4680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15/06-2016-ПД-ПКР.3</w:t>
            </w: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Программа комплексного разбития систем коммунальной инфраструктуры сельского поселения Краснобосходский сельсовет Муниципального района Иглинский район Республики Башкортостан на 2016-2020 годы с перспективой до 2035 года</w:t>
            </w: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1"/>
                <w:b/>
                <w:bCs/>
              </w:rPr>
              <w:t>Изм</w:t>
            </w:r>
            <w:r>
              <w:rPr>
                <w:rStyle w:val="MSGENFONTSTYLENAMETEMPLATEROLENUMBERMSGENFONTSTYLENAMEBYROLETEXT2MSGENFONTSTYLEMODIFERSIZE9"/>
                <w:b/>
                <w:bCs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Кол.уч.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№ Вок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MSGENFONTSTYLENAMETEMPLATEROLENUMBERMSGENFONTSTYLENAMEBYROLETEXT2MSGENFONTSTYLEMODIFERSIZE91"/>
                <w:b/>
                <w:bCs/>
              </w:rPr>
              <w:t>ПоВп</w:t>
            </w:r>
            <w:r>
              <w:rPr>
                <w:rStyle w:val="MSGENFONTSTYLENAMETEMPLATEROLENUMBERMSGENFONTSTYLENAMEBYROLETEXT2MSGENFONTSTYLEMODIFERSIZE9"/>
                <w:b/>
                <w:bCs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Дата</w:t>
            </w:r>
          </w:p>
        </w:tc>
        <w:tc>
          <w:tcPr>
            <w:tcW w:w="68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ГАП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КинзябаеВ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3. Ашинский</w:t>
            </w:r>
          </w:p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сельского поселения Красновосходский сельсовет Муниципального района Иглинский район Республики Башкортостан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СтаВия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Лист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Листов</w:t>
            </w: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Н.контр.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Гайфуллин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ПД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13</w:t>
            </w: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1"/>
                <w:b/>
                <w:bCs/>
              </w:rPr>
              <w:t>Разраб</w:t>
            </w:r>
            <w:r>
              <w:rPr>
                <w:rStyle w:val="MSGENFONTSTYLENAMETEMPLATEROLENUMBERMSGENFONTSTYLENAMEBYROLETEXT2MSGENFONTSTYLEMODIFERSIZE9"/>
                <w:b/>
                <w:bCs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Князев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Проверил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НугуманоВ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MSGENFONTSTYLENAMETEMPLATEROLENUMBERMSGENFONTSTYLENAMEBYROLETEXT2MSGENFONTSTYLEMODIFERSIZE65"/>
              </w:rPr>
              <w:t>Схема перспективных сетей коммунальной инфраструктуры д. Ашинский. М 1:10000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146" w:lineRule="exact"/>
              <w:ind w:left="680"/>
            </w:pPr>
            <w:r>
              <w:rPr>
                <w:rStyle w:val="MSGENFONTSTYLENAMETEMPLATEROLENUMBERMSGENFONTSTYLENAMEBYROLETEXT2MSGENFONTSTYLEMODIFERSIZE65"/>
              </w:rPr>
              <w:t>ООО "СтатусСтроиПроект"</w:t>
            </w: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</w:tr>
      <w:tr w:rsidR="00A4680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"/>
                <w:b/>
                <w:bCs/>
              </w:rPr>
              <w:t>Директор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01" w:rsidRDefault="00A46801">
            <w:pPr>
              <w:pStyle w:val="MSGENFONTSTYLENAMETEMPLATEROLENUMBERMSGENFONTSTYLENAMEBYROLETEXT21"/>
              <w:framePr w:w="1049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MSGENFONTSTYLENAMETEMPLATEROLENUMBERMSGENFONTSTYLENAMEBYROLETEXT2MSGENFONTSTYLEMODIFERSIZE91"/>
                <w:b/>
                <w:bCs/>
              </w:rPr>
              <w:t>Халиуллин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01" w:rsidRDefault="00A46801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01" w:rsidRDefault="00A46801">
            <w:pPr>
              <w:framePr w:w="10493" w:wrap="notBeside" w:vAnchor="text" w:hAnchor="text" w:xAlign="center" w:y="1"/>
            </w:pPr>
          </w:p>
        </w:tc>
      </w:tr>
    </w:tbl>
    <w:p w:rsidR="00A46801" w:rsidRDefault="00A46801">
      <w:pPr>
        <w:framePr w:w="10493" w:wrap="notBeside" w:vAnchor="text" w:hAnchor="text" w:xAlign="center" w:y="1"/>
        <w:rPr>
          <w:sz w:val="2"/>
          <w:szCs w:val="2"/>
        </w:rPr>
      </w:pPr>
    </w:p>
    <w:p w:rsidR="00A46801" w:rsidRDefault="00A46801">
      <w:pPr>
        <w:rPr>
          <w:sz w:val="2"/>
          <w:szCs w:val="2"/>
        </w:rPr>
      </w:pPr>
    </w:p>
    <w:p w:rsidR="00A46801" w:rsidRDefault="00A46801">
      <w:pPr>
        <w:rPr>
          <w:sz w:val="2"/>
          <w:szCs w:val="2"/>
        </w:rPr>
      </w:pPr>
    </w:p>
    <w:sectPr w:rsidR="00A46801" w:rsidSect="00537E7C">
      <w:pgSz w:w="11900" w:h="16840"/>
      <w:pgMar w:top="372" w:right="269" w:bottom="209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01" w:rsidRDefault="00A46801" w:rsidP="00537E7C">
      <w:r>
        <w:separator/>
      </w:r>
    </w:p>
  </w:endnote>
  <w:endnote w:type="continuationSeparator" w:id="1">
    <w:p w:rsidR="00A46801" w:rsidRDefault="00A46801" w:rsidP="0053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01" w:rsidRDefault="00A46801"/>
  </w:footnote>
  <w:footnote w:type="continuationSeparator" w:id="1">
    <w:p w:rsidR="00A46801" w:rsidRDefault="00A468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54C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FAF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9C1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DA6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720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34F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1C7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362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2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DA1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E7C"/>
    <w:rsid w:val="00537E7C"/>
    <w:rsid w:val="005F1E0F"/>
    <w:rsid w:val="008B394D"/>
    <w:rsid w:val="00A46801"/>
    <w:rsid w:val="00A8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537E7C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537E7C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537E7C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2MSGENFONTSTYLEMODIFERSIZE17">
    <w:name w:val="MSG_EN_FONT_STYLE_NAME_TEMPLATE_ROLE_NUMBER MSG_EN_FONT_STYLE_NAME_BY_ROLE_TEXT 2 + MSG_EN_FONT_STYLE_MODIFER_SIZE 17"/>
    <w:aliases w:val="MSG_EN_FONT_STYLE_MODIFER_NOT_BOLD,MSG_EN_FONT_STYLE_MODIFER_SPACING 0,MSG_EN_FONT_STYLE_MODIFER_SCALING 100"/>
    <w:basedOn w:val="MSGENFONTSTYLENAMETEMPLATEROLENUMBERMSGENFONTSTYLENAMEBYROLETEXT2"/>
    <w:uiPriority w:val="99"/>
    <w:rsid w:val="00537E7C"/>
    <w:rPr>
      <w:color w:val="000000"/>
      <w:spacing w:val="0"/>
      <w:w w:val="100"/>
      <w:position w:val="0"/>
      <w:sz w:val="34"/>
      <w:szCs w:val="34"/>
      <w:lang w:val="en-US" w:eastAsia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537E7C"/>
    <w:rPr>
      <w:color w:val="000082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2MSGENFONTSTYLEMODIFERSPACING0">
    <w:name w:val="MSG_EN_FONT_STYLE_NAME_TEMPLATE_ROLE_NUMBER MSG_EN_FONT_STYLE_NAME_BY_ROLE_TEXT 2 + MSG_EN_FONT_STYLE_MODIFER_SPACING 0"/>
    <w:aliases w:val="MSG_EN_FONT_STYLE_MODIFER_SCALING 1003"/>
    <w:basedOn w:val="MSGENFONTSTYLENAMETEMPLATEROLENUMBERMSGENFONTSTYLENAMEBYROLETEXT2"/>
    <w:uiPriority w:val="99"/>
    <w:rsid w:val="00537E7C"/>
    <w:rPr>
      <w:color w:val="0000C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2MSGENFONTSTYLEMODIFERSPACING01">
    <w:name w:val="MSG_EN_FONT_STYLE_NAME_TEMPLATE_ROLE_NUMBER MSG_EN_FONT_STYLE_NAME_BY_ROLE_TEXT 2 + MSG_EN_FONT_STYLE_MODIFER_SPACING 01"/>
    <w:aliases w:val="MSG_EN_FONT_STYLE_MODIFER_SCALING 1002"/>
    <w:basedOn w:val="MSGENFONTSTYLENAMETEMPLATEROLENUMBERMSGENFONTSTYLENAMEBYROLETEXT2"/>
    <w:uiPriority w:val="99"/>
    <w:rsid w:val="00537E7C"/>
    <w:rPr>
      <w:color w:val="0000C0"/>
      <w:spacing w:val="0"/>
      <w:w w:val="10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2MSGENFONTSTYLEMODIFERSIZE19">
    <w:name w:val="MSG_EN_FONT_STYLE_NAME_TEMPLATE_ROLE_NUMBER MSG_EN_FONT_STYLE_NAME_BY_ROLE_TEXT 2 + MSG_EN_FONT_STYLE_MODIFER_SIZE 19"/>
    <w:aliases w:val="MSG_EN_FONT_STYLE_MODIFER_NOT_BOLD4,MSG_EN_FONT_STYLE_MODIFER_SPACING 06,MSG_EN_FONT_STYLE_MODIFER_SCALING 120"/>
    <w:basedOn w:val="MSGENFONTSTYLENAMETEMPLATEROLENUMBERMSGENFONTSTYLENAMEBYROLETEXT2"/>
    <w:uiPriority w:val="99"/>
    <w:rsid w:val="00537E7C"/>
    <w:rPr>
      <w:color w:val="000000"/>
      <w:spacing w:val="0"/>
      <w:w w:val="120"/>
      <w:position w:val="0"/>
      <w:sz w:val="38"/>
      <w:szCs w:val="38"/>
      <w:lang w:val="ru-RU" w:eastAsia="ru-RU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537E7C"/>
    <w:rPr>
      <w:color w:val="0000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NOT_BOLD3,MSG_EN_FONT_STYLE_MODIFER_SMALL_CAPS,MSG_EN_FONT_STYLE_MODIFER_SPACING 05"/>
    <w:basedOn w:val="MSGENFONTSTYLENAMETEMPLATEROLENUMBERMSGENFONTSTYLENAMEBYROLETEXT2"/>
    <w:uiPriority w:val="99"/>
    <w:rsid w:val="00537E7C"/>
    <w:rPr>
      <w:smallCaps/>
      <w:color w:val="000000"/>
      <w:spacing w:val="0"/>
      <w:position w:val="0"/>
      <w:sz w:val="17"/>
      <w:szCs w:val="17"/>
      <w:u w:val="single"/>
      <w:lang w:val="ru-RU"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NOT_BOLD2,MSG_EN_FONT_STYLE_MODIFER_SMALL_CAPS1,MSG_EN_FONT_STYLE_MODIFER_SPACING 04"/>
    <w:basedOn w:val="MSGENFONTSTYLENAMETEMPLATEROLENUMBERMSGENFONTSTYLENAMEBYROLETEXT2"/>
    <w:uiPriority w:val="99"/>
    <w:rsid w:val="00537E7C"/>
    <w:rPr>
      <w:smallCaps/>
      <w:color w:val="000000"/>
      <w:spacing w:val="0"/>
      <w:position w:val="0"/>
      <w:sz w:val="17"/>
      <w:szCs w:val="17"/>
      <w:lang w:val="ru-RU" w:eastAsia="ru-RU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SPACING 03"/>
    <w:basedOn w:val="MSGENFONTSTYLENAMETEMPLATEROLENUMBERMSGENFONTSTYLENAMEBYROLETEXT2"/>
    <w:uiPriority w:val="99"/>
    <w:rsid w:val="00537E7C"/>
    <w:rPr>
      <w:color w:val="000000"/>
      <w:spacing w:val="10"/>
      <w:position w:val="0"/>
      <w:sz w:val="18"/>
      <w:szCs w:val="18"/>
      <w:lang w:val="ru-RU" w:eastAsia="ru-RU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aliases w:val="MSG_EN_FONT_STYLE_MODIFER_NOT_BOLD1,MSG_EN_FONT_STYLE_MODIFER_SPACING 02,MSG_EN_FONT_STYLE_MODIFER_SCALING 1001"/>
    <w:basedOn w:val="MSGENFONTSTYLENAMETEMPLATEROLENUMBERMSGENFONTSTYLENAMEBYROLETEXT2"/>
    <w:uiPriority w:val="99"/>
    <w:rsid w:val="00537E7C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MSGENFONTSTYLENAMETEMPLATEROLENUMBERMSGENFONTSTYLENAMEBYROLETEXT2MSGENFONTSTYLEMODIFERSIZE91">
    <w:name w:val="MSG_EN_FONT_STYLE_NAME_TEMPLATE_ROLE_NUMBER MSG_EN_FONT_STYLE_NAME_BY_ROLE_TEXT 2 + MSG_EN_FONT_STYLE_MODIFER_SIZE 91"/>
    <w:aliases w:val="MSG_EN_FONT_STYLE_MODIFER_SPACING 01"/>
    <w:basedOn w:val="MSGENFONTSTYLENAMETEMPLATEROLENUMBERMSGENFONTSTYLENAMEBYROLETEXT2"/>
    <w:uiPriority w:val="99"/>
    <w:rsid w:val="00537E7C"/>
    <w:rPr>
      <w:color w:val="8E8E8E"/>
      <w:spacing w:val="10"/>
      <w:position w:val="0"/>
      <w:sz w:val="18"/>
      <w:szCs w:val="18"/>
      <w:lang w:val="ru-RU" w:eastAsia="ru-RU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537E7C"/>
    <w:pPr>
      <w:shd w:val="clear" w:color="auto" w:fill="FFFFFF"/>
      <w:spacing w:after="600" w:line="470" w:lineRule="exact"/>
      <w:outlineLvl w:val="0"/>
    </w:pPr>
    <w:rPr>
      <w:rFonts w:ascii="Arial" w:hAnsi="Arial" w:cs="Arial"/>
      <w:sz w:val="36"/>
      <w:szCs w:val="3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537E7C"/>
    <w:pPr>
      <w:shd w:val="clear" w:color="auto" w:fill="FFFFFF"/>
      <w:spacing w:before="960" w:after="20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537E7C"/>
    <w:pPr>
      <w:shd w:val="clear" w:color="auto" w:fill="FFFFFF"/>
      <w:spacing w:before="200" w:after="1040" w:line="566" w:lineRule="exact"/>
    </w:pPr>
    <w:rPr>
      <w:rFonts w:ascii="Arial" w:hAnsi="Arial" w:cs="Arial"/>
      <w:b/>
      <w:bCs/>
      <w:spacing w:val="20"/>
      <w:w w:val="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2017-03-24T05:41:00Z</dcterms:created>
  <dcterms:modified xsi:type="dcterms:W3CDTF">2017-03-24T05:41:00Z</dcterms:modified>
</cp:coreProperties>
</file>